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646555"/>
            <wp:effectExtent l="0" t="0" r="8255" b="10795"/>
            <wp:docPr id="1" name="图片 1" descr="批注 2019-10-09 11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19-10-09 1142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074420"/>
            <wp:effectExtent l="0" t="0" r="3175" b="11430"/>
            <wp:docPr id="2" name="图片 2" descr="批注 2019-10-09 11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批注 2019-10-09 1143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718310"/>
            <wp:effectExtent l="0" t="0" r="8255" b="15240"/>
            <wp:docPr id="3" name="图片 3" descr="批注 2019-10-09 11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批注 2019-10-09 1149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D0AE1"/>
    <w:rsid w:val="0B5D0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2019-10-09T03:57:00Z</dcterms:created>
  <dc:creator>肥猪柳</dc:creator>
  <cp:lastModifiedBy>肥猪柳</cp:lastModifiedBy>
  <dcterms:modified xsi:type="dcterms:W3CDTF">2019-10-09T04:00:18Z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