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834640"/>
            <wp:effectExtent l="0" t="0" r="139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8595" cy="1823720"/>
            <wp:effectExtent l="0" t="0" r="4445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300470"/>
            <wp:effectExtent l="0" t="0" r="1397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917190"/>
            <wp:effectExtent l="0" t="0" r="1397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跨网段ping：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506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A4"/>
    <w:rsid w:val="002830DC"/>
    <w:rsid w:val="0052404D"/>
    <w:rsid w:val="006305A4"/>
    <w:rsid w:val="007D5511"/>
    <w:rsid w:val="00994170"/>
    <w:rsid w:val="00AE5B6C"/>
    <w:rsid w:val="5CAB21CE"/>
    <w:rsid w:val="7F01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0</Words>
  <Characters>5</Characters>
  <Lines>1</Lines>
  <Paragraphs>1</Paragraphs>
  <TotalTime>82</TotalTime>
  <ScaleCrop>false</ScaleCrop>
  <LinksUpToDate>false</LinksUpToDate>
  <CharactersWithSpaces>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2019-10-09T12:35:00Z</dcterms:created>
  <dc:creator>K305</dc:creator>
  <cp:lastModifiedBy>述裞</cp:lastModifiedBy>
  <dcterms:modified xsi:type="dcterms:W3CDTF">2019-10-14T00:44:10Z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