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EFF109" w14:textId="431102BA" w:rsidR="00E065AE" w:rsidRDefault="001279CA">
      <w:r>
        <w:fldChar w:fldCharType="begin"/>
      </w:r>
      <w:r>
        <w:instrText xml:space="preserve"> HYPERLINK "http://localhost:8888/notebooks/Untitled.ipynb" </w:instrText>
      </w:r>
      <w:r>
        <w:fldChar w:fldCharType="separate"/>
      </w:r>
      <w:r w:rsidR="00D17C73">
        <w:rPr>
          <w:rStyle w:val="a7"/>
        </w:rPr>
        <w:t>http://localhost:8888/notebooks/Untitled.ipynb</w:t>
      </w:r>
      <w:r>
        <w:rPr>
          <w:rStyle w:val="a7"/>
        </w:rPr>
        <w:fldChar w:fldCharType="end"/>
      </w:r>
    </w:p>
    <w:p w14:paraId="7EA27B6C" w14:textId="214FC566" w:rsidR="00D17C73" w:rsidRDefault="00D17C73">
      <w:r>
        <w:rPr>
          <w:rFonts w:hint="eastAsia"/>
        </w:rPr>
        <w:t>出现的问题：</w:t>
      </w:r>
    </w:p>
    <w:p w14:paraId="602DB10E" w14:textId="76F9DBE8" w:rsidR="00D17C73" w:rsidRDefault="00D17C73" w:rsidP="00D17C73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Q：输入</w:t>
      </w:r>
      <w:proofErr w:type="spellStart"/>
      <w:r>
        <w:t>l</w:t>
      </w:r>
      <w:r>
        <w:rPr>
          <w:rFonts w:hint="eastAsia"/>
        </w:rPr>
        <w:t>earning</w:t>
      </w:r>
      <w:r>
        <w:t>_rate</w:t>
      </w:r>
      <w:proofErr w:type="spellEnd"/>
      <w:r>
        <w:rPr>
          <w:rFonts w:hint="eastAsia"/>
        </w:rPr>
        <w:t>总是报错，不期望的参数</w:t>
      </w:r>
    </w:p>
    <w:p w14:paraId="0C5495B3" w14:textId="312254DD" w:rsidR="00D17C73" w:rsidRDefault="00D17C73" w:rsidP="00D17C73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01301626" wp14:editId="3EE0BBBD">
            <wp:extent cx="5274310" cy="24758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820C" w14:textId="01DB79F0" w:rsidR="00D17C73" w:rsidRDefault="00D17C73" w:rsidP="00D17C73">
      <w:pPr>
        <w:pStyle w:val="a8"/>
        <w:ind w:left="360" w:firstLineChars="0" w:firstLine="0"/>
      </w:pPr>
      <w:r>
        <w:rPr>
          <w:rFonts w:hint="eastAsia"/>
        </w:rPr>
        <w:t>A：</w:t>
      </w:r>
      <w:proofErr w:type="spellStart"/>
      <w:r>
        <w:rPr>
          <w:rFonts w:hint="eastAsia"/>
        </w:rPr>
        <w:t>l</w:t>
      </w:r>
      <w:r>
        <w:t>earning_rate</w:t>
      </w:r>
      <w:proofErr w:type="spellEnd"/>
      <w:r>
        <w:rPr>
          <w:rFonts w:hint="eastAsia"/>
        </w:rPr>
        <w:t xml:space="preserve">参数名称不正确，少了下划线 </w:t>
      </w:r>
      <w:proofErr w:type="gramStart"/>
      <w:r>
        <w:t>’</w:t>
      </w:r>
      <w:proofErr w:type="gramEnd"/>
      <w:r>
        <w:t xml:space="preserve"> </w:t>
      </w:r>
      <w:r>
        <w:rPr>
          <w:rFonts w:hint="eastAsia"/>
        </w:rPr>
        <w:t>_</w:t>
      </w:r>
      <w:r>
        <w:t xml:space="preserve"> </w:t>
      </w:r>
      <w:proofErr w:type="gramStart"/>
      <w:r>
        <w:t>’</w:t>
      </w:r>
      <w:proofErr w:type="gramEnd"/>
      <w:r>
        <w:rPr>
          <w:rFonts w:hint="eastAsia"/>
        </w:rPr>
        <w:t>。</w:t>
      </w:r>
    </w:p>
    <w:p w14:paraId="5BE1AEDF" w14:textId="438F89C8" w:rsidR="006653FD" w:rsidRDefault="006653FD" w:rsidP="006653FD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Q：</w:t>
      </w:r>
    </w:p>
    <w:p w14:paraId="32EA63FB" w14:textId="656396A3" w:rsidR="006653FD" w:rsidRDefault="006653FD" w:rsidP="006653FD">
      <w:pPr>
        <w:pStyle w:val="a8"/>
        <w:ind w:left="360" w:firstLineChars="0" w:firstLine="0"/>
      </w:pPr>
      <w:r>
        <w:t xml:space="preserve">Q: </w:t>
      </w:r>
      <w:r>
        <w:rPr>
          <w:noProof/>
        </w:rPr>
        <w:drawing>
          <wp:inline distT="0" distB="0" distL="0" distR="0" wp14:anchorId="1BE1E79D" wp14:editId="751F1F14">
            <wp:extent cx="3330414" cy="2128723"/>
            <wp:effectExtent l="0" t="0" r="381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9378" cy="214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6D65D" w14:textId="7E679B57" w:rsidR="006653FD" w:rsidRDefault="006653FD" w:rsidP="006653FD">
      <w:pPr>
        <w:pStyle w:val="a8"/>
        <w:ind w:left="420" w:firstLineChars="100" w:firstLine="210"/>
      </w:pPr>
      <w:r w:rsidRPr="006653FD">
        <w:rPr>
          <w:noProof/>
        </w:rPr>
        <w:drawing>
          <wp:inline distT="0" distB="0" distL="0" distR="0" wp14:anchorId="054592AA" wp14:editId="1C67F4DC">
            <wp:extent cx="3767328" cy="506162"/>
            <wp:effectExtent l="0" t="0" r="508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8060" cy="51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FA230" w14:textId="382E1959" w:rsidR="006653FD" w:rsidRDefault="006653FD" w:rsidP="006653FD">
      <w:pPr>
        <w:pStyle w:val="a8"/>
        <w:ind w:left="360" w:firstLineChars="0" w:firstLine="0"/>
      </w:pPr>
      <w:r>
        <w:rPr>
          <w:rFonts w:hint="eastAsia"/>
        </w:rPr>
        <w:t>A</w:t>
      </w:r>
      <w:r>
        <w:t>: print()</w:t>
      </w:r>
      <w:r>
        <w:rPr>
          <w:rFonts w:hint="eastAsia"/>
        </w:rPr>
        <w:t>陷入循环中</w:t>
      </w:r>
    </w:p>
    <w:p w14:paraId="5B8F2C38" w14:textId="3C2DE9A3" w:rsidR="006653FD" w:rsidRDefault="006653FD" w:rsidP="006653FD">
      <w:pPr>
        <w:pStyle w:val="a8"/>
        <w:ind w:left="360" w:firstLineChars="100" w:firstLine="210"/>
      </w:pPr>
      <w:r>
        <w:rPr>
          <w:noProof/>
        </w:rPr>
        <w:drawing>
          <wp:inline distT="0" distB="0" distL="0" distR="0" wp14:anchorId="5FAB10BA" wp14:editId="6EC8CBA8">
            <wp:extent cx="3240633" cy="1461913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58674" cy="1470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8F379" w14:textId="2E9A1E32" w:rsidR="00E00138" w:rsidRDefault="00E00138" w:rsidP="00E00138">
      <w:pPr>
        <w:pStyle w:val="a8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tensorf</w:t>
      </w:r>
      <w:r>
        <w:t>low</w:t>
      </w:r>
      <w:proofErr w:type="spellEnd"/>
      <w:r>
        <w:rPr>
          <w:rFonts w:hint="eastAsia"/>
        </w:rPr>
        <w:t>中查看可训练的变量：</w:t>
      </w:r>
    </w:p>
    <w:p w14:paraId="6985281F" w14:textId="042454E6" w:rsidR="00E00138" w:rsidRDefault="00E00138" w:rsidP="00E00138">
      <w:pPr>
        <w:pStyle w:val="a8"/>
        <w:ind w:left="360" w:firstLineChars="0" w:firstLine="0"/>
      </w:pPr>
      <w:r>
        <w:rPr>
          <w:rFonts w:hint="eastAsia"/>
        </w:rPr>
        <w:t>参考</w:t>
      </w:r>
      <w:r w:rsidRPr="00E00138">
        <w:t>trainable_variables</w:t>
      </w:r>
      <w:r>
        <w:rPr>
          <w:rFonts w:hint="eastAsia"/>
        </w:rPr>
        <w:t>.</w:t>
      </w:r>
      <w:r>
        <w:t>py</w:t>
      </w:r>
      <w:r>
        <w:rPr>
          <w:rFonts w:hint="eastAsia"/>
        </w:rPr>
        <w:t>文件：</w:t>
      </w:r>
    </w:p>
    <w:p w14:paraId="02DBB78D" w14:textId="7909C518" w:rsidR="00E00138" w:rsidRDefault="00E00138" w:rsidP="00E00138">
      <w:pPr>
        <w:pStyle w:val="a8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27AE4C6" wp14:editId="1C34BF43">
            <wp:extent cx="3577590" cy="1700927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7312" cy="1734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B3504" w14:textId="3C33B936" w:rsidR="00E00138" w:rsidRDefault="00E00138" w:rsidP="00E00138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19B6613D" wp14:editId="6409FAC6">
            <wp:extent cx="3578087" cy="2405925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91424" cy="2414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51F7D" w14:textId="732BF54E" w:rsidR="00D133AE" w:rsidRDefault="00D133AE" w:rsidP="00D133AE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将分子转换为图片并显示：</w:t>
      </w:r>
    </w:p>
    <w:p w14:paraId="749C928D" w14:textId="4A075F71" w:rsidR="00D133AE" w:rsidRDefault="00D133AE" w:rsidP="00D133AE">
      <w:pPr>
        <w:pStyle w:val="a8"/>
        <w:ind w:left="360" w:firstLineChars="0" w:firstLine="0"/>
        <w:rPr>
          <w:rFonts w:hint="eastAsia"/>
        </w:rPr>
      </w:pPr>
      <w:r>
        <w:rPr>
          <w:rFonts w:hint="eastAsia"/>
        </w:rPr>
        <w:t>参考</w:t>
      </w:r>
      <w:r>
        <w:fldChar w:fldCharType="begin"/>
      </w:r>
      <w:r>
        <w:instrText xml:space="preserve"> HYPERLINK "mol_to_image.py" </w:instrText>
      </w:r>
      <w:r>
        <w:fldChar w:fldCharType="separate"/>
      </w:r>
      <w:r w:rsidRPr="00D133AE">
        <w:rPr>
          <w:rStyle w:val="a7"/>
        </w:rPr>
        <w:t>mol_to_image.py</w:t>
      </w:r>
      <w:r>
        <w:fldChar w:fldCharType="end"/>
      </w:r>
      <w:r>
        <w:rPr>
          <w:rFonts w:hint="eastAsia"/>
        </w:rPr>
        <w:t>文件</w:t>
      </w:r>
    </w:p>
    <w:p w14:paraId="3ECE91D9" w14:textId="3F831356" w:rsidR="00D133AE" w:rsidRDefault="00D133AE" w:rsidP="00D133AE">
      <w:pPr>
        <w:pStyle w:val="a8"/>
        <w:ind w:left="360" w:firstLineChars="0" w:firstLine="0"/>
      </w:pPr>
      <w:r>
        <w:rPr>
          <w:noProof/>
        </w:rPr>
        <w:drawing>
          <wp:inline distT="0" distB="0" distL="0" distR="0" wp14:anchorId="3078533B" wp14:editId="16ABFC52">
            <wp:extent cx="3415021" cy="26860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26362" cy="2694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99F23" w14:textId="657D2B42" w:rsidR="001279CA" w:rsidRDefault="001279CA" w:rsidP="001279CA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调用</w:t>
      </w:r>
      <w:proofErr w:type="spellStart"/>
      <w:r>
        <w:rPr>
          <w:rFonts w:hint="eastAsia"/>
        </w:rPr>
        <w:t>m</w:t>
      </w:r>
      <w:r>
        <w:t>odel.pickle</w:t>
      </w:r>
      <w:proofErr w:type="spellEnd"/>
      <w:r>
        <w:rPr>
          <w:rFonts w:hint="eastAsia"/>
        </w:rPr>
        <w:t>文件</w:t>
      </w:r>
      <w:bookmarkStart w:id="0" w:name="_GoBack"/>
      <w:bookmarkEnd w:id="0"/>
    </w:p>
    <w:p w14:paraId="0DF16B6E" w14:textId="71C11CED" w:rsidR="001279CA" w:rsidRDefault="001279CA" w:rsidP="001279CA">
      <w:pPr>
        <w:pStyle w:val="a8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87F933B" wp14:editId="713FFDE5">
            <wp:extent cx="3648075" cy="7620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9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B17E3" w14:textId="77777777" w:rsidR="00D17C73" w:rsidRDefault="00D17C73" w:rsidP="00D17C73">
      <w:r>
        <w:separator/>
      </w:r>
    </w:p>
  </w:endnote>
  <w:endnote w:type="continuationSeparator" w:id="0">
    <w:p w14:paraId="3FF26401" w14:textId="77777777" w:rsidR="00D17C73" w:rsidRDefault="00D17C73" w:rsidP="00D17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96BCE9" w14:textId="77777777" w:rsidR="00D17C73" w:rsidRDefault="00D17C73" w:rsidP="00D17C73">
      <w:r>
        <w:separator/>
      </w:r>
    </w:p>
  </w:footnote>
  <w:footnote w:type="continuationSeparator" w:id="0">
    <w:p w14:paraId="38532D36" w14:textId="77777777" w:rsidR="00D17C73" w:rsidRDefault="00D17C73" w:rsidP="00D17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D8C6290"/>
    <w:multiLevelType w:val="hybridMultilevel"/>
    <w:tmpl w:val="A420F642"/>
    <w:lvl w:ilvl="0" w:tplc="16D44B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5C5"/>
    <w:rsid w:val="000E36EA"/>
    <w:rsid w:val="001279CA"/>
    <w:rsid w:val="006653FD"/>
    <w:rsid w:val="007E5F0E"/>
    <w:rsid w:val="00D133AE"/>
    <w:rsid w:val="00D17C73"/>
    <w:rsid w:val="00E00138"/>
    <w:rsid w:val="00E065AE"/>
    <w:rsid w:val="00FE7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A6C7A"/>
  <w15:chartTrackingRefBased/>
  <w15:docId w15:val="{09DE39FA-4EAF-411F-BD95-3C611D823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7C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7C7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7C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7C73"/>
    <w:rPr>
      <w:sz w:val="18"/>
      <w:szCs w:val="18"/>
    </w:rPr>
  </w:style>
  <w:style w:type="character" w:styleId="a7">
    <w:name w:val="Hyperlink"/>
    <w:basedOn w:val="a0"/>
    <w:uiPriority w:val="99"/>
    <w:unhideWhenUsed/>
    <w:rsid w:val="00D17C73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17C73"/>
    <w:pPr>
      <w:ind w:firstLineChars="200" w:firstLine="420"/>
    </w:pPr>
  </w:style>
  <w:style w:type="character" w:styleId="a9">
    <w:name w:val="Unresolved Mention"/>
    <w:basedOn w:val="a0"/>
    <w:uiPriority w:val="99"/>
    <w:semiHidden/>
    <w:unhideWhenUsed/>
    <w:rsid w:val="00D133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52</Words>
  <Characters>300</Characters>
  <Application>Microsoft Office Word</Application>
  <DocSecurity>0</DocSecurity>
  <Lines>2</Lines>
  <Paragraphs>1</Paragraphs>
  <ScaleCrop>false</ScaleCrop>
  <Company/>
  <LinksUpToDate>false</LinksUpToDate>
  <CharactersWithSpaces>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琴</dc:creator>
  <cp:keywords/>
  <dc:description/>
  <cp:lastModifiedBy>Administrator</cp:lastModifiedBy>
  <cp:revision>8</cp:revision>
  <dcterms:created xsi:type="dcterms:W3CDTF">2019-09-25T06:24:00Z</dcterms:created>
  <dcterms:modified xsi:type="dcterms:W3CDTF">2019-11-01T13:50:00Z</dcterms:modified>
</cp:coreProperties>
</file>