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C769C0" w14:textId="05DDE54F" w:rsidR="00805E79" w:rsidRDefault="00805E79" w:rsidP="00805E79">
      <w:pPr>
        <w:spacing w:line="360" w:lineRule="auto"/>
        <w:jc w:val="center"/>
        <w:rPr>
          <w:rFonts w:ascii="Times New Roman" w:hAnsi="Times New Roman" w:cs="Times New Roman"/>
          <w:b/>
          <w:bCs/>
          <w:sz w:val="24"/>
          <w:szCs w:val="24"/>
        </w:rPr>
      </w:pPr>
      <w:r w:rsidRPr="00805E79">
        <w:rPr>
          <w:rFonts w:ascii="Times New Roman" w:hAnsi="Times New Roman" w:cs="Times New Roman"/>
          <w:b/>
          <w:bCs/>
          <w:sz w:val="24"/>
          <w:szCs w:val="24"/>
        </w:rPr>
        <w:t>Predicting Provincial Carbon Intensity Changes in China Using Machine Learning (2008–2021)</w:t>
      </w:r>
    </w:p>
    <w:p w14:paraId="2CB2B5DB" w14:textId="07EEE7E1" w:rsidR="006E223E" w:rsidRPr="00805E79" w:rsidRDefault="006E223E" w:rsidP="006E223E">
      <w:pPr>
        <w:spacing w:line="360" w:lineRule="auto"/>
        <w:jc w:val="right"/>
        <w:rPr>
          <w:rFonts w:ascii="Times New Roman" w:hAnsi="Times New Roman" w:cs="Times New Roman"/>
          <w:b/>
          <w:bCs/>
          <w:sz w:val="24"/>
          <w:szCs w:val="24"/>
        </w:rPr>
      </w:pPr>
      <w:r>
        <w:rPr>
          <w:rFonts w:ascii="Times New Roman" w:hAnsi="Times New Roman" w:cs="Times New Roman" w:hint="eastAsia"/>
          <w:b/>
          <w:bCs/>
          <w:sz w:val="24"/>
          <w:szCs w:val="24"/>
        </w:rPr>
        <w:t>Q</w:t>
      </w:r>
      <w:r>
        <w:rPr>
          <w:rFonts w:ascii="Times New Roman" w:hAnsi="Times New Roman" w:cs="Times New Roman"/>
          <w:b/>
          <w:bCs/>
          <w:sz w:val="24"/>
          <w:szCs w:val="24"/>
        </w:rPr>
        <w:t>ingya Yang</w:t>
      </w:r>
    </w:p>
    <w:p w14:paraId="0F9FE665" w14:textId="77777777" w:rsidR="00805E79" w:rsidRPr="00805E79" w:rsidRDefault="00805E79" w:rsidP="00805E79">
      <w:pPr>
        <w:spacing w:line="360" w:lineRule="auto"/>
        <w:rPr>
          <w:rFonts w:ascii="Times New Roman" w:hAnsi="Times New Roman" w:cs="Times New Roman"/>
          <w:b/>
          <w:bCs/>
          <w:sz w:val="24"/>
          <w:szCs w:val="24"/>
        </w:rPr>
      </w:pPr>
      <w:r w:rsidRPr="00805E79">
        <w:rPr>
          <w:rFonts w:ascii="Times New Roman" w:hAnsi="Times New Roman" w:cs="Times New Roman"/>
          <w:b/>
          <w:bCs/>
          <w:sz w:val="24"/>
          <w:szCs w:val="24"/>
        </w:rPr>
        <w:t>1. Problem Definition</w:t>
      </w:r>
    </w:p>
    <w:p w14:paraId="036FBEBA" w14:textId="77777777" w:rsidR="00805E79" w:rsidRPr="00805E79" w:rsidRDefault="00805E79" w:rsidP="00805E79">
      <w:pPr>
        <w:spacing w:line="360" w:lineRule="auto"/>
        <w:ind w:firstLine="420"/>
        <w:rPr>
          <w:rFonts w:ascii="Times New Roman" w:hAnsi="Times New Roman" w:cs="Times New Roman"/>
          <w:sz w:val="24"/>
          <w:szCs w:val="24"/>
        </w:rPr>
      </w:pPr>
      <w:r w:rsidRPr="00805E79">
        <w:rPr>
          <w:rFonts w:ascii="Times New Roman" w:hAnsi="Times New Roman" w:cs="Times New Roman"/>
          <w:sz w:val="24"/>
          <w:szCs w:val="24"/>
        </w:rPr>
        <w:t>This project aims to predict changes in provincial-level carbon intensity in China using machine learning methods. Specifically, the task is to forecast annual carbon intensity changes (CO₂ emissions per unit of GDP) based on lagged economic structure, energy structure, and policy variables.</w:t>
      </w:r>
    </w:p>
    <w:p w14:paraId="70334EF7" w14:textId="77777777" w:rsidR="00805E79" w:rsidRPr="00805E79" w:rsidRDefault="00805E79" w:rsidP="00805E79">
      <w:pPr>
        <w:spacing w:line="360" w:lineRule="auto"/>
        <w:ind w:firstLine="420"/>
        <w:rPr>
          <w:rFonts w:ascii="Times New Roman" w:hAnsi="Times New Roman" w:cs="Times New Roman"/>
          <w:sz w:val="24"/>
          <w:szCs w:val="24"/>
        </w:rPr>
      </w:pPr>
      <w:r w:rsidRPr="00805E79">
        <w:rPr>
          <w:rFonts w:ascii="Times New Roman" w:hAnsi="Times New Roman" w:cs="Times New Roman"/>
          <w:sz w:val="24"/>
          <w:szCs w:val="24"/>
        </w:rPr>
        <w:t>Carbon intensity reduction is central to China’s climate commitments and industrial transition. While many empirical studies estimate the causal effect of specific policies, fewer studies evaluate the predictive capacity of structural and policy variables in forecasting short-run carbon intensity dynamics. Accurate prediction can support target setting, risk identification, and early warning of underperforming provinces.</w:t>
      </w:r>
    </w:p>
    <w:p w14:paraId="0F0BACDB" w14:textId="77777777" w:rsidR="00805E79" w:rsidRPr="00805E79" w:rsidRDefault="00805E79" w:rsidP="00805E79">
      <w:pPr>
        <w:spacing w:line="360" w:lineRule="auto"/>
        <w:ind w:firstLine="420"/>
        <w:rPr>
          <w:rFonts w:ascii="Times New Roman" w:hAnsi="Times New Roman" w:cs="Times New Roman"/>
          <w:sz w:val="24"/>
          <w:szCs w:val="24"/>
        </w:rPr>
      </w:pPr>
      <w:r w:rsidRPr="00805E79">
        <w:rPr>
          <w:rFonts w:ascii="Times New Roman" w:hAnsi="Times New Roman" w:cs="Times New Roman"/>
          <w:sz w:val="24"/>
          <w:szCs w:val="24"/>
        </w:rPr>
        <w:t>This project frames the task as a supervised regression problem:</w:t>
      </w:r>
    </w:p>
    <w:p w14:paraId="00F3EB7E" w14:textId="77777777" w:rsidR="00805E79" w:rsidRPr="00805E79" w:rsidRDefault="00805E79" w:rsidP="00805E79">
      <w:pPr>
        <w:pStyle w:val="a3"/>
        <w:numPr>
          <w:ilvl w:val="0"/>
          <w:numId w:val="1"/>
        </w:numPr>
        <w:spacing w:line="360" w:lineRule="auto"/>
        <w:ind w:firstLineChars="0"/>
        <w:rPr>
          <w:rFonts w:ascii="Times New Roman" w:hAnsi="Times New Roman" w:cs="Times New Roman"/>
          <w:sz w:val="24"/>
          <w:szCs w:val="24"/>
        </w:rPr>
      </w:pPr>
      <w:r w:rsidRPr="00805E79">
        <w:rPr>
          <w:rFonts w:ascii="Times New Roman" w:hAnsi="Times New Roman" w:cs="Times New Roman"/>
          <w:sz w:val="24"/>
          <w:szCs w:val="24"/>
        </w:rPr>
        <w:t>Input: province-level structural, energy, and policy characteristics in year t−1</w:t>
      </w:r>
    </w:p>
    <w:p w14:paraId="50BB3563" w14:textId="77777777" w:rsidR="00805E79" w:rsidRPr="00805E79" w:rsidRDefault="00805E79" w:rsidP="00805E79">
      <w:pPr>
        <w:pStyle w:val="a3"/>
        <w:numPr>
          <w:ilvl w:val="0"/>
          <w:numId w:val="1"/>
        </w:numPr>
        <w:spacing w:line="360" w:lineRule="auto"/>
        <w:ind w:firstLineChars="0"/>
        <w:rPr>
          <w:rFonts w:ascii="Times New Roman" w:hAnsi="Times New Roman" w:cs="Times New Roman"/>
          <w:sz w:val="24"/>
          <w:szCs w:val="24"/>
        </w:rPr>
      </w:pPr>
      <w:r w:rsidRPr="00805E79">
        <w:rPr>
          <w:rFonts w:ascii="Times New Roman" w:hAnsi="Times New Roman" w:cs="Times New Roman"/>
          <w:sz w:val="24"/>
          <w:szCs w:val="24"/>
        </w:rPr>
        <w:t xml:space="preserve">Output: carbon intensity </w:t>
      </w:r>
      <w:proofErr w:type="gramStart"/>
      <w:r w:rsidRPr="00805E79">
        <w:rPr>
          <w:rFonts w:ascii="Times New Roman" w:hAnsi="Times New Roman" w:cs="Times New Roman"/>
          <w:sz w:val="24"/>
          <w:szCs w:val="24"/>
        </w:rPr>
        <w:t>change</w:t>
      </w:r>
      <w:proofErr w:type="gramEnd"/>
      <w:r w:rsidRPr="00805E79">
        <w:rPr>
          <w:rFonts w:ascii="Times New Roman" w:hAnsi="Times New Roman" w:cs="Times New Roman"/>
          <w:sz w:val="24"/>
          <w:szCs w:val="24"/>
        </w:rPr>
        <w:t xml:space="preserve"> in year t</w:t>
      </w:r>
    </w:p>
    <w:p w14:paraId="54218242" w14:textId="77777777" w:rsidR="00805E79" w:rsidRPr="00805E79" w:rsidRDefault="00805E79" w:rsidP="00805E79">
      <w:pPr>
        <w:spacing w:line="360" w:lineRule="auto"/>
        <w:rPr>
          <w:rFonts w:ascii="Times New Roman" w:hAnsi="Times New Roman" w:cs="Times New Roman"/>
          <w:sz w:val="24"/>
          <w:szCs w:val="24"/>
        </w:rPr>
      </w:pPr>
    </w:p>
    <w:p w14:paraId="248EF14C" w14:textId="77777777" w:rsidR="00805E79" w:rsidRPr="00805E79" w:rsidRDefault="00805E79" w:rsidP="00805E79">
      <w:pPr>
        <w:spacing w:line="360" w:lineRule="auto"/>
        <w:rPr>
          <w:rFonts w:ascii="Times New Roman" w:hAnsi="Times New Roman" w:cs="Times New Roman"/>
          <w:b/>
          <w:bCs/>
          <w:sz w:val="24"/>
          <w:szCs w:val="24"/>
        </w:rPr>
      </w:pPr>
      <w:r w:rsidRPr="00805E79">
        <w:rPr>
          <w:rFonts w:ascii="Times New Roman" w:hAnsi="Times New Roman" w:cs="Times New Roman"/>
          <w:b/>
          <w:bCs/>
          <w:sz w:val="24"/>
          <w:szCs w:val="24"/>
        </w:rPr>
        <w:t>2. Data Collection and Refinement</w:t>
      </w:r>
    </w:p>
    <w:p w14:paraId="1ACBC9DA" w14:textId="77777777" w:rsidR="00805E79" w:rsidRPr="00805E79" w:rsidRDefault="00805E79" w:rsidP="00805E79">
      <w:pPr>
        <w:spacing w:line="360" w:lineRule="auto"/>
        <w:rPr>
          <w:rFonts w:ascii="Times New Roman" w:hAnsi="Times New Roman" w:cs="Times New Roman"/>
          <w:b/>
          <w:bCs/>
          <w:sz w:val="24"/>
          <w:szCs w:val="24"/>
        </w:rPr>
      </w:pPr>
      <w:r w:rsidRPr="00805E79">
        <w:rPr>
          <w:rFonts w:ascii="Times New Roman" w:hAnsi="Times New Roman" w:cs="Times New Roman"/>
          <w:b/>
          <w:bCs/>
          <w:sz w:val="24"/>
          <w:szCs w:val="24"/>
        </w:rPr>
        <w:t>2.1 Data Sources</w:t>
      </w:r>
    </w:p>
    <w:p w14:paraId="1A0220A3" w14:textId="611E16C4" w:rsidR="00805E79" w:rsidRPr="00805E79" w:rsidRDefault="00805E79" w:rsidP="00805E79">
      <w:pPr>
        <w:spacing w:line="360" w:lineRule="auto"/>
        <w:ind w:firstLine="420"/>
        <w:rPr>
          <w:rFonts w:ascii="Times New Roman" w:hAnsi="Times New Roman" w:cs="Times New Roman"/>
          <w:sz w:val="24"/>
          <w:szCs w:val="24"/>
        </w:rPr>
      </w:pPr>
      <w:r w:rsidRPr="00805E79">
        <w:rPr>
          <w:rFonts w:ascii="Times New Roman" w:hAnsi="Times New Roman" w:cs="Times New Roman"/>
          <w:sz w:val="24"/>
          <w:szCs w:val="24"/>
        </w:rPr>
        <w:t>The dataset will cover 3</w:t>
      </w:r>
      <w:r>
        <w:rPr>
          <w:rFonts w:ascii="Times New Roman" w:hAnsi="Times New Roman" w:cs="Times New Roman"/>
          <w:sz w:val="24"/>
          <w:szCs w:val="24"/>
        </w:rPr>
        <w:t>0</w:t>
      </w:r>
      <w:r w:rsidRPr="00805E79">
        <w:rPr>
          <w:rFonts w:ascii="Times New Roman" w:hAnsi="Times New Roman" w:cs="Times New Roman"/>
          <w:sz w:val="24"/>
          <w:szCs w:val="24"/>
        </w:rPr>
        <w:t xml:space="preserve"> Chinese provinces from 2008 to 2021.</w:t>
      </w:r>
      <w:r>
        <w:rPr>
          <w:rFonts w:ascii="Times New Roman" w:hAnsi="Times New Roman" w:cs="Times New Roman" w:hint="eastAsia"/>
          <w:sz w:val="24"/>
          <w:szCs w:val="24"/>
        </w:rPr>
        <w:t xml:space="preserve"> </w:t>
      </w:r>
      <w:r>
        <w:rPr>
          <w:rFonts w:ascii="Times New Roman" w:hAnsi="Times New Roman" w:cs="Times New Roman"/>
          <w:sz w:val="24"/>
          <w:szCs w:val="24"/>
        </w:rPr>
        <w:t>M</w:t>
      </w:r>
      <w:r w:rsidRPr="00805E79">
        <w:rPr>
          <w:rFonts w:ascii="Times New Roman" w:hAnsi="Times New Roman" w:cs="Times New Roman"/>
          <w:sz w:val="24"/>
          <w:szCs w:val="24"/>
        </w:rPr>
        <w:t>ain variables include:</w:t>
      </w:r>
    </w:p>
    <w:p w14:paraId="5D04828D" w14:textId="77777777" w:rsidR="00805E79" w:rsidRDefault="00805E79" w:rsidP="00805E79">
      <w:pPr>
        <w:spacing w:line="360" w:lineRule="auto"/>
        <w:rPr>
          <w:rFonts w:ascii="Times New Roman" w:hAnsi="Times New Roman" w:cs="Times New Roman"/>
          <w:sz w:val="24"/>
          <w:szCs w:val="24"/>
        </w:rPr>
      </w:pPr>
      <w:r w:rsidRPr="00805E79">
        <w:rPr>
          <w:rFonts w:ascii="Times New Roman" w:hAnsi="Times New Roman" w:cs="Times New Roman"/>
          <w:b/>
          <w:bCs/>
          <w:sz w:val="24"/>
          <w:szCs w:val="24"/>
        </w:rPr>
        <w:t xml:space="preserve">Target Variable: </w:t>
      </w:r>
    </w:p>
    <w:p w14:paraId="5C447773" w14:textId="77777777" w:rsidR="00805E79" w:rsidRPr="00805E79" w:rsidRDefault="00805E79" w:rsidP="00805E79">
      <w:pPr>
        <w:pStyle w:val="a3"/>
        <w:numPr>
          <w:ilvl w:val="0"/>
          <w:numId w:val="3"/>
        </w:numPr>
        <w:spacing w:line="360" w:lineRule="auto"/>
        <w:ind w:firstLineChars="0"/>
        <w:rPr>
          <w:rFonts w:ascii="Times New Roman" w:hAnsi="Times New Roman" w:cs="Times New Roman"/>
          <w:sz w:val="24"/>
          <w:szCs w:val="24"/>
        </w:rPr>
      </w:pPr>
      <w:r w:rsidRPr="00805E79">
        <w:rPr>
          <w:rFonts w:ascii="Times New Roman" w:hAnsi="Times New Roman" w:cs="Times New Roman"/>
          <w:sz w:val="24"/>
          <w:szCs w:val="24"/>
        </w:rPr>
        <w:t>Carbon intensity (CO₂ emissions / GDP)</w:t>
      </w:r>
    </w:p>
    <w:p w14:paraId="7B11B4F4" w14:textId="111135AA" w:rsidR="00805E79" w:rsidRPr="00805E79" w:rsidRDefault="00805E79" w:rsidP="00805E79">
      <w:pPr>
        <w:pStyle w:val="a3"/>
        <w:numPr>
          <w:ilvl w:val="0"/>
          <w:numId w:val="3"/>
        </w:numPr>
        <w:spacing w:line="360" w:lineRule="auto"/>
        <w:ind w:firstLineChars="0"/>
        <w:rPr>
          <w:rFonts w:ascii="Times New Roman" w:hAnsi="Times New Roman" w:cs="Times New Roman"/>
          <w:sz w:val="24"/>
          <w:szCs w:val="24"/>
        </w:rPr>
      </w:pPr>
      <w:r w:rsidRPr="00805E79">
        <w:rPr>
          <w:rFonts w:ascii="Times New Roman" w:hAnsi="Times New Roman" w:cs="Times New Roman"/>
          <w:sz w:val="24"/>
          <w:szCs w:val="24"/>
        </w:rPr>
        <w:t>Annual change in carbon intensity</w:t>
      </w:r>
    </w:p>
    <w:p w14:paraId="5292AC7D" w14:textId="6500629A" w:rsidR="00805E79" w:rsidRPr="00805E79" w:rsidRDefault="00805E79" w:rsidP="00805E79">
      <w:pPr>
        <w:spacing w:line="360" w:lineRule="auto"/>
        <w:ind w:firstLine="420"/>
        <w:rPr>
          <w:rFonts w:ascii="Times New Roman" w:hAnsi="Times New Roman" w:cs="Times New Roman"/>
          <w:sz w:val="24"/>
          <w:szCs w:val="24"/>
        </w:rPr>
      </w:pPr>
      <w:r w:rsidRPr="00805E79">
        <w:rPr>
          <w:rFonts w:ascii="Times New Roman" w:hAnsi="Times New Roman" w:cs="Times New Roman"/>
          <w:sz w:val="24"/>
          <w:szCs w:val="24"/>
        </w:rPr>
        <w:t>Carbon emissions data will be obtained from established provincial-level datasets (</w:t>
      </w:r>
      <w:r>
        <w:rPr>
          <w:rFonts w:ascii="Times New Roman" w:hAnsi="Times New Roman" w:cs="Times New Roman"/>
          <w:sz w:val="24"/>
          <w:szCs w:val="24"/>
        </w:rPr>
        <w:t>Carbon Emissions Accounts and Datasets</w:t>
      </w:r>
      <w:r>
        <w:rPr>
          <w:rStyle w:val="a6"/>
          <w:rFonts w:ascii="Times New Roman" w:hAnsi="Times New Roman" w:cs="Times New Roman"/>
          <w:sz w:val="24"/>
          <w:szCs w:val="24"/>
        </w:rPr>
        <w:footnoteReference w:id="1"/>
      </w:r>
      <w:r w:rsidRPr="00805E79">
        <w:rPr>
          <w:rFonts w:ascii="Times New Roman" w:hAnsi="Times New Roman" w:cs="Times New Roman"/>
          <w:sz w:val="24"/>
          <w:szCs w:val="24"/>
        </w:rPr>
        <w:t xml:space="preserve">). GDP and macroeconomic data will be drawn from </w:t>
      </w:r>
      <w:r>
        <w:rPr>
          <w:rFonts w:ascii="Times New Roman" w:hAnsi="Times New Roman" w:cs="Times New Roman"/>
          <w:sz w:val="24"/>
          <w:szCs w:val="24"/>
        </w:rPr>
        <w:t>China</w:t>
      </w:r>
      <w:r w:rsidRPr="00805E79">
        <w:rPr>
          <w:rFonts w:ascii="Times New Roman" w:hAnsi="Times New Roman" w:cs="Times New Roman"/>
          <w:sz w:val="24"/>
          <w:szCs w:val="24"/>
        </w:rPr>
        <w:t xml:space="preserve"> </w:t>
      </w:r>
      <w:r>
        <w:rPr>
          <w:rFonts w:ascii="Times New Roman" w:hAnsi="Times New Roman" w:cs="Times New Roman"/>
          <w:sz w:val="24"/>
          <w:szCs w:val="24"/>
        </w:rPr>
        <w:t>S</w:t>
      </w:r>
      <w:r w:rsidRPr="00805E79">
        <w:rPr>
          <w:rFonts w:ascii="Times New Roman" w:hAnsi="Times New Roman" w:cs="Times New Roman"/>
          <w:sz w:val="24"/>
          <w:szCs w:val="24"/>
        </w:rPr>
        <w:t xml:space="preserve">tatistical </w:t>
      </w:r>
      <w:r>
        <w:rPr>
          <w:rFonts w:ascii="Times New Roman" w:hAnsi="Times New Roman" w:cs="Times New Roman"/>
          <w:sz w:val="24"/>
          <w:szCs w:val="24"/>
        </w:rPr>
        <w:t>Y</w:t>
      </w:r>
      <w:r w:rsidRPr="00805E79">
        <w:rPr>
          <w:rFonts w:ascii="Times New Roman" w:hAnsi="Times New Roman" w:cs="Times New Roman"/>
          <w:sz w:val="24"/>
          <w:szCs w:val="24"/>
        </w:rPr>
        <w:t>earbooks</w:t>
      </w:r>
      <w:r>
        <w:rPr>
          <w:rStyle w:val="a6"/>
          <w:rFonts w:ascii="Times New Roman" w:hAnsi="Times New Roman" w:cs="Times New Roman"/>
          <w:sz w:val="24"/>
          <w:szCs w:val="24"/>
        </w:rPr>
        <w:footnoteReference w:id="2"/>
      </w:r>
      <w:r>
        <w:rPr>
          <w:rFonts w:ascii="Times New Roman" w:hAnsi="Times New Roman" w:cs="Times New Roman"/>
          <w:sz w:val="24"/>
          <w:szCs w:val="24"/>
        </w:rPr>
        <w:t xml:space="preserve"> published by the</w:t>
      </w:r>
      <w:r w:rsidRPr="00805E79">
        <w:rPr>
          <w:rFonts w:ascii="Times New Roman" w:hAnsi="Times New Roman" w:cs="Times New Roman"/>
          <w:sz w:val="24"/>
          <w:szCs w:val="24"/>
        </w:rPr>
        <w:t xml:space="preserve"> National Bureau of Statistics of China (NBS).</w:t>
      </w:r>
    </w:p>
    <w:p w14:paraId="5FF00748" w14:textId="4E5830C8" w:rsidR="00805E79" w:rsidRPr="00805E79" w:rsidRDefault="00805E79" w:rsidP="00805E79">
      <w:pPr>
        <w:spacing w:line="360" w:lineRule="auto"/>
        <w:rPr>
          <w:rFonts w:ascii="Times New Roman" w:hAnsi="Times New Roman" w:cs="Times New Roman"/>
          <w:b/>
          <w:bCs/>
          <w:sz w:val="24"/>
          <w:szCs w:val="24"/>
        </w:rPr>
      </w:pPr>
      <w:r w:rsidRPr="00805E79">
        <w:rPr>
          <w:rFonts w:ascii="Times New Roman" w:hAnsi="Times New Roman" w:cs="Times New Roman"/>
          <w:b/>
          <w:bCs/>
          <w:sz w:val="24"/>
          <w:szCs w:val="24"/>
        </w:rPr>
        <w:t>Explanatory Variables (lagged by one year)</w:t>
      </w:r>
      <w:r>
        <w:rPr>
          <w:rFonts w:ascii="Times New Roman" w:hAnsi="Times New Roman" w:cs="Times New Roman"/>
          <w:b/>
          <w:bCs/>
          <w:sz w:val="24"/>
          <w:szCs w:val="24"/>
        </w:rPr>
        <w:t xml:space="preserve">: </w:t>
      </w:r>
    </w:p>
    <w:p w14:paraId="4471E6E2" w14:textId="031471ED" w:rsidR="00805E79" w:rsidRPr="00805E79" w:rsidRDefault="00805E79" w:rsidP="00805E79">
      <w:pPr>
        <w:spacing w:line="360" w:lineRule="auto"/>
        <w:rPr>
          <w:rFonts w:ascii="Times New Roman" w:hAnsi="Times New Roman" w:cs="Times New Roman"/>
          <w:b/>
          <w:bCs/>
          <w:sz w:val="24"/>
          <w:szCs w:val="24"/>
        </w:rPr>
      </w:pPr>
      <w:r w:rsidRPr="00805E79">
        <w:rPr>
          <w:rFonts w:ascii="Times New Roman" w:hAnsi="Times New Roman" w:cs="Times New Roman"/>
          <w:b/>
          <w:bCs/>
          <w:sz w:val="24"/>
          <w:szCs w:val="24"/>
        </w:rPr>
        <w:t>Economic structure:</w:t>
      </w:r>
    </w:p>
    <w:p w14:paraId="57A62AB2" w14:textId="4174F54E" w:rsidR="00805E79" w:rsidRPr="00805E79" w:rsidRDefault="00805E79" w:rsidP="00805E79">
      <w:pPr>
        <w:pStyle w:val="a3"/>
        <w:numPr>
          <w:ilvl w:val="0"/>
          <w:numId w:val="4"/>
        </w:numPr>
        <w:spacing w:line="360" w:lineRule="auto"/>
        <w:ind w:firstLineChars="0"/>
        <w:rPr>
          <w:rFonts w:ascii="Times New Roman" w:hAnsi="Times New Roman" w:cs="Times New Roman"/>
          <w:sz w:val="24"/>
          <w:szCs w:val="24"/>
        </w:rPr>
      </w:pPr>
      <w:r w:rsidRPr="00805E79">
        <w:rPr>
          <w:rFonts w:ascii="Times New Roman" w:hAnsi="Times New Roman" w:cs="Times New Roman"/>
          <w:sz w:val="24"/>
          <w:szCs w:val="24"/>
        </w:rPr>
        <w:lastRenderedPageBreak/>
        <w:t>GDP per capita</w:t>
      </w:r>
    </w:p>
    <w:p w14:paraId="2ECF80E2" w14:textId="30E7FEED" w:rsidR="00805E79" w:rsidRPr="00805E79" w:rsidRDefault="00805E79" w:rsidP="00805E79">
      <w:pPr>
        <w:pStyle w:val="a3"/>
        <w:numPr>
          <w:ilvl w:val="0"/>
          <w:numId w:val="4"/>
        </w:numPr>
        <w:spacing w:line="360" w:lineRule="auto"/>
        <w:ind w:firstLineChars="0"/>
        <w:rPr>
          <w:rFonts w:ascii="Times New Roman" w:hAnsi="Times New Roman" w:cs="Times New Roman"/>
          <w:sz w:val="24"/>
          <w:szCs w:val="24"/>
        </w:rPr>
      </w:pPr>
      <w:r w:rsidRPr="00805E79">
        <w:rPr>
          <w:rFonts w:ascii="Times New Roman" w:hAnsi="Times New Roman" w:cs="Times New Roman"/>
          <w:sz w:val="24"/>
          <w:szCs w:val="24"/>
        </w:rPr>
        <w:t>Share of secondary industry</w:t>
      </w:r>
    </w:p>
    <w:p w14:paraId="5D2385B2" w14:textId="0F431126" w:rsidR="00805E79" w:rsidRPr="00805E79" w:rsidRDefault="00805E79" w:rsidP="00805E79">
      <w:pPr>
        <w:pStyle w:val="a3"/>
        <w:numPr>
          <w:ilvl w:val="0"/>
          <w:numId w:val="4"/>
        </w:numPr>
        <w:spacing w:line="360" w:lineRule="auto"/>
        <w:ind w:firstLineChars="0"/>
        <w:rPr>
          <w:rFonts w:ascii="Times New Roman" w:hAnsi="Times New Roman" w:cs="Times New Roman"/>
          <w:sz w:val="24"/>
          <w:szCs w:val="24"/>
        </w:rPr>
      </w:pPr>
      <w:r w:rsidRPr="00805E79">
        <w:rPr>
          <w:rFonts w:ascii="Times New Roman" w:hAnsi="Times New Roman" w:cs="Times New Roman"/>
          <w:sz w:val="24"/>
          <w:szCs w:val="24"/>
        </w:rPr>
        <w:t>Urbanization rate</w:t>
      </w:r>
    </w:p>
    <w:p w14:paraId="36CCE045" w14:textId="77777777" w:rsidR="00805E79" w:rsidRPr="00805E79" w:rsidRDefault="00805E79" w:rsidP="00805E79">
      <w:pPr>
        <w:spacing w:line="360" w:lineRule="auto"/>
        <w:rPr>
          <w:rFonts w:ascii="Times New Roman" w:hAnsi="Times New Roman" w:cs="Times New Roman"/>
          <w:b/>
          <w:bCs/>
          <w:sz w:val="24"/>
          <w:szCs w:val="24"/>
        </w:rPr>
      </w:pPr>
      <w:r w:rsidRPr="00805E79">
        <w:rPr>
          <w:rFonts w:ascii="Times New Roman" w:hAnsi="Times New Roman" w:cs="Times New Roman"/>
          <w:b/>
          <w:bCs/>
          <w:sz w:val="24"/>
          <w:szCs w:val="24"/>
        </w:rPr>
        <w:t>Energy structure:</w:t>
      </w:r>
    </w:p>
    <w:p w14:paraId="684FC3E7" w14:textId="55D3F91C" w:rsidR="00FE0AB7" w:rsidRDefault="00FE0AB7" w:rsidP="00805E79">
      <w:pPr>
        <w:pStyle w:val="a3"/>
        <w:numPr>
          <w:ilvl w:val="0"/>
          <w:numId w:val="5"/>
        </w:numPr>
        <w:spacing w:line="360" w:lineRule="auto"/>
        <w:ind w:firstLineChars="0"/>
        <w:rPr>
          <w:rFonts w:ascii="Times New Roman" w:hAnsi="Times New Roman" w:cs="Times New Roman"/>
          <w:sz w:val="24"/>
          <w:szCs w:val="24"/>
        </w:rPr>
      </w:pPr>
      <w:r w:rsidRPr="00FE0AB7">
        <w:rPr>
          <w:rFonts w:ascii="Times New Roman" w:hAnsi="Times New Roman" w:cs="Times New Roman"/>
          <w:sz w:val="24"/>
          <w:szCs w:val="24"/>
        </w:rPr>
        <w:t>Coal share in total energy consumption (used as a proxy for carbon-intensive energy structure, since coal is the most carbon-emitting major energy source</w:t>
      </w:r>
      <w:r>
        <w:rPr>
          <w:rFonts w:ascii="Times New Roman" w:hAnsi="Times New Roman" w:cs="Times New Roman"/>
          <w:sz w:val="24"/>
          <w:szCs w:val="24"/>
        </w:rPr>
        <w:t xml:space="preserve">) </w:t>
      </w:r>
    </w:p>
    <w:p w14:paraId="15845C95" w14:textId="3DA332CE" w:rsidR="00FE0AB7" w:rsidRDefault="00FE0AB7" w:rsidP="00805E79">
      <w:pPr>
        <w:pStyle w:val="a3"/>
        <w:numPr>
          <w:ilvl w:val="0"/>
          <w:numId w:val="5"/>
        </w:numPr>
        <w:spacing w:line="360" w:lineRule="auto"/>
        <w:ind w:firstLineChars="0"/>
        <w:rPr>
          <w:rFonts w:ascii="Times New Roman" w:hAnsi="Times New Roman" w:cs="Times New Roman"/>
          <w:sz w:val="24"/>
          <w:szCs w:val="24"/>
        </w:rPr>
      </w:pPr>
      <w:r>
        <w:rPr>
          <w:rFonts w:ascii="Times New Roman" w:hAnsi="Times New Roman" w:cs="Times New Roman" w:hint="eastAsia"/>
          <w:sz w:val="24"/>
          <w:szCs w:val="24"/>
        </w:rPr>
        <w:t>L</w:t>
      </w:r>
      <w:r>
        <w:rPr>
          <w:rFonts w:ascii="Times New Roman" w:hAnsi="Times New Roman" w:cs="Times New Roman"/>
          <w:sz w:val="24"/>
          <w:szCs w:val="24"/>
        </w:rPr>
        <w:t>ow-carbon energy share</w:t>
      </w:r>
    </w:p>
    <w:p w14:paraId="186D53EE" w14:textId="150C5778" w:rsidR="00805E79" w:rsidRPr="00FE0AB7" w:rsidRDefault="00805E79" w:rsidP="00805E79">
      <w:pPr>
        <w:pStyle w:val="a3"/>
        <w:numPr>
          <w:ilvl w:val="0"/>
          <w:numId w:val="5"/>
        </w:numPr>
        <w:spacing w:line="360" w:lineRule="auto"/>
        <w:ind w:firstLineChars="0"/>
        <w:rPr>
          <w:rFonts w:ascii="Times New Roman" w:hAnsi="Times New Roman" w:cs="Times New Roman"/>
          <w:sz w:val="24"/>
          <w:szCs w:val="24"/>
        </w:rPr>
      </w:pPr>
      <w:r w:rsidRPr="00FE0AB7">
        <w:rPr>
          <w:rFonts w:ascii="Times New Roman" w:hAnsi="Times New Roman" w:cs="Times New Roman"/>
          <w:sz w:val="24"/>
          <w:szCs w:val="24"/>
        </w:rPr>
        <w:t>Electricity generation structure</w:t>
      </w:r>
    </w:p>
    <w:p w14:paraId="542A60BA" w14:textId="7559B586" w:rsidR="00805E79" w:rsidRPr="00805E79" w:rsidRDefault="00805E79" w:rsidP="00805E79">
      <w:pPr>
        <w:pStyle w:val="a3"/>
        <w:numPr>
          <w:ilvl w:val="0"/>
          <w:numId w:val="5"/>
        </w:numPr>
        <w:spacing w:line="360" w:lineRule="auto"/>
        <w:ind w:firstLineChars="0"/>
        <w:rPr>
          <w:rFonts w:ascii="Times New Roman" w:hAnsi="Times New Roman" w:cs="Times New Roman"/>
          <w:sz w:val="24"/>
          <w:szCs w:val="24"/>
        </w:rPr>
      </w:pPr>
      <w:r w:rsidRPr="00805E79">
        <w:rPr>
          <w:rFonts w:ascii="Times New Roman" w:hAnsi="Times New Roman" w:cs="Times New Roman"/>
          <w:sz w:val="24"/>
          <w:szCs w:val="24"/>
        </w:rPr>
        <w:t>Energy intensity (energy consumption per GDP)</w:t>
      </w:r>
    </w:p>
    <w:p w14:paraId="78CDB0C9" w14:textId="77777777" w:rsidR="00805E79" w:rsidRPr="00805E79" w:rsidRDefault="00805E79" w:rsidP="00805E79">
      <w:pPr>
        <w:spacing w:line="360" w:lineRule="auto"/>
        <w:rPr>
          <w:rFonts w:ascii="Times New Roman" w:hAnsi="Times New Roman" w:cs="Times New Roman"/>
          <w:b/>
          <w:bCs/>
          <w:sz w:val="24"/>
          <w:szCs w:val="24"/>
        </w:rPr>
      </w:pPr>
      <w:r w:rsidRPr="00805E79">
        <w:rPr>
          <w:rFonts w:ascii="Times New Roman" w:hAnsi="Times New Roman" w:cs="Times New Roman"/>
          <w:b/>
          <w:bCs/>
          <w:sz w:val="24"/>
          <w:szCs w:val="24"/>
        </w:rPr>
        <w:t>Policy variable:</w:t>
      </w:r>
    </w:p>
    <w:p w14:paraId="349DC1A8" w14:textId="0F08DB2F" w:rsidR="00805E79" w:rsidRPr="00805E79" w:rsidRDefault="00805E79" w:rsidP="00805E79">
      <w:pPr>
        <w:pStyle w:val="a3"/>
        <w:numPr>
          <w:ilvl w:val="0"/>
          <w:numId w:val="6"/>
        </w:numPr>
        <w:spacing w:line="360" w:lineRule="auto"/>
        <w:ind w:firstLineChars="0"/>
        <w:rPr>
          <w:rFonts w:ascii="Times New Roman" w:hAnsi="Times New Roman" w:cs="Times New Roman"/>
          <w:sz w:val="24"/>
          <w:szCs w:val="24"/>
        </w:rPr>
      </w:pPr>
      <w:r w:rsidRPr="00805E79">
        <w:rPr>
          <w:rFonts w:ascii="Times New Roman" w:hAnsi="Times New Roman" w:cs="Times New Roman"/>
          <w:sz w:val="24"/>
          <w:szCs w:val="24"/>
        </w:rPr>
        <w:t>Provincial low-carbon policy intensity index</w:t>
      </w:r>
    </w:p>
    <w:p w14:paraId="6D19EC80" w14:textId="36327E9A" w:rsidR="00805E79" w:rsidRPr="00805E79" w:rsidRDefault="00805E79" w:rsidP="00805E79">
      <w:pPr>
        <w:spacing w:line="360" w:lineRule="auto"/>
        <w:ind w:firstLine="420"/>
        <w:rPr>
          <w:rFonts w:ascii="Times New Roman" w:hAnsi="Times New Roman" w:cs="Times New Roman"/>
          <w:sz w:val="24"/>
          <w:szCs w:val="24"/>
        </w:rPr>
      </w:pPr>
      <w:r w:rsidRPr="00805E79">
        <w:rPr>
          <w:rFonts w:ascii="Times New Roman" w:hAnsi="Times New Roman" w:cs="Times New Roman"/>
          <w:sz w:val="24"/>
          <w:szCs w:val="24"/>
        </w:rPr>
        <w:t>Additional controls may include population, investment levels, and industrial output indicators.</w:t>
      </w:r>
      <w:r>
        <w:rPr>
          <w:rFonts w:ascii="Times New Roman" w:hAnsi="Times New Roman" w:cs="Times New Roman"/>
          <w:sz w:val="24"/>
          <w:szCs w:val="24"/>
        </w:rPr>
        <w:t xml:space="preserve"> </w:t>
      </w:r>
      <w:r w:rsidRPr="00805E79">
        <w:rPr>
          <w:rFonts w:ascii="Times New Roman" w:hAnsi="Times New Roman" w:cs="Times New Roman"/>
          <w:sz w:val="24"/>
          <w:szCs w:val="24"/>
        </w:rPr>
        <w:t>The explanatory variables are primarily drawn from official provincial-level statistical sources. The provincial low-carbon policy intensity index will be obtained from the recently published dataset by Xinyang Dong and Can Wang et al.</w:t>
      </w:r>
      <w:r>
        <w:rPr>
          <w:rStyle w:val="a6"/>
          <w:rFonts w:ascii="Times New Roman" w:hAnsi="Times New Roman" w:cs="Times New Roman"/>
          <w:sz w:val="24"/>
          <w:szCs w:val="24"/>
        </w:rPr>
        <w:footnoteReference w:id="3"/>
      </w:r>
    </w:p>
    <w:p w14:paraId="72A5326D" w14:textId="77777777" w:rsidR="00805E79" w:rsidRPr="00805E79" w:rsidRDefault="00805E79" w:rsidP="00805E79">
      <w:pPr>
        <w:spacing w:line="360" w:lineRule="auto"/>
        <w:rPr>
          <w:rFonts w:ascii="Times New Roman" w:hAnsi="Times New Roman" w:cs="Times New Roman"/>
          <w:b/>
          <w:bCs/>
          <w:sz w:val="24"/>
          <w:szCs w:val="24"/>
        </w:rPr>
      </w:pPr>
      <w:r w:rsidRPr="00805E79">
        <w:rPr>
          <w:rFonts w:ascii="Times New Roman" w:hAnsi="Times New Roman" w:cs="Times New Roman"/>
          <w:b/>
          <w:bCs/>
          <w:sz w:val="24"/>
          <w:szCs w:val="24"/>
        </w:rPr>
        <w:t>2.2 Data Refinement</w:t>
      </w:r>
    </w:p>
    <w:p w14:paraId="14AB68D8" w14:textId="77777777" w:rsidR="00805E79" w:rsidRPr="00805E79" w:rsidRDefault="00805E79" w:rsidP="00805E79">
      <w:pPr>
        <w:spacing w:line="360" w:lineRule="auto"/>
        <w:rPr>
          <w:rFonts w:ascii="Times New Roman" w:hAnsi="Times New Roman" w:cs="Times New Roman"/>
          <w:sz w:val="24"/>
          <w:szCs w:val="24"/>
        </w:rPr>
      </w:pPr>
      <w:r w:rsidRPr="00805E79">
        <w:rPr>
          <w:rFonts w:ascii="Times New Roman" w:hAnsi="Times New Roman" w:cs="Times New Roman"/>
          <w:sz w:val="24"/>
          <w:szCs w:val="24"/>
        </w:rPr>
        <w:t>Several preprocessing steps will be conducted:</w:t>
      </w:r>
    </w:p>
    <w:p w14:paraId="0AC8FB33" w14:textId="77777777" w:rsidR="00805E79" w:rsidRPr="00805E79" w:rsidRDefault="00805E79" w:rsidP="00805E79">
      <w:pPr>
        <w:pStyle w:val="a3"/>
        <w:numPr>
          <w:ilvl w:val="0"/>
          <w:numId w:val="7"/>
        </w:numPr>
        <w:spacing w:line="360" w:lineRule="auto"/>
        <w:ind w:firstLineChars="0"/>
        <w:rPr>
          <w:rFonts w:ascii="Times New Roman" w:hAnsi="Times New Roman" w:cs="Times New Roman"/>
          <w:sz w:val="24"/>
          <w:szCs w:val="24"/>
        </w:rPr>
      </w:pPr>
      <w:r w:rsidRPr="00805E79">
        <w:rPr>
          <w:rFonts w:ascii="Times New Roman" w:hAnsi="Times New Roman" w:cs="Times New Roman"/>
          <w:sz w:val="24"/>
          <w:szCs w:val="24"/>
        </w:rPr>
        <w:t>Alignment of province-year observations across all sources</w:t>
      </w:r>
    </w:p>
    <w:p w14:paraId="15CAD575" w14:textId="77777777" w:rsidR="00805E79" w:rsidRPr="00805E79" w:rsidRDefault="00805E79" w:rsidP="00805E79">
      <w:pPr>
        <w:pStyle w:val="a3"/>
        <w:numPr>
          <w:ilvl w:val="0"/>
          <w:numId w:val="7"/>
        </w:numPr>
        <w:spacing w:line="360" w:lineRule="auto"/>
        <w:ind w:firstLineChars="0"/>
        <w:rPr>
          <w:rFonts w:ascii="Times New Roman" w:hAnsi="Times New Roman" w:cs="Times New Roman"/>
          <w:sz w:val="24"/>
          <w:szCs w:val="24"/>
        </w:rPr>
      </w:pPr>
      <w:r w:rsidRPr="00805E79">
        <w:rPr>
          <w:rFonts w:ascii="Times New Roman" w:hAnsi="Times New Roman" w:cs="Times New Roman"/>
          <w:sz w:val="24"/>
          <w:szCs w:val="24"/>
        </w:rPr>
        <w:t>Construction of lagged features (t−1 variables predicting t outcome)</w:t>
      </w:r>
    </w:p>
    <w:p w14:paraId="3C858BE9" w14:textId="77777777" w:rsidR="00805E79" w:rsidRPr="00805E79" w:rsidRDefault="00805E79" w:rsidP="00805E79">
      <w:pPr>
        <w:pStyle w:val="a3"/>
        <w:numPr>
          <w:ilvl w:val="0"/>
          <w:numId w:val="7"/>
        </w:numPr>
        <w:spacing w:line="360" w:lineRule="auto"/>
        <w:ind w:firstLineChars="0"/>
        <w:rPr>
          <w:rFonts w:ascii="Times New Roman" w:hAnsi="Times New Roman" w:cs="Times New Roman"/>
          <w:sz w:val="24"/>
          <w:szCs w:val="24"/>
        </w:rPr>
      </w:pPr>
      <w:r w:rsidRPr="00805E79">
        <w:rPr>
          <w:rFonts w:ascii="Times New Roman" w:hAnsi="Times New Roman" w:cs="Times New Roman"/>
          <w:sz w:val="24"/>
          <w:szCs w:val="24"/>
        </w:rPr>
        <w:t>Handling of missing values (e.g., interpolation or listwise deletion)</w:t>
      </w:r>
    </w:p>
    <w:p w14:paraId="64021E1B" w14:textId="77777777" w:rsidR="00805E79" w:rsidRPr="00805E79" w:rsidRDefault="00805E79" w:rsidP="00805E79">
      <w:pPr>
        <w:pStyle w:val="a3"/>
        <w:numPr>
          <w:ilvl w:val="0"/>
          <w:numId w:val="7"/>
        </w:numPr>
        <w:spacing w:line="360" w:lineRule="auto"/>
        <w:ind w:firstLineChars="0"/>
        <w:rPr>
          <w:rFonts w:ascii="Times New Roman" w:hAnsi="Times New Roman" w:cs="Times New Roman"/>
          <w:sz w:val="24"/>
          <w:szCs w:val="24"/>
        </w:rPr>
      </w:pPr>
      <w:r w:rsidRPr="00805E79">
        <w:rPr>
          <w:rFonts w:ascii="Times New Roman" w:hAnsi="Times New Roman" w:cs="Times New Roman"/>
          <w:sz w:val="24"/>
          <w:szCs w:val="24"/>
        </w:rPr>
        <w:t>Feature scaling where appropriate (for linear models)</w:t>
      </w:r>
    </w:p>
    <w:p w14:paraId="6BDF7C69" w14:textId="77777777" w:rsidR="00805E79" w:rsidRPr="00805E79" w:rsidRDefault="00805E79" w:rsidP="00805E79">
      <w:pPr>
        <w:pStyle w:val="a3"/>
        <w:numPr>
          <w:ilvl w:val="0"/>
          <w:numId w:val="7"/>
        </w:numPr>
        <w:spacing w:line="360" w:lineRule="auto"/>
        <w:ind w:firstLineChars="0"/>
        <w:rPr>
          <w:rFonts w:ascii="Times New Roman" w:hAnsi="Times New Roman" w:cs="Times New Roman"/>
          <w:sz w:val="24"/>
          <w:szCs w:val="24"/>
        </w:rPr>
      </w:pPr>
      <w:r w:rsidRPr="00805E79">
        <w:rPr>
          <w:rFonts w:ascii="Times New Roman" w:hAnsi="Times New Roman" w:cs="Times New Roman"/>
          <w:sz w:val="24"/>
          <w:szCs w:val="24"/>
        </w:rPr>
        <w:t>Train-test split using time-based partitioning to avoid data leakage</w:t>
      </w:r>
    </w:p>
    <w:p w14:paraId="6CEFB614" w14:textId="77777777" w:rsidR="00805E79" w:rsidRPr="00805E79" w:rsidRDefault="00805E79" w:rsidP="00805E79">
      <w:pPr>
        <w:spacing w:line="360" w:lineRule="auto"/>
        <w:ind w:firstLine="420"/>
        <w:rPr>
          <w:rFonts w:ascii="Times New Roman" w:hAnsi="Times New Roman" w:cs="Times New Roman"/>
          <w:sz w:val="24"/>
          <w:szCs w:val="24"/>
        </w:rPr>
      </w:pPr>
      <w:r w:rsidRPr="00805E79">
        <w:rPr>
          <w:rFonts w:ascii="Times New Roman" w:hAnsi="Times New Roman" w:cs="Times New Roman"/>
          <w:sz w:val="24"/>
          <w:szCs w:val="24"/>
        </w:rPr>
        <w:t>The final dataset will be organized as a clean, reproducible panel suitable for machine learning training and evaluation. One potential contribution of the project is a fully documented and reproducible provincial carbon-structure dataset.</w:t>
      </w:r>
    </w:p>
    <w:p w14:paraId="43291EF7" w14:textId="77777777" w:rsidR="00805E79" w:rsidRPr="00805E79" w:rsidRDefault="00805E79" w:rsidP="00805E79">
      <w:pPr>
        <w:spacing w:line="360" w:lineRule="auto"/>
        <w:rPr>
          <w:rFonts w:ascii="Times New Roman" w:hAnsi="Times New Roman" w:cs="Times New Roman"/>
          <w:sz w:val="24"/>
          <w:szCs w:val="24"/>
        </w:rPr>
      </w:pPr>
    </w:p>
    <w:p w14:paraId="329DC940" w14:textId="2EBBD82D" w:rsidR="00805E79" w:rsidRPr="00805E79" w:rsidRDefault="00805E79" w:rsidP="00805E79">
      <w:pPr>
        <w:spacing w:line="360" w:lineRule="auto"/>
        <w:rPr>
          <w:rFonts w:ascii="Times New Roman" w:hAnsi="Times New Roman" w:cs="Times New Roman"/>
          <w:b/>
          <w:bCs/>
          <w:sz w:val="24"/>
          <w:szCs w:val="24"/>
        </w:rPr>
      </w:pPr>
      <w:r w:rsidRPr="00805E79">
        <w:rPr>
          <w:rFonts w:ascii="Times New Roman" w:hAnsi="Times New Roman" w:cs="Times New Roman"/>
          <w:b/>
          <w:bCs/>
          <w:sz w:val="24"/>
          <w:szCs w:val="24"/>
        </w:rPr>
        <w:t>3. Implementation</w:t>
      </w:r>
    </w:p>
    <w:p w14:paraId="6A3E6E98" w14:textId="77777777" w:rsidR="00805E79" w:rsidRPr="00805E79" w:rsidRDefault="00805E79" w:rsidP="00805E79">
      <w:pPr>
        <w:spacing w:line="360" w:lineRule="auto"/>
        <w:rPr>
          <w:rFonts w:ascii="Times New Roman" w:hAnsi="Times New Roman" w:cs="Times New Roman"/>
          <w:b/>
          <w:bCs/>
          <w:sz w:val="24"/>
          <w:szCs w:val="24"/>
        </w:rPr>
      </w:pPr>
      <w:r w:rsidRPr="00805E79">
        <w:rPr>
          <w:rFonts w:ascii="Times New Roman" w:hAnsi="Times New Roman" w:cs="Times New Roman"/>
          <w:b/>
          <w:bCs/>
          <w:sz w:val="24"/>
          <w:szCs w:val="24"/>
        </w:rPr>
        <w:t>3.1 Baseline Models</w:t>
      </w:r>
    </w:p>
    <w:p w14:paraId="58B5E2DD" w14:textId="5EFF3268" w:rsidR="00805E79" w:rsidRPr="00805E79" w:rsidRDefault="00805E79" w:rsidP="00805E79">
      <w:pPr>
        <w:spacing w:line="360" w:lineRule="auto"/>
        <w:ind w:firstLine="420"/>
        <w:rPr>
          <w:rFonts w:ascii="Times New Roman" w:hAnsi="Times New Roman" w:cs="Times New Roman"/>
          <w:sz w:val="24"/>
          <w:szCs w:val="24"/>
        </w:rPr>
      </w:pPr>
      <w:r w:rsidRPr="00805E79">
        <w:rPr>
          <w:rFonts w:ascii="Times New Roman" w:hAnsi="Times New Roman" w:cs="Times New Roman"/>
          <w:sz w:val="24"/>
          <w:szCs w:val="24"/>
        </w:rPr>
        <w:lastRenderedPageBreak/>
        <w:t>To benchmark performance, the project will first estimate:</w:t>
      </w:r>
    </w:p>
    <w:p w14:paraId="5E64B772" w14:textId="77777777" w:rsidR="00805E79" w:rsidRPr="00805E79" w:rsidRDefault="00805E79" w:rsidP="00805E79">
      <w:pPr>
        <w:pStyle w:val="a3"/>
        <w:numPr>
          <w:ilvl w:val="0"/>
          <w:numId w:val="8"/>
        </w:numPr>
        <w:spacing w:line="360" w:lineRule="auto"/>
        <w:ind w:firstLineChars="0"/>
        <w:rPr>
          <w:rFonts w:ascii="Times New Roman" w:hAnsi="Times New Roman" w:cs="Times New Roman"/>
          <w:sz w:val="24"/>
          <w:szCs w:val="24"/>
        </w:rPr>
      </w:pPr>
      <w:r w:rsidRPr="00805E79">
        <w:rPr>
          <w:rFonts w:ascii="Times New Roman" w:hAnsi="Times New Roman" w:cs="Times New Roman"/>
          <w:sz w:val="24"/>
          <w:szCs w:val="24"/>
        </w:rPr>
        <w:t>Naïve persistence model (predicting carbon intensity using its lag)</w:t>
      </w:r>
    </w:p>
    <w:p w14:paraId="6903813F" w14:textId="77777777" w:rsidR="00805E79" w:rsidRPr="00805E79" w:rsidRDefault="00805E79" w:rsidP="00805E79">
      <w:pPr>
        <w:pStyle w:val="a3"/>
        <w:numPr>
          <w:ilvl w:val="0"/>
          <w:numId w:val="8"/>
        </w:numPr>
        <w:spacing w:line="360" w:lineRule="auto"/>
        <w:ind w:firstLineChars="0"/>
        <w:rPr>
          <w:rFonts w:ascii="Times New Roman" w:hAnsi="Times New Roman" w:cs="Times New Roman"/>
          <w:sz w:val="24"/>
          <w:szCs w:val="24"/>
        </w:rPr>
      </w:pPr>
      <w:r w:rsidRPr="00805E79">
        <w:rPr>
          <w:rFonts w:ascii="Times New Roman" w:hAnsi="Times New Roman" w:cs="Times New Roman"/>
          <w:sz w:val="24"/>
          <w:szCs w:val="24"/>
        </w:rPr>
        <w:t>Linear regression (OLS)</w:t>
      </w:r>
    </w:p>
    <w:p w14:paraId="0E11F004" w14:textId="77777777" w:rsidR="00805E79" w:rsidRPr="00805E79" w:rsidRDefault="00805E79" w:rsidP="00805E79">
      <w:pPr>
        <w:pStyle w:val="a3"/>
        <w:numPr>
          <w:ilvl w:val="0"/>
          <w:numId w:val="8"/>
        </w:numPr>
        <w:spacing w:line="360" w:lineRule="auto"/>
        <w:ind w:firstLineChars="0"/>
        <w:rPr>
          <w:rFonts w:ascii="Times New Roman" w:hAnsi="Times New Roman" w:cs="Times New Roman"/>
          <w:sz w:val="24"/>
          <w:szCs w:val="24"/>
        </w:rPr>
      </w:pPr>
      <w:r w:rsidRPr="00805E79">
        <w:rPr>
          <w:rFonts w:ascii="Times New Roman" w:hAnsi="Times New Roman" w:cs="Times New Roman"/>
          <w:sz w:val="24"/>
          <w:szCs w:val="24"/>
        </w:rPr>
        <w:t>Regularized regression (Ridge or Lasso)</w:t>
      </w:r>
    </w:p>
    <w:p w14:paraId="2DB24BBF" w14:textId="4A2FB848" w:rsidR="00805E79" w:rsidRPr="00805E79" w:rsidRDefault="00805E79" w:rsidP="00805E79">
      <w:pPr>
        <w:spacing w:line="360" w:lineRule="auto"/>
        <w:ind w:firstLine="420"/>
        <w:rPr>
          <w:rFonts w:ascii="Times New Roman" w:hAnsi="Times New Roman" w:cs="Times New Roman"/>
          <w:sz w:val="24"/>
          <w:szCs w:val="24"/>
        </w:rPr>
      </w:pPr>
      <w:r w:rsidRPr="00805E79">
        <w:rPr>
          <w:rFonts w:ascii="Times New Roman" w:hAnsi="Times New Roman" w:cs="Times New Roman"/>
          <w:sz w:val="24"/>
          <w:szCs w:val="24"/>
        </w:rPr>
        <w:t>These models provide transparent and interpretable baselines.</w:t>
      </w:r>
    </w:p>
    <w:p w14:paraId="2C10B634" w14:textId="77777777" w:rsidR="00805E79" w:rsidRPr="00805E79" w:rsidRDefault="00805E79" w:rsidP="00805E79">
      <w:pPr>
        <w:spacing w:line="360" w:lineRule="auto"/>
        <w:rPr>
          <w:rFonts w:ascii="Times New Roman" w:hAnsi="Times New Roman" w:cs="Times New Roman"/>
          <w:b/>
          <w:bCs/>
          <w:sz w:val="24"/>
          <w:szCs w:val="24"/>
        </w:rPr>
      </w:pPr>
      <w:r w:rsidRPr="00805E79">
        <w:rPr>
          <w:rFonts w:ascii="Times New Roman" w:hAnsi="Times New Roman" w:cs="Times New Roman"/>
          <w:b/>
          <w:bCs/>
          <w:sz w:val="24"/>
          <w:szCs w:val="24"/>
        </w:rPr>
        <w:t>3.2 Machine Learning Models</w:t>
      </w:r>
    </w:p>
    <w:p w14:paraId="3774CA9A" w14:textId="23BD6FEF" w:rsidR="00805E79" w:rsidRPr="00805E79" w:rsidRDefault="00805E79" w:rsidP="00805E79">
      <w:pPr>
        <w:spacing w:line="360" w:lineRule="auto"/>
        <w:ind w:firstLine="420"/>
        <w:rPr>
          <w:rFonts w:ascii="Times New Roman" w:hAnsi="Times New Roman" w:cs="Times New Roman"/>
          <w:sz w:val="24"/>
          <w:szCs w:val="24"/>
        </w:rPr>
      </w:pPr>
      <w:r w:rsidRPr="00805E79">
        <w:rPr>
          <w:rFonts w:ascii="Times New Roman" w:hAnsi="Times New Roman" w:cs="Times New Roman"/>
          <w:sz w:val="24"/>
          <w:szCs w:val="24"/>
        </w:rPr>
        <w:t>The project will implement tree-based ensemble methods using existing libraries</w:t>
      </w:r>
      <w:r>
        <w:rPr>
          <w:rFonts w:ascii="Times New Roman" w:hAnsi="Times New Roman" w:cs="Times New Roman"/>
          <w:sz w:val="24"/>
          <w:szCs w:val="24"/>
        </w:rPr>
        <w:t xml:space="preserve">, including </w:t>
      </w:r>
      <w:r w:rsidRPr="00805E79">
        <w:rPr>
          <w:rFonts w:ascii="Times New Roman" w:hAnsi="Times New Roman" w:cs="Times New Roman"/>
          <w:sz w:val="24"/>
          <w:szCs w:val="24"/>
        </w:rPr>
        <w:t>Random Forest Regressor</w:t>
      </w:r>
      <w:r>
        <w:rPr>
          <w:rFonts w:ascii="Times New Roman" w:hAnsi="Times New Roman" w:cs="Times New Roman" w:hint="eastAsia"/>
          <w:sz w:val="24"/>
          <w:szCs w:val="24"/>
        </w:rPr>
        <w:t xml:space="preserve"> </w:t>
      </w:r>
      <w:r>
        <w:rPr>
          <w:rFonts w:ascii="Times New Roman" w:hAnsi="Times New Roman" w:cs="Times New Roman"/>
          <w:sz w:val="24"/>
          <w:szCs w:val="24"/>
        </w:rPr>
        <w:t xml:space="preserve">and </w:t>
      </w:r>
      <w:proofErr w:type="spellStart"/>
      <w:r w:rsidRPr="00805E79">
        <w:rPr>
          <w:rFonts w:ascii="Times New Roman" w:hAnsi="Times New Roman" w:cs="Times New Roman"/>
          <w:sz w:val="24"/>
          <w:szCs w:val="24"/>
        </w:rPr>
        <w:t>XGBoost</w:t>
      </w:r>
      <w:proofErr w:type="spellEnd"/>
      <w:r>
        <w:rPr>
          <w:rFonts w:ascii="Times New Roman" w:hAnsi="Times New Roman" w:cs="Times New Roman"/>
          <w:sz w:val="24"/>
          <w:szCs w:val="24"/>
        </w:rPr>
        <w:t xml:space="preserve">. </w:t>
      </w:r>
      <w:r w:rsidRPr="00805E79">
        <w:rPr>
          <w:rFonts w:ascii="Times New Roman" w:hAnsi="Times New Roman" w:cs="Times New Roman"/>
          <w:sz w:val="24"/>
          <w:szCs w:val="24"/>
        </w:rPr>
        <w:t>Tree-based models are well-suited to structured panel data and can capture nonlinearities and interactions among economic and energy variables without manual specification.</w:t>
      </w:r>
      <w:r>
        <w:rPr>
          <w:rFonts w:ascii="Times New Roman" w:hAnsi="Times New Roman" w:cs="Times New Roman"/>
          <w:sz w:val="24"/>
          <w:szCs w:val="24"/>
        </w:rPr>
        <w:t xml:space="preserve"> </w:t>
      </w:r>
      <w:r w:rsidRPr="00805E79">
        <w:rPr>
          <w:rFonts w:ascii="Times New Roman" w:hAnsi="Times New Roman" w:cs="Times New Roman"/>
          <w:sz w:val="24"/>
          <w:szCs w:val="24"/>
        </w:rPr>
        <w:t>Hyperparameters will be tuned using cross-validation within the training set.</w:t>
      </w:r>
    </w:p>
    <w:p w14:paraId="168D4898" w14:textId="77777777" w:rsidR="00805E79" w:rsidRPr="00805E79" w:rsidRDefault="00805E79" w:rsidP="00805E79">
      <w:pPr>
        <w:spacing w:line="360" w:lineRule="auto"/>
        <w:rPr>
          <w:rFonts w:ascii="Times New Roman" w:hAnsi="Times New Roman" w:cs="Times New Roman"/>
          <w:b/>
          <w:bCs/>
          <w:sz w:val="24"/>
          <w:szCs w:val="24"/>
        </w:rPr>
      </w:pPr>
      <w:r w:rsidRPr="00805E79">
        <w:rPr>
          <w:rFonts w:ascii="Times New Roman" w:hAnsi="Times New Roman" w:cs="Times New Roman"/>
          <w:b/>
          <w:bCs/>
          <w:sz w:val="24"/>
          <w:szCs w:val="24"/>
        </w:rPr>
        <w:t>3.3 Interpretability</w:t>
      </w:r>
    </w:p>
    <w:p w14:paraId="783EE12F" w14:textId="77777777" w:rsidR="00805E79" w:rsidRPr="00805E79" w:rsidRDefault="00805E79" w:rsidP="00805E79">
      <w:pPr>
        <w:spacing w:line="360" w:lineRule="auto"/>
        <w:ind w:firstLine="420"/>
        <w:rPr>
          <w:rFonts w:ascii="Times New Roman" w:hAnsi="Times New Roman" w:cs="Times New Roman"/>
          <w:sz w:val="24"/>
          <w:szCs w:val="24"/>
        </w:rPr>
      </w:pPr>
      <w:r w:rsidRPr="00805E79">
        <w:rPr>
          <w:rFonts w:ascii="Times New Roman" w:hAnsi="Times New Roman" w:cs="Times New Roman"/>
          <w:sz w:val="24"/>
          <w:szCs w:val="24"/>
        </w:rPr>
        <w:t>To better understand model behavior, the project will compute:</w:t>
      </w:r>
    </w:p>
    <w:p w14:paraId="1E1B8D60" w14:textId="77777777" w:rsidR="00805E79" w:rsidRPr="00805E79" w:rsidRDefault="00805E79" w:rsidP="00805E79">
      <w:pPr>
        <w:pStyle w:val="a3"/>
        <w:numPr>
          <w:ilvl w:val="0"/>
          <w:numId w:val="10"/>
        </w:numPr>
        <w:spacing w:line="360" w:lineRule="auto"/>
        <w:ind w:firstLineChars="0"/>
        <w:rPr>
          <w:rFonts w:ascii="Times New Roman" w:hAnsi="Times New Roman" w:cs="Times New Roman"/>
          <w:sz w:val="24"/>
          <w:szCs w:val="24"/>
        </w:rPr>
      </w:pPr>
      <w:r w:rsidRPr="00805E79">
        <w:rPr>
          <w:rFonts w:ascii="Times New Roman" w:hAnsi="Times New Roman" w:cs="Times New Roman"/>
          <w:sz w:val="24"/>
          <w:szCs w:val="24"/>
        </w:rPr>
        <w:t>Feature importance measures</w:t>
      </w:r>
    </w:p>
    <w:p w14:paraId="2818140C" w14:textId="77777777" w:rsidR="00805E79" w:rsidRPr="00805E79" w:rsidRDefault="00805E79" w:rsidP="00805E79">
      <w:pPr>
        <w:pStyle w:val="a3"/>
        <w:numPr>
          <w:ilvl w:val="0"/>
          <w:numId w:val="10"/>
        </w:numPr>
        <w:spacing w:line="360" w:lineRule="auto"/>
        <w:ind w:firstLineChars="0"/>
        <w:rPr>
          <w:rFonts w:ascii="Times New Roman" w:hAnsi="Times New Roman" w:cs="Times New Roman"/>
          <w:sz w:val="24"/>
          <w:szCs w:val="24"/>
        </w:rPr>
      </w:pPr>
      <w:r w:rsidRPr="00805E79">
        <w:rPr>
          <w:rFonts w:ascii="Times New Roman" w:hAnsi="Times New Roman" w:cs="Times New Roman"/>
          <w:sz w:val="24"/>
          <w:szCs w:val="24"/>
        </w:rPr>
        <w:t>Permutation importance</w:t>
      </w:r>
    </w:p>
    <w:p w14:paraId="49465D3E" w14:textId="77777777" w:rsidR="00805E79" w:rsidRPr="00805E79" w:rsidRDefault="00805E79" w:rsidP="00805E79">
      <w:pPr>
        <w:pStyle w:val="a3"/>
        <w:numPr>
          <w:ilvl w:val="0"/>
          <w:numId w:val="10"/>
        </w:numPr>
        <w:spacing w:line="360" w:lineRule="auto"/>
        <w:ind w:firstLineChars="0"/>
        <w:rPr>
          <w:rFonts w:ascii="Times New Roman" w:hAnsi="Times New Roman" w:cs="Times New Roman"/>
          <w:sz w:val="24"/>
          <w:szCs w:val="24"/>
        </w:rPr>
      </w:pPr>
      <w:r w:rsidRPr="00805E79">
        <w:rPr>
          <w:rFonts w:ascii="Times New Roman" w:hAnsi="Times New Roman" w:cs="Times New Roman"/>
          <w:sz w:val="24"/>
          <w:szCs w:val="24"/>
        </w:rPr>
        <w:t>SHAP values (if computationally feasible)</w:t>
      </w:r>
    </w:p>
    <w:p w14:paraId="1A6B6EB1" w14:textId="77777777" w:rsidR="00805E79" w:rsidRPr="00805E79" w:rsidRDefault="00805E79" w:rsidP="00805E79">
      <w:pPr>
        <w:spacing w:line="360" w:lineRule="auto"/>
        <w:ind w:firstLine="420"/>
        <w:rPr>
          <w:rFonts w:ascii="Times New Roman" w:hAnsi="Times New Roman" w:cs="Times New Roman"/>
          <w:sz w:val="24"/>
          <w:szCs w:val="24"/>
        </w:rPr>
      </w:pPr>
      <w:r w:rsidRPr="00805E79">
        <w:rPr>
          <w:rFonts w:ascii="Times New Roman" w:hAnsi="Times New Roman" w:cs="Times New Roman"/>
          <w:sz w:val="24"/>
          <w:szCs w:val="24"/>
        </w:rPr>
        <w:t>This allows identification of which structural or policy factors most influence predicted carbon intensity changes.</w:t>
      </w:r>
    </w:p>
    <w:p w14:paraId="268237F2" w14:textId="77777777" w:rsidR="00805E79" w:rsidRPr="00805E79" w:rsidRDefault="00805E79" w:rsidP="00805E79">
      <w:pPr>
        <w:spacing w:line="360" w:lineRule="auto"/>
        <w:rPr>
          <w:rFonts w:ascii="Times New Roman" w:hAnsi="Times New Roman" w:cs="Times New Roman"/>
          <w:sz w:val="24"/>
          <w:szCs w:val="24"/>
        </w:rPr>
      </w:pPr>
    </w:p>
    <w:p w14:paraId="6CA908DE" w14:textId="77777777" w:rsidR="00805E79" w:rsidRPr="00805E79" w:rsidRDefault="00805E79" w:rsidP="00805E79">
      <w:pPr>
        <w:spacing w:line="360" w:lineRule="auto"/>
        <w:rPr>
          <w:rFonts w:ascii="Times New Roman" w:hAnsi="Times New Roman" w:cs="Times New Roman"/>
          <w:b/>
          <w:bCs/>
          <w:sz w:val="24"/>
          <w:szCs w:val="24"/>
        </w:rPr>
      </w:pPr>
      <w:r w:rsidRPr="00805E79">
        <w:rPr>
          <w:rFonts w:ascii="Times New Roman" w:hAnsi="Times New Roman" w:cs="Times New Roman"/>
          <w:b/>
          <w:bCs/>
          <w:sz w:val="24"/>
          <w:szCs w:val="24"/>
        </w:rPr>
        <w:t>4. Evaluation</w:t>
      </w:r>
    </w:p>
    <w:p w14:paraId="2BC61134" w14:textId="77777777" w:rsidR="00805E79" w:rsidRPr="00805E79" w:rsidRDefault="00805E79" w:rsidP="00805E79">
      <w:pPr>
        <w:spacing w:line="360" w:lineRule="auto"/>
        <w:rPr>
          <w:rFonts w:ascii="Times New Roman" w:hAnsi="Times New Roman" w:cs="Times New Roman"/>
          <w:b/>
          <w:bCs/>
          <w:sz w:val="24"/>
          <w:szCs w:val="24"/>
        </w:rPr>
      </w:pPr>
      <w:r w:rsidRPr="00805E79">
        <w:rPr>
          <w:rFonts w:ascii="Times New Roman" w:hAnsi="Times New Roman" w:cs="Times New Roman"/>
          <w:b/>
          <w:bCs/>
          <w:sz w:val="24"/>
          <w:szCs w:val="24"/>
        </w:rPr>
        <w:t>4.1 Train-Test Design</w:t>
      </w:r>
    </w:p>
    <w:p w14:paraId="74CAD115" w14:textId="510B6411" w:rsidR="00805E79" w:rsidRPr="00805E79" w:rsidRDefault="00805E79" w:rsidP="00805E79">
      <w:pPr>
        <w:pStyle w:val="a3"/>
        <w:numPr>
          <w:ilvl w:val="0"/>
          <w:numId w:val="11"/>
        </w:numPr>
        <w:spacing w:line="360" w:lineRule="auto"/>
        <w:ind w:firstLineChars="0"/>
        <w:rPr>
          <w:rFonts w:ascii="Times New Roman" w:hAnsi="Times New Roman" w:cs="Times New Roman"/>
          <w:sz w:val="24"/>
          <w:szCs w:val="24"/>
        </w:rPr>
      </w:pPr>
      <w:r w:rsidRPr="00805E79">
        <w:rPr>
          <w:rFonts w:ascii="Times New Roman" w:hAnsi="Times New Roman" w:cs="Times New Roman"/>
          <w:sz w:val="24"/>
          <w:szCs w:val="24"/>
        </w:rPr>
        <w:t>Training set: earlier years (2008–2017)</w:t>
      </w:r>
    </w:p>
    <w:p w14:paraId="349A6120" w14:textId="6CC6864B" w:rsidR="00805E79" w:rsidRPr="00805E79" w:rsidRDefault="00805E79" w:rsidP="00805E79">
      <w:pPr>
        <w:pStyle w:val="a3"/>
        <w:numPr>
          <w:ilvl w:val="0"/>
          <w:numId w:val="11"/>
        </w:numPr>
        <w:spacing w:line="360" w:lineRule="auto"/>
        <w:ind w:firstLineChars="0"/>
        <w:rPr>
          <w:rFonts w:ascii="Times New Roman" w:hAnsi="Times New Roman" w:cs="Times New Roman"/>
          <w:sz w:val="24"/>
          <w:szCs w:val="24"/>
        </w:rPr>
      </w:pPr>
      <w:r w:rsidRPr="00805E79">
        <w:rPr>
          <w:rFonts w:ascii="Times New Roman" w:hAnsi="Times New Roman" w:cs="Times New Roman"/>
          <w:sz w:val="24"/>
          <w:szCs w:val="24"/>
        </w:rPr>
        <w:t>Validation set: intermediate years</w:t>
      </w:r>
    </w:p>
    <w:p w14:paraId="3183C78A" w14:textId="43C7E52C" w:rsidR="00805E79" w:rsidRPr="00805E79" w:rsidRDefault="00805E79" w:rsidP="00805E79">
      <w:pPr>
        <w:pStyle w:val="a3"/>
        <w:numPr>
          <w:ilvl w:val="0"/>
          <w:numId w:val="11"/>
        </w:numPr>
        <w:spacing w:line="360" w:lineRule="auto"/>
        <w:ind w:firstLineChars="0"/>
        <w:rPr>
          <w:rFonts w:ascii="Times New Roman" w:hAnsi="Times New Roman" w:cs="Times New Roman"/>
          <w:sz w:val="24"/>
          <w:szCs w:val="24"/>
        </w:rPr>
      </w:pPr>
      <w:r w:rsidRPr="00805E79">
        <w:rPr>
          <w:rFonts w:ascii="Times New Roman" w:hAnsi="Times New Roman" w:cs="Times New Roman"/>
          <w:sz w:val="24"/>
          <w:szCs w:val="24"/>
        </w:rPr>
        <w:t>Test set: most recent years (2018–2021)</w:t>
      </w:r>
    </w:p>
    <w:p w14:paraId="278ABC1F" w14:textId="77777777" w:rsidR="00805E79" w:rsidRPr="00805E79" w:rsidRDefault="00805E79" w:rsidP="00805E79">
      <w:pPr>
        <w:spacing w:line="360" w:lineRule="auto"/>
        <w:rPr>
          <w:rFonts w:ascii="Times New Roman" w:hAnsi="Times New Roman" w:cs="Times New Roman"/>
          <w:b/>
          <w:bCs/>
          <w:sz w:val="24"/>
          <w:szCs w:val="24"/>
        </w:rPr>
      </w:pPr>
      <w:r w:rsidRPr="00805E79">
        <w:rPr>
          <w:rFonts w:ascii="Times New Roman" w:hAnsi="Times New Roman" w:cs="Times New Roman"/>
          <w:b/>
          <w:bCs/>
          <w:sz w:val="24"/>
          <w:szCs w:val="24"/>
        </w:rPr>
        <w:t>4.2 Performance Metrics</w:t>
      </w:r>
    </w:p>
    <w:p w14:paraId="76D283A4" w14:textId="38E0EC44" w:rsidR="00805E79" w:rsidRDefault="00805E79" w:rsidP="00805E79">
      <w:pPr>
        <w:spacing w:line="360" w:lineRule="auto"/>
        <w:ind w:firstLine="420"/>
        <w:rPr>
          <w:rFonts w:ascii="Times New Roman" w:hAnsi="Times New Roman" w:cs="Times New Roman"/>
          <w:sz w:val="24"/>
          <w:szCs w:val="24"/>
        </w:rPr>
      </w:pPr>
      <w:r w:rsidRPr="00805E79">
        <w:rPr>
          <w:rFonts w:ascii="Times New Roman" w:hAnsi="Times New Roman" w:cs="Times New Roman"/>
          <w:sz w:val="24"/>
          <w:szCs w:val="24"/>
        </w:rPr>
        <w:t>Model performance will be evaluated using MAE, RMSE and R². Comparisons will focus on out-of-sample predictive accuracy.</w:t>
      </w:r>
    </w:p>
    <w:p w14:paraId="27D4C7F8" w14:textId="7DAC9EC0" w:rsidR="00FE0AB7" w:rsidRDefault="00FE0AB7" w:rsidP="00805E79">
      <w:pPr>
        <w:spacing w:line="360" w:lineRule="auto"/>
        <w:ind w:firstLine="420"/>
        <w:rPr>
          <w:rFonts w:ascii="Times New Roman" w:hAnsi="Times New Roman" w:cs="Times New Roman"/>
          <w:sz w:val="24"/>
          <w:szCs w:val="24"/>
        </w:rPr>
      </w:pPr>
      <w:r w:rsidRPr="00FE0AB7">
        <w:rPr>
          <w:rFonts w:ascii="Times New Roman" w:hAnsi="Times New Roman" w:cs="Times New Roman"/>
          <w:sz w:val="24"/>
          <w:szCs w:val="24"/>
        </w:rPr>
        <w:t xml:space="preserve">The computational carbon cost of model training and inference will also be measured and reported using the </w:t>
      </w:r>
      <w:proofErr w:type="spellStart"/>
      <w:r w:rsidRPr="00FE0AB7">
        <w:rPr>
          <w:rFonts w:ascii="Times New Roman" w:hAnsi="Times New Roman" w:cs="Times New Roman"/>
          <w:sz w:val="24"/>
          <w:szCs w:val="24"/>
        </w:rPr>
        <w:t>CodeCarbon</w:t>
      </w:r>
      <w:proofErr w:type="spellEnd"/>
      <w:r w:rsidRPr="00FE0AB7">
        <w:rPr>
          <w:rFonts w:ascii="Times New Roman" w:hAnsi="Times New Roman" w:cs="Times New Roman"/>
          <w:sz w:val="24"/>
          <w:szCs w:val="24"/>
        </w:rPr>
        <w:t xml:space="preserve"> package. This tool estimates energy consumption and associated CO₂ emissions from model training, allowing the project to document the </w:t>
      </w:r>
      <w:r w:rsidRPr="00FE0AB7">
        <w:rPr>
          <w:rFonts w:ascii="Times New Roman" w:hAnsi="Times New Roman" w:cs="Times New Roman"/>
          <w:sz w:val="24"/>
          <w:szCs w:val="24"/>
        </w:rPr>
        <w:lastRenderedPageBreak/>
        <w:t>environmental footprint of the machine learning workflow.</w:t>
      </w:r>
    </w:p>
    <w:p w14:paraId="78A2F28D" w14:textId="77777777" w:rsidR="00805E79" w:rsidRPr="00805E79" w:rsidRDefault="00805E79" w:rsidP="00805E79">
      <w:pPr>
        <w:spacing w:line="360" w:lineRule="auto"/>
        <w:ind w:firstLine="420"/>
        <w:rPr>
          <w:rFonts w:ascii="Times New Roman" w:hAnsi="Times New Roman" w:cs="Times New Roman"/>
          <w:sz w:val="24"/>
          <w:szCs w:val="24"/>
        </w:rPr>
      </w:pPr>
    </w:p>
    <w:p w14:paraId="05112D1B" w14:textId="77777777" w:rsidR="00805E79" w:rsidRPr="00805E79" w:rsidRDefault="00805E79" w:rsidP="00805E79">
      <w:pPr>
        <w:spacing w:line="360" w:lineRule="auto"/>
        <w:rPr>
          <w:rFonts w:ascii="Times New Roman" w:hAnsi="Times New Roman" w:cs="Times New Roman"/>
          <w:b/>
          <w:bCs/>
          <w:sz w:val="24"/>
          <w:szCs w:val="24"/>
        </w:rPr>
      </w:pPr>
      <w:r w:rsidRPr="00805E79">
        <w:rPr>
          <w:rFonts w:ascii="Times New Roman" w:hAnsi="Times New Roman" w:cs="Times New Roman"/>
          <w:b/>
          <w:bCs/>
          <w:sz w:val="24"/>
          <w:szCs w:val="24"/>
        </w:rPr>
        <w:t>5. Expected Contributions</w:t>
      </w:r>
    </w:p>
    <w:p w14:paraId="2AA95E42" w14:textId="77777777" w:rsidR="00805E79" w:rsidRPr="00805E79" w:rsidRDefault="00805E79" w:rsidP="00805E79">
      <w:pPr>
        <w:spacing w:line="360" w:lineRule="auto"/>
        <w:ind w:firstLine="420"/>
        <w:rPr>
          <w:rFonts w:ascii="Times New Roman" w:hAnsi="Times New Roman" w:cs="Times New Roman"/>
          <w:sz w:val="24"/>
          <w:szCs w:val="24"/>
        </w:rPr>
      </w:pPr>
      <w:r w:rsidRPr="00805E79">
        <w:rPr>
          <w:rFonts w:ascii="Times New Roman" w:hAnsi="Times New Roman" w:cs="Times New Roman"/>
          <w:sz w:val="24"/>
          <w:szCs w:val="24"/>
        </w:rPr>
        <w:t>This project contributes in three ways:</w:t>
      </w:r>
    </w:p>
    <w:p w14:paraId="4D337A36" w14:textId="77777777" w:rsidR="00805E79" w:rsidRDefault="00805E79" w:rsidP="00805E79">
      <w:pPr>
        <w:pStyle w:val="a3"/>
        <w:numPr>
          <w:ilvl w:val="0"/>
          <w:numId w:val="13"/>
        </w:numPr>
        <w:spacing w:line="360" w:lineRule="auto"/>
        <w:ind w:firstLineChars="0"/>
        <w:rPr>
          <w:rFonts w:ascii="Times New Roman" w:hAnsi="Times New Roman" w:cs="Times New Roman"/>
          <w:sz w:val="24"/>
          <w:szCs w:val="24"/>
        </w:rPr>
      </w:pPr>
      <w:r w:rsidRPr="00805E79">
        <w:rPr>
          <w:rFonts w:ascii="Times New Roman" w:hAnsi="Times New Roman" w:cs="Times New Roman"/>
          <w:sz w:val="24"/>
          <w:szCs w:val="24"/>
        </w:rPr>
        <w:t>A reproducible, structured dataset linking provincial carbon intensity to economic, energy, and policy variables.</w:t>
      </w:r>
    </w:p>
    <w:p w14:paraId="4F2524B4" w14:textId="77777777" w:rsidR="00805E79" w:rsidRDefault="00805E79" w:rsidP="00805E79">
      <w:pPr>
        <w:pStyle w:val="a3"/>
        <w:numPr>
          <w:ilvl w:val="0"/>
          <w:numId w:val="13"/>
        </w:numPr>
        <w:spacing w:line="360" w:lineRule="auto"/>
        <w:ind w:firstLineChars="0"/>
        <w:rPr>
          <w:rFonts w:ascii="Times New Roman" w:hAnsi="Times New Roman" w:cs="Times New Roman"/>
          <w:sz w:val="24"/>
          <w:szCs w:val="24"/>
        </w:rPr>
      </w:pPr>
      <w:r w:rsidRPr="00805E79">
        <w:rPr>
          <w:rFonts w:ascii="Times New Roman" w:hAnsi="Times New Roman" w:cs="Times New Roman"/>
          <w:sz w:val="24"/>
          <w:szCs w:val="24"/>
        </w:rPr>
        <w:t>A systematic comparison of traditional regression and machine learning models for predicting carbon intensity changes.</w:t>
      </w:r>
    </w:p>
    <w:p w14:paraId="7CAEEDEF" w14:textId="77777777" w:rsidR="00805E79" w:rsidRDefault="00805E79" w:rsidP="00805E79">
      <w:pPr>
        <w:pStyle w:val="a3"/>
        <w:numPr>
          <w:ilvl w:val="0"/>
          <w:numId w:val="13"/>
        </w:numPr>
        <w:spacing w:line="360" w:lineRule="auto"/>
        <w:ind w:firstLineChars="0"/>
        <w:rPr>
          <w:rFonts w:ascii="Times New Roman" w:hAnsi="Times New Roman" w:cs="Times New Roman"/>
          <w:sz w:val="24"/>
          <w:szCs w:val="24"/>
        </w:rPr>
      </w:pPr>
      <w:r w:rsidRPr="00805E79">
        <w:rPr>
          <w:rFonts w:ascii="Times New Roman" w:hAnsi="Times New Roman" w:cs="Times New Roman"/>
          <w:sz w:val="24"/>
          <w:szCs w:val="24"/>
        </w:rPr>
        <w:t>An interpretable analysis of which structural and policy factors most strongly influence predictive outcomes.</w:t>
      </w:r>
    </w:p>
    <w:p w14:paraId="3EB94039" w14:textId="50418598" w:rsidR="00805E79" w:rsidRPr="00805E79" w:rsidRDefault="00805E79" w:rsidP="00805E79">
      <w:pPr>
        <w:spacing w:line="360" w:lineRule="auto"/>
        <w:ind w:firstLine="420"/>
        <w:rPr>
          <w:rFonts w:ascii="Times New Roman" w:hAnsi="Times New Roman" w:cs="Times New Roman"/>
          <w:sz w:val="24"/>
          <w:szCs w:val="24"/>
        </w:rPr>
      </w:pPr>
      <w:r w:rsidRPr="00805E79">
        <w:rPr>
          <w:rFonts w:ascii="Times New Roman" w:hAnsi="Times New Roman" w:cs="Times New Roman"/>
          <w:sz w:val="24"/>
          <w:szCs w:val="24"/>
        </w:rPr>
        <w:t>Even if machine learning methods do not substantially outperform linear models, the results will clarify the predictive limits of available structural indicators.</w:t>
      </w:r>
    </w:p>
    <w:p w14:paraId="27226328" w14:textId="343E11B3" w:rsidR="00805E79" w:rsidRPr="00805E79" w:rsidRDefault="00805E79" w:rsidP="00805E79">
      <w:pPr>
        <w:spacing w:line="360" w:lineRule="auto"/>
        <w:rPr>
          <w:rFonts w:ascii="Times New Roman" w:hAnsi="Times New Roman" w:cs="Times New Roman"/>
          <w:sz w:val="24"/>
          <w:szCs w:val="24"/>
        </w:rPr>
      </w:pPr>
    </w:p>
    <w:sectPr w:rsidR="00805E79" w:rsidRPr="00805E79" w:rsidSect="00805E79">
      <w:pgSz w:w="11906" w:h="16838"/>
      <w:pgMar w:top="1440" w:right="1440"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B9DA7D" w14:textId="77777777" w:rsidR="002E4849" w:rsidRDefault="002E4849" w:rsidP="00805E79">
      <w:r>
        <w:separator/>
      </w:r>
    </w:p>
  </w:endnote>
  <w:endnote w:type="continuationSeparator" w:id="0">
    <w:p w14:paraId="64DF92B3" w14:textId="77777777" w:rsidR="002E4849" w:rsidRDefault="002E4849" w:rsidP="00805E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525693" w14:textId="77777777" w:rsidR="002E4849" w:rsidRDefault="002E4849" w:rsidP="00805E79">
      <w:r>
        <w:separator/>
      </w:r>
    </w:p>
  </w:footnote>
  <w:footnote w:type="continuationSeparator" w:id="0">
    <w:p w14:paraId="0336E916" w14:textId="77777777" w:rsidR="002E4849" w:rsidRDefault="002E4849" w:rsidP="00805E79">
      <w:r>
        <w:continuationSeparator/>
      </w:r>
    </w:p>
  </w:footnote>
  <w:footnote w:id="1">
    <w:p w14:paraId="047C01E0" w14:textId="38429960" w:rsidR="00805E79" w:rsidRDefault="00805E79">
      <w:pPr>
        <w:pStyle w:val="a4"/>
      </w:pPr>
      <w:r>
        <w:rPr>
          <w:rStyle w:val="a6"/>
        </w:rPr>
        <w:footnoteRef/>
      </w:r>
      <w:r>
        <w:t xml:space="preserve"> </w:t>
      </w:r>
      <w:r w:rsidRPr="00805E79">
        <w:rPr>
          <w:rFonts w:ascii="Times New Roman" w:hAnsi="Times New Roman" w:cs="Times New Roman"/>
        </w:rPr>
        <w:t xml:space="preserve">Carbon Emissions Accounts and Datasets, </w:t>
      </w:r>
      <w:hyperlink r:id="rId1" w:history="1">
        <w:r w:rsidRPr="00805E79">
          <w:rPr>
            <w:rStyle w:val="a7"/>
            <w:rFonts w:ascii="Times New Roman" w:hAnsi="Times New Roman" w:cs="Times New Roman"/>
          </w:rPr>
          <w:t>https://ceads.net/</w:t>
        </w:r>
      </w:hyperlink>
      <w:r w:rsidRPr="00805E79">
        <w:rPr>
          <w:rFonts w:ascii="Times New Roman" w:hAnsi="Times New Roman" w:cs="Times New Roman"/>
        </w:rPr>
        <w:t xml:space="preserve"> </w:t>
      </w:r>
    </w:p>
  </w:footnote>
  <w:footnote w:id="2">
    <w:p w14:paraId="366BE5C7" w14:textId="39F76212" w:rsidR="00805E79" w:rsidRDefault="00805E79">
      <w:pPr>
        <w:pStyle w:val="a4"/>
      </w:pPr>
      <w:r>
        <w:rPr>
          <w:rStyle w:val="a6"/>
        </w:rPr>
        <w:footnoteRef/>
      </w:r>
      <w:r>
        <w:t xml:space="preserve"> </w:t>
      </w:r>
      <w:r w:rsidRPr="00805E79">
        <w:rPr>
          <w:rFonts w:ascii="Times New Roman" w:hAnsi="Times New Roman" w:cs="Times New Roman"/>
        </w:rPr>
        <w:t xml:space="preserve">Chinese Statistical Yearbooks, </w:t>
      </w:r>
      <w:hyperlink r:id="rId2" w:history="1">
        <w:r w:rsidRPr="008D5A8C">
          <w:rPr>
            <w:rStyle w:val="a7"/>
            <w:rFonts w:ascii="Times New Roman" w:hAnsi="Times New Roman" w:cs="Times New Roman"/>
          </w:rPr>
          <w:t>https://www.stats.gov.cn/sj/ndsj/</w:t>
        </w:r>
      </w:hyperlink>
      <w:r>
        <w:rPr>
          <w:rFonts w:ascii="Times New Roman" w:hAnsi="Times New Roman" w:cs="Times New Roman"/>
        </w:rPr>
        <w:t xml:space="preserve"> </w:t>
      </w:r>
      <w:r w:rsidRPr="00805E79">
        <w:rPr>
          <w:rFonts w:ascii="Times New Roman" w:hAnsi="Times New Roman" w:cs="Times New Roman"/>
        </w:rPr>
        <w:t xml:space="preserve"> </w:t>
      </w:r>
    </w:p>
  </w:footnote>
  <w:footnote w:id="3">
    <w:p w14:paraId="0F310847" w14:textId="0D140CD2" w:rsidR="00805E79" w:rsidRDefault="00805E79">
      <w:pPr>
        <w:pStyle w:val="a4"/>
      </w:pPr>
      <w:r>
        <w:rPr>
          <w:rStyle w:val="a6"/>
        </w:rPr>
        <w:footnoteRef/>
      </w:r>
      <w:r>
        <w:t xml:space="preserve"> </w:t>
      </w:r>
      <w:r w:rsidRPr="00805E79">
        <w:t>X</w:t>
      </w:r>
      <w:r w:rsidRPr="00805E79">
        <w:rPr>
          <w:rFonts w:ascii="Times New Roman" w:hAnsi="Times New Roman" w:cs="Times New Roman"/>
        </w:rPr>
        <w:t xml:space="preserve">inyang Dong, Can Wang, et al., “China’s Low-Carbon Policy Intensity Dataset from National- to Prefecture-Level over 2007–2022,” Scientific Data 11, no. 1 (2024). </w:t>
      </w:r>
      <w:hyperlink r:id="rId3" w:history="1">
        <w:r w:rsidRPr="008D5A8C">
          <w:rPr>
            <w:rStyle w:val="a7"/>
            <w:rFonts w:ascii="Times New Roman" w:hAnsi="Times New Roman" w:cs="Times New Roman"/>
          </w:rPr>
          <w:t>https://www.nature.com/articles/s41597-024-03033-5</w:t>
        </w:r>
      </w:hyperlink>
      <w:r>
        <w:rPr>
          <w:rFonts w:ascii="Times New Roman" w:hAnsi="Times New Roman" w:cs="Times New Roman"/>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9747A9"/>
    <w:multiLevelType w:val="hybridMultilevel"/>
    <w:tmpl w:val="D48E0180"/>
    <w:lvl w:ilvl="0" w:tplc="69C07B36">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101D5B56"/>
    <w:multiLevelType w:val="hybridMultilevel"/>
    <w:tmpl w:val="91E8E114"/>
    <w:lvl w:ilvl="0" w:tplc="69C07B36">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18C504E2"/>
    <w:multiLevelType w:val="hybridMultilevel"/>
    <w:tmpl w:val="DFCE9EF6"/>
    <w:lvl w:ilvl="0" w:tplc="69C07B36">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258E781A"/>
    <w:multiLevelType w:val="hybridMultilevel"/>
    <w:tmpl w:val="C1E87C00"/>
    <w:lvl w:ilvl="0" w:tplc="69C07B36">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261A5B38"/>
    <w:multiLevelType w:val="hybridMultilevel"/>
    <w:tmpl w:val="69D6D18E"/>
    <w:lvl w:ilvl="0" w:tplc="69C07B36">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3DE669BD"/>
    <w:multiLevelType w:val="hybridMultilevel"/>
    <w:tmpl w:val="6DC24998"/>
    <w:lvl w:ilvl="0" w:tplc="69C07B36">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41441DF9"/>
    <w:multiLevelType w:val="hybridMultilevel"/>
    <w:tmpl w:val="0BE0FF80"/>
    <w:lvl w:ilvl="0" w:tplc="69C07B36">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426D19E3"/>
    <w:multiLevelType w:val="hybridMultilevel"/>
    <w:tmpl w:val="9DA2D038"/>
    <w:lvl w:ilvl="0" w:tplc="69C07B36">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4A031FBA"/>
    <w:multiLevelType w:val="hybridMultilevel"/>
    <w:tmpl w:val="B630E280"/>
    <w:lvl w:ilvl="0" w:tplc="69C07B36">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5B8D0395"/>
    <w:multiLevelType w:val="hybridMultilevel"/>
    <w:tmpl w:val="1E62DDB8"/>
    <w:lvl w:ilvl="0" w:tplc="69C07B36">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15:restartNumberingAfterBreak="0">
    <w:nsid w:val="66947863"/>
    <w:multiLevelType w:val="hybridMultilevel"/>
    <w:tmpl w:val="967A73AE"/>
    <w:lvl w:ilvl="0" w:tplc="69C07B36">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15:restartNumberingAfterBreak="0">
    <w:nsid w:val="73972A05"/>
    <w:multiLevelType w:val="hybridMultilevel"/>
    <w:tmpl w:val="67E2DA04"/>
    <w:lvl w:ilvl="0" w:tplc="69C07B36">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7BC57C50"/>
    <w:multiLevelType w:val="hybridMultilevel"/>
    <w:tmpl w:val="BF408E22"/>
    <w:lvl w:ilvl="0" w:tplc="69C07B36">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4"/>
  </w:num>
  <w:num w:numId="2">
    <w:abstractNumId w:val="6"/>
  </w:num>
  <w:num w:numId="3">
    <w:abstractNumId w:val="8"/>
  </w:num>
  <w:num w:numId="4">
    <w:abstractNumId w:val="10"/>
  </w:num>
  <w:num w:numId="5">
    <w:abstractNumId w:val="2"/>
  </w:num>
  <w:num w:numId="6">
    <w:abstractNumId w:val="0"/>
  </w:num>
  <w:num w:numId="7">
    <w:abstractNumId w:val="5"/>
  </w:num>
  <w:num w:numId="8">
    <w:abstractNumId w:val="9"/>
  </w:num>
  <w:num w:numId="9">
    <w:abstractNumId w:val="12"/>
  </w:num>
  <w:num w:numId="10">
    <w:abstractNumId w:val="11"/>
  </w:num>
  <w:num w:numId="11">
    <w:abstractNumId w:val="1"/>
  </w:num>
  <w:num w:numId="12">
    <w:abstractNumId w:val="7"/>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E79"/>
    <w:rsid w:val="00152C72"/>
    <w:rsid w:val="002E4849"/>
    <w:rsid w:val="00527FB3"/>
    <w:rsid w:val="005C4BCD"/>
    <w:rsid w:val="006D5655"/>
    <w:rsid w:val="006E223E"/>
    <w:rsid w:val="00805E79"/>
    <w:rsid w:val="008853CD"/>
    <w:rsid w:val="00D00CFE"/>
    <w:rsid w:val="00EF0751"/>
    <w:rsid w:val="00FE0A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2285C0"/>
  <w15:chartTrackingRefBased/>
  <w15:docId w15:val="{86A50318-65D3-45F4-96C1-CEC9299AC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05E79"/>
    <w:pPr>
      <w:ind w:firstLineChars="200" w:firstLine="420"/>
    </w:pPr>
  </w:style>
  <w:style w:type="paragraph" w:styleId="a4">
    <w:name w:val="footnote text"/>
    <w:basedOn w:val="a"/>
    <w:link w:val="a5"/>
    <w:uiPriority w:val="99"/>
    <w:semiHidden/>
    <w:unhideWhenUsed/>
    <w:rsid w:val="00805E79"/>
    <w:pPr>
      <w:snapToGrid w:val="0"/>
      <w:jc w:val="left"/>
    </w:pPr>
    <w:rPr>
      <w:sz w:val="18"/>
      <w:szCs w:val="18"/>
    </w:rPr>
  </w:style>
  <w:style w:type="character" w:customStyle="1" w:styleId="a5">
    <w:name w:val="脚注文本 字符"/>
    <w:basedOn w:val="a0"/>
    <w:link w:val="a4"/>
    <w:uiPriority w:val="99"/>
    <w:semiHidden/>
    <w:rsid w:val="00805E79"/>
    <w:rPr>
      <w:sz w:val="18"/>
      <w:szCs w:val="18"/>
    </w:rPr>
  </w:style>
  <w:style w:type="character" w:styleId="a6">
    <w:name w:val="footnote reference"/>
    <w:basedOn w:val="a0"/>
    <w:uiPriority w:val="99"/>
    <w:semiHidden/>
    <w:unhideWhenUsed/>
    <w:rsid w:val="00805E79"/>
    <w:rPr>
      <w:vertAlign w:val="superscript"/>
    </w:rPr>
  </w:style>
  <w:style w:type="character" w:styleId="a7">
    <w:name w:val="Hyperlink"/>
    <w:basedOn w:val="a0"/>
    <w:uiPriority w:val="99"/>
    <w:unhideWhenUsed/>
    <w:rsid w:val="00805E79"/>
    <w:rPr>
      <w:color w:val="0563C1" w:themeColor="hyperlink"/>
      <w:u w:val="single"/>
    </w:rPr>
  </w:style>
  <w:style w:type="character" w:styleId="a8">
    <w:name w:val="Unresolved Mention"/>
    <w:basedOn w:val="a0"/>
    <w:uiPriority w:val="99"/>
    <w:semiHidden/>
    <w:unhideWhenUsed/>
    <w:rsid w:val="00805E79"/>
    <w:rPr>
      <w:color w:val="605E5C"/>
      <w:shd w:val="clear" w:color="auto" w:fill="E1DFDD"/>
    </w:rPr>
  </w:style>
  <w:style w:type="paragraph" w:styleId="a9">
    <w:name w:val="header"/>
    <w:basedOn w:val="a"/>
    <w:link w:val="aa"/>
    <w:uiPriority w:val="99"/>
    <w:unhideWhenUsed/>
    <w:rsid w:val="00FE0AB7"/>
    <w:pPr>
      <w:pBdr>
        <w:bottom w:val="single" w:sz="6" w:space="1" w:color="auto"/>
      </w:pBdr>
      <w:tabs>
        <w:tab w:val="center" w:pos="4153"/>
        <w:tab w:val="right" w:pos="8306"/>
      </w:tabs>
      <w:snapToGrid w:val="0"/>
      <w:jc w:val="center"/>
    </w:pPr>
    <w:rPr>
      <w:sz w:val="18"/>
      <w:szCs w:val="18"/>
    </w:rPr>
  </w:style>
  <w:style w:type="character" w:customStyle="1" w:styleId="aa">
    <w:name w:val="页眉 字符"/>
    <w:basedOn w:val="a0"/>
    <w:link w:val="a9"/>
    <w:uiPriority w:val="99"/>
    <w:rsid w:val="00FE0AB7"/>
    <w:rPr>
      <w:sz w:val="18"/>
      <w:szCs w:val="18"/>
    </w:rPr>
  </w:style>
  <w:style w:type="paragraph" w:styleId="ab">
    <w:name w:val="footer"/>
    <w:basedOn w:val="a"/>
    <w:link w:val="ac"/>
    <w:uiPriority w:val="99"/>
    <w:unhideWhenUsed/>
    <w:rsid w:val="00FE0AB7"/>
    <w:pPr>
      <w:tabs>
        <w:tab w:val="center" w:pos="4153"/>
        <w:tab w:val="right" w:pos="8306"/>
      </w:tabs>
      <w:snapToGrid w:val="0"/>
      <w:jc w:val="left"/>
    </w:pPr>
    <w:rPr>
      <w:sz w:val="18"/>
      <w:szCs w:val="18"/>
    </w:rPr>
  </w:style>
  <w:style w:type="character" w:customStyle="1" w:styleId="ac">
    <w:name w:val="页脚 字符"/>
    <w:basedOn w:val="a0"/>
    <w:link w:val="ab"/>
    <w:uiPriority w:val="99"/>
    <w:rsid w:val="00FE0AB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www.nature.com/articles/s41597-024-03033-5" TargetMode="External"/><Relationship Id="rId2" Type="http://schemas.openxmlformats.org/officeDocument/2006/relationships/hyperlink" Target="https://www.stats.gov.cn/sj/ndsj/" TargetMode="External"/><Relationship Id="rId1" Type="http://schemas.openxmlformats.org/officeDocument/2006/relationships/hyperlink" Target="https://ceads.ne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1ECD0F-22DA-49AC-BCA5-A6B32FBBA8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764</Words>
  <Characters>4361</Characters>
  <Application>Microsoft Office Word</Application>
  <DocSecurity>0</DocSecurity>
  <Lines>36</Lines>
  <Paragraphs>10</Paragraphs>
  <ScaleCrop>false</ScaleCrop>
  <Company/>
  <LinksUpToDate>false</LinksUpToDate>
  <CharactersWithSpaces>5115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Qingya Yang</dc:creator>
  <cp:keywords/>
  <dc:description/>
  <cp:lastModifiedBy>Qingya Yang</cp:lastModifiedBy>
  <cp:revision>2</cp:revision>
  <dcterms:created xsi:type="dcterms:W3CDTF">2026-03-11T19:38:00Z</dcterms:created>
  <dcterms:modified xsi:type="dcterms:W3CDTF">2026-03-11T19:38:00Z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1e641736-cc3b-45e6-b6ca-10caea75092d</vt:lpwstr>
  </property>
</Properties>
</file>