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6DA00A">
      <w:pPr>
        <w:pStyle w:val="2"/>
        <w:spacing w:before="0" w:beforeLines="0" w:after="0" w:afterLines="0" w:line="360" w:lineRule="auto"/>
        <w:ind w:firstLine="0" w:firstLineChars="0"/>
        <w:rPr>
          <w:rFonts w:ascii="宋体" w:hAnsi="宋体" w:eastAsia="宋体" w:cs="宋体"/>
          <w:b w:val="0"/>
          <w:bCs/>
          <w:sz w:val="24"/>
          <w:szCs w:val="36"/>
        </w:rPr>
      </w:pPr>
      <w:bookmarkStart w:id="67" w:name="_GoBack"/>
      <w:bookmarkEnd w:id="67"/>
      <w:bookmarkStart w:id="0" w:name="_Toc89253911"/>
      <w:bookmarkStart w:id="1" w:name="_Toc69120798"/>
      <w:bookmarkStart w:id="2" w:name="_Toc197274547"/>
      <w:bookmarkStart w:id="3" w:name="_Toc196336451"/>
      <w:r>
        <w:rPr>
          <w:rFonts w:hint="eastAsia"/>
        </w:rPr>
        <w:t>参考文献</w:t>
      </w:r>
      <w:bookmarkEnd w:id="0"/>
      <w:bookmarkEnd w:id="1"/>
      <w:bookmarkEnd w:id="2"/>
      <w:bookmarkEnd w:id="3"/>
    </w:p>
    <w:p w14:paraId="122EF8A1">
      <w:pPr>
        <w:ind w:firstLine="480"/>
      </w:pPr>
    </w:p>
    <w:p w14:paraId="2B6A64E9">
      <w:pPr>
        <w:pStyle w:val="6"/>
        <w:numPr>
          <w:ilvl w:val="0"/>
          <w:numId w:val="1"/>
        </w:numPr>
        <w:snapToGrid w:val="0"/>
        <w:ind w:firstLineChars="0"/>
        <w:rPr>
          <w:rFonts w:cs="Times New Roman"/>
          <w:sz w:val="21"/>
          <w:szCs w:val="21"/>
        </w:rPr>
      </w:pPr>
      <w:bookmarkStart w:id="4" w:name="_Ref195387648"/>
      <w:r>
        <w:rPr>
          <w:rFonts w:cs="Times New Roman"/>
          <w:sz w:val="21"/>
          <w:szCs w:val="21"/>
        </w:rPr>
        <w:t>Brown T, Mann B, Ryder N, et al. Language models are few-shot learners[J]. Advances in neural information processing systems, 2020, 33: 1877-1901.</w:t>
      </w:r>
      <w:bookmarkEnd w:id="4"/>
    </w:p>
    <w:p w14:paraId="2D7F0449">
      <w:pPr>
        <w:pStyle w:val="6"/>
        <w:numPr>
          <w:ilvl w:val="0"/>
          <w:numId w:val="1"/>
        </w:numPr>
        <w:snapToGrid w:val="0"/>
        <w:ind w:firstLineChars="0"/>
        <w:rPr>
          <w:rFonts w:cs="Times New Roman"/>
          <w:sz w:val="21"/>
          <w:szCs w:val="21"/>
        </w:rPr>
      </w:pPr>
      <w:bookmarkStart w:id="5" w:name="_Ref195387706"/>
      <w:r>
        <w:rPr>
          <w:rFonts w:cs="Times New Roman"/>
          <w:sz w:val="21"/>
          <w:szCs w:val="21"/>
        </w:rPr>
        <w:t>Touvron H, Lavril T, Izacard G, et al. Llama: Open and efficient foundation language models[J]. arXiv preprint arXiv:2302.13971, 2023.</w:t>
      </w:r>
      <w:bookmarkEnd w:id="5"/>
    </w:p>
    <w:p w14:paraId="2FC79F45">
      <w:pPr>
        <w:pStyle w:val="6"/>
        <w:numPr>
          <w:ilvl w:val="0"/>
          <w:numId w:val="1"/>
        </w:numPr>
        <w:snapToGrid w:val="0"/>
        <w:ind w:firstLineChars="0"/>
        <w:rPr>
          <w:rFonts w:cs="Times New Roman"/>
          <w:sz w:val="21"/>
          <w:szCs w:val="21"/>
        </w:rPr>
      </w:pPr>
      <w:bookmarkStart w:id="6" w:name="_Ref195387724"/>
      <w:r>
        <w:rPr>
          <w:rFonts w:cs="Times New Roman"/>
          <w:sz w:val="21"/>
          <w:szCs w:val="21"/>
        </w:rPr>
        <w:t>Bai J, Bai S, Chu Y, et al. Qwen technical report[J]. arXiv preprint arXiv:2309.16609, 2023.</w:t>
      </w:r>
      <w:bookmarkEnd w:id="6"/>
    </w:p>
    <w:p w14:paraId="29CBDF48">
      <w:pPr>
        <w:pStyle w:val="6"/>
        <w:numPr>
          <w:ilvl w:val="0"/>
          <w:numId w:val="1"/>
        </w:numPr>
        <w:snapToGrid w:val="0"/>
        <w:ind w:firstLineChars="0"/>
        <w:rPr>
          <w:rFonts w:cs="Times New Roman"/>
          <w:sz w:val="21"/>
          <w:szCs w:val="21"/>
        </w:rPr>
      </w:pPr>
      <w:bookmarkStart w:id="7" w:name="_Ref195387820"/>
      <w:r>
        <w:rPr>
          <w:rFonts w:cs="Times New Roman"/>
          <w:sz w:val="21"/>
          <w:szCs w:val="21"/>
        </w:rPr>
        <w:t>Zou A, Wang Z, Carlini N, et al. Universal and transferable adversarial attacks on aligned language models[J]. arXiv preprint arXiv:2307.15043, 2023.</w:t>
      </w:r>
      <w:bookmarkEnd w:id="7"/>
    </w:p>
    <w:p w14:paraId="3FBA95AA">
      <w:pPr>
        <w:pStyle w:val="6"/>
        <w:numPr>
          <w:ilvl w:val="0"/>
          <w:numId w:val="1"/>
        </w:numPr>
        <w:snapToGrid w:val="0"/>
        <w:ind w:firstLineChars="0"/>
        <w:rPr>
          <w:rFonts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8" w:name="_Ref196577220"/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Xie Y, Yi J, Shao J, et al. Defending ChatGPT against jailbreak attack via self-reminders[J]. </w:t>
      </w:r>
      <w:r>
        <w:rPr>
          <w:rStyle w:val="5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Nature Machine Intelligence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 2023, 5: 1486–1496.</w:t>
      </w:r>
      <w:bookmarkEnd w:id="8"/>
    </w:p>
    <w:p w14:paraId="24617BE4">
      <w:pPr>
        <w:pStyle w:val="6"/>
        <w:numPr>
          <w:ilvl w:val="0"/>
          <w:numId w:val="1"/>
        </w:numPr>
        <w:snapToGrid w:val="0"/>
        <w:ind w:firstLineChars="0"/>
        <w:rPr>
          <w:rFonts w:cs="Times New Roman"/>
          <w:sz w:val="21"/>
          <w:szCs w:val="21"/>
        </w:rPr>
      </w:pPr>
      <w:bookmarkStart w:id="9" w:name="_Ref195388383"/>
      <w:r>
        <w:rPr>
          <w:rFonts w:cs="Times New Roman"/>
          <w:sz w:val="21"/>
          <w:szCs w:val="21"/>
        </w:rPr>
        <w:t>Ouyang L, Wu J, Jiang X, et al. Training language models to follow instructions with human feedback[J]. Advances in neural information processing systems, 2022, 35: 27730-27744.</w:t>
      </w:r>
      <w:bookmarkEnd w:id="9"/>
    </w:p>
    <w:p w14:paraId="26C7A2BE">
      <w:pPr>
        <w:pStyle w:val="6"/>
        <w:numPr>
          <w:ilvl w:val="0"/>
          <w:numId w:val="1"/>
        </w:numPr>
        <w:snapToGrid w:val="0"/>
        <w:ind w:firstLineChars="0"/>
        <w:rPr>
          <w:rFonts w:cs="Times New Roman"/>
          <w:sz w:val="21"/>
          <w:szCs w:val="21"/>
        </w:rPr>
      </w:pPr>
      <w:bookmarkStart w:id="10" w:name="_Ref195388387"/>
      <w:r>
        <w:rPr>
          <w:rFonts w:cs="Times New Roman"/>
          <w:sz w:val="21"/>
          <w:szCs w:val="21"/>
        </w:rPr>
        <w:t>Bai Y, Jones A, Ndousse K, et al. Training a helpful and harmless assistant with reinforcement learning from human feedback[J]. arXiv preprint arXiv:2204.05862, 2022.</w:t>
      </w:r>
      <w:bookmarkEnd w:id="10"/>
    </w:p>
    <w:p w14:paraId="784B0B7E">
      <w:pPr>
        <w:pStyle w:val="6"/>
        <w:numPr>
          <w:ilvl w:val="0"/>
          <w:numId w:val="1"/>
        </w:numPr>
        <w:snapToGrid w:val="0"/>
        <w:ind w:firstLineChars="0"/>
        <w:rPr>
          <w:rFonts w:cs="Times New Roman"/>
          <w:sz w:val="21"/>
          <w:szCs w:val="21"/>
        </w:rPr>
      </w:pPr>
      <w:bookmarkStart w:id="11" w:name="_Ref195388695"/>
      <w:r>
        <w:rPr>
          <w:rFonts w:cs="Times New Roman"/>
          <w:sz w:val="21"/>
          <w:szCs w:val="21"/>
        </w:rPr>
        <w:t>Liu Y, Deng G, Xu Z, et al. Jailbreaking chatgpt via prompt engineering: An empirical study[J]. arXiv preprint arXiv:2305.13860, 2023.</w:t>
      </w:r>
      <w:bookmarkEnd w:id="11"/>
    </w:p>
    <w:p w14:paraId="7B36358A">
      <w:pPr>
        <w:pStyle w:val="6"/>
        <w:numPr>
          <w:ilvl w:val="0"/>
          <w:numId w:val="1"/>
        </w:numPr>
        <w:snapToGrid w:val="0"/>
        <w:ind w:firstLineChars="0"/>
        <w:rPr>
          <w:rFonts w:cs="Times New Roman"/>
          <w:sz w:val="21"/>
          <w:szCs w:val="21"/>
        </w:rPr>
      </w:pPr>
      <w:bookmarkStart w:id="12" w:name="_Ref195388696"/>
      <w:r>
        <w:rPr>
          <w:rFonts w:cs="Times New Roman"/>
          <w:sz w:val="21"/>
          <w:szCs w:val="21"/>
        </w:rPr>
        <w:t>Liu Y, Jia Y, Geng R, et al. Formalizing and benchmarking prompt injection attacks and defenses[C]//33rd USENIX Security Symposium (USENIX Security 24). 2024: 1831-1847.</w:t>
      </w:r>
      <w:bookmarkEnd w:id="12"/>
    </w:p>
    <w:p w14:paraId="21361C1C">
      <w:pPr>
        <w:pStyle w:val="6"/>
        <w:numPr>
          <w:ilvl w:val="0"/>
          <w:numId w:val="1"/>
        </w:numPr>
        <w:snapToGrid w:val="0"/>
        <w:ind w:firstLineChars="0"/>
        <w:rPr>
          <w:rFonts w:cs="Times New Roman"/>
          <w:sz w:val="21"/>
          <w:szCs w:val="21"/>
        </w:rPr>
      </w:pPr>
      <w:bookmarkStart w:id="13" w:name="_Ref195388945"/>
      <w:r>
        <w:rPr>
          <w:rFonts w:cs="Times New Roman"/>
          <w:sz w:val="21"/>
          <w:szCs w:val="21"/>
        </w:rPr>
        <w:t>Qi X, Zeng Y, Xie T, et al. Fine-tuning aligned language models compromises safety, even when users do not intend to![J]. arXiv preprint arXiv:2310.03693, 2023.</w:t>
      </w:r>
      <w:bookmarkEnd w:id="13"/>
    </w:p>
    <w:p w14:paraId="5848A31F">
      <w:pPr>
        <w:pStyle w:val="6"/>
        <w:numPr>
          <w:ilvl w:val="0"/>
          <w:numId w:val="1"/>
        </w:numPr>
        <w:snapToGrid w:val="0"/>
        <w:ind w:firstLineChars="0"/>
        <w:rPr>
          <w:rFonts w:cs="Times New Roman"/>
          <w:sz w:val="21"/>
          <w:szCs w:val="21"/>
        </w:rPr>
      </w:pPr>
      <w:bookmarkStart w:id="14" w:name="_Ref195437353"/>
      <w:r>
        <w:rPr>
          <w:rFonts w:cs="Times New Roman"/>
          <w:sz w:val="21"/>
          <w:szCs w:val="21"/>
        </w:rPr>
        <w:t>Jain N, Schwarzschild A, Wen Y, et al. Baseline defenses for adversarial attacks against aligned language models[J]. arXiv preprint arXiv:2309.00614, 2023.</w:t>
      </w:r>
      <w:bookmarkEnd w:id="14"/>
    </w:p>
    <w:p w14:paraId="6429BEBB">
      <w:pPr>
        <w:pStyle w:val="6"/>
        <w:numPr>
          <w:ilvl w:val="0"/>
          <w:numId w:val="1"/>
        </w:numPr>
        <w:snapToGrid w:val="0"/>
        <w:ind w:firstLineChars="0"/>
        <w:rPr>
          <w:rFonts w:cs="Times New Roman"/>
          <w:sz w:val="21"/>
          <w:szCs w:val="21"/>
        </w:rPr>
      </w:pPr>
      <w:bookmarkStart w:id="15" w:name="_Ref195437744"/>
      <w:r>
        <w:rPr>
          <w:rFonts w:cs="Times New Roman"/>
          <w:sz w:val="21"/>
          <w:szCs w:val="21"/>
        </w:rPr>
        <w:t>Alon G, Kamfonas M. Detecting language model attacks with perplexity[J]. arXiv preprint arXiv:2308.14132, 2023.</w:t>
      </w:r>
      <w:bookmarkEnd w:id="15"/>
    </w:p>
    <w:p w14:paraId="5B807748">
      <w:pPr>
        <w:pStyle w:val="6"/>
        <w:numPr>
          <w:ilvl w:val="0"/>
          <w:numId w:val="1"/>
        </w:numPr>
        <w:snapToGrid w:val="0"/>
        <w:ind w:firstLineChars="0"/>
        <w:rPr>
          <w:rFonts w:cs="Times New Roman"/>
          <w:sz w:val="21"/>
          <w:szCs w:val="21"/>
        </w:rPr>
      </w:pPr>
      <w:bookmarkStart w:id="16" w:name="_Ref195451327"/>
      <w:r>
        <w:rPr>
          <w:rFonts w:cs="Times New Roman"/>
          <w:sz w:val="21"/>
          <w:szCs w:val="21"/>
        </w:rPr>
        <w:t>Liu S, Cui S, Bu H, et al. JailBench: A Comprehensive Chinese Security Assessment Benchmark for Large Language Models[J]. arXiv preprint arXiv:2502.18935, 2025.</w:t>
      </w:r>
      <w:bookmarkEnd w:id="16"/>
    </w:p>
    <w:p w14:paraId="0EF35DF7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17" w:name="_Ref196258178"/>
      <w:bookmarkStart w:id="18" w:name="_Ref195469376"/>
      <w:r>
        <w:rPr>
          <w:rFonts w:cs="Times New Roman"/>
          <w:color w:val="222222"/>
          <w:sz w:val="21"/>
          <w:szCs w:val="21"/>
          <w:shd w:val="clear" w:color="auto" w:fill="FFFFFF"/>
        </w:rPr>
        <w:t>Liu X, Xu N, Chen M, et al. Autodan: Generating stealthy jailbreak prompts on aligned large language models[J]. arXiv preprint arXiv:2310.04451, 2023.</w:t>
      </w:r>
      <w:bookmarkEnd w:id="17"/>
    </w:p>
    <w:p w14:paraId="07C19181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19" w:name="_Ref196258242"/>
      <w:r>
        <w:rPr>
          <w:rFonts w:cs="Times New Roman"/>
          <w:sz w:val="21"/>
          <w:szCs w:val="21"/>
        </w:rPr>
        <w:t>Wang H, Li H, Huang M, et al. Asetf: A novel method for jailbreak attack on llms through translate suffix embeddings[J]. arXiv preprint arXiv:2402.16006, 2024.</w:t>
      </w:r>
      <w:bookmarkEnd w:id="19"/>
    </w:p>
    <w:p w14:paraId="3676D149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20" w:name="_Ref196259004"/>
      <w:r>
        <w:rPr>
          <w:rFonts w:cs="Times New Roman"/>
          <w:sz w:val="21"/>
          <w:szCs w:val="21"/>
        </w:rPr>
        <w:t>Kiela D, Firooz H, Mohan A, et al. The hateful memes challenge: Detecting hate speech in multimodal memes[J]. Advances in neural information processing systems, 2020, 33: 2611-2624.</w:t>
      </w:r>
      <w:bookmarkEnd w:id="20"/>
    </w:p>
    <w:p w14:paraId="19B56EDF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21" w:name="_Ref196259008"/>
      <w:r>
        <w:rPr>
          <w:rFonts w:cs="Times New Roman"/>
          <w:sz w:val="21"/>
          <w:szCs w:val="21"/>
        </w:rPr>
        <w:t>Hada R, Sudhir S, Mishra P, et al. Ruddit: Norms of offensiveness for English Reddit comments[J]. arXiv preprint arXiv:2106.05664, 2021.</w:t>
      </w:r>
      <w:bookmarkEnd w:id="21"/>
    </w:p>
    <w:p w14:paraId="32F02C2B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22" w:name="_Ref196259682"/>
      <w:r>
        <w:rPr>
          <w:rFonts w:cs="Times New Roman"/>
          <w:sz w:val="21"/>
          <w:szCs w:val="21"/>
        </w:rPr>
        <w:t>Zampieri M, Malmasi S, Nakov P, et al. Semeval-2019 task 6: Identifying and categorizing offensive language in social media (offenseval)[J]. arXiv preprint arXiv:1903.08983, 2019.</w:t>
      </w:r>
      <w:bookmarkEnd w:id="22"/>
    </w:p>
    <w:p w14:paraId="24F301EB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23" w:name="_Ref196259691"/>
      <w:r>
        <w:rPr>
          <w:rFonts w:cs="Times New Roman"/>
          <w:sz w:val="21"/>
          <w:szCs w:val="21"/>
        </w:rPr>
        <w:t>Valerio Basile, Cristina Bosco, Elisabetta Fersini, et al. SemEval-2019 Task 5: Multilingual Detection of Hate Speech Against Immigrants and Women in Twitter[C]// Proceedings of the 13th International Workshop on Semantic Evaluation. Minneapolis, Minnesota, USA: Association for Computational Linguistics, 2019: 54–63.</w:t>
      </w:r>
      <w:bookmarkEnd w:id="23"/>
    </w:p>
    <w:p w14:paraId="043F722F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24" w:name="_Ref196298554"/>
      <w:r>
        <w:rPr>
          <w:rFonts w:cs="Times New Roman"/>
          <w:sz w:val="21"/>
          <w:szCs w:val="21"/>
        </w:rPr>
        <w:t>Markov T, Zhang C, Agarwal S, et al. A holistic approach to undesired content detection in the real world[C]//Proceedings of the AAAI Conference on Artificial Intelligence. 2023, 37(12): 15009-15018.</w:t>
      </w:r>
      <w:bookmarkEnd w:id="24"/>
    </w:p>
    <w:p w14:paraId="100058DC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25" w:name="_Ref196298717"/>
      <w:r>
        <w:rPr>
          <w:rFonts w:cs="Times New Roman"/>
          <w:sz w:val="21"/>
          <w:szCs w:val="21"/>
        </w:rPr>
        <w:t>Xie Y, Fang M, Pi R, et al. GradSafe: Detecting Jailbreak Prompts for LLMs via Safety-Critical Gradient Analysis[J]. arXiv preprint arXiv:2402.13494, 2024.</w:t>
      </w:r>
      <w:bookmarkEnd w:id="25"/>
    </w:p>
    <w:p w14:paraId="33F897D0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26" w:name="_Ref196299998"/>
      <w:r>
        <w:rPr>
          <w:rFonts w:cs="Times New Roman"/>
          <w:sz w:val="21"/>
          <w:szCs w:val="21"/>
        </w:rPr>
        <w:t>Houlsby N, Giurgiu A, Jastrzebski S, et al. Parameter-efficient transfer learning for NLP[C]//International conference on machine learning. PMLR, 2019: 2790-2799.</w:t>
      </w:r>
      <w:bookmarkEnd w:id="26"/>
    </w:p>
    <w:p w14:paraId="17654FFE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27" w:name="_Ref196299064"/>
      <w:r>
        <w:rPr>
          <w:rFonts w:cs="Times New Roman"/>
          <w:sz w:val="21"/>
          <w:szCs w:val="21"/>
        </w:rPr>
        <w:t>Vaswani A, Shazeer N, Parmar N, et al. Attention is all you need[J]. Advances in neural information processing systems, 2017, 30.</w:t>
      </w:r>
      <w:bookmarkEnd w:id="27"/>
    </w:p>
    <w:p w14:paraId="15D6EE24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28" w:name="_Ref196299111"/>
      <w:r>
        <w:rPr>
          <w:rFonts w:cs="Times New Roman"/>
          <w:sz w:val="21"/>
          <w:szCs w:val="21"/>
        </w:rPr>
        <w:t>Wang A, Singh A, Michael J, et al. GLUE: A multi-task benchmark and analysis platform for natural language understanding[J]. arXiv preprint arXiv:1804.07461, 2018.</w:t>
      </w:r>
      <w:bookmarkEnd w:id="28"/>
    </w:p>
    <w:p w14:paraId="39B134B7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29" w:name="_Ref196300013"/>
      <w:r>
        <w:rPr>
          <w:rFonts w:cs="Times New Roman"/>
          <w:sz w:val="21"/>
          <w:szCs w:val="21"/>
        </w:rPr>
        <w:t>Pfeiffer J, Kamath A, Rücklé A, et al. Adapterfusion: Non-destructive task composition for transfer learning[J]. arXiv preprint arXiv:2005.00247, 2020.</w:t>
      </w:r>
      <w:bookmarkEnd w:id="29"/>
    </w:p>
    <w:p w14:paraId="29BFDA23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30" w:name="_Ref196300051"/>
      <w:r>
        <w:rPr>
          <w:rFonts w:cs="Times New Roman"/>
          <w:sz w:val="21"/>
          <w:szCs w:val="21"/>
        </w:rPr>
        <w:t>Karimi Mahabadi R, Henderson J, Ruder S. Compacter: Efficient low-rank hypercomplex adapter layers[J]. Advances in Neural Information Processing Systems, 2021, 34: 1022-1035.</w:t>
      </w:r>
      <w:bookmarkEnd w:id="30"/>
    </w:p>
    <w:p w14:paraId="2E73BC47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31" w:name="_Ref196299235"/>
      <w:r>
        <w:rPr>
          <w:rFonts w:cs="Times New Roman"/>
          <w:sz w:val="21"/>
          <w:szCs w:val="21"/>
        </w:rPr>
        <w:t>Sarlin P E, DeTone D, Malisiewicz T, et al. Superglue: Learning feature matching with graph neural networks[C]//Proceedings of the IEEE/CVF conference on computer vision and pattern recognition. 2020: 4938-4947.</w:t>
      </w:r>
      <w:bookmarkEnd w:id="31"/>
    </w:p>
    <w:p w14:paraId="0C315FAC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32" w:name="_Ref196300082"/>
      <w:r>
        <w:rPr>
          <w:rFonts w:cs="Times New Roman"/>
          <w:sz w:val="21"/>
          <w:szCs w:val="21"/>
        </w:rPr>
        <w:t>Li X L, Liang P. Prefix-tuning: Optimizing continuous prompts for generation[J]. arXiv preprint arXiv:2101.00190, 2021.</w:t>
      </w:r>
      <w:bookmarkEnd w:id="32"/>
    </w:p>
    <w:p w14:paraId="0D54563D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33" w:name="_Ref196300102"/>
      <w:r>
        <w:rPr>
          <w:rFonts w:cs="Times New Roman"/>
          <w:sz w:val="21"/>
          <w:szCs w:val="21"/>
        </w:rPr>
        <w:t>Lester B, Al-Rfou R, Constant N. The power of scale for parameter-efficient prompt tuning[J]. arXiv preprint arXiv:2104.08691, 2021.</w:t>
      </w:r>
      <w:bookmarkEnd w:id="33"/>
    </w:p>
    <w:p w14:paraId="2A250A01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34" w:name="_Ref196300126"/>
      <w:r>
        <w:rPr>
          <w:rFonts w:cs="Times New Roman"/>
          <w:sz w:val="21"/>
          <w:szCs w:val="21"/>
        </w:rPr>
        <w:t>Liu X, Ji K, Fu Y, et al. P-tuning v2: Prompt tuning can be comparable to fine-tuning universally across scales and tasks[J]. arXiv preprint arXiv:2110.07602, 2021.</w:t>
      </w:r>
      <w:bookmarkEnd w:id="34"/>
    </w:p>
    <w:p w14:paraId="3199CDA6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35" w:name="_Ref196300136"/>
      <w:r>
        <w:rPr>
          <w:rFonts w:cs="Times New Roman"/>
          <w:sz w:val="21"/>
          <w:szCs w:val="21"/>
        </w:rPr>
        <w:t>Zaken E B, Ravfogel S, Goldberg Y. Bitfit: Simple parameter-efficient fine-tuning for transformer-based masked language-models[J]. arXiv preprint arXiv:2106.10199, 2021.</w:t>
      </w:r>
      <w:bookmarkEnd w:id="35"/>
    </w:p>
    <w:p w14:paraId="5C21CCD3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36" w:name="_Ref196257757"/>
      <w:r>
        <w:rPr>
          <w:rFonts w:cs="Times New Roman"/>
          <w:sz w:val="21"/>
          <w:szCs w:val="21"/>
        </w:rPr>
        <w:t>Hu E J, Shen Y, Wallis P, et al. Lora: Low-rank adaptation of large language models[J]. ICLR, 2022, 1(2): 3.</w:t>
      </w:r>
      <w:bookmarkEnd w:id="36"/>
    </w:p>
    <w:p w14:paraId="2DCB8185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37" w:name="_Ref196300194"/>
      <w:r>
        <w:rPr>
          <w:rFonts w:cs="Times New Roman"/>
          <w:sz w:val="21"/>
          <w:szCs w:val="21"/>
        </w:rPr>
        <w:t>Liu Y, Ott M, Goyal N, et al. Roberta: A robustly optimized bert pretraining approach[J]. arXiv preprint arXiv:1907.11692, 2019.</w:t>
      </w:r>
      <w:bookmarkEnd w:id="37"/>
    </w:p>
    <w:p w14:paraId="793A08CA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38" w:name="_Ref196300260"/>
      <w:r>
        <w:rPr>
          <w:rFonts w:cs="Times New Roman"/>
          <w:sz w:val="21"/>
          <w:szCs w:val="21"/>
        </w:rPr>
        <w:t>Radford A, Wu J, Child R, et al. Language models are unsupervised multitask learners[J]. OpenAI blog, 2019, 1(8): 9.</w:t>
      </w:r>
      <w:bookmarkEnd w:id="38"/>
    </w:p>
    <w:p w14:paraId="743896B9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39" w:name="_Ref196300375"/>
      <w:r>
        <w:rPr>
          <w:rFonts w:cs="Times New Roman"/>
          <w:sz w:val="21"/>
          <w:szCs w:val="21"/>
        </w:rPr>
        <w:t>Sanh V, Webson A, Raffel C, et al. Multitask prompted training enables zero-shot task generalization[J]. arXiv preprint arXiv:2110.08207, 2021.</w:t>
      </w:r>
      <w:bookmarkEnd w:id="39"/>
    </w:p>
    <w:p w14:paraId="57ABCAAB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40" w:name="_Ref196300454"/>
      <w:r>
        <w:rPr>
          <w:rFonts w:cs="Times New Roman"/>
          <w:sz w:val="21"/>
          <w:szCs w:val="21"/>
        </w:rPr>
        <w:t>Wei J, Bosma M, Zhao V Y, et al. Finetuned language models are zero-shot learners[J]. arXiv preprint arXiv:2109.01652, 2021.</w:t>
      </w:r>
      <w:bookmarkEnd w:id="40"/>
    </w:p>
    <w:p w14:paraId="1F27DA8F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41" w:name="_Ref196300509"/>
      <w:r>
        <w:rPr>
          <w:rFonts w:cs="Times New Roman"/>
          <w:sz w:val="21"/>
          <w:szCs w:val="21"/>
        </w:rPr>
        <w:t>Wang Y, Mishra S, Alipoormolabashi P, et al. Super-naturalinstructions: Generalization via declarative instructions on 1600+ nlp tasks[J]. arXiv preprint arXiv:2204.07705, 2022.</w:t>
      </w:r>
      <w:bookmarkEnd w:id="41"/>
    </w:p>
    <w:p w14:paraId="03CE64A8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42" w:name="_Ref196257668"/>
      <w:r>
        <w:rPr>
          <w:rFonts w:cs="Times New Roman"/>
          <w:sz w:val="21"/>
          <w:szCs w:val="21"/>
        </w:rPr>
        <w:t>Yang A, Yang B, Hui B, et al. Qwen2 technical report[J]. arXiv preprint arXiv:2407.10671, 2024.</w:t>
      </w:r>
      <w:bookmarkEnd w:id="42"/>
    </w:p>
    <w:p w14:paraId="53E392FD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43" w:name="_Ref196927293"/>
      <w:r>
        <w:rPr>
          <w:rFonts w:cs="Times New Roman"/>
          <w:color w:val="222222"/>
          <w:sz w:val="21"/>
          <w:szCs w:val="21"/>
          <w:shd w:val="clear" w:color="auto" w:fill="FFFFFF"/>
        </w:rPr>
        <w:t>Ba J L, Kiros J R, Hinton G E. Layer normalization[J]. arXiv preprint arXiv:1607.06450, 2016.</w:t>
      </w:r>
      <w:bookmarkEnd w:id="43"/>
    </w:p>
    <w:p w14:paraId="0825DB0B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44" w:name="_Ref196927302"/>
      <w:r>
        <w:rPr>
          <w:rFonts w:cs="Times New Roman"/>
          <w:color w:val="222222"/>
          <w:sz w:val="21"/>
          <w:szCs w:val="21"/>
          <w:shd w:val="clear" w:color="auto" w:fill="FFFFFF"/>
        </w:rPr>
        <w:t>Su J, Ahmed M, Lu Y, et al. Roformer: Enhanced transformer with rotary position embedding[J]. Neurocomputing, 2024, 568: 127063.</w:t>
      </w:r>
      <w:bookmarkEnd w:id="44"/>
    </w:p>
    <w:p w14:paraId="335185C1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45" w:name="_Ref196927424"/>
      <w:r>
        <w:rPr>
          <w:rFonts w:cs="Times New Roman"/>
          <w:color w:val="222222"/>
          <w:sz w:val="21"/>
          <w:szCs w:val="21"/>
          <w:shd w:val="clear" w:color="auto" w:fill="FFFFFF"/>
        </w:rPr>
        <w:t>Hendrycks D, Gimpel K. Gaussian error linear units (gelus)[J]. arXiv preprint arXiv:1606.08415, 2016.</w:t>
      </w:r>
      <w:bookmarkEnd w:id="45"/>
    </w:p>
    <w:p w14:paraId="54B783AE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46" w:name="_Ref196927606"/>
      <w:r>
        <w:rPr>
          <w:rFonts w:cs="Times New Roman"/>
          <w:color w:val="222222"/>
          <w:sz w:val="21"/>
          <w:szCs w:val="21"/>
          <w:shd w:val="clear" w:color="auto" w:fill="FFFFFF"/>
        </w:rPr>
        <w:t>Shazeer N, Mirhoseini A, Maziarz K, et al. Outrageously large neural networks: The sparsely-gated mixture-of-experts layer[J]. arXiv preprint arXiv:1701.06538, 2017.</w:t>
      </w:r>
      <w:bookmarkEnd w:id="46"/>
    </w:p>
    <w:p w14:paraId="191F6F03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47" w:name="_Ref196927643"/>
      <w:r>
        <w:rPr>
          <w:rFonts w:cs="Times New Roman"/>
          <w:sz w:val="21"/>
          <w:szCs w:val="21"/>
        </w:rPr>
        <w:t>Fedus W, Zoph B, Shazeer N. Switch transformers: Scaling to trillion parameter models with simple and efficient sparsity[J]. Journal of Machine Learning Research, 2022, 23(120): 1-39.</w:t>
      </w:r>
      <w:bookmarkEnd w:id="47"/>
    </w:p>
    <w:p w14:paraId="228AFA41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48" w:name="_Ref196927766"/>
      <w:r>
        <w:rPr>
          <w:rFonts w:cs="Times New Roman"/>
          <w:sz w:val="21"/>
          <w:szCs w:val="21"/>
        </w:rPr>
        <w:t>Lepikhin D, Lee H J, Xu Y, et al. Gshard: Scaling giant models with conditional computation and automatic sharding[J]. arXiv preprint arXiv:2006.16668, 2020.</w:t>
      </w:r>
      <w:bookmarkEnd w:id="48"/>
    </w:p>
    <w:p w14:paraId="394A1DF1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49" w:name="_Ref196927773"/>
      <w:r>
        <w:rPr>
          <w:rFonts w:cs="Times New Roman"/>
          <w:sz w:val="21"/>
          <w:szCs w:val="21"/>
        </w:rPr>
        <w:t>Du N, Huang Y, Dai A M, et al. Glam: Efficient scaling of language models with mixture-of-experts[C]//International conference on machine learning. PMLR, 2022: 5547-5569.</w:t>
      </w:r>
      <w:bookmarkEnd w:id="49"/>
    </w:p>
    <w:p w14:paraId="770EA035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50" w:name="_Ref196927980"/>
      <w:r>
        <w:rPr>
          <w:rFonts w:cs="Times New Roman"/>
          <w:sz w:val="21"/>
          <w:szCs w:val="21"/>
        </w:rPr>
        <w:t>Wang W, Bi B, Yan M, et al. Structbert: Incorporating language structures into pre-training for deep language understanding[J]. arXiv preprint arXiv:1908.04577, 2019.</w:t>
      </w:r>
      <w:bookmarkEnd w:id="50"/>
    </w:p>
    <w:p w14:paraId="7C91AC64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51" w:name="_Ref196928066"/>
      <w:r>
        <w:rPr>
          <w:rFonts w:cs="Times New Roman"/>
          <w:sz w:val="21"/>
          <w:szCs w:val="21"/>
        </w:rPr>
        <w:t>Hu S, Tu Y, Han X, et al. Minicpm: Unveiling the potential of small language models with scalable training strategies[J]. arXiv preprint arXiv:2404.06395, 2024.</w:t>
      </w:r>
      <w:bookmarkEnd w:id="51"/>
    </w:p>
    <w:p w14:paraId="277612DF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52" w:name="_Ref196928145"/>
      <w:r>
        <w:rPr>
          <w:rFonts w:cs="Times New Roman"/>
          <w:sz w:val="21"/>
          <w:szCs w:val="21"/>
        </w:rPr>
        <w:t>Huang Y, Bai Y, Zhu Z, et al. C-eval: A multi-level multi-discipline chinese evaluation suite for foundation models[J]. Advances in Neural Information Processing Systems, 2023, 36: 62991-63010.</w:t>
      </w:r>
      <w:bookmarkEnd w:id="52"/>
    </w:p>
    <w:p w14:paraId="40E8A72D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53" w:name="_Ref196928152"/>
      <w:r>
        <w:rPr>
          <w:rFonts w:cs="Times New Roman"/>
          <w:sz w:val="21"/>
          <w:szCs w:val="21"/>
        </w:rPr>
        <w:t>Li H, Zhang Y, Koto F, et al. Cmmlu: Measuring massive multitask language understanding in chinese[J]. arXiv preprint arXiv:2306.09212, 2023.</w:t>
      </w:r>
      <w:bookmarkEnd w:id="53"/>
    </w:p>
    <w:p w14:paraId="30B36DCA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54" w:name="_Ref196928353"/>
      <w:r>
        <w:rPr>
          <w:rFonts w:cs="Times New Roman"/>
          <w:sz w:val="21"/>
          <w:szCs w:val="21"/>
        </w:rPr>
        <w:t>Wu X, Yao W, Chen J, et al. From language modeling to instruction following: Understanding the behavior shift in llms after instruction tuning[J]. arXiv preprint arXiv:2310.00492, 2023.</w:t>
      </w:r>
      <w:bookmarkEnd w:id="54"/>
    </w:p>
    <w:p w14:paraId="54CEF207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55" w:name="_Ref196928356"/>
      <w:r>
        <w:rPr>
          <w:rFonts w:cs="Times New Roman"/>
          <w:sz w:val="21"/>
          <w:szCs w:val="21"/>
        </w:rPr>
        <w:t>Zhang S, Dong L, Li X, et al. Instruction tuning for large language models: A survey[J]. arXiv preprint arXiv:2308.10792, 2023.</w:t>
      </w:r>
      <w:bookmarkEnd w:id="55"/>
    </w:p>
    <w:p w14:paraId="7589801A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56" w:name="_Ref196928363"/>
      <w:r>
        <w:rPr>
          <w:rFonts w:cs="Times New Roman"/>
          <w:sz w:val="21"/>
          <w:szCs w:val="21"/>
        </w:rPr>
        <w:t>Kojima T, Gu S S, Reid M, et al. Large language models are zero-shot reasoners[J]. Advances in neural information processing systems, 2022, 35: 22199-22213.</w:t>
      </w:r>
      <w:bookmarkEnd w:id="56"/>
    </w:p>
    <w:p w14:paraId="31CFB42D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57" w:name="_Ref196928442"/>
      <w:r>
        <w:rPr>
          <w:rFonts w:cs="Times New Roman"/>
          <w:sz w:val="21"/>
          <w:szCs w:val="21"/>
        </w:rPr>
        <w:t>Zheng Y, Zhang R, Zhang J, et al. Llamafactory: Unified efficient fine-tuning of 100+ language models[J]. arXiv preprint arXiv:2403.13372, 2024.</w:t>
      </w:r>
      <w:bookmarkEnd w:id="57"/>
    </w:p>
    <w:p w14:paraId="6A7ADF47">
      <w:pPr>
        <w:pStyle w:val="6"/>
        <w:numPr>
          <w:ilvl w:val="0"/>
          <w:numId w:val="1"/>
        </w:numPr>
        <w:ind w:firstLineChars="0"/>
        <w:rPr>
          <w:rFonts w:cs="Times New Roman"/>
          <w:sz w:val="21"/>
          <w:szCs w:val="21"/>
        </w:rPr>
      </w:pPr>
      <w:bookmarkStart w:id="58" w:name="_Ref196928496"/>
      <w:r>
        <w:rPr>
          <w:rFonts w:cs="Times New Roman"/>
          <w:sz w:val="21"/>
          <w:szCs w:val="21"/>
        </w:rPr>
        <w:t>Kwon W, Li Z, Zhuang S, et al. Efficient memory management for large language model serving with pagedattention[C]//Proceedings of the 29th Symposium on Operating Systems Principles. 2023: 611-626.</w:t>
      </w:r>
      <w:bookmarkEnd w:id="58"/>
    </w:p>
    <w:bookmarkEnd w:id="18"/>
    <w:p w14:paraId="2D59BC3D">
      <w:pPr>
        <w:pStyle w:val="6"/>
        <w:numPr>
          <w:ilvl w:val="0"/>
          <w:numId w:val="1"/>
        </w:numPr>
        <w:snapToGrid w:val="0"/>
        <w:ind w:firstLineChars="0"/>
        <w:rPr>
          <w:rFonts w:cs="Times New Roman"/>
          <w:sz w:val="21"/>
          <w:szCs w:val="21"/>
        </w:rPr>
      </w:pPr>
      <w:bookmarkStart w:id="59" w:name="_Ref195728975"/>
      <w:r>
        <w:rPr>
          <w:rFonts w:cs="Times New Roman"/>
          <w:sz w:val="21"/>
          <w:szCs w:val="21"/>
        </w:rPr>
        <w:t>Ran D, Liu J, Gong Y, et al. Jailbreakeval: An integrated toolkit for evaluating jailbreak attempts against large language models[J]. arXiv preprint arXiv:2406.09321, 2024.</w:t>
      </w:r>
      <w:bookmarkEnd w:id="59"/>
    </w:p>
    <w:p w14:paraId="5C414F2F">
      <w:pPr>
        <w:pStyle w:val="6"/>
        <w:numPr>
          <w:ilvl w:val="0"/>
          <w:numId w:val="1"/>
        </w:numPr>
        <w:snapToGrid w:val="0"/>
        <w:ind w:firstLineChars="0"/>
        <w:rPr>
          <w:rFonts w:cs="Times New Roman"/>
          <w:sz w:val="21"/>
          <w:szCs w:val="21"/>
        </w:rPr>
      </w:pPr>
      <w:bookmarkStart w:id="60" w:name="_Ref195736491"/>
      <w:r>
        <w:rPr>
          <w:rFonts w:cs="Times New Roman"/>
          <w:sz w:val="21"/>
          <w:szCs w:val="21"/>
        </w:rPr>
        <w:t>Guo D, Yang D, Zhang H, et al. Deepseek-r1: Incentivizing reasoning capability in llms via reinforcement learning[J]. arXiv preprint arXiv:2501.12948, 2025.</w:t>
      </w:r>
      <w:bookmarkEnd w:id="60"/>
    </w:p>
    <w:p w14:paraId="14D303F9">
      <w:pPr>
        <w:pStyle w:val="6"/>
        <w:numPr>
          <w:ilvl w:val="0"/>
          <w:numId w:val="1"/>
        </w:numPr>
        <w:snapToGrid w:val="0"/>
        <w:ind w:firstLineChars="0"/>
        <w:rPr>
          <w:rFonts w:cs="Times New Roman"/>
          <w:sz w:val="21"/>
          <w:szCs w:val="21"/>
        </w:rPr>
      </w:pPr>
      <w:bookmarkStart w:id="61" w:name="_Ref195736542"/>
      <w:r>
        <w:rPr>
          <w:rFonts w:cs="Times New Roman"/>
          <w:sz w:val="21"/>
          <w:szCs w:val="21"/>
        </w:rPr>
        <w:t>Grattafiori A, Dubey A, Jauhri A, et al. The llama 3 herd of models[J]. arXiv preprint arXiv:2407.21783, 2024.</w:t>
      </w:r>
      <w:bookmarkEnd w:id="61"/>
    </w:p>
    <w:p w14:paraId="7C9155AC">
      <w:pPr>
        <w:pStyle w:val="6"/>
        <w:numPr>
          <w:ilvl w:val="0"/>
          <w:numId w:val="1"/>
        </w:numPr>
        <w:snapToGrid w:val="0"/>
        <w:ind w:firstLineChars="0"/>
        <w:rPr>
          <w:rFonts w:cs="Times New Roman"/>
          <w:sz w:val="21"/>
          <w:szCs w:val="21"/>
        </w:rPr>
      </w:pPr>
      <w:bookmarkStart w:id="62" w:name="_Ref195736554"/>
      <w:r>
        <w:rPr>
          <w:rFonts w:cs="Times New Roman"/>
          <w:sz w:val="21"/>
          <w:szCs w:val="21"/>
        </w:rPr>
        <w:t>Yang A, Xiao B, Wang B, et al. Baichuan 2: Open large-scale language models[J]. arXiv preprint arXiv:2309.10305, 2023.</w:t>
      </w:r>
      <w:bookmarkEnd w:id="62"/>
    </w:p>
    <w:p w14:paraId="127CFB36">
      <w:pPr>
        <w:pStyle w:val="6"/>
        <w:numPr>
          <w:ilvl w:val="0"/>
          <w:numId w:val="1"/>
        </w:numPr>
        <w:snapToGrid w:val="0"/>
        <w:ind w:firstLineChars="0"/>
        <w:rPr>
          <w:rFonts w:cs="Times New Roman"/>
          <w:sz w:val="21"/>
          <w:szCs w:val="21"/>
        </w:rPr>
      </w:pPr>
      <w:bookmarkStart w:id="63" w:name="_Ref196301198"/>
      <w:r>
        <w:rPr>
          <w:rFonts w:cs="Times New Roman"/>
          <w:sz w:val="21"/>
          <w:szCs w:val="21"/>
        </w:rPr>
        <w:t>Yang A, Yang B, Zhang B, et al. Qwen2. 5 technical report[J]. arXiv preprint arXiv:2412.15115, 2024.</w:t>
      </w:r>
      <w:bookmarkEnd w:id="63"/>
    </w:p>
    <w:p w14:paraId="4463A839">
      <w:pPr>
        <w:pStyle w:val="6"/>
        <w:numPr>
          <w:ilvl w:val="0"/>
          <w:numId w:val="1"/>
        </w:numPr>
        <w:snapToGrid w:val="0"/>
        <w:ind w:firstLineChars="0"/>
        <w:rPr>
          <w:rFonts w:cs="Times New Roman"/>
          <w:sz w:val="21"/>
          <w:szCs w:val="21"/>
        </w:rPr>
      </w:pPr>
      <w:bookmarkStart w:id="64" w:name="_Ref196301249"/>
      <w:r>
        <w:rPr>
          <w:rFonts w:cs="Times New Roman"/>
          <w:sz w:val="21"/>
          <w:szCs w:val="21"/>
        </w:rPr>
        <w:t>Bhatt M, Chennabasappa S, Nikolaidis C, et al. Purple llama cyberseceval: A secure coding benchmark for language models[J]. arXiv preprint arXiv:2312.04724, 2023.</w:t>
      </w:r>
      <w:bookmarkEnd w:id="64"/>
    </w:p>
    <w:p w14:paraId="1D2F3A35">
      <w:pPr>
        <w:pStyle w:val="6"/>
        <w:numPr>
          <w:ilvl w:val="0"/>
          <w:numId w:val="1"/>
        </w:numPr>
        <w:snapToGrid w:val="0"/>
        <w:ind w:firstLineChars="0"/>
        <w:rPr>
          <w:rFonts w:cs="Times New Roman"/>
          <w:sz w:val="21"/>
          <w:szCs w:val="21"/>
        </w:rPr>
      </w:pPr>
      <w:bookmarkStart w:id="65" w:name="_Ref196301260"/>
      <w:r>
        <w:rPr>
          <w:rFonts w:cs="Times New Roman"/>
          <w:sz w:val="21"/>
          <w:szCs w:val="21"/>
        </w:rPr>
        <w:t>Perez E, Huang S, Song F, et al. Red teaming language models with language models[J]. arXiv preprint arXiv:2202.03286, 2022.</w:t>
      </w:r>
      <w:bookmarkEnd w:id="65"/>
    </w:p>
    <w:p w14:paraId="52B61291">
      <w:pPr>
        <w:pStyle w:val="6"/>
        <w:numPr>
          <w:ilvl w:val="0"/>
          <w:numId w:val="1"/>
        </w:numPr>
        <w:snapToGrid w:val="0"/>
        <w:ind w:firstLineChars="0"/>
        <w:rPr>
          <w:rFonts w:cs="Times New Roman"/>
          <w:sz w:val="21"/>
          <w:szCs w:val="21"/>
        </w:rPr>
      </w:pPr>
      <w:bookmarkStart w:id="66" w:name="_Ref196041010"/>
      <w:r>
        <w:rPr>
          <w:rFonts w:cs="Times New Roman"/>
          <w:sz w:val="21"/>
          <w:szCs w:val="21"/>
        </w:rPr>
        <w:t>Achiam J, Adler S, Agarwal S, et al. Gpt-4 technical report[J]. arXiv preprint arXiv:2303.08774, 2023.</w:t>
      </w:r>
      <w:bookmarkEnd w:id="66"/>
    </w:p>
    <w:p w14:paraId="20392B1F">
      <w:pPr>
        <w:pStyle w:val="6"/>
        <w:numPr>
          <w:ilvl w:val="0"/>
          <w:numId w:val="1"/>
        </w:numPr>
        <w:snapToGrid w:val="0"/>
        <w:ind w:firstLineChars="0"/>
        <w:rPr>
          <w:rFonts w:cs="Times New Roman"/>
          <w:sz w:val="21"/>
          <w:szCs w:val="21"/>
        </w:rPr>
      </w:pPr>
      <w:r>
        <w:rPr>
          <w:rFonts w:hint="eastAsia" w:ascii="宋体" w:hAnsi="宋体" w:cs="Times New Roman"/>
          <w:sz w:val="21"/>
          <w:szCs w:val="21"/>
        </w:rPr>
        <w:t>李南,丁益东,江浩宇,等</w:t>
      </w:r>
      <w:r>
        <w:rPr>
          <w:rFonts w:cs="Times New Roman"/>
          <w:sz w:val="21"/>
          <w:szCs w:val="21"/>
        </w:rPr>
        <w:t>.</w:t>
      </w:r>
      <w:r>
        <w:rPr>
          <w:rFonts w:hint="eastAsia" w:ascii="宋体" w:hAnsi="宋体" w:cs="Times New Roman"/>
          <w:sz w:val="21"/>
          <w:szCs w:val="21"/>
        </w:rPr>
        <w:t>面向大语言模型的越狱攻击综述</w:t>
      </w:r>
      <w:r>
        <w:rPr>
          <w:rFonts w:hint="eastAsia" w:cs="Times New Roman"/>
          <w:sz w:val="21"/>
          <w:szCs w:val="21"/>
        </w:rPr>
        <w:t>[J].</w:t>
      </w:r>
      <w:r>
        <w:rPr>
          <w:rFonts w:hint="eastAsia" w:ascii="宋体" w:hAnsi="宋体" w:cs="Times New Roman"/>
          <w:sz w:val="21"/>
          <w:szCs w:val="21"/>
        </w:rPr>
        <w:t>计算机研究与发展</w:t>
      </w:r>
      <w:r>
        <w:rPr>
          <w:rFonts w:hint="eastAsia" w:cs="Times New Roman"/>
          <w:sz w:val="21"/>
          <w:szCs w:val="21"/>
        </w:rPr>
        <w:t>,2024,61(05):1156-1181.</w:t>
      </w:r>
    </w:p>
    <w:p w14:paraId="00F69506">
      <w:pPr>
        <w:pStyle w:val="6"/>
        <w:numPr>
          <w:ilvl w:val="0"/>
          <w:numId w:val="1"/>
        </w:numPr>
        <w:snapToGrid w:val="0"/>
        <w:ind w:firstLineChars="0"/>
        <w:rPr>
          <w:rFonts w:cs="Times New Roman"/>
          <w:sz w:val="21"/>
          <w:szCs w:val="21"/>
        </w:rPr>
      </w:pPr>
      <w:r>
        <w:rPr>
          <w:rFonts w:hint="eastAsia" w:ascii="宋体" w:hAnsi="宋体" w:cs="Times New Roman"/>
          <w:sz w:val="21"/>
          <w:szCs w:val="21"/>
        </w:rPr>
        <w:t>台建玮,杨双宁,王佳佳,等</w:t>
      </w:r>
      <w:r>
        <w:rPr>
          <w:rFonts w:cs="Times New Roman"/>
          <w:sz w:val="21"/>
          <w:szCs w:val="21"/>
        </w:rPr>
        <w:t>.</w:t>
      </w:r>
      <w:r>
        <w:rPr>
          <w:rFonts w:hint="eastAsia" w:ascii="宋体" w:hAnsi="宋体" w:cs="Times New Roman"/>
          <w:sz w:val="21"/>
          <w:szCs w:val="21"/>
        </w:rPr>
        <w:t>大语言模型对抗性攻击与防御综述</w:t>
      </w:r>
      <w:r>
        <w:rPr>
          <w:rFonts w:hint="eastAsia" w:cs="Times New Roman"/>
          <w:sz w:val="21"/>
          <w:szCs w:val="21"/>
        </w:rPr>
        <w:t>[J].计算机研究与发展,2025,62(03):563-588.</w:t>
      </w:r>
    </w:p>
    <w:p w14:paraId="5145DC7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4331E9"/>
    <w:multiLevelType w:val="multilevel"/>
    <w:tmpl w:val="044331E9"/>
    <w:lvl w:ilvl="0" w:tentative="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D33B0"/>
    <w:rsid w:val="2BFE7D02"/>
    <w:rsid w:val="6BED33B0"/>
    <w:rsid w:val="6DECE33B"/>
    <w:rsid w:val="AFF2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Lines="100" w:after="100" w:afterLines="100" w:line="240" w:lineRule="auto"/>
      <w:jc w:val="center"/>
      <w:outlineLvl w:val="0"/>
    </w:pPr>
    <w:rPr>
      <w:rFonts w:ascii="黑体" w:hAnsi="黑体" w:eastAsia="黑体"/>
      <w:b/>
      <w:kern w:val="44"/>
      <w:sz w:val="32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20"/>
    <w:rPr>
      <w:i/>
      <w:iCs/>
    </w:rPr>
  </w:style>
  <w:style w:type="paragraph" w:styleId="6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2025-07-17T18:44:00Z</dcterms:created>
  <dc:creator>杨权</dc:creator>
  <cp:lastModifiedBy>杨权</cp:lastModifiedBy>
  <dcterms:modified xsi:type="dcterms:W3CDTF">2025-07-17T18:45:34Z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7B8A5FFAF10124AC1ED47868AF5F4CB9_41</vt:lpwstr>
  </property>
</Properties>
</file>