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rFonts w:ascii="Times New Roman"/>
          <w:sz w:val="9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D.</w:t>
      </w:r>
      <w:r>
        <w:rPr>
          <w:spacing w:val="38"/>
          <w:w w:val="95"/>
        </w:rPr>
        <w:t> </w:t>
      </w:r>
      <w:r>
        <w:rPr>
          <w:w w:val="95"/>
        </w:rPr>
        <w:t>LocalAuthorizationList</w:t>
      </w:r>
      <w:r>
        <w:rPr>
          <w:spacing w:val="38"/>
          <w:w w:val="95"/>
        </w:rPr>
        <w:t> </w:t>
      </w:r>
      <w:r>
        <w:rPr>
          <w:w w:val="95"/>
        </w:rPr>
        <w:t>Management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600" w:bottom="620" w:left="600" w:right="600"/>
          <w:pgNumType w:start="108"/>
        </w:sectPr>
      </w:pPr>
    </w:p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/>
        <w:t>Introduction</w:t>
      </w:r>
    </w:p>
    <w:p>
      <w:pPr>
        <w:pStyle w:val="BodyText"/>
        <w:spacing w:line="247" w:lineRule="auto" w:before="233"/>
        <w:ind w:left="120"/>
      </w:pPr>
      <w:r>
        <w:rPr>
          <w:w w:val="95"/>
        </w:rPr>
        <w:t>As</w:t>
      </w:r>
      <w:r>
        <w:rPr>
          <w:spacing w:val="3"/>
          <w:w w:val="95"/>
        </w:rPr>
        <w:t> </w:t>
      </w:r>
      <w:r>
        <w:rPr>
          <w:w w:val="95"/>
        </w:rPr>
        <w:t>explained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color w:val="0000ED"/>
          <w:w w:val="95"/>
        </w:rPr>
        <w:t>C1.4</w:t>
      </w:r>
      <w:r>
        <w:rPr>
          <w:color w:val="0000ED"/>
          <w:spacing w:val="1"/>
          <w:w w:val="95"/>
        </w:rPr>
        <w:t> </w:t>
      </w:r>
      <w:r>
        <w:rPr>
          <w:color w:val="0000ED"/>
          <w:w w:val="95"/>
        </w:rPr>
        <w:t>-</w:t>
      </w:r>
      <w:r>
        <w:rPr>
          <w:color w:val="0000ED"/>
          <w:spacing w:val="2"/>
          <w:w w:val="95"/>
        </w:rPr>
        <w:t> </w:t>
      </w:r>
      <w:r>
        <w:rPr>
          <w:color w:val="0000ED"/>
          <w:w w:val="95"/>
        </w:rPr>
        <w:t>Local</w:t>
      </w:r>
      <w:r>
        <w:rPr>
          <w:color w:val="0000ED"/>
          <w:spacing w:val="3"/>
          <w:w w:val="95"/>
        </w:rPr>
        <w:t> </w:t>
      </w:r>
      <w:r>
        <w:rPr>
          <w:color w:val="0000ED"/>
          <w:w w:val="95"/>
        </w:rPr>
        <w:t>Authorization</w:t>
      </w:r>
      <w:r>
        <w:rPr>
          <w:color w:val="0000ED"/>
          <w:spacing w:val="3"/>
          <w:w w:val="95"/>
        </w:rPr>
        <w:t> </w:t>
      </w:r>
      <w:r>
        <w:rPr>
          <w:color w:val="0000ED"/>
          <w:w w:val="95"/>
        </w:rPr>
        <w:t>List</w:t>
      </w:r>
      <w:r>
        <w:rPr>
          <w:w w:val="95"/>
        </w:rPr>
        <w:t>,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Local</w:t>
      </w:r>
      <w:r>
        <w:rPr>
          <w:spacing w:val="3"/>
          <w:w w:val="95"/>
        </w:rPr>
        <w:t> </w:t>
      </w:r>
      <w:r>
        <w:rPr>
          <w:w w:val="95"/>
        </w:rPr>
        <w:t>Authorization</w:t>
      </w:r>
      <w:r>
        <w:rPr>
          <w:spacing w:val="3"/>
          <w:w w:val="95"/>
        </w:rPr>
        <w:t> </w:t>
      </w:r>
      <w:r>
        <w:rPr>
          <w:w w:val="95"/>
        </w:rPr>
        <w:t>List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list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identifiers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can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synchronized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CSMS. It allows authorization of a user </w:t>
      </w:r>
      <w:r>
        <w:rPr/>
        <w:t>when offline and when online it can be used to reduce authorization response time. This</w:t>
      </w:r>
      <w:r>
        <w:rPr>
          <w:spacing w:val="1"/>
        </w:rPr>
        <w:t> </w:t>
      </w:r>
      <w:r>
        <w:rPr>
          <w:spacing w:val="-1"/>
        </w:rPr>
        <w:t>Functional</w:t>
      </w:r>
      <w:r>
        <w:rPr>
          <w:spacing w:val="-13"/>
        </w:rPr>
        <w:t> </w:t>
      </w:r>
      <w:r>
        <w:rPr>
          <w:spacing w:val="-1"/>
        </w:rPr>
        <w:t>Block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enabling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CSMS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synchronize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list</w:t>
      </w:r>
      <w:r>
        <w:rPr>
          <w:spacing w:val="-13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either</w:t>
      </w:r>
      <w:r>
        <w:rPr>
          <w:spacing w:val="-12"/>
        </w:rPr>
        <w:t> </w:t>
      </w:r>
      <w:r>
        <w:rPr>
          <w:spacing w:val="-1"/>
        </w:rPr>
        <w:t>sending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complete</w:t>
      </w:r>
      <w:r>
        <w:rPr>
          <w:spacing w:val="-12"/>
        </w:rPr>
        <w:t> </w:t>
      </w:r>
      <w:r>
        <w:rPr>
          <w:spacing w:val="-1"/>
        </w:rPr>
        <w:t>list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identifiers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replace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Local</w:t>
      </w:r>
      <w:r>
        <w:rPr>
          <w:spacing w:val="1"/>
        </w:rPr>
        <w:t> </w:t>
      </w:r>
      <w:r>
        <w:rPr>
          <w:w w:val="95"/>
        </w:rPr>
        <w:t>Authorization</w:t>
      </w:r>
      <w:r>
        <w:rPr>
          <w:spacing w:val="1"/>
          <w:w w:val="95"/>
        </w:rPr>
        <w:t> </w:t>
      </w:r>
      <w:r>
        <w:rPr>
          <w:w w:val="95"/>
        </w:rPr>
        <w:t>List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2"/>
          <w:w w:val="95"/>
        </w:rPr>
        <w:t> </w:t>
      </w:r>
      <w:r>
        <w:rPr>
          <w:w w:val="95"/>
        </w:rPr>
        <w:t>sending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list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changes</w:t>
      </w:r>
      <w:r>
        <w:rPr>
          <w:spacing w:val="2"/>
          <w:w w:val="95"/>
        </w:rPr>
        <w:t> </w:t>
      </w:r>
      <w:r>
        <w:rPr>
          <w:w w:val="95"/>
        </w:rPr>
        <w:t>(add,</w:t>
      </w:r>
      <w:r>
        <w:rPr>
          <w:spacing w:val="1"/>
          <w:w w:val="95"/>
        </w:rPr>
        <w:t> </w:t>
      </w:r>
      <w:r>
        <w:rPr>
          <w:w w:val="95"/>
        </w:rPr>
        <w:t>update,</w:t>
      </w:r>
      <w:r>
        <w:rPr>
          <w:spacing w:val="2"/>
          <w:w w:val="95"/>
        </w:rPr>
        <w:t> </w:t>
      </w:r>
      <w:r>
        <w:rPr>
          <w:w w:val="95"/>
        </w:rPr>
        <w:t>delete)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apply to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Local</w:t>
      </w:r>
      <w:r>
        <w:rPr>
          <w:spacing w:val="2"/>
          <w:w w:val="95"/>
        </w:rPr>
        <w:t> </w:t>
      </w:r>
      <w:r>
        <w:rPr>
          <w:w w:val="95"/>
        </w:rPr>
        <w:t>Authorization</w:t>
      </w:r>
      <w:r>
        <w:rPr>
          <w:spacing w:val="2"/>
          <w:w w:val="95"/>
        </w:rPr>
        <w:t> </w:t>
      </w:r>
      <w:r>
        <w:rPr>
          <w:w w:val="95"/>
        </w:rPr>
        <w:t>List.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operations</w:t>
      </w:r>
      <w:r>
        <w:rPr>
          <w:spacing w:val="2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before="58"/>
        <w:ind w:left="120"/>
      </w:pPr>
      <w:r>
        <w:rPr/>
        <w:t>support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>
          <w:color w:val="0000ED"/>
        </w:rPr>
        <w:t>GetLocalListVersion</w:t>
      </w:r>
      <w:r>
        <w:rPr>
          <w:color w:val="0000ED"/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color w:val="0000ED"/>
        </w:rPr>
        <w:t>SendLocalList</w:t>
      </w:r>
      <w:r>
        <w:rPr/>
        <w:t>.</w:t>
      </w:r>
    </w:p>
    <w:p>
      <w:pPr>
        <w:pStyle w:val="BodyText"/>
        <w:spacing w:line="312" w:lineRule="auto" w:before="7"/>
        <w:ind w:left="120" w:right="206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list</w:t>
      </w:r>
      <w:r>
        <w:rPr>
          <w:spacing w:val="6"/>
          <w:w w:val="95"/>
        </w:rPr>
        <w:t> </w:t>
      </w:r>
      <w:r>
        <w:rPr>
          <w:w w:val="95"/>
        </w:rPr>
        <w:t>contains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authorization</w:t>
      </w:r>
      <w:r>
        <w:rPr>
          <w:spacing w:val="6"/>
          <w:w w:val="95"/>
        </w:rPr>
        <w:t> </w:t>
      </w:r>
      <w:r>
        <w:rPr>
          <w:w w:val="95"/>
        </w:rPr>
        <w:t>status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all</w:t>
      </w:r>
      <w:r>
        <w:rPr>
          <w:spacing w:val="5"/>
          <w:w w:val="95"/>
        </w:rPr>
        <w:t> </w:t>
      </w:r>
      <w:r>
        <w:rPr>
          <w:w w:val="95"/>
        </w:rPr>
        <w:t>(or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selection</w:t>
      </w:r>
      <w:r>
        <w:rPr>
          <w:spacing w:val="7"/>
          <w:w w:val="95"/>
        </w:rPr>
        <w:t> </w:t>
      </w:r>
      <w:r>
        <w:rPr>
          <w:w w:val="95"/>
        </w:rPr>
        <w:t>of)</w:t>
      </w:r>
      <w:r>
        <w:rPr>
          <w:spacing w:val="7"/>
          <w:w w:val="95"/>
        </w:rPr>
        <w:t> </w:t>
      </w:r>
      <w:r>
        <w:rPr>
          <w:w w:val="95"/>
        </w:rPr>
        <w:t>identifiers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corresponding</w:t>
      </w:r>
      <w:r>
        <w:rPr>
          <w:spacing w:val="7"/>
          <w:w w:val="95"/>
        </w:rPr>
        <w:t> </w:t>
      </w:r>
      <w:r>
        <w:rPr>
          <w:w w:val="95"/>
        </w:rPr>
        <w:t>expiration</w:t>
      </w:r>
      <w:r>
        <w:rPr>
          <w:spacing w:val="5"/>
          <w:w w:val="95"/>
        </w:rPr>
        <w:t> </w:t>
      </w:r>
      <w:r>
        <w:rPr>
          <w:w w:val="95"/>
        </w:rPr>
        <w:t>date.</w:t>
      </w:r>
      <w:r>
        <w:rPr>
          <w:spacing w:val="6"/>
          <w:w w:val="95"/>
        </w:rPr>
        <w:t> </w:t>
      </w:r>
      <w:r>
        <w:rPr>
          <w:w w:val="95"/>
        </w:rPr>
        <w:t>These</w:t>
      </w:r>
      <w:r>
        <w:rPr>
          <w:spacing w:val="6"/>
          <w:w w:val="95"/>
        </w:rPr>
        <w:t> </w:t>
      </w:r>
      <w:r>
        <w:rPr>
          <w:w w:val="95"/>
        </w:rPr>
        <w:t>values</w:t>
      </w:r>
      <w:r>
        <w:rPr>
          <w:spacing w:val="1"/>
          <w:w w:val="95"/>
        </w:rPr>
        <w:t> </w:t>
      </w:r>
      <w:r>
        <w:rPr>
          <w:spacing w:val="-1"/>
        </w:rPr>
        <w:t>may</w:t>
      </w:r>
      <w:r>
        <w:rPr>
          <w:spacing w:val="-13"/>
        </w:rPr>
        <w:t> </w:t>
      </w:r>
      <w:r>
        <w:rPr>
          <w:spacing w:val="-1"/>
        </w:rPr>
        <w:t>be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fine</w:t>
      </w:r>
      <w:r>
        <w:rPr>
          <w:spacing w:val="-12"/>
        </w:rPr>
        <w:t> </w:t>
      </w:r>
      <w:r>
        <w:rPr/>
        <w:t>grained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users</w:t>
      </w:r>
      <w:r>
        <w:rPr>
          <w:spacing w:val="-12"/>
        </w:rPr>
        <w:t> </w:t>
      </w:r>
      <w:r>
        <w:rPr/>
        <w:t>(e.g.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display</w:t>
      </w:r>
      <w:r>
        <w:rPr>
          <w:spacing w:val="-14"/>
        </w:rPr>
        <w:t> </w:t>
      </w:r>
      <w:r>
        <w:rPr/>
        <w:t>message)</w:t>
      </w:r>
      <w:r>
        <w:rPr>
          <w:spacing w:val="-12"/>
        </w:rPr>
        <w:t> </w:t>
      </w:r>
      <w:r>
        <w:rPr/>
        <w:t>during</w:t>
      </w:r>
      <w:r>
        <w:rPr>
          <w:spacing w:val="-14"/>
        </w:rPr>
        <w:t> </w:t>
      </w:r>
      <w:r>
        <w:rPr/>
        <w:t>local</w:t>
      </w:r>
      <w:r>
        <w:rPr>
          <w:spacing w:val="-13"/>
        </w:rPr>
        <w:t> </w:t>
      </w:r>
      <w:r>
        <w:rPr/>
        <w:t>authorization.</w:t>
      </w:r>
    </w:p>
    <w:p>
      <w:pPr>
        <w:spacing w:after="0" w:line="312" w:lineRule="auto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1"/>
          <w:w w:val="95"/>
        </w:rPr>
        <w:t> </w:t>
      </w:r>
      <w:r>
        <w:rPr>
          <w:w w:val="95"/>
        </w:rPr>
        <w:t>Requirements</w:t>
      </w:r>
    </w:p>
    <w:p>
      <w:pPr>
        <w:pStyle w:val="Heading2"/>
        <w:spacing w:before="304"/>
      </w:pPr>
      <w:r>
        <w:rPr>
          <w:w w:val="95"/>
        </w:rPr>
        <w:t>D01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Send</w:t>
      </w:r>
      <w:r>
        <w:rPr>
          <w:spacing w:val="4"/>
          <w:w w:val="95"/>
        </w:rPr>
        <w:t> </w:t>
      </w:r>
      <w:r>
        <w:rPr>
          <w:w w:val="95"/>
        </w:rPr>
        <w:t>Local</w:t>
      </w:r>
      <w:r>
        <w:rPr>
          <w:spacing w:val="3"/>
          <w:w w:val="95"/>
        </w:rPr>
        <w:t> </w:t>
      </w:r>
      <w:r>
        <w:rPr>
          <w:w w:val="95"/>
        </w:rPr>
        <w:t>Authorization</w:t>
      </w:r>
      <w:r>
        <w:rPr>
          <w:spacing w:val="4"/>
          <w:w w:val="95"/>
        </w:rPr>
        <w:t> </w:t>
      </w:r>
      <w:r>
        <w:rPr>
          <w:w w:val="95"/>
        </w:rPr>
        <w:t>List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91.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D01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Send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List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idTokens.</w:t>
            </w:r>
          </w:p>
        </w:tc>
      </w:tr>
      <w:tr>
        <w:trPr>
          <w:trHeight w:val="94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94"/>
              <w:rPr>
                <w:sz w:val="18"/>
              </w:rPr>
            </w:pPr>
            <w:r>
              <w:rPr>
                <w:sz w:val="18"/>
              </w:rPr>
              <w:t>The CSMS sends a </w:t>
            </w:r>
            <w:r>
              <w:rPr>
                <w:color w:val="0000ED"/>
                <w:sz w:val="18"/>
              </w:rPr>
              <w:t>Local Authorization List </w:t>
            </w:r>
            <w:r>
              <w:rPr>
                <w:sz w:val="18"/>
              </w:rPr>
              <w:t>which a Charging Station can use for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 of idTokens. The list MAY be either a full list to replace the current list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 or it MAY be a differential list with updates to be applied to the current list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838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SendLocalListRequest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install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Upon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SendLocalListRequest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SendLocalListResponse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</w:tc>
      </w:tr>
      <w:tr>
        <w:trPr>
          <w:trHeight w:val="295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Local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25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LocalAuthListEnabled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138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5" w:val="left" w:leader="none"/>
              </w:tabs>
              <w:spacing w:line="240" w:lineRule="auto" w:before="63" w:after="0"/>
              <w:ind w:left="134" w:right="0" w:hanging="95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Local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Authorization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5" w:val="left" w:leader="none"/>
              </w:tabs>
              <w:spacing w:line="240" w:lineRule="auto" w:before="63" w:after="0"/>
              <w:ind w:left="134" w:right="0" w:hanging="95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stays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5" w:val="left" w:leader="none"/>
              </w:tabs>
              <w:spacing w:line="240" w:lineRule="auto" w:before="6" w:after="0"/>
              <w:ind w:left="134" w:right="0" w:hanging="95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Failed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VersionMismatch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pStyle w:val="BodyText"/>
        <w:spacing w:before="1"/>
        <w:rPr>
          <w:i/>
          <w:sz w:val="21"/>
        </w:rPr>
      </w:pPr>
      <w:r>
        <w:rPr/>
        <w:pict>
          <v:shape style="position:absolute;margin-left:145.902512pt;margin-top:13.96063pt;width:35.450pt;height:19.9pt;mso-position-horizontal-relative:page;mso-position-vertical-relative:paragraph;z-index:-15727104;mso-wrap-distance-left:0;mso-wrap-distance-right:0" type="#_x0000_t202" id="docshape9" filled="true" fillcolor="#fefecd" stroked="true" strokeweight=".984621pt" strokecolor="#a70036">
            <v:textbox inset="0,0,0,0">
              <w:txbxContent>
                <w:p>
                  <w:pPr>
                    <w:pStyle w:val="BodyText"/>
                    <w:spacing w:before="84"/>
                    <w:ind w:left="81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4.954315pt;margin-top:13.96063pt;width:83.95pt;height:19.9pt;mso-position-horizontal-relative:page;mso-position-vertical-relative:paragraph;z-index:-15726592;mso-wrap-distance-left:0;mso-wrap-distance-right:0" type="#_x0000_t202" id="docshape10" filled="true" fillcolor="#fefecd" stroked="true" strokeweight=".984831pt" strokecolor="#a70036">
            <v:textbox inset="0,0,0,0">
              <w:txbxContent>
                <w:p>
                  <w:pPr>
                    <w:pStyle w:val="BodyText"/>
                    <w:spacing w:before="84"/>
                    <w:ind w:left="81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1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9"/>
                      <w:w w:val="11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i/>
          <w:sz w:val="5"/>
        </w:rPr>
      </w:pPr>
    </w:p>
    <w:p>
      <w:pPr>
        <w:pStyle w:val="BodyText"/>
        <w:ind w:left="2625"/>
        <w:rPr>
          <w:sz w:val="20"/>
        </w:rPr>
      </w:pPr>
      <w:r>
        <w:rPr>
          <w:sz w:val="20"/>
        </w:rPr>
        <w:pict>
          <v:group style="width:250.55pt;height:51.4pt;mso-position-horizontal-relative:char;mso-position-vertical-relative:line" id="docshapegroup11" coordorigin="0,0" coordsize="5011,1028">
            <v:rect style="position:absolute;left:6;top:407;width:132;height:383" id="docshape12" filled="false" stroked="true" strokeweight=".655923pt" strokecolor="#a70036">
              <v:stroke dashstyle="solid"/>
            </v:rect>
            <v:shape style="position:absolute;left:72;top:0;width:2;height:1028" id="docshape13" coordorigin="72,0" coordsize="0,1028" path="m72,790l72,1028m72,0l72,407e" filled="false" stroked="true" strokeweight=".655844pt" strokecolor="#a70036">
              <v:path arrowok="t"/>
              <v:stroke dashstyle="longdash"/>
            </v:shape>
            <v:shape style="position:absolute;left:6;top:407;width:4998;height:383" id="docshape14" coordorigin="7,407" coordsize="4998,383" path="m7,790l138,790,138,407,7,407,7,790xm4873,790l5004,790,5004,407,4873,407,4873,790xe" filled="false" stroked="true" strokeweight=".656219pt" strokecolor="#a70036">
              <v:path arrowok="t"/>
              <v:stroke dashstyle="solid"/>
            </v:shape>
            <v:shape style="position:absolute;left:4938;top:0;width:2;height:1028" id="docshape15" coordorigin="4939,0" coordsize="0,1028" path="m4939,790l4939,1028m4939,0l4939,407e" filled="false" stroked="true" strokeweight=".655844pt" strokecolor="#a70036">
              <v:path arrowok="t"/>
              <v:stroke dashstyle="longdash"/>
            </v:shape>
            <v:shape style="position:absolute;left:4708;top:348;width:302;height:449" type="#_x0000_t75" id="docshape16" stroked="false">
              <v:imagedata r:id="rId7" o:title=""/>
            </v:shape>
            <v:line style="position:absolute" from="138,407" to="4794,407" stroked="true" strokeweight=".656594pt" strokecolor="#a70036">
              <v:stroke dashstyle="solid"/>
            </v:line>
            <v:shape style="position:absolute;left:78;top:730;width:145;height:119" type="#_x0000_t75" id="docshape17" stroked="false">
              <v:imagedata r:id="rId8" o:title=""/>
            </v:shape>
            <v:line style="position:absolute" from="138,790" to="4925,790" stroked="true" strokeweight=".656594pt" strokecolor="#a70036">
              <v:stroke dashstyle="longdash"/>
            </v:line>
            <v:shape style="position:absolute;left:0;top:0;width:5011;height:1028" type="#_x0000_t202" id="docshape18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i/>
                        <w:sz w:val="15"/>
                      </w:rPr>
                    </w:pPr>
                  </w:p>
                  <w:p>
                    <w:pPr>
                      <w:spacing w:line="470" w:lineRule="auto" w:before="0"/>
                      <w:ind w:left="295" w:right="0" w:hanging="66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7"/>
                      </w:rPr>
                      <w:t>SendLocalListRequest(versionNumber,</w:t>
                    </w:r>
                    <w:r>
                      <w:rPr>
                        <w:rFonts w:ascii="Arial"/>
                        <w:spacing w:val="4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updateType,...)</w:t>
                    </w:r>
                    <w:r>
                      <w:rPr>
                        <w:rFonts w:ascii="Arial"/>
                        <w:spacing w:val="-49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SendLocalListResponse(Accepted)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35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38.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Send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Authorization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List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1157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94"/>
              <w:rPr>
                <w:sz w:val="18"/>
              </w:rPr>
            </w:pPr>
            <w:r>
              <w:rPr>
                <w:spacing w:val="-1"/>
                <w:sz w:val="18"/>
              </w:rPr>
              <w:t>If the status is </w:t>
            </w:r>
            <w:r>
              <w:rPr>
                <w:i/>
                <w:spacing w:val="-1"/>
                <w:sz w:val="18"/>
              </w:rPr>
              <w:t>Failed </w:t>
            </w:r>
            <w:r>
              <w:rPr>
                <w:spacing w:val="-1"/>
                <w:sz w:val="18"/>
              </w:rPr>
              <w:t>or </w:t>
            </w:r>
            <w:r>
              <w:rPr>
                <w:i/>
                <w:spacing w:val="-1"/>
                <w:sz w:val="18"/>
              </w:rPr>
              <w:t>VersionMismatch </w:t>
            </w:r>
            <w:r>
              <w:rPr>
                <w:spacing w:val="-1"/>
                <w:sz w:val="18"/>
              </w:rPr>
              <w:t>and the updateType was Differential, </w:t>
            </w:r>
            <w:r>
              <w:rPr>
                <w:sz w:val="18"/>
              </w:rPr>
              <w:t>the CSMS will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transmit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w w:val="95"/>
                <w:sz w:val="18"/>
              </w:rPr>
              <w:t>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large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 sending an initial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 updateType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Full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updateType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Differential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 the list is completely sent (the amount of identifiers that can be sent in a single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SendLocalListRequest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limited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requirement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D01.FR.11).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</w:pPr>
      <w:r>
        <w:rPr>
          <w:w w:val="95"/>
        </w:rPr>
        <w:t>D01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Send</w:t>
      </w:r>
      <w:r>
        <w:rPr>
          <w:spacing w:val="3"/>
          <w:w w:val="95"/>
        </w:rPr>
        <w:t> </w:t>
      </w:r>
      <w:r>
        <w:rPr>
          <w:w w:val="95"/>
        </w:rPr>
        <w:t>Local</w:t>
      </w:r>
      <w:r>
        <w:rPr>
          <w:spacing w:val="3"/>
          <w:w w:val="95"/>
        </w:rPr>
        <w:t> </w:t>
      </w:r>
      <w:r>
        <w:rPr>
          <w:w w:val="95"/>
        </w:rPr>
        <w:t>Authorization</w:t>
      </w:r>
      <w:r>
        <w:rPr>
          <w:spacing w:val="3"/>
          <w:w w:val="95"/>
        </w:rPr>
        <w:t> </w:t>
      </w:r>
      <w:r>
        <w:rPr>
          <w:w w:val="95"/>
        </w:rPr>
        <w:t>List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92.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D01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3"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SendLocalListRequest </w:t>
            </w:r>
            <w:r>
              <w:rPr>
                <w:sz w:val="18"/>
              </w:rPr>
              <w:t>SHALL contain the type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update (</w:t>
            </w:r>
            <w:r>
              <w:rPr>
                <w:i/>
                <w:w w:val="95"/>
                <w:sz w:val="18"/>
              </w:rPr>
              <w:t>updateType</w:t>
            </w:r>
            <w:r>
              <w:rPr>
                <w:w w:val="95"/>
                <w:sz w:val="18"/>
              </w:rPr>
              <w:t>) and a version number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>versionNumber</w:t>
            </w:r>
            <w:r>
              <w:rPr>
                <w:spacing w:val="-1"/>
                <w:sz w:val="18"/>
              </w:rPr>
              <w:t>) </w:t>
            </w:r>
            <w:r>
              <w:rPr>
                <w:sz w:val="18"/>
              </w:rPr>
              <w:t>that the Charging Station MUST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associate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updated.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262"/>
              <w:jc w:val="both"/>
              <w:rPr>
                <w:sz w:val="18"/>
              </w:rPr>
            </w:pPr>
            <w:r>
              <w:rPr>
                <w:color w:val="0000ED"/>
                <w:sz w:val="18"/>
              </w:rPr>
              <w:t>SendLocalListResponse </w:t>
            </w:r>
            <w:r>
              <w:rPr>
                <w:sz w:val="18"/>
              </w:rPr>
              <w:t>SHALL indicate whether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3"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013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D01.FR.03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15"/>
              <w:ind w:left="39" w:right="79"/>
              <w:rPr>
                <w:rFonts w:ascii="Courier New"/>
                <w:sz w:val="18"/>
              </w:rPr>
            </w:pPr>
            <w:r>
              <w:rPr>
                <w:sz w:val="18"/>
              </w:rPr>
              <w:t>If the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SendLocalListResponse </w:t>
            </w:r>
            <w:r>
              <w:rPr>
                <w:sz w:val="18"/>
              </w:rPr>
              <w:t>is </w:t>
            </w:r>
            <w:r>
              <w:rPr>
                <w:rFonts w:ascii="Courier New"/>
                <w:sz w:val="18"/>
              </w:rPr>
              <w:t>Failed </w:t>
            </w:r>
            <w:r>
              <w:rPr>
                <w:sz w:val="18"/>
              </w:rPr>
              <w:t>or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VersionMismatch </w:t>
            </w:r>
            <w:r>
              <w:rPr>
                <w:w w:val="95"/>
                <w:sz w:val="18"/>
              </w:rPr>
              <w:t>and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updateType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rFonts w:ascii="Courier New"/>
                <w:sz w:val="18"/>
              </w:rPr>
              <w:t>Differential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It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is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RECOMMENDED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that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CSMS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sends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the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full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13"/>
              <w:ind w:left="38" w:right="32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large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for one message (see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D01.FR.11), it shall 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 sending an initial list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 </w:t>
            </w:r>
            <w:r>
              <w:rPr>
                <w:i/>
                <w:w w:val="95"/>
                <w:sz w:val="18"/>
              </w:rPr>
              <w:t>updateType </w:t>
            </w:r>
            <w:r>
              <w:rPr>
                <w:rFonts w:ascii="Courier New"/>
                <w:w w:val="95"/>
                <w:sz w:val="18"/>
              </w:rPr>
              <w:t>Full</w:t>
            </w:r>
            <w:r>
              <w:rPr>
                <w:rFonts w:ascii="Courier New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adding identifiers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using </w:t>
            </w:r>
            <w:r>
              <w:rPr>
                <w:i/>
                <w:sz w:val="18"/>
              </w:rPr>
              <w:t>updateType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Differential </w:t>
            </w:r>
            <w:r>
              <w:rPr>
                <w:w w:val="95"/>
                <w:sz w:val="18"/>
              </w:rPr>
              <w:t>until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completely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sent.</w:t>
            </w:r>
          </w:p>
        </w:tc>
      </w:tr>
      <w:tr>
        <w:trPr>
          <w:trHeight w:val="115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39" w:right="452"/>
              <w:rPr>
                <w:sz w:val="18"/>
              </w:rPr>
            </w:pPr>
            <w:r>
              <w:rPr>
                <w:w w:val="95"/>
                <w:sz w:val="18"/>
              </w:rPr>
              <w:t>If no </w:t>
            </w:r>
            <w:r>
              <w:rPr>
                <w:i/>
                <w:w w:val="95"/>
                <w:sz w:val="18"/>
              </w:rPr>
              <w:t>localAuthorizationList </w:t>
            </w:r>
            <w:r>
              <w:rPr>
                <w:w w:val="95"/>
                <w:sz w:val="18"/>
              </w:rPr>
              <w:t>(or an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empty one) is given and the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updateType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rFonts w:ascii="Courier New"/>
                <w:sz w:val="18"/>
              </w:rPr>
              <w:t>Full</w:t>
            </w:r>
            <w:r>
              <w:rPr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214"/>
              <w:rPr>
                <w:sz w:val="18"/>
              </w:rPr>
            </w:pPr>
            <w:r>
              <w:rPr>
                <w:sz w:val="18"/>
              </w:rPr>
              <w:t>The Charging Station SHALL remove all IdTokens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134"/>
              <w:rPr>
                <w:sz w:val="18"/>
              </w:rPr>
            </w:pPr>
            <w:r>
              <w:rPr>
                <w:w w:val="95"/>
                <w:sz w:val="18"/>
              </w:rPr>
              <w:t>Note, that the version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 of the list is still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updated to value of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versionNumber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115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D01.FR.05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Requesting a Differential update without or 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empty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localAuthorizationList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effect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134"/>
              <w:rPr>
                <w:sz w:val="18"/>
              </w:rPr>
            </w:pPr>
            <w:r>
              <w:rPr>
                <w:w w:val="95"/>
                <w:sz w:val="18"/>
              </w:rPr>
              <w:t>Note, that the version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 of the list is still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updated to value of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versionNumber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  <w:tr>
        <w:trPr>
          <w:trHeight w:val="51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80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IdTokens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unique.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175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duplicate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allowed.</w:t>
            </w: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80"/>
              <w:rPr>
                <w:sz w:val="18"/>
              </w:rPr>
            </w:pPr>
            <w:r>
              <w:rPr>
                <w:sz w:val="18"/>
              </w:rPr>
              <w:t>The Charging Station SHALL NOT modify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contents of the Authorization List by any other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SendLocalList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80"/>
              <w:rPr>
                <w:sz w:val="18"/>
              </w:rPr>
            </w:pPr>
            <w:r>
              <w:rPr>
                <w:sz w:val="18"/>
              </w:rPr>
              <w:t>The Local Authorization List SHOULD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maintained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non-volatile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memory, and SHOULD be persisted across reboots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outages.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/>
              <w:ind w:left="39" w:right="214"/>
              <w:rPr>
                <w:sz w:val="18"/>
              </w:rPr>
            </w:pPr>
            <w:r>
              <w:rPr>
                <w:sz w:val="18"/>
              </w:rPr>
              <w:t>The size of a single </w:t>
            </w:r>
            <w:r>
              <w:rPr>
                <w:color w:val="0000ED"/>
                <w:sz w:val="18"/>
              </w:rPr>
              <w:t>SendLocalListRequest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limited by the Configuration Variables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ItemsPerMessageSendLocalList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BytesPerMessageSendLocalList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8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D01.FR.12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A Charging Station that supports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 List </w:t>
            </w:r>
            <w:r>
              <w:rPr>
                <w:sz w:val="18"/>
              </w:rPr>
              <w:t>SHALL implement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4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48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LocalAuthListEntries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24"/>
              <w:rPr>
                <w:sz w:val="18"/>
              </w:rPr>
            </w:pPr>
            <w:r>
              <w:rPr>
                <w:sz w:val="18"/>
              </w:rPr>
              <w:t>This gives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way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known 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amount and maximum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possible number of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 List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elements in a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94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D01.FR.13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/>
              <w:ind w:left="39" w:right="175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indicates whether the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53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LocalAuthListEnabled</w:t>
            </w:r>
            <w:r>
              <w:rPr>
                <w:rFonts w:ascii="Courier New"/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8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D01.FR.15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SendLocalListRequest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line="219" w:lineRule="exact" w:before="57"/>
              <w:ind w:left="39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updateType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Full</w:t>
            </w:r>
            <w:r>
              <w:rPr>
                <w:rFonts w:ascii="Courier New"/>
                <w:spacing w:val="-6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5" w:lineRule="exact" w:before="0"/>
              <w:ind w:left="39"/>
              <w:rPr>
                <w:sz w:val="18"/>
              </w:rPr>
            </w:pPr>
            <w:r>
              <w:rPr>
                <w:i/>
                <w:w w:val="95"/>
                <w:sz w:val="18"/>
              </w:rPr>
              <w:t>localAuthorizationList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non-empty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80"/>
              <w:rPr>
                <w:sz w:val="18"/>
              </w:rPr>
            </w:pPr>
            <w:r>
              <w:rPr>
                <w:sz w:val="18"/>
              </w:rPr>
              <w:t>The Charging Station SHALL replace its current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Local Authorization List with the one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SendLocalListRequest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4" w:lineRule="auto"/>
              <w:ind w:left="38" w:right="16"/>
              <w:rPr>
                <w:sz w:val="18"/>
              </w:rPr>
            </w:pPr>
            <w:r>
              <w:rPr>
                <w:w w:val="95"/>
                <w:sz w:val="18"/>
              </w:rPr>
              <w:t>Otherwise,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way to sync the initial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 Station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lists. When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 too large for one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60"/>
                <w:sz w:val="18"/>
              </w:rPr>
              <w:t> </w:t>
            </w:r>
            <w:r>
              <w:rPr>
                <w:sz w:val="18"/>
              </w:rPr>
              <w:t>(see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D01.FR.11), it shall 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 sending an initial list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with_updateType_ </w:t>
            </w:r>
            <w:r>
              <w:rPr>
                <w:rFonts w:ascii="Courier New"/>
                <w:w w:val="95"/>
                <w:sz w:val="18"/>
              </w:rPr>
              <w:t>Full</w:t>
            </w:r>
            <w:r>
              <w:rPr>
                <w:rFonts w:ascii="Courier New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adding identifiers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using </w:t>
            </w:r>
            <w:r>
              <w:rPr>
                <w:i/>
                <w:sz w:val="18"/>
              </w:rPr>
              <w:t>updateType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Differential </w:t>
            </w:r>
            <w:r>
              <w:rPr>
                <w:w w:val="95"/>
                <w:sz w:val="18"/>
              </w:rPr>
              <w:t>until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completely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sent.</w:t>
            </w:r>
          </w:p>
        </w:tc>
      </w:tr>
      <w:tr>
        <w:trPr>
          <w:trHeight w:val="142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SendLocalListRequest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line="242" w:lineRule="auto" w:before="57"/>
              <w:ind w:left="39" w:right="232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updateType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Differential</w:t>
            </w:r>
            <w:r>
              <w:rPr>
                <w:rFonts w:ascii="Courier New"/>
                <w:spacing w:val="-6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localAuthorizationList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AuthorizationData elements 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idTokenInfo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80"/>
              <w:rPr>
                <w:sz w:val="18"/>
              </w:rPr>
            </w:pPr>
            <w:r>
              <w:rPr>
                <w:sz w:val="18"/>
              </w:rPr>
              <w:t>The Charging Station SHALL update its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version number to the value specified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</w:rPr>
              <w:t>Add them if not yet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present, update with new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present in the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" w:after="1"/>
        <w:rPr>
          <w:i/>
          <w:sz w:val="9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03" w:right="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419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D01.FR.17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SendLocalListRequest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line="242" w:lineRule="auto" w:before="57"/>
              <w:ind w:left="39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updateType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Differential</w:t>
            </w:r>
            <w:r>
              <w:rPr>
                <w:rFonts w:ascii="Courier New"/>
                <w:spacing w:val="-6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localAuthorizationList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AuthorizationData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 without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idTokenInfo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80"/>
              <w:rPr>
                <w:sz w:val="18"/>
              </w:rPr>
            </w:pPr>
            <w:r>
              <w:rPr>
                <w:sz w:val="18"/>
              </w:rPr>
              <w:t>The Charging Station SHALL remove these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elements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its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 version number to the value specified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8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D01.FR.18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80"/>
              <w:rPr>
                <w:sz w:val="18"/>
              </w:rPr>
            </w:pPr>
            <w:r>
              <w:rPr>
                <w:i/>
                <w:sz w:val="18"/>
              </w:rPr>
              <w:t>versionNumber </w:t>
            </w:r>
            <w:r>
              <w:rPr>
                <w:sz w:val="18"/>
              </w:rPr>
              <w:t>in a </w:t>
            </w:r>
            <w:r>
              <w:rPr>
                <w:color w:val="0000ED"/>
                <w:sz w:val="18"/>
              </w:rPr>
              <w:t>SendLocalListRequest </w:t>
            </w:r>
            <w:r>
              <w:rPr>
                <w:sz w:val="18"/>
              </w:rPr>
              <w:t>SHALL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greater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i/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GetLocalListVersionResp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onse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versionNumber</w:t>
            </w:r>
          </w:p>
          <w:p>
            <w:pPr>
              <w:pStyle w:val="TableParagraph"/>
              <w:spacing w:line="247" w:lineRule="auto" w:before="2"/>
              <w:ind w:left="38"/>
              <w:rPr>
                <w:sz w:val="18"/>
              </w:rPr>
            </w:pPr>
            <w:r>
              <w:rPr>
                <w:sz w:val="18"/>
              </w:rPr>
              <w:t>= 0 has a special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meaning: No Local List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installed.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  <w:tr>
        <w:trPr>
          <w:trHeight w:val="142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74"/>
              <w:jc w:val="center"/>
              <w:rPr>
                <w:sz w:val="18"/>
              </w:rPr>
            </w:pPr>
            <w:r>
              <w:rPr>
                <w:sz w:val="18"/>
              </w:rPr>
              <w:t>D01.FR.19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SendLocalListRequest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line="242" w:lineRule="auto" w:before="57"/>
              <w:ind w:left="39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updateType </w:t>
            </w:r>
            <w:r>
              <w:rPr>
                <w:sz w:val="18"/>
              </w:rPr>
              <w:t>= </w:t>
            </w:r>
            <w:r>
              <w:rPr>
                <w:rFonts w:ascii="Courier New"/>
                <w:sz w:val="18"/>
              </w:rPr>
              <w:t>Differential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versionNumber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less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equal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version number of its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refuse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Local Authorization List </w:t>
            </w:r>
            <w:r>
              <w:rPr>
                <w:sz w:val="18"/>
              </w:rPr>
              <w:t>and SHALL return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SendLocalListResponse </w:t>
            </w:r>
            <w:r>
              <w:rPr>
                <w:sz w:val="18"/>
              </w:rPr>
              <w:t>with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set to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105"/>
                <w:sz w:val="18"/>
              </w:rPr>
              <w:t>VersionMismatch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1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</w:pPr>
      <w:r>
        <w:rPr>
          <w:w w:val="95"/>
        </w:rPr>
        <w:t>D02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Get</w:t>
      </w:r>
      <w:r>
        <w:rPr>
          <w:spacing w:val="5"/>
          <w:w w:val="95"/>
        </w:rPr>
        <w:t> </w:t>
      </w:r>
      <w:r>
        <w:rPr>
          <w:w w:val="95"/>
        </w:rPr>
        <w:t>Local</w:t>
      </w:r>
      <w:r>
        <w:rPr>
          <w:spacing w:val="4"/>
          <w:w w:val="95"/>
        </w:rPr>
        <w:t> </w:t>
      </w:r>
      <w:r>
        <w:rPr>
          <w:w w:val="95"/>
        </w:rPr>
        <w:t>List</w:t>
      </w:r>
      <w:r>
        <w:rPr>
          <w:spacing w:val="4"/>
          <w:w w:val="95"/>
        </w:rPr>
        <w:t> </w:t>
      </w:r>
      <w:r>
        <w:rPr>
          <w:w w:val="95"/>
        </w:rPr>
        <w:t>Version</w:t>
      </w:r>
    </w:p>
    <w:p>
      <w:pPr>
        <w:spacing w:before="2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93.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D02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Get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List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Version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Get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Version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Parent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use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case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D01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Send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synchronization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9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GetLocalListVersionRequest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78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GetLocalListVersionRequest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7" w:lineRule="auto" w:before="7" w:after="0"/>
              <w:ind w:left="40" w:right="503" w:firstLine="0"/>
              <w:jc w:val="left"/>
              <w:rPr>
                <w:sz w:val="18"/>
              </w:rPr>
            </w:pPr>
            <w:r>
              <w:rPr>
                <w:sz w:val="18"/>
              </w:rPr>
              <w:t>Upon receipt of the </w:t>
            </w:r>
            <w:r>
              <w:rPr>
                <w:color w:val="0000ED"/>
                <w:sz w:val="18"/>
              </w:rPr>
              <w:t>GetLocalListVersionRequest </w:t>
            </w:r>
            <w:r>
              <w:rPr>
                <w:sz w:val="18"/>
              </w:rPr>
              <w:t>Charging Station responds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GetLocalListVersionResponse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containing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GetLocalListVersionResponse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version.</w:t>
            </w:r>
          </w:p>
        </w:tc>
      </w:tr>
    </w:tbl>
    <w:p>
      <w:pPr>
        <w:pStyle w:val="BodyText"/>
        <w:spacing w:before="6"/>
        <w:rPr>
          <w:i/>
          <w:sz w:val="21"/>
        </w:rPr>
      </w:pPr>
      <w:r>
        <w:rPr/>
        <w:pict>
          <v:shape style="position:absolute;margin-left:146.393921pt;margin-top:14.257942pt;width:91.85pt;height:21.8pt;mso-position-horizontal-relative:page;mso-position-vertical-relative:paragraph;z-index:-15725056;mso-wrap-distance-left:0;mso-wrap-distance-right:0" type="#_x0000_t202" id="docshape20" filled="true" fillcolor="#fefecd" stroked="true" strokeweight="1.077027pt" strokecolor="#a70036">
            <v:textbox inset="0,0,0,0">
              <w:txbxContent>
                <w:p>
                  <w:pPr>
                    <w:spacing w:before="88"/>
                    <w:ind w:left="89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3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09.61319pt;margin-top:14.257942pt;width:38.75pt;height:21.8pt;mso-position-horizontal-relative:page;mso-position-vertical-relative:paragraph;z-index:-15724544;mso-wrap-distance-left:0;mso-wrap-distance-right:0" type="#_x0000_t202" id="docshape21" filled="true" fillcolor="#fefecd" stroked="true" strokeweight="1.076791pt" strokecolor="#a70036">
            <v:textbox inset="0,0,0,0">
              <w:txbxContent>
                <w:p>
                  <w:pPr>
                    <w:spacing w:before="88"/>
                    <w:ind w:left="89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5"/>
        </w:rPr>
      </w:pPr>
    </w:p>
    <w:p>
      <w:pPr>
        <w:pStyle w:val="BodyText"/>
        <w:ind w:left="3194"/>
        <w:rPr>
          <w:sz w:val="20"/>
        </w:rPr>
      </w:pPr>
      <w:r>
        <w:rPr>
          <w:sz w:val="20"/>
        </w:rPr>
        <w:pict>
          <v:group style="width:244.6pt;height:56.2pt;mso-position-horizontal-relative:char;mso-position-vertical-relative:line" id="docshapegroup22" coordorigin="0,0" coordsize="4892,1124">
            <v:rect style="position:absolute;left:7;top:445;width:144;height:419" id="docshape23" filled="false" stroked="true" strokeweight=".717307pt" strokecolor="#a70036">
              <v:stroke dashstyle="solid"/>
            </v:rect>
            <v:shape style="position:absolute;left:78;top:0;width:2;height:1124" id="docshape24" coordorigin="79,0" coordsize="0,1124" path="m79,864l79,1124m79,0l79,445e" filled="false" stroked="true" strokeweight=".717219pt" strokecolor="#a70036">
              <v:path arrowok="t"/>
              <v:stroke dashstyle="longdash"/>
            </v:shape>
            <v:rect style="position:absolute;left:7;top:445;width:144;height:419" id="docshape25" filled="false" stroked="true" strokeweight=".717307pt" strokecolor="#a70036">
              <v:stroke dashstyle="solid"/>
            </v:rect>
            <v:shape style="position:absolute;left:157;top:380;width:158;height:130" type="#_x0000_t75" id="docshape26" stroked="false">
              <v:imagedata r:id="rId9" o:title=""/>
            </v:shape>
            <v:rect style="position:absolute;left:4740;top:445;width:144;height:419" id="docshape27" filled="false" stroked="true" strokeweight=".717307pt" strokecolor="#a70036">
              <v:stroke dashstyle="solid"/>
            </v:rect>
            <v:shape style="position:absolute;left:4812;top:0;width:2;height:1124" id="docshape28" coordorigin="4813,0" coordsize="0,1124" path="m4813,864l4813,1124m4813,0l4813,445e" filled="false" stroked="true" strokeweight=".717219pt" strokecolor="#a70036">
              <v:path arrowok="t"/>
              <v:stroke dashstyle="longdash"/>
            </v:shape>
            <v:shape style="position:absolute;left:222;top:445;width:4662;height:419" id="docshape29" coordorigin="222,445" coordsize="4662,419" path="m4741,864l4884,864,4884,445,4741,445,4741,864xm222,445l4726,445e" filled="false" stroked="true" strokeweight=".717641pt" strokecolor="#a70036">
              <v:path arrowok="t"/>
              <v:stroke dashstyle="solid"/>
            </v:shape>
            <v:shape style="position:absolute;left:4633;top:798;width:158;height:130" type="#_x0000_t75" id="docshape30" stroked="false">
              <v:imagedata r:id="rId10" o:title=""/>
            </v:shape>
            <v:line style="position:absolute" from="79,864" to="4726,864" stroked="true" strokeweight=".718063pt" strokecolor="#a70036">
              <v:stroke dashstyle="longdash"/>
            </v:line>
            <v:shape style="position:absolute;left:0;top:0;width:4892;height:1124" type="#_x0000_t202" id="docshape31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i/>
                        <w:sz w:val="17"/>
                      </w:rPr>
                    </w:pPr>
                  </w:p>
                  <w:p>
                    <w:pPr>
                      <w:spacing w:before="0"/>
                      <w:ind w:left="394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GetLocalListVersionRequest()</w:t>
                    </w:r>
                  </w:p>
                </w:txbxContent>
              </v:textbox>
              <w10:wrap type="none"/>
            </v:shape>
            <v:shape style="position:absolute;left:157;top:452;width:4612;height:405" type="#_x0000_t202" id="docshape32" filled="false" stroked="false">
              <v:textbox inset="0,0,0,0">
                <w:txbxContent>
                  <w:p>
                    <w:pPr>
                      <w:spacing w:before="171"/>
                      <w:ind w:left="21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GetLocalListVersionResponse(versionNumber)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4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39.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Get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Local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List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Version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21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A </w:t>
            </w:r>
            <w:r>
              <w:rPr>
                <w:i/>
                <w:w w:val="95"/>
                <w:sz w:val="18"/>
              </w:rPr>
              <w:t>versionNumber </w:t>
            </w:r>
            <w:r>
              <w:rPr>
                <w:w w:val="95"/>
                <w:sz w:val="18"/>
              </w:rPr>
              <w:t>of 0 (zero) is reserved to indicate that no local authorization list exists, either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enabled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thus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does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not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version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In contrast, a local authorization list that was emptied, because CSMS sent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SendLocalListRequest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empty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localAuthorizationList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versionNumber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&gt;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</w:pPr>
      <w:r>
        <w:rPr>
          <w:w w:val="95"/>
        </w:rPr>
        <w:t>D02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Get</w:t>
      </w:r>
      <w:r>
        <w:rPr>
          <w:spacing w:val="5"/>
          <w:w w:val="95"/>
        </w:rPr>
        <w:t> </w:t>
      </w:r>
      <w:r>
        <w:rPr>
          <w:w w:val="95"/>
        </w:rPr>
        <w:t>Local</w:t>
      </w:r>
      <w:r>
        <w:rPr>
          <w:spacing w:val="4"/>
          <w:w w:val="95"/>
        </w:rPr>
        <w:t> </w:t>
      </w:r>
      <w:r>
        <w:rPr>
          <w:w w:val="95"/>
        </w:rPr>
        <w:t>List</w:t>
      </w:r>
      <w:r>
        <w:rPr>
          <w:spacing w:val="4"/>
          <w:w w:val="95"/>
        </w:rPr>
        <w:t> </w:t>
      </w:r>
      <w:r>
        <w:rPr>
          <w:w w:val="95"/>
        </w:rPr>
        <w:t>Version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94.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D02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3" w:right="2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3" w:right="204"/>
              <w:jc w:val="center"/>
              <w:rPr>
                <w:sz w:val="18"/>
              </w:rPr>
            </w:pPr>
            <w:r>
              <w:rPr>
                <w:sz w:val="18"/>
              </w:rPr>
              <w:t>D02.FR.01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LocalAuthListEnabled</w:t>
            </w:r>
            <w:r>
              <w:rPr>
                <w:rFonts w:ascii="Courier New"/>
                <w:spacing w:val="-2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92"/>
              <w:rPr>
                <w:sz w:val="18"/>
              </w:rPr>
            </w:pPr>
            <w:r>
              <w:rPr>
                <w:sz w:val="18"/>
              </w:rPr>
              <w:t>When Charging Station receives </w:t>
            </w:r>
            <w:r>
              <w:rPr>
                <w:color w:val="0000ED"/>
                <w:sz w:val="18"/>
              </w:rPr>
              <w:t>GetLocalListVersionRequest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then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GetLocalListVersionResponse </w:t>
            </w:r>
            <w:r>
              <w:rPr>
                <w:sz w:val="18"/>
              </w:rPr>
              <w:t>containing the version number 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sz w:val="18"/>
              </w:rPr>
              <w:t>.</w:t>
            </w:r>
          </w:p>
        </w:tc>
      </w:tr>
      <w:tr>
        <w:trPr>
          <w:trHeight w:val="999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33" w:right="204"/>
              <w:jc w:val="center"/>
              <w:rPr>
                <w:sz w:val="18"/>
              </w:rPr>
            </w:pPr>
            <w:r>
              <w:rPr>
                <w:sz w:val="18"/>
              </w:rPr>
              <w:t>D02.FR.02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19" w:lineRule="exact" w:before="80"/>
              <w:jc w:val="both"/>
              <w:rPr>
                <w:sz w:val="18"/>
              </w:rPr>
            </w:pPr>
            <w:r>
              <w:rPr>
                <w:rFonts w:ascii="Courier New"/>
                <w:spacing w:val="-1"/>
                <w:sz w:val="18"/>
              </w:rPr>
              <w:t>LocalAuthListEnabled</w:t>
            </w:r>
            <w:r>
              <w:rPr>
                <w:rFonts w:ascii="Courier New"/>
                <w:spacing w:val="-6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true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0"/>
              <w:ind w:right="338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List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sz w:val="18"/>
              </w:rPr>
              <w:t>(via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SendLocalListRequest</w:t>
            </w:r>
            <w:r>
              <w:rPr>
                <w:sz w:val="18"/>
              </w:rPr>
              <w:t>)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Charging Station receives </w:t>
            </w:r>
            <w:r>
              <w:rPr>
                <w:color w:val="0000ED"/>
                <w:sz w:val="18"/>
              </w:rPr>
              <w:t>GetLocalListVersionRequest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then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GetLocalListVersionResponse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versionNumber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(zero)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ind w:left="233" w:right="204"/>
              <w:jc w:val="center"/>
              <w:rPr>
                <w:sz w:val="18"/>
              </w:rPr>
            </w:pPr>
            <w:r>
              <w:rPr>
                <w:sz w:val="18"/>
              </w:rPr>
              <w:t>D02.FR.03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LocalAuthListEnabled</w:t>
            </w:r>
            <w:r>
              <w:rPr>
                <w:rFonts w:ascii="Courier New"/>
                <w:spacing w:val="-3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Charging Station receives </w:t>
            </w:r>
            <w:r>
              <w:rPr>
                <w:color w:val="0000ED"/>
                <w:sz w:val="18"/>
              </w:rPr>
              <w:t>GetLocalListVersionRequest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then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GetLocalListVersionResponse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versionNumber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(zero)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Local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Authorization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List</w:t>
            </w:r>
            <w:r>
              <w:rPr>
                <w:w w:val="95"/>
                <w:sz w:val="18"/>
              </w:rPr>
              <w:t>.</w:t>
            </w:r>
          </w:p>
        </w:tc>
      </w:tr>
    </w:tbl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79872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6079360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6078848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6078336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6080896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347.884003pt;margin-top:8.300702pt;width:212.2pt;height:16.1pt;mso-position-horizontal-relative:page;mso-position-vertical-relative:page;z-index:-16080384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D.</w:t>
                </w:r>
                <w:r>
                  <w:rPr>
                    <w:b/>
                    <w:spacing w:val="19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LocalAuthorizationList</w:t>
                </w:r>
                <w:r>
                  <w:rPr>
                    <w:b/>
                    <w:spacing w:val="19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Management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34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909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79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19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8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5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2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99" w:hanging="9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0"/>
      <w:numFmt w:val="bullet"/>
      <w:lvlText w:val="•"/>
      <w:lvlJc w:val="left"/>
      <w:pPr>
        <w:ind w:left="1538" w:hanging="4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7" w:hanging="4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5" w:hanging="4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4" w:hanging="4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2" w:hanging="4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1" w:hanging="4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9" w:hanging="4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8" w:hanging="40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Title" w:type="paragraph">
    <w:name w:val="Title"/>
    <w:basedOn w:val="Normal"/>
    <w:uiPriority w:val="1"/>
    <w:qFormat/>
    <w:pPr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519" w:hanging="40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2022-05-28T06:25:55Z</dcterms:created>
  <dcterms:modified xsi:type="dcterms:W3CDTF">2022-05-28T06:25:55Z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