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C8FEA">
      <w:pPr>
        <w:pStyle w:val="2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1.测试集设计</w:t>
      </w:r>
    </w:p>
    <w:p w14:paraId="5A7254A6">
      <w:pPr>
        <w:rPr>
          <w:rFonts w:hint="eastAsia"/>
        </w:rPr>
      </w:pPr>
      <w:r>
        <w:rPr>
          <w:rFonts w:hint="eastAsia"/>
        </w:rPr>
        <w:t>本次验证覆盖5类典型画质场景，每类场景包含2组不同样本，同时制备PNG、JPG、BMP三种格式共30张测试图片，具体分类如下：</w:t>
      </w:r>
    </w:p>
    <w:p w14:paraId="2EF05BDE">
      <w:pPr>
        <w:rPr>
          <w:rFonts w:hint="eastAsia"/>
        </w:rPr>
      </w:pPr>
      <w:r>
        <w:rPr>
          <w:rFonts w:hint="eastAsia"/>
        </w:rPr>
        <w:t>正常清晰类：实景拍摄的清晰风景、建筑图，无明显画质缺陷；</w:t>
      </w:r>
    </w:p>
    <w:p w14:paraId="4307F305">
      <w:pPr>
        <w:rPr>
          <w:rFonts w:hint="eastAsia"/>
        </w:rPr>
      </w:pPr>
      <w:r>
        <w:rPr>
          <w:rFonts w:hint="eastAsia"/>
        </w:rPr>
        <w:t>模糊类：高斯失焦模糊、运动拖影模糊两种典型模糊场景；</w:t>
      </w:r>
    </w:p>
    <w:p w14:paraId="1264E0A3">
      <w:pPr>
        <w:rPr>
          <w:rFonts w:hint="eastAsia"/>
        </w:rPr>
      </w:pPr>
      <w:r>
        <w:rPr>
          <w:rFonts w:hint="eastAsia"/>
        </w:rPr>
        <w:t>曝光异常类：强光过曝、暗光欠曝两种极端曝光场景；</w:t>
      </w:r>
    </w:p>
    <w:p w14:paraId="6EFB6E18">
      <w:pPr>
        <w:rPr>
          <w:rFonts w:hint="eastAsia"/>
        </w:rPr>
      </w:pPr>
      <w:r>
        <w:rPr>
          <w:rFonts w:hint="eastAsia"/>
        </w:rPr>
        <w:t>高噪点类：暗光彩色噪点、低质量压缩噪点两类样本；</w:t>
      </w:r>
    </w:p>
    <w:p w14:paraId="5CADBC85">
      <w:pPr>
        <w:pStyle w:val="2"/>
        <w:bidi w:val="0"/>
        <w:rPr>
          <w:rFonts w:hint="eastAsia"/>
        </w:rPr>
      </w:pPr>
      <w:r>
        <w:rPr>
          <w:rFonts w:hint="eastAsia"/>
        </w:rPr>
        <w:t>2.结果验证</w:t>
      </w:r>
    </w:p>
    <w:tbl>
      <w:tblPr>
        <w:tblStyle w:val="3"/>
        <w:tblpPr w:leftFromText="180" w:rightFromText="180" w:vertAnchor="text" w:horzAnchor="page" w:tblpX="96" w:tblpY="685"/>
        <w:tblOverlap w:val="never"/>
        <w:tblW w:w="166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566"/>
        <w:gridCol w:w="3835"/>
        <w:gridCol w:w="1000"/>
        <w:gridCol w:w="1133"/>
        <w:gridCol w:w="1040"/>
        <w:gridCol w:w="973"/>
        <w:gridCol w:w="2654"/>
        <w:gridCol w:w="1186"/>
        <w:gridCol w:w="1242"/>
      </w:tblGrid>
      <w:tr w14:paraId="76FA8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4B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样本类别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00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样本文件名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B0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人工主观判断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2F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清晰度得分(40%)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38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曝光得分(30%)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88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噪点得分(30%)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4A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综合得分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9F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画质分析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D3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是否符合预期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89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平均分析耗时(ms)</w:t>
            </w:r>
          </w:p>
        </w:tc>
      </w:tr>
      <w:tr w14:paraId="7CC7E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4D25A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PNG格式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B4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clear_1.png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EB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非常清晰，曝光正常，画面干净无明显噪点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B3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92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F5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041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BE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非常清晰，曝光正常,噪点极少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C3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29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</w:t>
            </w:r>
          </w:p>
        </w:tc>
      </w:tr>
      <w:tr w14:paraId="23AEF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E0B88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13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blur_1.png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BE9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严重失焦模糊，曝光正常，无明显噪点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9B3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310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3E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F7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27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03F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501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</w:t>
            </w:r>
          </w:p>
        </w:tc>
      </w:tr>
      <w:tr w14:paraId="047FC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CC6C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41D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overExpose_1.png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92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严重模糊，高曝光，噪点较少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74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E8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77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E08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F9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51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5B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200CC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299B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D3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underExpose_1.png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F0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轻度模糊，画面暗，欠曝光，无明显噪点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F2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5F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93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DF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E1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EC8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EB0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62662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6221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65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kern w:val="0"/>
                <w:sz w:val="24"/>
                <w:szCs w:val="22"/>
                <w:u w:val="none"/>
                <w:lang w:val="en-US" w:eastAsia="zh-CN" w:bidi="ar"/>
              </w:rPr>
              <w:t>noise_1.png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A1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严重模糊，曝光正常，噪点明显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B87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06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B79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EE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41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 ，曝光正常.噪点极少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59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90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3858B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25B7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D0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92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非常清晰，曝光正常，轻微噪点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D8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1DC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581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C1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FE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非常清晰，曝光正常，轻微噪点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1E3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86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680E2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84FD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B7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1C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2D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B9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9D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3F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B3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39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F58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322B0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3693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30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AD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2F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1B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04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AB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BE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D4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40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22978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3E5D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67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7F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轻微模糊，欠曝，无明显噪点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35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B68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98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73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818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97F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E3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22F13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97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73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noise_2.png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1D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轻度模糊，曝光正常，噪点多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C7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4B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49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A29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E9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清晰度良好，曝光正常，噪点较多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62C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9F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3820A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06F6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JPG格式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BC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clear_1.jpg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8E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非常清晰，曝光正常，画面干净无明显噪点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BB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E5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60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DA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D6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非常清晰，曝光正常,噪点极少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45F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4B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9804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4D2D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C4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blur_1.jpg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D4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严重失焦模糊，曝光正常，无明显噪点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0C5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F0E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94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B4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5D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96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324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62EFA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C919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450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overExpose_1.jpg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50E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严重模糊，高曝光，噪点较少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4B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83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F57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28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C8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E0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1C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</w:t>
            </w:r>
          </w:p>
        </w:tc>
      </w:tr>
      <w:tr w14:paraId="1F104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1842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3F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underExpose_1.jpg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3E0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轻度模糊，画面暗，欠曝光，无明显噪点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50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9A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79C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F3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91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56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04C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5D88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985F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44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kern w:val="0"/>
                <w:sz w:val="24"/>
                <w:szCs w:val="22"/>
                <w:u w:val="none"/>
                <w:lang w:val="en-US" w:eastAsia="zh-CN" w:bidi="ar"/>
              </w:rPr>
              <w:t>noise_1.jpg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0E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严重模糊，曝光正常，噪点明显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CA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AF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60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20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440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 ，曝光正常.噪点极少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29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B4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4D968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B869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89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clear_2.jpg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37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D9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80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54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0A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A1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非常清晰，曝光正常,轻微噪点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6B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DC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6791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C336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D6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blur_2.jpg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192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92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7EF1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B4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E0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91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0A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BA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15F9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B61E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9D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overExpose_2.jpg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D6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3A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73F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2A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81B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5F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F4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3A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51FE6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5EE0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AD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underExpose_2.jpg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7A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轻微模糊，欠曝，无明显噪点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528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00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4B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0D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6E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52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EB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19</w:t>
            </w:r>
          </w:p>
        </w:tc>
      </w:tr>
      <w:tr w14:paraId="16C7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09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B6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noise_2.png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3DB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轻度模糊，曝光正常，噪点多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51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36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B07D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E7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55C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清晰度良好，曝光正常，噪点较多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876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81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6568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B45D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BMP格式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5B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clear_1.bmp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283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非常清晰，曝光正常，画面干净无明显噪点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24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08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9050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27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4B6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非常清晰，曝光正常,噪点极少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75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45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6153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69CA7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53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blur_1.bmp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49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严重失焦模糊，曝光正常，无明显噪点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26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13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AC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74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11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DB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C5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4C2E8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80D2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E6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overExpose_1.bmp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5A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严重模糊，高曝光，噪点较少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36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52C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88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76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35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57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73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49A40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C599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BBF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underExpose_1.bmp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E5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轻度模糊，画面暗，欠曝光，无明显噪点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60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F6D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ED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D5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AD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6F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FA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200F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6285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607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FF0000"/>
                <w:kern w:val="0"/>
                <w:sz w:val="24"/>
                <w:szCs w:val="22"/>
                <w:u w:val="none"/>
                <w:lang w:val="en-US" w:eastAsia="zh-CN" w:bidi="ar"/>
              </w:rPr>
              <w:t>noise_1.bmp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5F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严重模糊，曝光正常，噪点明显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B4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1C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5EE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49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E4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 ，曝光正常.噪点极少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CB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7C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3B54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1CB4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2B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clear_2.bmp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782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非常清晰，曝光正常，轻微噪点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67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97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56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90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ED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非常清晰，曝光正常，轻微噪点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65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25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0A83E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300D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D5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blur_2.bmp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F8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5A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79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F1C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01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3CD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严重模糊，曝光正常，噪点极少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D3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B5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3840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B4A2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A1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overExpose_2.bmp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DF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41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972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7B7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62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06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严重模糊，过曝，噪点极少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B3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26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19</w:t>
            </w:r>
          </w:p>
        </w:tc>
      </w:tr>
      <w:tr w14:paraId="5EA8D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9575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BC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underExpose_2.bmp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540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轻微模糊，欠曝，无明显噪点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DD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55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933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66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928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轻度模糊，欠曝，噪点极少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18E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67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79C2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6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3F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9C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noise_2.bmp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12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轻度模糊，曝光正常，噪点多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F5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D0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4D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53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F8E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清晰度良好，曝光正常，噪点较多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E5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92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</w:tr>
    </w:tbl>
    <w:p w14:paraId="395F0570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场景（清晰、模糊、明显过曝/欠曝、高噪点）共30组样本，除noise_1样本三种格式图像画质分析结果，其余判定结果与人工判断一致，准确率90%；三种格式的同内容图片，输出得分与判定几乎完全一致，算法不受文件格式干扰，兼容性达标。</w:t>
      </w:r>
    </w:p>
    <w:p w14:paraId="0A196B5F">
      <w:pPr>
        <w:bidi w:val="0"/>
        <w:ind w:left="0" w:leftChars="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异常样本分析：noise_1高彩色噪点图</w:t>
      </w:r>
    </w:p>
    <w:p w14:paraId="712CB26F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人工主观判断：严重模糊，彩色噪点密集，画面细节完全被噪点颗粒覆盖</w:t>
      </w:r>
    </w:p>
    <w:p w14:paraId="39D3CF90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工具输出结果：非常清晰，噪点极少</w:t>
      </w:r>
    </w:p>
    <w:p w14:paraId="46A827F2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偏差程度：判定完全倒置，属于算法原理性盲区</w:t>
      </w:r>
    </w:p>
    <w:p w14:paraId="33591259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根本原因：</w:t>
      </w:r>
    </w:p>
    <w:p w14:paraId="37059E0D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度维度虚高：拉普拉斯方差法通过统计画面高频边缘的总量判断清晰度，而密集的彩色噪点颗粒本身就是大量细碎的明暗跳变，会被算法全部识别为“清晰边缘”，导致原始方差值异常偏高，最终误判为高清晰度。</w:t>
      </w:r>
    </w:p>
    <w:p w14:paraId="5763AA3B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点维度漏检：当前噪点算法基于灰度单通道计算，该样本以红绿蓝彩色颗粒噪点为主；转为灰度图后，不同颜色噪点的亮度差异被大幅抵消，中值滤波残差法计算出的噪声方差远低于实际噪点水平，出现明显漏判。</w:t>
      </w:r>
    </w:p>
    <w:p w14:paraId="5C5163CD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定性说明：</w:t>
      </w:r>
    </w:p>
    <w:p w14:paraId="46A701C0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偏差属于传统无参考画质评估算法的共性原理局限。基于像素统计的传统轻量算法无法区分“真实细节边缘”与“噪点伪边缘”，也难以精准识别纯彩色噪点，这是移动端算力约束下，选择传统算法方案的必然取舍。</w:t>
      </w:r>
    </w:p>
    <w:p w14:paraId="0749F2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3.性能验证</w:t>
      </w:r>
    </w:p>
    <w:p w14:paraId="2230F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常规2MP图片：单张平均分析耗时3-5毫秒；</w:t>
      </w:r>
    </w:p>
    <w:p w14:paraId="29EB7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12MP标准大图：单张平均分析耗时10-22 毫秒；</w:t>
      </w:r>
    </w:p>
    <w:p w14:paraId="1349C7D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所有测试样本分析耗时均低于1秒要求，运行过程无内存溢出、无闪退，稳定性达标。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6572F"/>
    <w:rsid w:val="0E1C7F87"/>
    <w:rsid w:val="1B9969DF"/>
    <w:rsid w:val="21135D92"/>
    <w:rsid w:val="38344F41"/>
    <w:rsid w:val="3CAF79B9"/>
    <w:rsid w:val="5266572F"/>
    <w:rsid w:val="55C220B3"/>
    <w:rsid w:val="59B12B6A"/>
    <w:rsid w:val="6E98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1853</Words>
  <Characters>2420</Characters>
  <Lines>0</Lines>
  <Paragraphs>0</Paragraphs>
  <TotalTime>18</TotalTime>
  <ScaleCrop>false</ScaleCrop>
  <LinksUpToDate>false</LinksUpToDate>
  <CharactersWithSpaces>2424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2026-07-03T15:54:00Z</dcterms:created>
  <dc:creator>齐莹莹</dc:creator>
  <cp:lastModifiedBy>齐莹莹</cp:lastModifiedBy>
  <dcterms:modified xsi:type="dcterms:W3CDTF">2026-07-03T17:05:37Z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E7044B484FA146628FA2505F38BB76EF_13</vt:lpwstr>
  </property>
  <property fmtid="{D5CDD505-2E9C-101B-9397-08002B2CF9AE}" pid="4" name="KSOTemplateDocerSaveRecord">
    <vt:lpwstr>eyJoZGlkIjoiMDAwZmNjMjE0MDlmZTkxNDkxODE3MDgzZGRkYTJkYmIiLCJ1c2VySWQiOiIxNjYwNDYxMzc0In0=</vt:lpwstr>
  </property>
</Properties>
</file>