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0C80A" w14:textId="3EEA4530" w:rsidR="00F54D09" w:rsidRDefault="00F54D09" w:rsidP="008C19C5"/>
    <w:p w14:paraId="32326626" w14:textId="77777777" w:rsidR="00502138" w:rsidRDefault="004359D4" w:rsidP="008C19C5">
      <w:r>
        <w:rPr>
          <w:noProof/>
        </w:rPr>
        <w:drawing>
          <wp:inline distT="0" distB="0" distL="0" distR="0" wp14:anchorId="56BF94B1" wp14:editId="54BFA663">
            <wp:extent cx="5943600" cy="3353435"/>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30 at 4.57.13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inline>
        </w:drawing>
      </w:r>
      <w:r w:rsidRPr="004359D4">
        <w:t xml:space="preserve"> </w:t>
      </w:r>
      <w:r>
        <w:t>For the last problem, we print the timing for different combination of number of threads/number of blocks</w:t>
      </w:r>
      <w:r>
        <w:t xml:space="preserve">. As we can see here, the minimal appears when we have </w:t>
      </w:r>
      <w:r w:rsidR="00DC3453">
        <w:t>8 threads/2 blocks or 12 threads/2 blocks</w:t>
      </w:r>
      <w:r>
        <w:t>.</w:t>
      </w:r>
      <w:r w:rsidR="00DC3453">
        <w:t xml:space="preserve"> However, we notice here the general trend is that the timing goes to almost minimal (around 0.05s) near the center of the table and increases as it goes to the margin of the table. There are several reasons for this. </w:t>
      </w:r>
    </w:p>
    <w:p w14:paraId="1CC4E603" w14:textId="6BE19F26" w:rsidR="004359D4" w:rsidRDefault="00DC3453" w:rsidP="00502138">
      <w:pPr>
        <w:ind w:firstLine="720"/>
      </w:pPr>
      <w:r>
        <w:t xml:space="preserve">First, when there are too few blocks, the code cannot use all the threads efficiently. Since there are not many tasks, most of them will always be idle. When there are too many blocks, the final step where we populate output from </w:t>
      </w:r>
      <w:proofErr w:type="spellStart"/>
      <w:r>
        <w:t>BlockExScan</w:t>
      </w:r>
      <w:proofErr w:type="spellEnd"/>
      <w:r>
        <w:t xml:space="preserve"> becomes the bottleneck of the runtime, which makes having more threads no longer meaningful. When we have too few threads, the number of blocks does not matter. Since there are</w:t>
      </w:r>
      <w:bookmarkStart w:id="0" w:name="_GoBack"/>
      <w:bookmarkEnd w:id="0"/>
      <w:r>
        <w:t xml:space="preserve"> too few threads to assign tasks to, we have limited parallelization and increasing the number of blocks cannot resolve this problem. Finally, when we have too many threads, if the number of blocks is less than the number of threads, then the parallelization is limited by the number of blocks. However, if the number of blocks is more than the number of threads, then we will run into the same problem of the runtime bottleneck as in the case of too many blocks. </w:t>
      </w:r>
      <w:r w:rsidR="00502138">
        <w:t xml:space="preserve">Having too many threads will also </w:t>
      </w:r>
      <w:proofErr w:type="gramStart"/>
      <w:r w:rsidR="00502138">
        <w:t>makes</w:t>
      </w:r>
      <w:proofErr w:type="gramEnd"/>
      <w:r w:rsidR="00502138">
        <w:t xml:space="preserve"> the overhead of parallelization significant, thus increasing the overall runtime. Hence, the optimal choice of number of blocks and number of threads will be somewhere near the center of the table, which is near 24 threads/8 blocks in this case.</w:t>
      </w:r>
    </w:p>
    <w:sectPr w:rsidR="004359D4" w:rsidSect="00583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C5"/>
    <w:rsid w:val="004359D4"/>
    <w:rsid w:val="00502138"/>
    <w:rsid w:val="0058374C"/>
    <w:rsid w:val="008C19C5"/>
    <w:rsid w:val="00DC3453"/>
    <w:rsid w:val="00F54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E2602"/>
  <w15:chartTrackingRefBased/>
  <w15:docId w15:val="{C9F8F267-0913-764B-B8FB-FBE045AC4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Yizhou Qian</dc:creator>
  <cp:keywords/>
  <dc:description/>
  <cp:lastModifiedBy>Yizhou Qian</cp:lastModifiedBy>
  <cp:revision>1</cp:revision>
  <dcterms:created xsi:type="dcterms:W3CDTF">2020-01-31T00:35:00Z</dcterms:created>
  <dcterms:modified xsi:type="dcterms:W3CDTF">2020-01-31T01:12:00Z</dcterms:modified>
</cp:coreProperties>
</file>