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Declaration of Interest Statement</w:t>
      </w:r>
    </w:p>
    <w:p>
      <w:r>
        <w:t>Expert Systems with Applications</w:t>
      </w:r>
    </w:p>
    <w:p>
      <w:r>
        <w:t>Manuscript title: When Feature Engineering Outperforms Deep Learning: Sparsity-Aware Direct Multi-Step Forecasting for Small-Scale Retail Demand</w:t>
      </w:r>
    </w:p>
    <w:p>
      <w:r>
        <w:t>Author: Zhanpeng Qin</w:t>
      </w:r>
    </w:p>
    <w:p>
      <w:r>
        <w:t>Date: 14 October 2026</w:t>
      </w:r>
    </w:p>
    <w:p>
      <w:r>
        <w:rPr>
          <w:b/>
        </w:rPr>
        <w:t>Declaration of interests</w:t>
      </w:r>
    </w:p>
    <w:p>
      <w:r>
        <w:t>☒ The author declares that they have no known competing financial interests or personal relationships that could have appeared to influence the work reported in this paper.</w:t>
      </w:r>
    </w:p>
    <w:p>
      <w:r>
        <w:t>☐ The author declares the following financial interests/personal relationships which may be considered as potential competing interests:</w:t>
      </w:r>
    </w:p>
    <w:p>
      <w:r>
        <w:t>Signed: Zhanpeng Qin</w:t>
      </w:r>
    </w:p>
    <w:p>
      <w:r>
        <w:t>ByteDance, Beijing, China</w:t>
      </w:r>
    </w:p>
    <w:p>
      <w:r>
        <w:t>richardandelu50@gmail.com</w:t>
      </w:r>
    </w:p>
    <w:p>
      <w:r>
        <w:t>ORCID: 0009-0008-9819-8831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