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0CC8E">
      <w:pPr>
        <w:jc w:val="right"/>
        <w:rPr>
          <w:rFonts w:hint="eastAsia" w:ascii="微软雅黑" w:hAnsi="微软雅黑" w:eastAsia="微软雅黑"/>
          <w:sz w:val="32"/>
          <w:szCs w:val="44"/>
        </w:rPr>
      </w:pPr>
      <w:r>
        <w:rPr>
          <w:rFonts w:hint="eastAsia" w:ascii="微软雅黑" w:hAnsi="微软雅黑" w:eastAsia="微软雅黑"/>
          <w:sz w:val="32"/>
          <w:szCs w:val="44"/>
        </w:rPr>
        <w:t>组号：</w:t>
      </w:r>
      <w:r>
        <w:rPr>
          <w:rFonts w:ascii="微软雅黑" w:hAnsi="微软雅黑" w:eastAsia="微软雅黑"/>
          <w:sz w:val="32"/>
          <w:szCs w:val="44"/>
        </w:rPr>
        <w:t>A</w:t>
      </w:r>
      <w:r>
        <w:rPr>
          <w:rFonts w:hint="eastAsia" w:ascii="微软雅黑" w:hAnsi="微软雅黑" w:eastAsia="微软雅黑"/>
          <w:sz w:val="32"/>
          <w:szCs w:val="44"/>
        </w:rPr>
        <w:t>2６05</w:t>
      </w:r>
    </w:p>
    <w:p w14:paraId="7C440EF7">
      <w:pPr>
        <w:jc w:val="center"/>
        <w:rPr>
          <w:rFonts w:eastAsia="华文行楷"/>
          <w:sz w:val="44"/>
          <w:szCs w:val="44"/>
        </w:rPr>
      </w:pPr>
    </w:p>
    <w:p w14:paraId="59FF2073">
      <w:pPr>
        <w:jc w:val="center"/>
        <w:rPr>
          <w:rFonts w:eastAsia="华文行楷"/>
          <w:sz w:val="44"/>
          <w:szCs w:val="44"/>
        </w:rPr>
      </w:pPr>
      <w:r>
        <w:rPr>
          <w:rFonts w:hint="eastAsia" w:eastAsia="华文行楷"/>
          <w:sz w:val="44"/>
          <w:szCs w:val="44"/>
        </w:rPr>
        <w:t>武汉大学计算机学院</w:t>
      </w:r>
    </w:p>
    <w:p w14:paraId="2B8CCC65">
      <w:pPr>
        <w:jc w:val="center"/>
        <w:rPr>
          <w:rFonts w:hint="eastAsia" w:ascii="华文楷体" w:hAnsi="华文楷体" w:eastAsia="华文楷体"/>
          <w:b/>
          <w:spacing w:val="60"/>
          <w:sz w:val="52"/>
          <w:szCs w:val="52"/>
        </w:rPr>
      </w:pPr>
      <w:r>
        <w:rPr>
          <w:rFonts w:hint="eastAsia" w:ascii="华文楷体" w:hAnsi="华文楷体" w:eastAsia="华文楷体"/>
          <w:b/>
          <w:spacing w:val="60"/>
          <w:sz w:val="52"/>
          <w:szCs w:val="52"/>
        </w:rPr>
        <w:t>软件工程</w:t>
      </w:r>
    </w:p>
    <w:p w14:paraId="538A18C1">
      <w:pPr>
        <w:pStyle w:val="5"/>
        <w:widowControl/>
        <w:spacing w:before="156" w:after="156" w:line="10" w:lineRule="atLeast"/>
        <w:ind w:firstLine="1440"/>
        <w:jc w:val="both"/>
        <w:rPr>
          <w:rFonts w:ascii="Segoe UI" w:hAnsi="Segoe UI" w:eastAsia="Segoe UI" w:cs="Segoe UI"/>
          <w:color w:val="212529"/>
          <w:sz w:val="72"/>
          <w:szCs w:val="72"/>
        </w:rPr>
      </w:pPr>
      <w:r>
        <w:rPr>
          <w:rFonts w:hint="eastAsia" w:ascii="方正仿宋_GB18030" w:hAnsi="方正仿宋_GB18030" w:eastAsia="方正仿宋_GB18030" w:cs="方正仿宋_GB18030"/>
          <w:color w:val="212529"/>
          <w:sz w:val="72"/>
          <w:szCs w:val="72"/>
        </w:rPr>
        <w:t>软件计划任务书</w:t>
      </w:r>
    </w:p>
    <w:p w14:paraId="73E48AB0">
      <w:pPr>
        <w:rPr>
          <w:rFonts w:eastAsia="黑体"/>
          <w:sz w:val="72"/>
          <w:szCs w:val="72"/>
        </w:rPr>
      </w:pPr>
    </w:p>
    <w:p w14:paraId="21A97554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组 序 号：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</w:t>
      </w:r>
      <w:r>
        <w:rPr>
          <w:rFonts w:ascii="楷体_GB2312" w:eastAsia="楷体_GB2312"/>
          <w:sz w:val="28"/>
          <w:szCs w:val="28"/>
          <w:u w:val="single"/>
        </w:rPr>
        <w:t>A2</w:t>
      </w:r>
      <w:r>
        <w:rPr>
          <w:rFonts w:hint="eastAsia" w:ascii="楷体_GB2312" w:eastAsia="楷体_GB2312"/>
          <w:sz w:val="28"/>
          <w:szCs w:val="28"/>
          <w:u w:val="single"/>
        </w:rPr>
        <w:t>6</w:t>
      </w:r>
      <w:r>
        <w:rPr>
          <w:rFonts w:ascii="楷体_GB2312" w:eastAsia="楷体_GB2312"/>
          <w:sz w:val="28"/>
          <w:szCs w:val="28"/>
          <w:u w:val="single"/>
        </w:rPr>
        <w:t>0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5                 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7D06E6D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项目名称：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     Gye-eye                  </w:t>
      </w:r>
      <w:r>
        <w:rPr>
          <w:rFonts w:hint="eastAsia"/>
          <w:sz w:val="28"/>
          <w:szCs w:val="28"/>
          <w:u w:val="single"/>
        </w:rPr>
        <w:t xml:space="preserve">              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 xml:space="preserve">                                                                       </w:t>
      </w:r>
    </w:p>
    <w:p w14:paraId="0CD393D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项目组成员：</w:t>
      </w:r>
      <w:r>
        <w:rPr>
          <w:rFonts w:hint="eastAsia" w:ascii="黑体" w:eastAsia="黑体"/>
          <w:sz w:val="28"/>
          <w:szCs w:val="28"/>
          <w:u w:val="single"/>
        </w:rPr>
        <w:t>组长：杨晨昊2024302111409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项目经理 </w:t>
      </w:r>
      <w:r>
        <w:rPr>
          <w:rFonts w:hint="eastAsia"/>
          <w:sz w:val="28"/>
          <w:szCs w:val="28"/>
          <w:u w:val="single"/>
        </w:rPr>
        <w:t xml:space="preserve">                                                 </w:t>
      </w:r>
      <w:r>
        <w:rPr>
          <w:rFonts w:hint="eastAsia"/>
          <w:sz w:val="28"/>
          <w:szCs w:val="28"/>
        </w:rPr>
        <w:t xml:space="preserve">                                                                       </w:t>
      </w:r>
    </w:p>
    <w:p w14:paraId="2BDB53C8">
      <w:pPr>
        <w:ind w:firstLine="1400" w:firstLineChars="500"/>
        <w:rPr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  <w:u w:val="single"/>
        </w:rPr>
        <w:t>成员：</w:t>
      </w:r>
      <w:r>
        <w:rPr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>魏赞琪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2024302111407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</w:rPr>
        <w:t>AI 工程师</w:t>
      </w:r>
      <w:r>
        <w:rPr>
          <w:sz w:val="28"/>
          <w:szCs w:val="28"/>
          <w:u w:val="single"/>
        </w:rPr>
        <w:t xml:space="preserve">                                    </w:t>
      </w:r>
    </w:p>
    <w:p w14:paraId="1829EDBC">
      <w:pPr>
        <w:ind w:firstLine="1439" w:firstLineChars="514"/>
        <w:rPr>
          <w:rFonts w:eastAsia="楷体_GB2312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  <w:u w:val="single"/>
        </w:rPr>
        <w:t>成员：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>万勃宁</w:t>
      </w:r>
      <w:r>
        <w:rPr>
          <w:rFonts w:eastAsia="楷体_GB2312"/>
          <w:sz w:val="28"/>
          <w:szCs w:val="28"/>
          <w:u w:val="single"/>
        </w:rPr>
        <w:tab/>
      </w:r>
      <w:r>
        <w:rPr>
          <w:rFonts w:hint="eastAsia" w:eastAsia="楷体_GB2312"/>
          <w:sz w:val="28"/>
          <w:szCs w:val="28"/>
          <w:u w:val="single"/>
        </w:rPr>
        <w:t>2024302111197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 xml:space="preserve">核心与业务开发 </w:t>
      </w:r>
      <w:r>
        <w:rPr>
          <w:rFonts w:eastAsia="楷体_GB2312"/>
          <w:sz w:val="28"/>
          <w:szCs w:val="28"/>
          <w:u w:val="single"/>
        </w:rPr>
        <w:t xml:space="preserve">                            </w:t>
      </w:r>
    </w:p>
    <w:p w14:paraId="1B92031E">
      <w:pPr>
        <w:ind w:firstLine="1439" w:firstLineChars="514"/>
        <w:rPr>
          <w:rFonts w:eastAsia="楷体_GB2312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  <w:u w:val="single"/>
        </w:rPr>
        <w:t xml:space="preserve">成员： 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张宸豪 2024302111432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</w:rPr>
        <w:t>API与数据库开发</w:t>
      </w:r>
      <w:r>
        <w:rPr>
          <w:rFonts w:eastAsia="楷体_GB2312"/>
          <w:sz w:val="28"/>
          <w:szCs w:val="28"/>
          <w:u w:val="single"/>
        </w:rPr>
        <w:t xml:space="preserve">                                          </w:t>
      </w:r>
    </w:p>
    <w:p w14:paraId="4B8E43C1">
      <w:pPr>
        <w:ind w:firstLine="1439" w:firstLineChars="514"/>
        <w:rPr>
          <w:rFonts w:eastAsia="楷体_GB2312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  <w:u w:val="single"/>
        </w:rPr>
        <w:t>成员：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</w:rPr>
        <w:t>屈奏权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2024302111421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  <w:u w:val="single"/>
        </w:rPr>
        <w:t>流媒体运维专家</w:t>
      </w:r>
      <w:r>
        <w:rPr>
          <w:rFonts w:eastAsia="楷体_GB2312"/>
          <w:sz w:val="28"/>
          <w:szCs w:val="28"/>
          <w:u w:val="single"/>
        </w:rPr>
        <w:t xml:space="preserve">                                       </w:t>
      </w:r>
    </w:p>
    <w:p w14:paraId="2BCA233F">
      <w:pPr>
        <w:ind w:firstLine="1439" w:firstLineChars="514"/>
        <w:rPr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  <w:u w:val="single"/>
        </w:rPr>
        <w:t>成员：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</w:rPr>
        <w:t>赵梓桉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2024302111215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  <w:u w:val="single"/>
        </w:rPr>
        <w:t>API与数据库开发</w:t>
      </w:r>
      <w:r>
        <w:rPr>
          <w:rFonts w:eastAsia="楷体_GB2312"/>
          <w:sz w:val="28"/>
          <w:szCs w:val="28"/>
          <w:u w:val="single"/>
        </w:rPr>
        <w:t xml:space="preserve">                               </w:t>
      </w:r>
      <w:r>
        <w:rPr>
          <w:rFonts w:hint="eastAsia"/>
          <w:sz w:val="28"/>
          <w:szCs w:val="28"/>
          <w:u w:val="single"/>
        </w:rPr>
        <w:t xml:space="preserve">         </w:t>
      </w:r>
    </w:p>
    <w:p w14:paraId="04B7037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   </w:t>
      </w:r>
    </w:p>
    <w:p w14:paraId="7C0C2B4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任课教师：</w:t>
      </w:r>
      <w:r>
        <w:rPr>
          <w:rFonts w:hint="eastAsia"/>
          <w:sz w:val="28"/>
          <w:szCs w:val="28"/>
          <w:u w:val="single"/>
        </w:rPr>
        <w:t xml:space="preserve">                 </w:t>
      </w:r>
      <w:r>
        <w:rPr>
          <w:rFonts w:hint="eastAsia" w:ascii="楷体_GB2312" w:eastAsia="楷体_GB2312"/>
          <w:sz w:val="28"/>
          <w:szCs w:val="28"/>
          <w:u w:val="single"/>
        </w:rPr>
        <w:t>杜　卓　敏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                        </w:t>
      </w:r>
      <w:r>
        <w:rPr>
          <w:rFonts w:hint="eastAsia"/>
          <w:sz w:val="28"/>
          <w:szCs w:val="28"/>
        </w:rPr>
        <w:t xml:space="preserve">                                                </w:t>
      </w:r>
    </w:p>
    <w:p w14:paraId="79E4BD65">
      <w:pPr>
        <w:rPr>
          <w:u w:val="single"/>
        </w:rPr>
      </w:pPr>
    </w:p>
    <w:p w14:paraId="5742C8E5">
      <w:pPr>
        <w:rPr>
          <w:u w:val="single"/>
        </w:rPr>
      </w:pPr>
    </w:p>
    <w:p w14:paraId="3821E71D">
      <w:pPr>
        <w:rPr>
          <w:u w:val="single"/>
        </w:rPr>
      </w:pPr>
    </w:p>
    <w:p w14:paraId="07AC08EC">
      <w:pPr>
        <w:jc w:val="center"/>
        <w:rPr>
          <w:rFonts w:hint="eastAsia" w:ascii="黑体" w:hAnsi="宋体" w:eastAsia="黑体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="黑体"/>
          <w:sz w:val="28"/>
          <w:szCs w:val="28"/>
        </w:rPr>
        <w:t>２</w:t>
      </w:r>
      <w:r>
        <w:rPr>
          <w:rFonts w:hint="eastAsia" w:ascii="黑体" w:eastAsia="黑体"/>
          <w:sz w:val="28"/>
          <w:szCs w:val="28"/>
        </w:rPr>
        <w:t>０</w:t>
      </w:r>
      <w:r>
        <w:rPr>
          <w:rFonts w:hint="eastAsia" w:eastAsia="黑体"/>
          <w:sz w:val="28"/>
          <w:szCs w:val="28"/>
        </w:rPr>
        <w:t>２</w:t>
      </w:r>
      <w:r>
        <w:rPr>
          <w:rFonts w:hint="eastAsia" w:ascii="黑体" w:hAnsi="黑体" w:eastAsia="黑体"/>
          <w:sz w:val="28"/>
          <w:szCs w:val="28"/>
        </w:rPr>
        <w:t>６</w:t>
      </w:r>
      <w:r>
        <w:rPr>
          <w:rFonts w:hint="eastAsia" w:eastAsia="黑体"/>
          <w:sz w:val="28"/>
          <w:szCs w:val="28"/>
        </w:rPr>
        <w:t xml:space="preserve">　年  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</w:rPr>
        <w:t>4</w:t>
      </w:r>
      <w:r>
        <w:rPr>
          <w:rFonts w:eastAsia="黑体"/>
          <w:sz w:val="28"/>
          <w:szCs w:val="28"/>
        </w:rPr>
        <w:t xml:space="preserve">   </w:t>
      </w:r>
      <w:r>
        <w:rPr>
          <w:rFonts w:hint="eastAsia" w:eastAsia="黑体"/>
          <w:sz w:val="28"/>
          <w:szCs w:val="28"/>
        </w:rPr>
        <w:t xml:space="preserve"> 月  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</w:rPr>
        <w:t>28</w:t>
      </w:r>
      <w:r>
        <w:rPr>
          <w:rFonts w:eastAsia="黑体"/>
          <w:sz w:val="28"/>
          <w:szCs w:val="28"/>
        </w:rPr>
        <w:t xml:space="preserve">  </w:t>
      </w:r>
      <w:r>
        <w:rPr>
          <w:rFonts w:hint="eastAsia" w:eastAsia="黑体"/>
          <w:sz w:val="28"/>
          <w:szCs w:val="28"/>
        </w:rPr>
        <w:t xml:space="preserve"> 日</w:t>
      </w:r>
    </w:p>
    <w:p w14:paraId="6DDF00DA">
      <w:pPr>
        <w:pStyle w:val="19"/>
        <w:widowControl/>
      </w:pPr>
      <w:r>
        <w:rPr>
          <w:b/>
          <w:bCs/>
        </w:rPr>
        <w:t>任务计划书</w:t>
      </w:r>
    </w:p>
    <w:p w14:paraId="1F30911A">
      <w:pPr>
        <w:pStyle w:val="26"/>
        <w:spacing w:before="312" w:after="312"/>
        <w:rPr>
          <w:b/>
          <w:bCs/>
        </w:rPr>
      </w:pPr>
      <w:r>
        <w:rPr>
          <w:b/>
          <w:bCs/>
        </w:rPr>
        <w:t>目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>录</w:t>
      </w:r>
    </w:p>
    <w:p w14:paraId="253B471F">
      <w:pPr>
        <w:pStyle w:val="15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TOC \o "1-3" \h \u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fldChar w:fldCharType="begin"/>
      </w:r>
      <w:r>
        <w:instrText xml:space="preserve"> HYPERLINK \l "_Toc2344"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1. 引言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 PAGEREF _Toc2344 \h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rPr>
          <w:rFonts w:hint="eastAsia" w:ascii="黑体" w:hAnsi="黑体" w:cs="黑体"/>
          <w:b/>
          <w:bCs/>
        </w:rPr>
        <w:t>3</w:t>
      </w:r>
      <w:r>
        <w:rPr>
          <w:rFonts w:hint="eastAsia" w:ascii="黑体" w:hAnsi="黑体" w:cs="黑体"/>
          <w:b/>
          <w:bCs/>
        </w:rPr>
        <w:fldChar w:fldCharType="end"/>
      </w:r>
      <w:r>
        <w:rPr>
          <w:rFonts w:hint="eastAsia" w:ascii="黑体" w:hAnsi="黑体" w:cs="黑体"/>
          <w:b/>
          <w:bCs/>
        </w:rPr>
        <w:fldChar w:fldCharType="end"/>
      </w:r>
    </w:p>
    <w:p w14:paraId="6E243E56">
      <w:pPr>
        <w:pStyle w:val="17"/>
        <w:tabs>
          <w:tab w:val="right" w:leader="dot" w:pos="8306"/>
        </w:tabs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"_Toc14664" </w:instrText>
      </w:r>
      <w:r>
        <w:fldChar w:fldCharType="separate"/>
      </w:r>
      <w:r>
        <w:rPr>
          <w:rFonts w:hint="eastAsia" w:ascii="黑体" w:hAnsi="黑体" w:eastAsia="黑体" w:cs="黑体"/>
        </w:rPr>
        <w:t>1.1 编写目的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_Toc14664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3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7F784D6B">
      <w:pPr>
        <w:pStyle w:val="17"/>
        <w:tabs>
          <w:tab w:val="right" w:leader="dot" w:pos="8306"/>
        </w:tabs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"_Toc21822" </w:instrText>
      </w:r>
      <w:r>
        <w:fldChar w:fldCharType="separate"/>
      </w:r>
      <w:r>
        <w:rPr>
          <w:rFonts w:hint="eastAsia" w:ascii="黑体" w:hAnsi="黑体" w:eastAsia="黑体" w:cs="黑体"/>
        </w:rPr>
        <w:t>1.2 项目背景与业务价值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_Toc21822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3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453EFC87">
      <w:pPr>
        <w:pStyle w:val="17"/>
        <w:tabs>
          <w:tab w:val="right" w:leader="dot" w:pos="8306"/>
        </w:tabs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"_Toc9547" </w:instrText>
      </w:r>
      <w:r>
        <w:fldChar w:fldCharType="separate"/>
      </w:r>
      <w:r>
        <w:rPr>
          <w:rFonts w:hint="eastAsia" w:ascii="黑体" w:hAnsi="黑体" w:eastAsia="黑体" w:cs="黑体"/>
        </w:rPr>
        <w:t>1.3 项目核心范围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_Toc9547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3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1C6AAE39">
      <w:pPr>
        <w:pStyle w:val="12"/>
        <w:tabs>
          <w:tab w:val="right" w:leader="dot" w:pos="8306"/>
        </w:tabs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"_Toc3718" </w:instrText>
      </w:r>
      <w:r>
        <w:fldChar w:fldCharType="separate"/>
      </w:r>
      <w:r>
        <w:rPr>
          <w:rFonts w:hint="eastAsia" w:ascii="黑体" w:hAnsi="黑体" w:eastAsia="黑体" w:cs="黑体"/>
        </w:rPr>
        <w:t>排除范围</w:t>
      </w:r>
      <w:r>
        <w:rPr>
          <w:rFonts w:hint="eastAsia" w:ascii="黑体" w:hAnsi="黑体" w:eastAsia="黑体" w:cs="黑体"/>
          <w:b/>
          <w:bCs/>
        </w:rPr>
        <w:t>：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_Toc3718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3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43AA78C1">
      <w:pPr>
        <w:pStyle w:val="15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fldChar w:fldCharType="begin"/>
      </w:r>
      <w:r>
        <w:instrText xml:space="preserve"> HYPERLINK \l "_Toc14113"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2. 项目组织架构 (OBS)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 PAGEREF _Toc14113 \h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rPr>
          <w:rFonts w:hint="eastAsia" w:ascii="黑体" w:hAnsi="黑体" w:cs="黑体"/>
          <w:b/>
          <w:bCs/>
        </w:rPr>
        <w:t>3</w:t>
      </w:r>
      <w:r>
        <w:rPr>
          <w:rFonts w:hint="eastAsia" w:ascii="黑体" w:hAnsi="黑体" w:cs="黑体"/>
          <w:b/>
          <w:bCs/>
        </w:rPr>
        <w:fldChar w:fldCharType="end"/>
      </w:r>
      <w:r>
        <w:rPr>
          <w:rFonts w:hint="eastAsia" w:ascii="黑体" w:hAnsi="黑体" w:cs="黑体"/>
          <w:b/>
          <w:bCs/>
        </w:rPr>
        <w:fldChar w:fldCharType="end"/>
      </w:r>
    </w:p>
    <w:p w14:paraId="7DE758DB">
      <w:pPr>
        <w:pStyle w:val="15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fldChar w:fldCharType="begin"/>
      </w:r>
      <w:r>
        <w:instrText xml:space="preserve"> HYPERLINK \l "_Toc32540"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3. 硬件和软件资源要求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 PAGEREF _Toc32540 \h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rPr>
          <w:rFonts w:hint="eastAsia" w:ascii="黑体" w:hAnsi="黑体" w:cs="黑体"/>
          <w:b/>
          <w:bCs/>
        </w:rPr>
        <w:t>4</w:t>
      </w:r>
      <w:r>
        <w:rPr>
          <w:rFonts w:hint="eastAsia" w:ascii="黑体" w:hAnsi="黑体" w:cs="黑体"/>
          <w:b/>
          <w:bCs/>
        </w:rPr>
        <w:fldChar w:fldCharType="end"/>
      </w:r>
      <w:r>
        <w:rPr>
          <w:rFonts w:hint="eastAsia" w:ascii="黑体" w:hAnsi="黑体" w:cs="黑体"/>
          <w:b/>
          <w:bCs/>
        </w:rPr>
        <w:fldChar w:fldCharType="end"/>
      </w:r>
    </w:p>
    <w:p w14:paraId="2F48B41C">
      <w:pPr>
        <w:pStyle w:val="17"/>
        <w:tabs>
          <w:tab w:val="right" w:leader="dot" w:pos="8306"/>
        </w:tabs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"_Toc21943" </w:instrText>
      </w:r>
      <w:r>
        <w:fldChar w:fldCharType="separate"/>
      </w:r>
      <w:r>
        <w:rPr>
          <w:rFonts w:hint="eastAsia" w:ascii="黑体" w:hAnsi="黑体" w:eastAsia="黑体" w:cs="黑体"/>
        </w:rPr>
        <w:t>3.1 软件与技术栈选型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_Toc21943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5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1332550A">
      <w:pPr>
        <w:pStyle w:val="17"/>
        <w:tabs>
          <w:tab w:val="right" w:leader="dot" w:pos="8306"/>
        </w:tabs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"_Toc10867" </w:instrText>
      </w:r>
      <w:r>
        <w:fldChar w:fldCharType="separate"/>
      </w:r>
      <w:r>
        <w:rPr>
          <w:rFonts w:hint="eastAsia" w:ascii="黑体" w:hAnsi="黑体" w:eastAsia="黑体" w:cs="黑体"/>
        </w:rPr>
        <w:t>3.2 硬件与边缘计算资源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_Toc10867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5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0CF52353">
      <w:pPr>
        <w:pStyle w:val="15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fldChar w:fldCharType="begin"/>
      </w:r>
      <w:r>
        <w:instrText xml:space="preserve"> HYPERLINK \l "_Toc13828"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4. 工作分解结构 (WBS)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 PAGEREF _Toc13828 \h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rPr>
          <w:rFonts w:hint="eastAsia" w:ascii="黑体" w:hAnsi="黑体" w:cs="黑体"/>
          <w:b/>
          <w:bCs/>
        </w:rPr>
        <w:t>5</w:t>
      </w:r>
      <w:r>
        <w:rPr>
          <w:rFonts w:hint="eastAsia" w:ascii="黑体" w:hAnsi="黑体" w:cs="黑体"/>
          <w:b/>
          <w:bCs/>
        </w:rPr>
        <w:fldChar w:fldCharType="end"/>
      </w:r>
      <w:r>
        <w:rPr>
          <w:rFonts w:hint="eastAsia" w:ascii="黑体" w:hAnsi="黑体" w:cs="黑体"/>
          <w:b/>
          <w:bCs/>
        </w:rPr>
        <w:fldChar w:fldCharType="end"/>
      </w:r>
    </w:p>
    <w:p w14:paraId="3358CD97">
      <w:pPr>
        <w:pStyle w:val="17"/>
        <w:tabs>
          <w:tab w:val="right" w:leader="dot" w:pos="8306"/>
        </w:tabs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"_Toc31666"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WBS 1：弹药准备与基建期 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_Toc31666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5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70D3FAA9">
      <w:pPr>
        <w:pStyle w:val="17"/>
        <w:tabs>
          <w:tab w:val="right" w:leader="dot" w:pos="8306"/>
        </w:tabs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"_Toc8314"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WBS 2：Alpha 版核心闭环期 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t>5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0F441950">
      <w:pPr>
        <w:pStyle w:val="17"/>
        <w:tabs>
          <w:tab w:val="right" w:leader="dot" w:pos="8306"/>
        </w:tabs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"_Toc985"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WBS 3：Beta 版抗干扰与公测期 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_Toc985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6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428BC58A">
      <w:pPr>
        <w:pStyle w:val="17"/>
        <w:tabs>
          <w:tab w:val="right" w:leader="dot" w:pos="8306"/>
        </w:tabs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"_Toc2823"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WBS 4：交付与封板期 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_Toc2823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6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072610CF">
      <w:pPr>
        <w:pStyle w:val="15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fldChar w:fldCharType="begin"/>
      </w:r>
      <w:r>
        <w:instrText xml:space="preserve"> HYPERLINK \l "_Toc11851"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5. 项目进度安排 (Gantt Chart)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t>6</w:t>
      </w:r>
      <w:r>
        <w:rPr>
          <w:rFonts w:hint="eastAsia" w:ascii="黑体" w:hAnsi="黑体" w:cs="黑体"/>
          <w:b/>
          <w:bCs/>
        </w:rPr>
        <w:fldChar w:fldCharType="end"/>
      </w:r>
    </w:p>
    <w:p w14:paraId="5A5F8839">
      <w:pPr>
        <w:pStyle w:val="15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fldChar w:fldCharType="begin"/>
      </w:r>
      <w:r>
        <w:instrText xml:space="preserve"> HYPERLINK \l "_Toc29702"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6. 质量保证与测试计划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 PAGEREF _Toc29702 \h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rPr>
          <w:rFonts w:hint="eastAsia" w:ascii="黑体" w:hAnsi="黑体" w:cs="黑体"/>
          <w:b/>
          <w:bCs/>
        </w:rPr>
        <w:t>8</w:t>
      </w:r>
      <w:r>
        <w:rPr>
          <w:rFonts w:hint="eastAsia" w:ascii="黑体" w:hAnsi="黑体" w:cs="黑体"/>
          <w:b/>
          <w:bCs/>
        </w:rPr>
        <w:fldChar w:fldCharType="end"/>
      </w:r>
      <w:r>
        <w:rPr>
          <w:rFonts w:hint="eastAsia" w:ascii="黑体" w:hAnsi="黑体" w:cs="黑体"/>
          <w:b/>
          <w:bCs/>
        </w:rPr>
        <w:fldChar w:fldCharType="end"/>
      </w:r>
    </w:p>
    <w:p w14:paraId="1DF9E74C">
      <w:pPr>
        <w:pStyle w:val="15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fldChar w:fldCharType="begin"/>
      </w:r>
      <w:r>
        <w:instrText xml:space="preserve"> HYPERLINK \l "_Toc18031"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7. 风险分析与应对机制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 PAGEREF _Toc18031 \h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rPr>
          <w:rFonts w:hint="eastAsia" w:ascii="黑体" w:hAnsi="黑体" w:cs="黑体"/>
          <w:b/>
          <w:bCs/>
        </w:rPr>
        <w:t>8</w:t>
      </w:r>
      <w:r>
        <w:rPr>
          <w:rFonts w:hint="eastAsia" w:ascii="黑体" w:hAnsi="黑体" w:cs="黑体"/>
          <w:b/>
          <w:bCs/>
        </w:rPr>
        <w:fldChar w:fldCharType="end"/>
      </w:r>
      <w:r>
        <w:rPr>
          <w:rFonts w:hint="eastAsia" w:ascii="黑体" w:hAnsi="黑体" w:cs="黑体"/>
          <w:b/>
          <w:bCs/>
        </w:rPr>
        <w:fldChar w:fldCharType="end"/>
      </w:r>
    </w:p>
    <w:p w14:paraId="172B1A5D">
      <w:pPr>
        <w:pStyle w:val="15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fldChar w:fldCharType="begin"/>
      </w:r>
      <w:r>
        <w:instrText xml:space="preserve"> HYPERLINK \l "_Toc3538"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8. 监测和报告机制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 PAGEREF _Toc3538 \h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rPr>
          <w:rFonts w:hint="eastAsia" w:ascii="黑体" w:hAnsi="黑体" w:cs="黑体"/>
          <w:b/>
          <w:bCs/>
        </w:rPr>
        <w:t>8</w:t>
      </w:r>
      <w:r>
        <w:rPr>
          <w:rFonts w:hint="eastAsia" w:ascii="黑体" w:hAnsi="黑体" w:cs="黑体"/>
          <w:b/>
          <w:bCs/>
        </w:rPr>
        <w:fldChar w:fldCharType="end"/>
      </w:r>
      <w:r>
        <w:rPr>
          <w:rFonts w:hint="eastAsia" w:ascii="黑体" w:hAnsi="黑体" w:cs="黑体"/>
          <w:b/>
          <w:bCs/>
        </w:rPr>
        <w:fldChar w:fldCharType="end"/>
      </w:r>
    </w:p>
    <w:p w14:paraId="6B9F2DC3">
      <w:r>
        <w:rPr>
          <w:rFonts w:hint="eastAsia" w:ascii="黑体" w:hAnsi="黑体" w:eastAsia="黑体" w:cs="黑体"/>
          <w:b/>
          <w:bCs/>
        </w:rPr>
        <w:fldChar w:fldCharType="end"/>
      </w:r>
    </w:p>
    <w:p w14:paraId="54AB72B9"/>
    <w:p w14:paraId="505CF7CD">
      <w:r>
        <w:rPr>
          <w:rFonts w:hint="eastAsia"/>
        </w:rPr>
        <w:br w:type="page"/>
      </w:r>
    </w:p>
    <w:p w14:paraId="199B5016">
      <w:pPr>
        <w:pStyle w:val="2"/>
        <w:keepNext/>
        <w:pageBreakBefore/>
        <w:widowControl/>
        <w:spacing w:before="249" w:after="156"/>
        <w:rPr>
          <w:b/>
          <w:bCs/>
        </w:rPr>
      </w:pPr>
      <w:bookmarkStart w:id="0" w:name="_Toc2344"/>
      <w:bookmarkStart w:id="1" w:name="_Toc17065"/>
      <w:r>
        <w:rPr>
          <w:rFonts w:hint="eastAsia"/>
          <w:b/>
          <w:bCs/>
        </w:rPr>
        <w:t xml:space="preserve">1. </w:t>
      </w:r>
      <w:r>
        <w:rPr>
          <w:b/>
          <w:bCs/>
        </w:rPr>
        <w:t>引言</w:t>
      </w:r>
      <w:bookmarkEnd w:id="0"/>
      <w:bookmarkEnd w:id="1"/>
    </w:p>
    <w:p w14:paraId="765C22F2">
      <w:pPr>
        <w:pStyle w:val="3"/>
        <w:keepNext/>
        <w:widowControl/>
        <w:spacing w:before="156" w:after="156"/>
      </w:pPr>
      <w:bookmarkStart w:id="2" w:name="_Toc14664"/>
      <w:bookmarkStart w:id="3" w:name="_Toc6857"/>
      <w:r>
        <w:rPr>
          <w:rFonts w:hint="eastAsia"/>
        </w:rPr>
        <w:t xml:space="preserve">1.1 </w:t>
      </w:r>
      <w:r>
        <w:t>编写目的</w:t>
      </w:r>
      <w:bookmarkEnd w:id="2"/>
      <w:bookmarkEnd w:id="3"/>
    </w:p>
    <w:p w14:paraId="47B59EA4">
      <w:pPr>
        <w:pStyle w:val="11"/>
        <w:widowControl/>
      </w:pPr>
      <w:r>
        <w:rPr>
          <w:color w:val="0F1115"/>
        </w:rPr>
        <w:t>本文档旨在为“GymEye 智能健身助手”（GymEye-The-Fitness-Assistant）在 1开发周期内提供明确的执行路径。文档详细定义了项目团队（6人）的组织架构、软硬件资源调度、潜在风险规避、精细化工作分解（WBS）及进度控制机制，确保团队能够高质高效地交付产品。</w:t>
      </w:r>
    </w:p>
    <w:p w14:paraId="1D93D5D1">
      <w:pPr>
        <w:pStyle w:val="3"/>
        <w:keepNext/>
        <w:widowControl/>
        <w:spacing w:before="156" w:after="156"/>
      </w:pPr>
      <w:bookmarkStart w:id="4" w:name="_Toc21822"/>
      <w:bookmarkStart w:id="5" w:name="_Toc3778"/>
      <w:r>
        <w:rPr>
          <w:rFonts w:hint="eastAsia"/>
        </w:rPr>
        <w:t xml:space="preserve">1.2 </w:t>
      </w:r>
      <w:r>
        <w:t>项目背景与业务价值</w:t>
      </w:r>
      <w:bookmarkEnd w:id="4"/>
      <w:bookmarkEnd w:id="5"/>
    </w:p>
    <w:p w14:paraId="4B7E7D67">
      <w:pPr>
        <w:pStyle w:val="11"/>
        <w:widowControl/>
      </w:pPr>
      <w:r>
        <w:rPr>
          <w:color w:val="0F1115"/>
        </w:rPr>
        <w:t>当前健身新手普遍面临“器械不认识、盲目模仿易受伤、搜教程费时费力”的痛点。GymEye 致力于打造一个垂直场景下的“即扫即学”工具。其核心商业与用户价值在于：</w:t>
      </w:r>
      <w:r>
        <w:rPr>
          <w:rStyle w:val="23"/>
          <w:color w:val="0F1115"/>
        </w:rPr>
        <w:t>降低认知门槛、缩短学习链路、提供标准化安全指导</w:t>
      </w:r>
      <w:r>
        <w:rPr>
          <w:color w:val="0F1115"/>
        </w:rPr>
        <w:t>，从而填补健身房轻量级 AI 辅助工具的市场空白。</w:t>
      </w:r>
    </w:p>
    <w:p w14:paraId="4E9DC763">
      <w:pPr>
        <w:pStyle w:val="3"/>
        <w:keepNext/>
        <w:widowControl/>
        <w:spacing w:before="156" w:after="156"/>
      </w:pPr>
      <w:bookmarkStart w:id="6" w:name="_Toc9547"/>
      <w:bookmarkStart w:id="7" w:name="_Toc1657"/>
      <w:r>
        <w:rPr>
          <w:rFonts w:hint="eastAsia"/>
        </w:rPr>
        <w:t xml:space="preserve">1.3 </w:t>
      </w:r>
      <w:r>
        <w:t>项目核心范围</w:t>
      </w:r>
      <w:bookmarkEnd w:id="6"/>
      <w:bookmarkEnd w:id="7"/>
    </w:p>
    <w:p w14:paraId="15F6FB2E">
      <w:pPr>
        <w:pStyle w:val="11"/>
        <w:widowControl/>
        <w:ind w:firstLine="482"/>
      </w:pPr>
      <w:r>
        <w:rPr>
          <w:rStyle w:val="23"/>
          <w:color w:val="0F1115"/>
        </w:rPr>
        <w:t>包含范围：</w:t>
      </w:r>
    </w:p>
    <w:p w14:paraId="3F0EE1DD">
      <w:pPr>
        <w:pStyle w:val="11"/>
        <w:widowControl/>
      </w:pPr>
      <w:r>
        <w:rPr>
          <w:color w:val="0F1115"/>
        </w:rPr>
        <w:t>首批高频固定健身器械的端侧 AI 实时检测。</w:t>
      </w:r>
    </w:p>
    <w:p w14:paraId="38FBA012">
      <w:pPr>
        <w:pStyle w:val="11"/>
        <w:widowControl/>
      </w:pPr>
      <w:r>
        <w:rPr>
          <w:color w:val="0F1115"/>
        </w:rPr>
        <w:t>基于 Android 原生的相机流扫描与 UI 渲染。</w:t>
      </w:r>
    </w:p>
    <w:p w14:paraId="2838A2A4">
      <w:pPr>
        <w:pStyle w:val="11"/>
        <w:widowControl/>
      </w:pPr>
      <w:r>
        <w:rPr>
          <w:color w:val="0F1115"/>
        </w:rPr>
        <w:t>设备对应百科详情（适用人群、发力部位）展示。</w:t>
      </w:r>
    </w:p>
    <w:p w14:paraId="1FC427BA">
      <w:pPr>
        <w:pStyle w:val="11"/>
        <w:widowControl/>
      </w:pPr>
      <w:r>
        <w:rPr>
          <w:color w:val="0F1115"/>
        </w:rPr>
        <w:t>30-60秒标准动作短视频的无缝弹窗播放。</w:t>
      </w:r>
    </w:p>
    <w:p w14:paraId="4334BC3F">
      <w:pPr>
        <w:pStyle w:val="4"/>
        <w:keepNext/>
        <w:widowControl/>
        <w:spacing w:before="156" w:after="156"/>
      </w:pPr>
      <w:bookmarkStart w:id="8" w:name="_Toc3718"/>
      <w:bookmarkStart w:id="9" w:name="_Toc2658"/>
      <w:r>
        <w:t>排除范围：</w:t>
      </w:r>
      <w:bookmarkEnd w:id="8"/>
      <w:bookmarkEnd w:id="9"/>
    </w:p>
    <w:p w14:paraId="5926A722">
      <w:pPr>
        <w:pStyle w:val="11"/>
        <w:widowControl/>
      </w:pPr>
      <w:r>
        <w:rPr>
          <w:color w:val="0F1115"/>
        </w:rPr>
        <w:t>本项目 MVP 阶段暂不包含动作姿态识别纠错、用户社区交互及个性化健身计划自动生成功能。</w:t>
      </w:r>
    </w:p>
    <w:p w14:paraId="3AE6B2EC">
      <w:pPr>
        <w:pStyle w:val="2"/>
        <w:keepNext/>
        <w:widowControl/>
        <w:spacing w:before="249" w:after="156"/>
        <w:rPr>
          <w:b/>
          <w:bCs/>
        </w:rPr>
      </w:pPr>
      <w:bookmarkStart w:id="10" w:name="_Toc14113"/>
      <w:bookmarkStart w:id="11" w:name="_Toc19373"/>
      <w:r>
        <w:rPr>
          <w:rFonts w:hint="eastAsia"/>
          <w:b/>
          <w:bCs/>
        </w:rPr>
        <w:t xml:space="preserve">2. </w:t>
      </w:r>
      <w:r>
        <w:rPr>
          <w:b/>
          <w:bCs/>
        </w:rPr>
        <w:t>项目组织架构 (OBS)</w:t>
      </w:r>
      <w:bookmarkEnd w:id="10"/>
      <w:bookmarkEnd w:id="11"/>
    </w:p>
    <w:p w14:paraId="3F6ACCF8">
      <w:pPr>
        <w:widowControl/>
        <w:spacing w:before="480" w:after="480" w:line="420" w:lineRule="atLeas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本项目采用扁平化矩阵式架构，设立1 名全局统筹节点（项目经理）与 4 个平行技术中心（AI视觉、Android客户端、后端业务支撑、云平台与高可用）。通过将庞大的后端任务细分为接口业务与流媒体基建，确保了各模块权责高度对齐、边界清晰，最大化提升了 6 人团队的敏捷开发效率。”</w:t>
      </w:r>
    </w:p>
    <w:p w14:paraId="7F4619A3">
      <w:pPr>
        <w:widowControl/>
        <w:spacing w:before="480" w:after="480" w:line="420" w:lineRule="atLeast"/>
      </w:pPr>
      <w:r>
        <w:rPr>
          <w:rFonts w:hint="eastAsia"/>
        </w:rPr>
        <w:drawing>
          <wp:inline distT="0" distB="0" distL="114300" distR="114300">
            <wp:extent cx="5266690" cy="3511550"/>
            <wp:effectExtent l="0" t="0" r="10160" b="12700"/>
            <wp:docPr id="4" name="图片 4" descr="ChatGPT Image 2026年4月25日 13_41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tGPT Image 2026年4月25日 13_41_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_Toc32540"/>
      <w:r>
        <w:rPr>
          <w:rFonts w:hint="eastAsia"/>
        </w:rPr>
        <w:br w:type="textWrapping"/>
      </w:r>
    </w:p>
    <w:p w14:paraId="3F52705C">
      <w:pPr>
        <w:spacing w:after="150"/>
        <w:jc w:val="center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b/>
          <w:bCs/>
          <w:sz w:val="24"/>
        </w:rPr>
        <w:t>部门人员职责表</w:t>
      </w:r>
    </w:p>
    <w:tbl>
      <w:tblPr>
        <w:tblStyle w:val="20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5"/>
        <w:gridCol w:w="2096"/>
        <w:gridCol w:w="5175"/>
      </w:tblGrid>
      <w:tr w14:paraId="5937B5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AD53DC">
            <w:pPr>
              <w:jc w:val="center"/>
              <w:rPr>
                <w:rFonts w:ascii="Calibri" w:hAnsi="Calibri" w:cs="Calibri"/>
                <w:b/>
                <w:bCs/>
                <w:shd w:val="clear" w:color="auto" w:fill="F0F0F0"/>
              </w:rPr>
            </w:pPr>
            <w:r>
              <w:rPr>
                <w:rFonts w:ascii="Calibri" w:hAnsi="Calibri" w:cs="Calibri"/>
                <w:b/>
                <w:bCs/>
                <w:shd w:val="clear" w:color="auto" w:fill="F0F0F0"/>
              </w:rPr>
              <w:t>部门划分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7701FB">
            <w:pPr>
              <w:jc w:val="center"/>
              <w:rPr>
                <w:rFonts w:ascii="Calibri" w:hAnsi="Calibri" w:cs="Calibri"/>
                <w:b/>
                <w:bCs/>
                <w:shd w:val="clear" w:color="auto" w:fill="F0F0F0"/>
              </w:rPr>
            </w:pPr>
            <w:r>
              <w:rPr>
                <w:rFonts w:ascii="Calibri" w:hAnsi="Calibri" w:cs="Calibri"/>
                <w:b/>
                <w:bCs/>
                <w:shd w:val="clear" w:color="auto" w:fill="F0F0F0"/>
              </w:rPr>
              <w:t>角色人员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93B29B">
            <w:pPr>
              <w:jc w:val="center"/>
              <w:rPr>
                <w:rFonts w:ascii="Calibri" w:hAnsi="Calibri" w:cs="Calibri"/>
                <w:b/>
                <w:bCs/>
                <w:shd w:val="clear" w:color="auto" w:fill="F0F0F0"/>
              </w:rPr>
            </w:pPr>
            <w:r>
              <w:rPr>
                <w:rFonts w:ascii="Calibri" w:hAnsi="Calibri" w:cs="Calibri"/>
                <w:b/>
                <w:bCs/>
                <w:shd w:val="clear" w:color="auto" w:fill="F0F0F0"/>
              </w:rPr>
              <w:t>核心职责与任务边界</w:t>
            </w:r>
          </w:p>
        </w:tc>
      </w:tr>
      <w:tr w14:paraId="51D716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3BF85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全局统筹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B3554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项目经理 (杨晨昊)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DB9B07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统筹全局进度（甘特图管理）、UI 交互原型设计，把控实地测试与最终验收标准。</w:t>
            </w:r>
          </w:p>
        </w:tc>
      </w:tr>
      <w:tr w14:paraId="56042F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7ED7F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 视觉中心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2F28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 工程师 (魏赞琪)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25D25E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负责图像采集规范与数据标注统筹，独立攻坚 YOLOv8 模型训练、防抖调优与量化导出。</w:t>
            </w:r>
          </w:p>
        </w:tc>
      </w:tr>
      <w:tr w14:paraId="708B38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A4C26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Android 客户端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C3C8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核心与业务开发 (杨晨昊 兼、万勃宁)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F3C9A3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杨晨昊主攻底层的 CameraX 相机流与模型解析；万勃宁主攻 Material Design 界面与 ExoPlayer 视频接入。</w:t>
            </w:r>
          </w:p>
        </w:tc>
      </w:tr>
      <w:tr w14:paraId="782E81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F7C908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后端业务支撑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E7FCE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API与数据库开发 (张宸豪、赵梓桉)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DE8203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赵梓桉负责 MySQL 数据库架构与 E - R 图设计；张宸豪负责核心器材百科的 RESTful API 接口开发。</w:t>
            </w:r>
          </w:p>
        </w:tc>
      </w:tr>
      <w:tr w14:paraId="00271C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20B3F7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云平台与高可用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A4C43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流媒体运维专家 (屈秦权)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07BE94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负责云服务器部署环境，管理视频流的 OSS 对象存储与高并发带宽分发，保障弱网可用性。</w:t>
            </w:r>
          </w:p>
        </w:tc>
      </w:tr>
    </w:tbl>
    <w:p w14:paraId="77866AEE">
      <w:pPr>
        <w:widowControl/>
        <w:spacing w:before="480" w:after="480" w:line="420" w:lineRule="atLeast"/>
        <w:rPr>
          <w:rFonts w:hint="eastAsia" w:ascii="黑体" w:hAnsi="黑体" w:eastAsia="黑体" w:cs="黑体"/>
          <w:sz w:val="36"/>
          <w:szCs w:val="36"/>
        </w:rPr>
      </w:pPr>
    </w:p>
    <w:p w14:paraId="7AC1185B">
      <w:pPr>
        <w:widowControl/>
        <w:spacing w:before="480" w:after="480" w:line="420" w:lineRule="atLeast"/>
      </w:pPr>
      <w:r>
        <w:rPr>
          <w:rFonts w:hint="eastAsia" w:ascii="黑体" w:hAnsi="黑体" w:eastAsia="黑体" w:cs="黑体"/>
          <w:b/>
          <w:bCs/>
          <w:sz w:val="36"/>
          <w:szCs w:val="36"/>
        </w:rPr>
        <w:t>3. 硬件和软件资源要求</w:t>
      </w:r>
      <w:bookmarkEnd w:id="12"/>
    </w:p>
    <w:p w14:paraId="5CD058DD">
      <w:pPr>
        <w:pStyle w:val="3"/>
        <w:keepNext/>
        <w:widowControl/>
        <w:spacing w:before="156" w:after="156"/>
      </w:pPr>
      <w:bookmarkStart w:id="13" w:name="_Toc21943"/>
      <w:bookmarkStart w:id="14" w:name="_Toc13863"/>
      <w:r>
        <w:rPr>
          <w:rFonts w:hint="eastAsia"/>
        </w:rPr>
        <w:t xml:space="preserve">3.1 </w:t>
      </w:r>
      <w:r>
        <w:t>软件与技术栈选型</w:t>
      </w:r>
      <w:bookmarkEnd w:id="13"/>
      <w:bookmarkEnd w:id="14"/>
    </w:p>
    <w:p w14:paraId="3FEDEF3A">
      <w:pPr>
        <w:pStyle w:val="11"/>
        <w:widowControl/>
        <w:ind w:firstLine="482"/>
      </w:pPr>
      <w:r>
        <w:rPr>
          <w:rStyle w:val="23"/>
          <w:rFonts w:hint="eastAsia" w:ascii="宋体" w:hAnsi="宋体" w:cs="宋体"/>
          <w:color w:val="0F1115"/>
        </w:rPr>
        <w:t>AI 模型侧</w:t>
      </w:r>
      <w:r>
        <w:rPr>
          <w:rStyle w:val="23"/>
          <w:color w:val="0F1115"/>
        </w:rPr>
        <w:t>：</w:t>
      </w:r>
      <w:r>
        <w:rPr>
          <w:color w:val="0F1115"/>
        </w:rPr>
        <w:t> Python 3.10+, PyTorch, Ultralytics (YOLOv8), Roboflow.</w:t>
      </w:r>
    </w:p>
    <w:p w14:paraId="25FF4EDA">
      <w:pPr>
        <w:pStyle w:val="11"/>
        <w:widowControl/>
        <w:ind w:firstLine="482"/>
      </w:pPr>
      <w:r>
        <w:rPr>
          <w:rStyle w:val="23"/>
          <w:rFonts w:hint="eastAsia" w:ascii="宋体" w:hAnsi="宋体" w:cs="宋体"/>
          <w:color w:val="0F1115"/>
        </w:rPr>
        <w:t>移动开发侧</w:t>
      </w:r>
      <w:r>
        <w:rPr>
          <w:rStyle w:val="23"/>
          <w:color w:val="0F1115"/>
        </w:rPr>
        <w:t>：</w:t>
      </w:r>
      <w:r>
        <w:rPr>
          <w:color w:val="0F1115"/>
        </w:rPr>
        <w:t> Android Studio, Java 语言原生开发, CameraX, TensorFlow Lite, ExoPlayer.</w:t>
      </w:r>
    </w:p>
    <w:p w14:paraId="4E80BF4F">
      <w:pPr>
        <w:pStyle w:val="11"/>
        <w:widowControl/>
        <w:ind w:firstLine="482"/>
      </w:pPr>
      <w:r>
        <w:rPr>
          <w:rStyle w:val="23"/>
          <w:color w:val="0F1115"/>
        </w:rPr>
        <w:t>后端服务侧：</w:t>
      </w:r>
      <w:r>
        <w:rPr>
          <w:color w:val="0F1115"/>
        </w:rPr>
        <w:t> MySQL 8.0, Node.js / SpringBoot, 阿里云 OSS (对象存储).</w:t>
      </w:r>
    </w:p>
    <w:p w14:paraId="3C3829CB">
      <w:pPr>
        <w:pStyle w:val="11"/>
        <w:widowControl/>
        <w:ind w:firstLine="482"/>
      </w:pPr>
      <w:r>
        <w:rPr>
          <w:rStyle w:val="23"/>
          <w:color w:val="0F1115"/>
        </w:rPr>
        <w:t>协作与工程侧：</w:t>
      </w:r>
      <w:r>
        <w:rPr>
          <w:color w:val="0F1115"/>
        </w:rPr>
        <w:t> Git/GitHub (分布式版本控制), Figma, Trello 看板.</w:t>
      </w:r>
    </w:p>
    <w:p w14:paraId="51A82065">
      <w:pPr>
        <w:pStyle w:val="3"/>
        <w:keepNext/>
        <w:widowControl/>
        <w:spacing w:before="156" w:after="156"/>
      </w:pPr>
      <w:bookmarkStart w:id="15" w:name="_Toc10867"/>
      <w:bookmarkStart w:id="16" w:name="_Toc12004"/>
      <w:r>
        <w:rPr>
          <w:rFonts w:hint="eastAsia"/>
        </w:rPr>
        <w:t xml:space="preserve">3.2 </w:t>
      </w:r>
      <w:r>
        <w:t>硬件与边缘计算资源</w:t>
      </w:r>
      <w:bookmarkEnd w:id="15"/>
      <w:bookmarkEnd w:id="16"/>
    </w:p>
    <w:p w14:paraId="39EF9FC1">
      <w:pPr>
        <w:pStyle w:val="11"/>
        <w:widowControl/>
        <w:ind w:firstLine="482"/>
      </w:pPr>
      <w:r>
        <w:rPr>
          <w:rStyle w:val="23"/>
          <w:color w:val="0F1115"/>
        </w:rPr>
        <w:t>云端算力节点：</w:t>
      </w:r>
      <w:r>
        <w:rPr>
          <w:color w:val="0F1115"/>
        </w:rPr>
        <w:t> 依赖 Google Colab 平台 T4 GPU 实例进行模型训练（极致压缩算力成本）。</w:t>
      </w:r>
    </w:p>
    <w:p w14:paraId="38D07985">
      <w:pPr>
        <w:pStyle w:val="11"/>
        <w:widowControl/>
        <w:ind w:firstLine="482"/>
      </w:pPr>
      <w:r>
        <w:rPr>
          <w:rStyle w:val="23"/>
          <w:color w:val="0F1115"/>
        </w:rPr>
        <w:t>移动端测试阵列：</w:t>
      </w:r>
      <w:r>
        <w:rPr>
          <w:color w:val="0F1115"/>
        </w:rPr>
        <w:t> 至少 2 部 Android 9.0 以上的实体智能手机，要求摄像头模组完好。</w:t>
      </w:r>
    </w:p>
    <w:p w14:paraId="30D2A4F4">
      <w:pPr>
        <w:pStyle w:val="11"/>
        <w:widowControl/>
        <w:ind w:firstLine="482"/>
      </w:pPr>
      <w:r>
        <w:rPr>
          <w:rStyle w:val="23"/>
          <w:color w:val="0F1115"/>
        </w:rPr>
        <w:t>场景资源：</w:t>
      </w:r>
      <w:r>
        <w:rPr>
          <w:color w:val="0F1115"/>
        </w:rPr>
        <w:t> </w:t>
      </w:r>
      <w:r>
        <w:rPr>
          <w:rFonts w:hint="eastAsia"/>
          <w:color w:val="0F1115"/>
        </w:rPr>
        <w:t>武汉大学健身房</w:t>
      </w:r>
      <w:r>
        <w:rPr>
          <w:color w:val="0F1115"/>
        </w:rPr>
        <w:t>，用于高频数据采集与现场公测。</w:t>
      </w:r>
    </w:p>
    <w:p w14:paraId="1C0F02FA">
      <w:pPr>
        <w:pStyle w:val="2"/>
        <w:keepNext/>
        <w:widowControl/>
        <w:spacing w:before="249" w:after="156"/>
        <w:rPr>
          <w:b/>
          <w:bCs/>
        </w:rPr>
      </w:pPr>
      <w:bookmarkStart w:id="17" w:name="_Toc13828"/>
      <w:bookmarkStart w:id="18" w:name="_Toc14356"/>
      <w:r>
        <w:rPr>
          <w:rFonts w:hint="eastAsia"/>
          <w:b/>
          <w:bCs/>
        </w:rPr>
        <w:t xml:space="preserve">4. </w:t>
      </w:r>
      <w:r>
        <w:rPr>
          <w:b/>
          <w:bCs/>
        </w:rPr>
        <w:t>工作分解结构 (WBS)</w:t>
      </w:r>
      <w:bookmarkEnd w:id="17"/>
      <w:bookmarkEnd w:id="18"/>
    </w:p>
    <w:p w14:paraId="06F1FE9A">
      <w:pPr>
        <w:pStyle w:val="11"/>
        <w:widowControl/>
      </w:pPr>
      <w:r>
        <w:rPr>
          <w:color w:val="0F1115"/>
        </w:rPr>
        <w:t>总工期 10 周，划分为 4 个里程碑阶段（Sprints）：</w:t>
      </w:r>
    </w:p>
    <w:p w14:paraId="0CC0FBE4">
      <w:pPr>
        <w:pStyle w:val="3"/>
        <w:keepNext/>
        <w:widowControl/>
        <w:spacing w:before="156" w:after="156"/>
      </w:pPr>
      <w:bookmarkStart w:id="19" w:name="_Toc31666"/>
      <w:bookmarkStart w:id="20" w:name="_Toc26989"/>
      <w:r>
        <w:t>WBS 1：需求确认与基础建设阶段 (Week 1 - 2)</w:t>
      </w:r>
      <w:bookmarkEnd w:id="19"/>
      <w:bookmarkEnd w:id="20"/>
    </w:p>
    <w:p w14:paraId="628C182B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1.1 </w:t>
      </w:r>
      <w:r>
        <w:rPr>
          <w:color w:val="0F1115"/>
        </w:rPr>
        <w:t>锁定首批支持器械清单，完成教学视频的剪辑与文案录入。</w:t>
      </w:r>
    </w:p>
    <w:p w14:paraId="33880842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1.2 </w:t>
      </w:r>
      <w:r>
        <w:rPr>
          <w:color w:val="0F1115"/>
        </w:rPr>
        <w:t>深入健身房，完成多角度、多光线条件下的实地拍摄（含 10% 纯环境负样本）。</w:t>
      </w:r>
    </w:p>
    <w:p w14:paraId="04B18F44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1.3 </w:t>
      </w:r>
      <w:r>
        <w:rPr>
          <w:color w:val="0F1115"/>
        </w:rPr>
        <w:t>在 Roboflow 完成 Bbox 标注，产出 V1.0 数据集。</w:t>
      </w:r>
    </w:p>
    <w:p w14:paraId="2AD1DB87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1.4 </w:t>
      </w:r>
      <w:r>
        <w:rPr>
          <w:color w:val="0F1115"/>
        </w:rPr>
        <w:t>Android 侧跑通 CameraX 预览流；后端完成数据库建表。</w:t>
      </w:r>
    </w:p>
    <w:p w14:paraId="4FDF89E2">
      <w:pPr>
        <w:pStyle w:val="3"/>
        <w:keepNext/>
        <w:widowControl/>
        <w:spacing w:before="156" w:after="156"/>
      </w:pPr>
      <w:bookmarkStart w:id="21" w:name="_Toc8314"/>
      <w:bookmarkStart w:id="22" w:name="_Toc21845"/>
      <w:r>
        <w:t>WBS 2：Alpha 版核心闭环期 (Week 3 - 5)</w:t>
      </w:r>
      <w:bookmarkEnd w:id="21"/>
      <w:bookmarkEnd w:id="22"/>
    </w:p>
    <w:p w14:paraId="4DB973A6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2.1 </w:t>
      </w:r>
      <w:r>
        <w:rPr>
          <w:color w:val="0F1115"/>
        </w:rPr>
        <w:t>Colab 训练输出第一版模型，转换 </w:t>
      </w:r>
      <w:r>
        <w:rPr>
          <w:rStyle w:val="25"/>
          <w:rFonts w:ascii="Times New Roman" w:hAnsi="Times New Roman"/>
          <w:color w:val="0F1115"/>
          <w:sz w:val="24"/>
        </w:rPr>
        <w:t>.tflite</w:t>
      </w:r>
      <w:r>
        <w:rPr>
          <w:color w:val="0F1115"/>
        </w:rPr>
        <w:t> 格式注入安卓工程。</w:t>
      </w:r>
    </w:p>
    <w:p w14:paraId="5E968B42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2.2 </w:t>
      </w:r>
      <w:r>
        <w:rPr>
          <w:color w:val="0F1115"/>
        </w:rPr>
        <w:t>Android 端完成模型加载、推理及实时画框（匹配正确标签与置信度）。</w:t>
      </w:r>
    </w:p>
    <w:p w14:paraId="506948A7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2.3 </w:t>
      </w:r>
      <w:r>
        <w:rPr>
          <w:color w:val="0F1115"/>
        </w:rPr>
        <w:t xml:space="preserve">前后端联调打通：“识别ID -&gt; API请求 </w:t>
      </w:r>
      <w:r>
        <w:rPr>
          <w:rFonts w:hint="eastAsia"/>
          <w:color w:val="0F1115"/>
        </w:rPr>
        <w:t>→</w:t>
      </w:r>
      <w:r>
        <w:rPr>
          <w:color w:val="0F1115"/>
        </w:rPr>
        <w:t xml:space="preserve"> 底部抽屉弹窗 </w:t>
      </w:r>
      <w:r>
        <w:rPr>
          <w:rFonts w:hint="eastAsia"/>
          <w:color w:val="0F1115"/>
        </w:rPr>
        <w:t>→</w:t>
      </w:r>
      <w:r>
        <w:rPr>
          <w:color w:val="0F1115"/>
        </w:rPr>
        <w:t xml:space="preserve"> 视频播放”。</w:t>
      </w:r>
    </w:p>
    <w:p w14:paraId="72151B29">
      <w:pPr>
        <w:pStyle w:val="3"/>
        <w:keepNext/>
        <w:widowControl/>
        <w:spacing w:before="156" w:after="156"/>
      </w:pPr>
      <w:bookmarkStart w:id="23" w:name="_Toc985"/>
      <w:bookmarkStart w:id="24" w:name="_Toc7605"/>
      <w:r>
        <w:t>WBS 3：Beta 版抗干扰与公测期 (Week 6 - 8)</w:t>
      </w:r>
      <w:bookmarkEnd w:id="23"/>
      <w:bookmarkEnd w:id="24"/>
    </w:p>
    <w:p w14:paraId="2EBFF4B3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3.1 </w:t>
      </w:r>
      <w:r>
        <w:rPr>
          <w:color w:val="0F1115"/>
        </w:rPr>
        <w:t>增加数据增强滤镜（亮度扰动、模糊），重训高鲁棒性 V2.0 模型。</w:t>
      </w:r>
    </w:p>
    <w:p w14:paraId="151B33CC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3.2 </w:t>
      </w:r>
      <w:r>
        <w:rPr>
          <w:color w:val="0F1115"/>
        </w:rPr>
        <w:t>研发实装结果防抖算法（设定置信度阈值 &gt; 0.5，且连续多帧识别一致才触发UI）。</w:t>
      </w:r>
    </w:p>
    <w:p w14:paraId="4F9ED880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3.3 </w:t>
      </w:r>
      <w:r>
        <w:rPr>
          <w:color w:val="0F1115"/>
        </w:rPr>
        <w:t>邀请 10-15 名真实用户进入健身房实地盲测，收集崩溃日志。</w:t>
      </w:r>
    </w:p>
    <w:p w14:paraId="1BE4739B">
      <w:pPr>
        <w:pStyle w:val="3"/>
        <w:keepNext/>
        <w:widowControl/>
        <w:spacing w:before="156" w:after="156"/>
      </w:pPr>
      <w:bookmarkStart w:id="25" w:name="_Toc2823"/>
      <w:bookmarkStart w:id="26" w:name="_Toc15483"/>
      <w:r>
        <w:t>WBS 4：交付与封板期 (Week 9 - 10)</w:t>
      </w:r>
      <w:bookmarkEnd w:id="25"/>
      <w:bookmarkEnd w:id="26"/>
    </w:p>
    <w:p w14:paraId="2633B144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4.1 </w:t>
      </w:r>
      <w:r>
        <w:rPr>
          <w:color w:val="0F1115"/>
        </w:rPr>
        <w:t>代码冻结（Code Freeze），全员投入致命级与严重级 Bug 修复。</w:t>
      </w:r>
    </w:p>
    <w:p w14:paraId="28243AC5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4.2 </w:t>
      </w:r>
      <w:r>
        <w:rPr>
          <w:color w:val="0F1115"/>
        </w:rPr>
        <w:t>针对极易与背景混淆且难以调优的器械类别，采取果断剪裁策略，保障保留功能的绝对高可用，输出最终 V3.0 模型。</w:t>
      </w:r>
    </w:p>
    <w:p w14:paraId="10EF72D5">
      <w:pPr>
        <w:pStyle w:val="11"/>
        <w:widowControl/>
        <w:spacing w:line="240" w:lineRule="auto"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4.3 </w:t>
      </w:r>
      <w:r>
        <w:rPr>
          <w:color w:val="0F1115"/>
        </w:rPr>
        <w:t>实机演示视频与最终答辩 PPT。</w:t>
      </w:r>
      <w:r>
        <w:rPr>
          <w:color w:val="0F1115"/>
        </w:rPr>
        <w:br w:type="textWrapping"/>
      </w:r>
      <w:r>
        <w:rPr>
          <w:rFonts w:hint="eastAsia"/>
          <w:color w:val="0F1115"/>
        </w:rPr>
        <w:drawing>
          <wp:inline distT="0" distB="0" distL="114300" distR="114300">
            <wp:extent cx="5263515" cy="3511550"/>
            <wp:effectExtent l="0" t="0" r="13335" b="12700"/>
            <wp:docPr id="3" name="图片 3" descr="ChatGPT Image 2026年4月24日 21_43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atGPT Image 2026年4月24日 21_43_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11FF">
      <w:pPr>
        <w:pStyle w:val="2"/>
        <w:keepNext/>
        <w:widowControl/>
        <w:spacing w:before="249" w:after="156"/>
        <w:rPr>
          <w:b/>
          <w:bCs/>
        </w:rPr>
      </w:pPr>
      <w:bookmarkStart w:id="27" w:name="_Toc11851"/>
      <w:bookmarkStart w:id="28" w:name="_Toc25578"/>
      <w:r>
        <w:rPr>
          <w:rFonts w:hint="eastAsia"/>
        </w:rPr>
        <w:drawing>
          <wp:inline distT="0" distB="0" distL="114300" distR="114300">
            <wp:extent cx="5596255" cy="3068955"/>
            <wp:effectExtent l="0" t="0" r="4445" b="17145"/>
            <wp:docPr id="5" name="图片 5" descr="ChatGPT Image 2026年4月25日 14_19_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hatGPT Image 2026年4月25日 14_19_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 xml:space="preserve">5. </w:t>
      </w:r>
      <w:r>
        <w:rPr>
          <w:rFonts w:hint="eastAsia" w:ascii="黑体" w:hAnsi="黑体" w:cs="黑体"/>
          <w:b/>
          <w:bCs/>
        </w:rPr>
        <w:t>项目进度安排 (Gantt Chart)</w:t>
      </w:r>
      <w:bookmarkEnd w:id="27"/>
      <w:bookmarkEnd w:id="28"/>
    </w:p>
    <w:p w14:paraId="3C603B74">
      <w:pPr>
        <w:widowControl/>
        <w:spacing w:before="480" w:after="480" w:line="420" w:lineRule="atLeast"/>
      </w:pPr>
      <w:r>
        <w:rPr>
          <w:rFonts w:hint="eastAsia"/>
        </w:rPr>
        <w:drawing>
          <wp:inline distT="0" distB="0" distL="114300" distR="114300">
            <wp:extent cx="5258435" cy="2848610"/>
            <wp:effectExtent l="0" t="0" r="18415" b="8890"/>
            <wp:docPr id="6" name="图片 6" descr="ChatGPT Image 2026年4月25日 14_49_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hatGPT Image 2026年4月25日 14_49_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A67C">
      <w:pPr>
        <w:pStyle w:val="2"/>
        <w:keepNext/>
        <w:pageBreakBefore/>
        <w:widowControl/>
        <w:spacing w:before="249" w:after="156"/>
        <w:rPr>
          <w:b/>
          <w:bCs/>
        </w:rPr>
      </w:pPr>
      <w:bookmarkStart w:id="29" w:name="_Toc29702"/>
      <w:bookmarkStart w:id="30" w:name="_Toc24578"/>
      <w:r>
        <w:rPr>
          <w:rFonts w:hint="eastAsia"/>
          <w:b/>
          <w:bCs/>
        </w:rPr>
        <w:t xml:space="preserve">6. </w:t>
      </w:r>
      <w:r>
        <w:rPr>
          <w:b/>
          <w:bCs/>
        </w:rPr>
        <w:t>测试计划</w:t>
      </w:r>
      <w:bookmarkEnd w:id="29"/>
      <w:r>
        <w:rPr>
          <w:rFonts w:hint="eastAsia"/>
          <w:b/>
          <w:bCs/>
        </w:rPr>
        <w:t>与验收指标</w:t>
      </w:r>
      <w:bookmarkEnd w:id="30"/>
    </w:p>
    <w:p w14:paraId="6960B89D">
      <w:pPr>
        <w:pStyle w:val="11"/>
        <w:widowControl/>
        <w:ind w:firstLine="482"/>
      </w:pPr>
      <w:r>
        <w:rPr>
          <w:rStyle w:val="23"/>
          <w:color w:val="0F1115"/>
        </w:rPr>
        <w:t>边界状态测试：</w:t>
      </w:r>
      <w:r>
        <w:rPr>
          <w:color w:val="0F1115"/>
        </w:rPr>
        <w:t> 针对网络异常（超时/断网）、光线异常（过曝/极暗环境）、镜头异常（遮挡/剧烈晃动）设计专项测试用例。</w:t>
      </w:r>
    </w:p>
    <w:p w14:paraId="3E974982">
      <w:pPr>
        <w:pStyle w:val="11"/>
        <w:widowControl/>
        <w:rPr>
          <w:color w:val="0F1115"/>
        </w:rPr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693420</wp:posOffset>
            </wp:positionV>
            <wp:extent cx="5274310" cy="3168015"/>
            <wp:effectExtent l="0" t="0" r="3175" b="0"/>
            <wp:wrapTopAndBottom/>
            <wp:docPr id="89388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27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23"/>
          <w:color w:val="0F1115"/>
        </w:rPr>
        <w:t>离线降级策略：</w:t>
      </w:r>
      <w:r>
        <w:rPr>
          <w:color w:val="0F1115"/>
        </w:rPr>
        <w:t> 若检测到 API 请求失败，Android 端必须能自动调用本地 assets 目录下的缓存图文数据进行兜底展示，确保核心“指南”功能不瘫痪。</w:t>
      </w:r>
    </w:p>
    <w:p w14:paraId="4CEBDE56">
      <w:pPr>
        <w:pStyle w:val="2"/>
        <w:keepNext/>
        <w:widowControl/>
        <w:spacing w:before="249" w:after="156"/>
      </w:pPr>
      <w:bookmarkStart w:id="31" w:name="_Toc18031"/>
      <w:bookmarkStart w:id="32" w:name="_Toc23419"/>
      <w:r>
        <w:rPr>
          <w:rFonts w:hint="eastAsia"/>
          <w:b/>
          <w:bCs/>
        </w:rPr>
        <w:t xml:space="preserve">7. </w:t>
      </w:r>
      <w:r>
        <w:rPr>
          <w:b/>
          <w:bCs/>
        </w:rPr>
        <w:t>风险分析与应对机制</w:t>
      </w:r>
      <w:bookmarkEnd w:id="31"/>
      <w:bookmarkEnd w:id="32"/>
      <w:bookmarkStart w:id="33" w:name="_Toc3538"/>
    </w:p>
    <w:p w14:paraId="0FBD687B">
      <w:pPr>
        <w:spacing w:after="15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风险信息表</w:t>
      </w:r>
    </w:p>
    <w:tbl>
      <w:tblPr>
        <w:tblStyle w:val="20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3028"/>
        <w:gridCol w:w="681"/>
        <w:gridCol w:w="4132"/>
      </w:tblGrid>
      <w:tr w14:paraId="7CC356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5DE4FD">
            <w:pPr>
              <w:jc w:val="center"/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</w:pPr>
            <w:r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  <w:t>风险类别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26A17D">
            <w:pPr>
              <w:jc w:val="center"/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</w:pPr>
            <w:r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  <w:t>潜在风险描述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0E21B0">
            <w:pPr>
              <w:jc w:val="center"/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</w:pPr>
            <w:r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  <w:t>严重度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2F1847">
            <w:pPr>
              <w:jc w:val="center"/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</w:pPr>
            <w:r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  <w:t>应对策略 (Plan B)</w:t>
            </w:r>
          </w:p>
        </w:tc>
      </w:tr>
      <w:tr w14:paraId="378A24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DE20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性能风险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9922E9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移动端强行跑视觉模型导致严重发热或 OOM（内存溢出）闪退。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DCFAD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致命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8F0A48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降低检测频率，限制每秒仅抽取 3 - 5 帧喂给大模型；主 UI 保持 30fps 丝滑跟随。</w:t>
            </w:r>
          </w:p>
        </w:tc>
      </w:tr>
      <w:tr w14:paraId="62566A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9E93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算法风险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8DA24A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健身房绿色地板、复杂反光等环境因素导致“无中生有”的误报。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97D6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严重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0678D6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提高模型代码中的置信度阈值拦截线；向数据集中大比例混入无标注的纯环境负样本重新炼丹。</w:t>
            </w:r>
          </w:p>
        </w:tc>
      </w:tr>
      <w:tr w14:paraId="54F378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3448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协作风险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D3A4ED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多人同时修改文件导致严重的代码冲突，工程跑不起来。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6B00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严重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097C54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严禁私传压缩包，所有代码必须通过版本控制系统协同。</w:t>
            </w:r>
          </w:p>
        </w:tc>
      </w:tr>
    </w:tbl>
    <w:p w14:paraId="1B63E754">
      <w:pPr>
        <w:pStyle w:val="2"/>
        <w:keepNext/>
        <w:widowControl/>
        <w:spacing w:before="249" w:after="156"/>
      </w:pPr>
    </w:p>
    <w:p w14:paraId="62AE46E6">
      <w:pPr>
        <w:pStyle w:val="2"/>
        <w:keepNext/>
        <w:widowControl/>
        <w:spacing w:before="249" w:after="156"/>
        <w:rPr>
          <w:b/>
          <w:bCs/>
        </w:rPr>
      </w:pPr>
      <w:bookmarkStart w:id="34" w:name="_Toc1277"/>
      <w:r>
        <w:rPr>
          <w:rFonts w:hint="eastAsia"/>
          <w:b/>
          <w:bCs/>
        </w:rPr>
        <w:t xml:space="preserve">8. </w:t>
      </w:r>
      <w:r>
        <w:rPr>
          <w:b/>
          <w:bCs/>
        </w:rPr>
        <w:t>监测和报告机制</w:t>
      </w:r>
      <w:bookmarkEnd w:id="33"/>
      <w:bookmarkEnd w:id="34"/>
    </w:p>
    <w:p w14:paraId="52E2C709">
      <w:pPr>
        <w:pStyle w:val="11"/>
        <w:widowControl/>
      </w:pPr>
      <w:r>
        <w:rPr>
          <w:color w:val="0F1115"/>
        </w:rPr>
        <w:t>为打破信息孤岛，确保团队 6 人开发步调一致，设立以下三大工程纪律：</w:t>
      </w:r>
    </w:p>
    <w:p w14:paraId="60FA8A2C">
      <w:pPr>
        <w:pStyle w:val="11"/>
        <w:widowControl/>
        <w:ind w:firstLine="482"/>
      </w:pPr>
      <w:r>
        <w:rPr>
          <w:rStyle w:val="23"/>
          <w:color w:val="0F1115"/>
        </w:rPr>
        <w:t>周会驱动 (Weekly Sync)：</w:t>
      </w:r>
      <w:r>
        <w:rPr>
          <w:color w:val="0F1115"/>
        </w:rPr>
        <w:t xml:space="preserve"> 每周日晚举行 40 分钟的敏捷站会。执行三段式汇报规范：“过去一周的产出 </w:t>
      </w:r>
      <w:r>
        <w:rPr>
          <w:rFonts w:hint="eastAsia"/>
          <w:color w:val="0F1115"/>
        </w:rPr>
        <w:t>→</w:t>
      </w:r>
      <w:r>
        <w:rPr>
          <w:color w:val="0F1115"/>
        </w:rPr>
        <w:t xml:space="preserve">下周冲刺计划 </w:t>
      </w:r>
      <w:r>
        <w:rPr>
          <w:rFonts w:hint="eastAsia"/>
          <w:color w:val="0F1115"/>
        </w:rPr>
        <w:t>→</w:t>
      </w:r>
      <w:r>
        <w:rPr>
          <w:color w:val="0F1115"/>
        </w:rPr>
        <w:t xml:space="preserve"> 当前阻塞我的技术难题”。</w:t>
      </w:r>
    </w:p>
    <w:p w14:paraId="06939507">
      <w:pPr>
        <w:pStyle w:val="11"/>
        <w:widowControl/>
        <w:ind w:firstLine="482"/>
      </w:pPr>
      <w:r>
        <w:rPr>
          <w:rStyle w:val="23"/>
          <w:color w:val="0F1115"/>
        </w:rPr>
        <w:t>Git 分支管理流：</w:t>
      </w:r>
      <w:r>
        <w:rPr>
          <w:color w:val="0F1115"/>
        </w:rPr>
        <w:t> 严格遵守 GitFlow 工作流。新功能或模型升级必须在专属分支进行独立开发与验证。严禁越权直接向 </w:t>
      </w:r>
      <w:r>
        <w:rPr>
          <w:rStyle w:val="25"/>
          <w:rFonts w:ascii="Times New Roman" w:hAnsi="Times New Roman"/>
          <w:color w:val="0F1115"/>
          <w:sz w:val="24"/>
        </w:rPr>
        <w:t>main</w:t>
      </w:r>
      <w:r>
        <w:rPr>
          <w:color w:val="0F1115"/>
        </w:rPr>
        <w:t> 分支 Push，必须通过 Pull Request 并经过至少一名交叉测试人员确认后方可 Merge。</w:t>
      </w:r>
    </w:p>
    <w:p w14:paraId="66C8D541">
      <w:pPr>
        <w:pStyle w:val="11"/>
        <w:widowControl/>
        <w:ind w:firstLine="482"/>
      </w:pPr>
      <w:r>
        <w:rPr>
          <w:rStyle w:val="23"/>
          <w:color w:val="0F1115"/>
        </w:rPr>
        <w:t>任务看板追踪：</w:t>
      </w:r>
      <w:r>
        <w:rPr>
          <w:color w:val="0F1115"/>
        </w:rPr>
        <w:t xml:space="preserve"> 所有任务卡片化，录入协作工具看板。任务状态透明公开流转（To Do </w:t>
      </w:r>
      <w:r>
        <w:rPr>
          <w:rFonts w:hint="eastAsia"/>
          <w:color w:val="0F1115"/>
        </w:rPr>
        <w:t>→</w:t>
      </w:r>
      <w:r>
        <w:rPr>
          <w:color w:val="0F1115"/>
        </w:rPr>
        <w:t xml:space="preserve"> In Progress </w:t>
      </w:r>
      <w:r>
        <w:rPr>
          <w:rFonts w:hint="eastAsia"/>
          <w:color w:val="0F1115"/>
        </w:rPr>
        <w:t xml:space="preserve">→ </w:t>
      </w:r>
      <w:r>
        <w:rPr>
          <w:color w:val="0F1115"/>
        </w:rPr>
        <w:t xml:space="preserve">Testing </w:t>
      </w:r>
      <w:r>
        <w:rPr>
          <w:rFonts w:hint="eastAsia"/>
          <w:color w:val="0F1115"/>
        </w:rPr>
        <w:t>→</w:t>
      </w:r>
      <w:r>
        <w:rPr>
          <w:color w:val="0F1115"/>
        </w:rPr>
        <w:t xml:space="preserve"> Done），保障项目进度的实时可观测性。</w:t>
      </w:r>
    </w:p>
    <w:p w14:paraId="41AA02CB">
      <w:pPr>
        <w:pStyle w:val="11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239F9F7">
      <w:pPr>
        <w:pStyle w:val="2"/>
        <w:widowControl/>
        <w:spacing w:before="249" w:after="156" w:line="21" w:lineRule="atLeast"/>
        <w:jc w:val="center"/>
      </w:pPr>
      <w:bookmarkStart w:id="35" w:name="_Toc13089"/>
      <w:r>
        <w:rPr>
          <w:rFonts w:ascii="黑体" w:hAnsi="宋体" w:cs="黑体"/>
          <w:color w:val="000000"/>
          <w:sz w:val="84"/>
          <w:szCs w:val="84"/>
        </w:rPr>
        <w:t>第二部分</w:t>
      </w:r>
      <w:bookmarkEnd w:id="35"/>
    </w:p>
    <w:p w14:paraId="753758DC">
      <w:pPr>
        <w:pStyle w:val="2"/>
        <w:widowControl/>
        <w:spacing w:before="249" w:after="156" w:line="21" w:lineRule="atLeast"/>
        <w:jc w:val="center"/>
      </w:pPr>
      <w:bookmarkStart w:id="36" w:name="_Toc28010"/>
      <w:r>
        <w:rPr>
          <w:rFonts w:hint="eastAsia" w:ascii="黑体" w:hAnsi="宋体" w:cs="黑体"/>
          <w:color w:val="000000"/>
          <w:sz w:val="84"/>
          <w:szCs w:val="84"/>
        </w:rPr>
        <w:t>需求规格说明书</w:t>
      </w:r>
      <w:bookmarkEnd w:id="36"/>
    </w:p>
    <w:p w14:paraId="6758F1D8">
      <w:pPr>
        <w:pStyle w:val="11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A42EA79">
      <w:pPr>
        <w:rPr>
          <w:rFonts w:hint="eastAsia" w:ascii="黑体" w:hAnsi="黑体" w:eastAsia="黑体"/>
          <w:b/>
          <w:bCs/>
          <w:sz w:val="36"/>
        </w:rPr>
      </w:pPr>
      <w:r>
        <w:rPr>
          <w:rFonts w:hint="eastAsia" w:ascii="黑体" w:hAnsi="黑体" w:eastAsia="黑体"/>
          <w:b/>
          <w:bCs/>
          <w:sz w:val="36"/>
        </w:rPr>
        <w:t>文档变更历史记录</w:t>
      </w:r>
    </w:p>
    <w:tbl>
      <w:tblPr>
        <w:tblStyle w:val="20"/>
        <w:tblW w:w="8280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281"/>
        <w:gridCol w:w="1281"/>
        <w:gridCol w:w="3827"/>
        <w:gridCol w:w="1192"/>
      </w:tblGrid>
      <w:tr w14:paraId="2AEAA9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699" w:type="dxa"/>
            <w:vAlign w:val="center"/>
          </w:tcPr>
          <w:p w14:paraId="5429F939">
            <w:pPr>
              <w:pStyle w:val="27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序号</w:t>
            </w:r>
          </w:p>
        </w:tc>
        <w:tc>
          <w:tcPr>
            <w:tcW w:w="1281" w:type="dxa"/>
            <w:vAlign w:val="center"/>
          </w:tcPr>
          <w:p w14:paraId="694AF4AB">
            <w:pPr>
              <w:pStyle w:val="27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变更日期</w:t>
            </w:r>
          </w:p>
        </w:tc>
        <w:tc>
          <w:tcPr>
            <w:tcW w:w="1281" w:type="dxa"/>
            <w:vAlign w:val="center"/>
          </w:tcPr>
          <w:p w14:paraId="7B9932B6">
            <w:pPr>
              <w:pStyle w:val="27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变更人员</w:t>
            </w:r>
          </w:p>
        </w:tc>
        <w:tc>
          <w:tcPr>
            <w:tcW w:w="3827" w:type="dxa"/>
            <w:vAlign w:val="center"/>
          </w:tcPr>
          <w:p w14:paraId="3F3B7437">
            <w:pPr>
              <w:pStyle w:val="27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变更内容详情描述</w:t>
            </w:r>
          </w:p>
        </w:tc>
        <w:tc>
          <w:tcPr>
            <w:tcW w:w="1192" w:type="dxa"/>
            <w:vAlign w:val="center"/>
          </w:tcPr>
          <w:p w14:paraId="66E644CF">
            <w:pPr>
              <w:pStyle w:val="27"/>
              <w:adjustRightInd/>
              <w:spacing w:line="280" w:lineRule="exact"/>
              <w:rPr>
                <w:rFonts w:hint="eastAsia" w:ascii="黑体" w:hAnsi="黑体" w:eastAsia="黑体"/>
                <w:szCs w:val="21"/>
              </w:rPr>
            </w:pPr>
            <w:r>
              <w:rPr>
                <w:rFonts w:hint="eastAsia" w:ascii="黑体" w:hAnsi="黑体" w:eastAsia="黑体"/>
                <w:szCs w:val="21"/>
              </w:rPr>
              <w:t>变更后的版本号</w:t>
            </w:r>
          </w:p>
        </w:tc>
      </w:tr>
      <w:tr w14:paraId="11A7B2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077331A4">
            <w:pPr>
              <w:pStyle w:val="28"/>
              <w:rPr>
                <w:shd w:val="pct10" w:color="auto" w:fill="FFFFFF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81" w:type="dxa"/>
            <w:vAlign w:val="center"/>
          </w:tcPr>
          <w:p w14:paraId="69440F08">
            <w:pPr>
              <w:pStyle w:val="28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7301976B">
            <w:pPr>
              <w:pStyle w:val="28"/>
              <w:rPr>
                <w:shd w:val="pct10" w:color="auto" w:fill="FFFFFF"/>
              </w:rPr>
            </w:pPr>
          </w:p>
        </w:tc>
        <w:tc>
          <w:tcPr>
            <w:tcW w:w="3827" w:type="dxa"/>
            <w:vAlign w:val="center"/>
          </w:tcPr>
          <w:p w14:paraId="1F1AEB32">
            <w:pPr>
              <w:pStyle w:val="28"/>
              <w:rPr>
                <w:shd w:val="pct10" w:color="auto" w:fill="FFFFFF"/>
              </w:rPr>
            </w:pPr>
          </w:p>
        </w:tc>
        <w:tc>
          <w:tcPr>
            <w:tcW w:w="1192" w:type="dxa"/>
            <w:vAlign w:val="center"/>
          </w:tcPr>
          <w:p w14:paraId="66BD9270">
            <w:pPr>
              <w:pStyle w:val="28"/>
              <w:rPr>
                <w:shd w:val="pct10" w:color="auto" w:fill="FFFFFF"/>
              </w:rPr>
            </w:pPr>
            <w:r>
              <w:t>V1.0</w:t>
            </w:r>
          </w:p>
        </w:tc>
      </w:tr>
      <w:tr w14:paraId="6697DD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96A1F03">
            <w:pPr>
              <w:pStyle w:val="28"/>
              <w:rPr>
                <w:shd w:val="pct10" w:color="auto" w:fill="FFFFFF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81" w:type="dxa"/>
            <w:vAlign w:val="center"/>
          </w:tcPr>
          <w:p w14:paraId="2734B3AC">
            <w:pPr>
              <w:pStyle w:val="28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2BDD9172">
            <w:pPr>
              <w:pStyle w:val="28"/>
              <w:rPr>
                <w:shd w:val="pct10" w:color="auto" w:fill="FFFFFF"/>
              </w:rPr>
            </w:pPr>
          </w:p>
        </w:tc>
        <w:tc>
          <w:tcPr>
            <w:tcW w:w="3827" w:type="dxa"/>
            <w:vAlign w:val="center"/>
          </w:tcPr>
          <w:p w14:paraId="6E219296">
            <w:pPr>
              <w:pStyle w:val="28"/>
              <w:rPr>
                <w:shd w:val="pct10" w:color="auto" w:fill="FFFFFF"/>
              </w:rPr>
            </w:pPr>
          </w:p>
        </w:tc>
        <w:tc>
          <w:tcPr>
            <w:tcW w:w="1192" w:type="dxa"/>
            <w:vAlign w:val="center"/>
          </w:tcPr>
          <w:p w14:paraId="19016BF9">
            <w:pPr>
              <w:pStyle w:val="28"/>
              <w:rPr>
                <w:shd w:val="pct10" w:color="auto" w:fill="FFFFFF"/>
              </w:rPr>
            </w:pPr>
            <w:r>
              <w:rPr>
                <w:rFonts w:hint="eastAsia"/>
              </w:rPr>
              <w:t>V</w:t>
            </w:r>
            <w:r>
              <w:t>2.0</w:t>
            </w:r>
          </w:p>
        </w:tc>
      </w:tr>
      <w:tr w14:paraId="762F25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B098695">
            <w:pPr>
              <w:pStyle w:val="28"/>
            </w:pPr>
            <w:r>
              <w:rPr>
                <w:rFonts w:hint="eastAsia"/>
              </w:rPr>
              <w:t>3</w:t>
            </w:r>
          </w:p>
        </w:tc>
        <w:tc>
          <w:tcPr>
            <w:tcW w:w="1281" w:type="dxa"/>
            <w:vAlign w:val="center"/>
          </w:tcPr>
          <w:p w14:paraId="677CEA0D">
            <w:pPr>
              <w:pStyle w:val="28"/>
            </w:pPr>
          </w:p>
        </w:tc>
        <w:tc>
          <w:tcPr>
            <w:tcW w:w="1281" w:type="dxa"/>
            <w:vAlign w:val="center"/>
          </w:tcPr>
          <w:p w14:paraId="3E2BF287">
            <w:pPr>
              <w:pStyle w:val="28"/>
            </w:pPr>
          </w:p>
        </w:tc>
        <w:tc>
          <w:tcPr>
            <w:tcW w:w="3827" w:type="dxa"/>
            <w:vAlign w:val="center"/>
          </w:tcPr>
          <w:p w14:paraId="3703FDE9">
            <w:pPr>
              <w:pStyle w:val="28"/>
            </w:pPr>
          </w:p>
        </w:tc>
        <w:tc>
          <w:tcPr>
            <w:tcW w:w="1192" w:type="dxa"/>
            <w:vAlign w:val="center"/>
          </w:tcPr>
          <w:p w14:paraId="2F309775">
            <w:pPr>
              <w:pStyle w:val="28"/>
            </w:pPr>
            <w:r>
              <w:rPr>
                <w:rFonts w:hint="eastAsia"/>
              </w:rPr>
              <w:t>V3.0</w:t>
            </w:r>
          </w:p>
        </w:tc>
      </w:tr>
      <w:tr w14:paraId="2B17EC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09C7B362">
            <w:pPr>
              <w:pStyle w:val="28"/>
            </w:pPr>
          </w:p>
        </w:tc>
        <w:tc>
          <w:tcPr>
            <w:tcW w:w="1281" w:type="dxa"/>
            <w:vAlign w:val="center"/>
          </w:tcPr>
          <w:p w14:paraId="4D39637C">
            <w:pPr>
              <w:pStyle w:val="28"/>
            </w:pPr>
          </w:p>
        </w:tc>
        <w:tc>
          <w:tcPr>
            <w:tcW w:w="1281" w:type="dxa"/>
            <w:vAlign w:val="center"/>
          </w:tcPr>
          <w:p w14:paraId="2DAA5E52">
            <w:pPr>
              <w:pStyle w:val="28"/>
            </w:pPr>
          </w:p>
        </w:tc>
        <w:tc>
          <w:tcPr>
            <w:tcW w:w="3827" w:type="dxa"/>
            <w:vAlign w:val="center"/>
          </w:tcPr>
          <w:p w14:paraId="7BF13432">
            <w:pPr>
              <w:pStyle w:val="28"/>
            </w:pPr>
          </w:p>
        </w:tc>
        <w:tc>
          <w:tcPr>
            <w:tcW w:w="1192" w:type="dxa"/>
            <w:vAlign w:val="center"/>
          </w:tcPr>
          <w:p w14:paraId="6F6C5C25">
            <w:pPr>
              <w:pStyle w:val="28"/>
            </w:pPr>
          </w:p>
        </w:tc>
      </w:tr>
      <w:tr w14:paraId="1F8073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4FDAD9D4">
            <w:pPr>
              <w:pStyle w:val="28"/>
            </w:pPr>
          </w:p>
        </w:tc>
        <w:tc>
          <w:tcPr>
            <w:tcW w:w="1281" w:type="dxa"/>
            <w:vAlign w:val="center"/>
          </w:tcPr>
          <w:p w14:paraId="19E3767B">
            <w:pPr>
              <w:pStyle w:val="28"/>
            </w:pPr>
          </w:p>
        </w:tc>
        <w:tc>
          <w:tcPr>
            <w:tcW w:w="1281" w:type="dxa"/>
            <w:vAlign w:val="center"/>
          </w:tcPr>
          <w:p w14:paraId="464505B4">
            <w:pPr>
              <w:pStyle w:val="28"/>
            </w:pPr>
          </w:p>
        </w:tc>
        <w:tc>
          <w:tcPr>
            <w:tcW w:w="3827" w:type="dxa"/>
            <w:vAlign w:val="center"/>
          </w:tcPr>
          <w:p w14:paraId="60F8ACFF">
            <w:pPr>
              <w:pStyle w:val="28"/>
            </w:pPr>
          </w:p>
        </w:tc>
        <w:tc>
          <w:tcPr>
            <w:tcW w:w="1192" w:type="dxa"/>
            <w:vAlign w:val="center"/>
          </w:tcPr>
          <w:p w14:paraId="3F118DFA">
            <w:pPr>
              <w:pStyle w:val="28"/>
            </w:pPr>
          </w:p>
        </w:tc>
      </w:tr>
      <w:tr w14:paraId="14F99B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1DD8307B">
            <w:pPr>
              <w:pStyle w:val="28"/>
            </w:pPr>
          </w:p>
        </w:tc>
        <w:tc>
          <w:tcPr>
            <w:tcW w:w="1281" w:type="dxa"/>
            <w:vAlign w:val="center"/>
          </w:tcPr>
          <w:p w14:paraId="09C88E0B">
            <w:pPr>
              <w:pStyle w:val="28"/>
            </w:pPr>
          </w:p>
        </w:tc>
        <w:tc>
          <w:tcPr>
            <w:tcW w:w="1281" w:type="dxa"/>
            <w:vAlign w:val="center"/>
          </w:tcPr>
          <w:p w14:paraId="6DFDE7AD">
            <w:pPr>
              <w:pStyle w:val="28"/>
            </w:pPr>
          </w:p>
        </w:tc>
        <w:tc>
          <w:tcPr>
            <w:tcW w:w="3827" w:type="dxa"/>
            <w:vAlign w:val="center"/>
          </w:tcPr>
          <w:p w14:paraId="40ADD414">
            <w:pPr>
              <w:pStyle w:val="28"/>
            </w:pPr>
          </w:p>
        </w:tc>
        <w:tc>
          <w:tcPr>
            <w:tcW w:w="1192" w:type="dxa"/>
            <w:vAlign w:val="center"/>
          </w:tcPr>
          <w:p w14:paraId="67ADE366">
            <w:pPr>
              <w:pStyle w:val="28"/>
            </w:pPr>
          </w:p>
        </w:tc>
      </w:tr>
      <w:tr w14:paraId="041363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46D3D4E3">
            <w:pPr>
              <w:pStyle w:val="28"/>
            </w:pPr>
          </w:p>
        </w:tc>
        <w:tc>
          <w:tcPr>
            <w:tcW w:w="1281" w:type="dxa"/>
            <w:vAlign w:val="center"/>
          </w:tcPr>
          <w:p w14:paraId="479AF629">
            <w:pPr>
              <w:pStyle w:val="28"/>
            </w:pPr>
          </w:p>
        </w:tc>
        <w:tc>
          <w:tcPr>
            <w:tcW w:w="1281" w:type="dxa"/>
            <w:vAlign w:val="center"/>
          </w:tcPr>
          <w:p w14:paraId="1EE259BD">
            <w:pPr>
              <w:pStyle w:val="28"/>
            </w:pPr>
          </w:p>
        </w:tc>
        <w:tc>
          <w:tcPr>
            <w:tcW w:w="3827" w:type="dxa"/>
            <w:vAlign w:val="center"/>
          </w:tcPr>
          <w:p w14:paraId="6C996F24">
            <w:pPr>
              <w:pStyle w:val="28"/>
            </w:pPr>
          </w:p>
        </w:tc>
        <w:tc>
          <w:tcPr>
            <w:tcW w:w="1192" w:type="dxa"/>
            <w:vAlign w:val="center"/>
          </w:tcPr>
          <w:p w14:paraId="55499CDB">
            <w:pPr>
              <w:pStyle w:val="28"/>
            </w:pPr>
          </w:p>
        </w:tc>
      </w:tr>
      <w:tr w14:paraId="72D259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76D2E14A">
            <w:pPr>
              <w:pStyle w:val="28"/>
            </w:pPr>
          </w:p>
        </w:tc>
        <w:tc>
          <w:tcPr>
            <w:tcW w:w="1281" w:type="dxa"/>
            <w:vAlign w:val="center"/>
          </w:tcPr>
          <w:p w14:paraId="1319D4B0">
            <w:pPr>
              <w:pStyle w:val="28"/>
            </w:pPr>
          </w:p>
        </w:tc>
        <w:tc>
          <w:tcPr>
            <w:tcW w:w="1281" w:type="dxa"/>
            <w:vAlign w:val="center"/>
          </w:tcPr>
          <w:p w14:paraId="610120B4">
            <w:pPr>
              <w:pStyle w:val="28"/>
            </w:pPr>
          </w:p>
        </w:tc>
        <w:tc>
          <w:tcPr>
            <w:tcW w:w="3827" w:type="dxa"/>
            <w:vAlign w:val="center"/>
          </w:tcPr>
          <w:p w14:paraId="03507F26">
            <w:pPr>
              <w:pStyle w:val="28"/>
            </w:pPr>
          </w:p>
        </w:tc>
        <w:tc>
          <w:tcPr>
            <w:tcW w:w="1192" w:type="dxa"/>
            <w:vAlign w:val="center"/>
          </w:tcPr>
          <w:p w14:paraId="422A7B8B">
            <w:pPr>
              <w:pStyle w:val="28"/>
            </w:pPr>
          </w:p>
        </w:tc>
      </w:tr>
      <w:tr w14:paraId="1AF6A9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0ACC7B00">
            <w:pPr>
              <w:pStyle w:val="28"/>
            </w:pPr>
          </w:p>
        </w:tc>
        <w:tc>
          <w:tcPr>
            <w:tcW w:w="1281" w:type="dxa"/>
          </w:tcPr>
          <w:p w14:paraId="61975AFB">
            <w:pPr>
              <w:pStyle w:val="28"/>
            </w:pPr>
          </w:p>
        </w:tc>
        <w:tc>
          <w:tcPr>
            <w:tcW w:w="1281" w:type="dxa"/>
          </w:tcPr>
          <w:p w14:paraId="068A40EE">
            <w:pPr>
              <w:pStyle w:val="28"/>
            </w:pPr>
          </w:p>
        </w:tc>
        <w:tc>
          <w:tcPr>
            <w:tcW w:w="3827" w:type="dxa"/>
          </w:tcPr>
          <w:p w14:paraId="00E9939A">
            <w:pPr>
              <w:pStyle w:val="28"/>
            </w:pPr>
          </w:p>
        </w:tc>
        <w:tc>
          <w:tcPr>
            <w:tcW w:w="1192" w:type="dxa"/>
          </w:tcPr>
          <w:p w14:paraId="1BD023B5">
            <w:pPr>
              <w:pStyle w:val="28"/>
            </w:pPr>
          </w:p>
        </w:tc>
      </w:tr>
      <w:tr w14:paraId="61594E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03CDA0D0">
            <w:pPr>
              <w:pStyle w:val="28"/>
            </w:pPr>
          </w:p>
        </w:tc>
        <w:tc>
          <w:tcPr>
            <w:tcW w:w="1281" w:type="dxa"/>
          </w:tcPr>
          <w:p w14:paraId="029EF2DE">
            <w:pPr>
              <w:pStyle w:val="28"/>
            </w:pPr>
          </w:p>
        </w:tc>
        <w:tc>
          <w:tcPr>
            <w:tcW w:w="1281" w:type="dxa"/>
          </w:tcPr>
          <w:p w14:paraId="26D7D952">
            <w:pPr>
              <w:pStyle w:val="28"/>
            </w:pPr>
          </w:p>
        </w:tc>
        <w:tc>
          <w:tcPr>
            <w:tcW w:w="3827" w:type="dxa"/>
          </w:tcPr>
          <w:p w14:paraId="41B8F67F">
            <w:pPr>
              <w:pStyle w:val="28"/>
            </w:pPr>
          </w:p>
        </w:tc>
        <w:tc>
          <w:tcPr>
            <w:tcW w:w="1192" w:type="dxa"/>
          </w:tcPr>
          <w:p w14:paraId="6FD534D9">
            <w:pPr>
              <w:pStyle w:val="28"/>
            </w:pPr>
          </w:p>
        </w:tc>
      </w:tr>
      <w:tr w14:paraId="4F1F23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3A2E5D56">
            <w:pPr>
              <w:pStyle w:val="28"/>
            </w:pPr>
          </w:p>
        </w:tc>
        <w:tc>
          <w:tcPr>
            <w:tcW w:w="1281" w:type="dxa"/>
          </w:tcPr>
          <w:p w14:paraId="1FBF7A52">
            <w:pPr>
              <w:pStyle w:val="28"/>
            </w:pPr>
          </w:p>
        </w:tc>
        <w:tc>
          <w:tcPr>
            <w:tcW w:w="1281" w:type="dxa"/>
          </w:tcPr>
          <w:p w14:paraId="0FC4599C">
            <w:pPr>
              <w:pStyle w:val="28"/>
            </w:pPr>
          </w:p>
        </w:tc>
        <w:tc>
          <w:tcPr>
            <w:tcW w:w="3827" w:type="dxa"/>
          </w:tcPr>
          <w:p w14:paraId="7AAE6386">
            <w:pPr>
              <w:pStyle w:val="28"/>
            </w:pPr>
          </w:p>
        </w:tc>
        <w:tc>
          <w:tcPr>
            <w:tcW w:w="1192" w:type="dxa"/>
          </w:tcPr>
          <w:p w14:paraId="0F2D122E">
            <w:pPr>
              <w:pStyle w:val="28"/>
            </w:pPr>
          </w:p>
        </w:tc>
      </w:tr>
      <w:tr w14:paraId="41D2B2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78B45A01">
            <w:pPr>
              <w:pStyle w:val="28"/>
            </w:pPr>
          </w:p>
        </w:tc>
        <w:tc>
          <w:tcPr>
            <w:tcW w:w="1281" w:type="dxa"/>
          </w:tcPr>
          <w:p w14:paraId="39EDC1F0">
            <w:pPr>
              <w:pStyle w:val="28"/>
            </w:pPr>
          </w:p>
        </w:tc>
        <w:tc>
          <w:tcPr>
            <w:tcW w:w="1281" w:type="dxa"/>
          </w:tcPr>
          <w:p w14:paraId="7135EB7A">
            <w:pPr>
              <w:pStyle w:val="28"/>
            </w:pPr>
          </w:p>
        </w:tc>
        <w:tc>
          <w:tcPr>
            <w:tcW w:w="3827" w:type="dxa"/>
          </w:tcPr>
          <w:p w14:paraId="3C97989D">
            <w:pPr>
              <w:pStyle w:val="28"/>
            </w:pPr>
          </w:p>
        </w:tc>
        <w:tc>
          <w:tcPr>
            <w:tcW w:w="1192" w:type="dxa"/>
          </w:tcPr>
          <w:p w14:paraId="1EC68B17">
            <w:pPr>
              <w:pStyle w:val="28"/>
            </w:pPr>
          </w:p>
        </w:tc>
      </w:tr>
      <w:tr w14:paraId="06294D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4B23D8DE">
            <w:pPr>
              <w:pStyle w:val="28"/>
            </w:pPr>
          </w:p>
        </w:tc>
        <w:tc>
          <w:tcPr>
            <w:tcW w:w="1281" w:type="dxa"/>
          </w:tcPr>
          <w:p w14:paraId="394392AB">
            <w:pPr>
              <w:pStyle w:val="28"/>
            </w:pPr>
          </w:p>
        </w:tc>
        <w:tc>
          <w:tcPr>
            <w:tcW w:w="1281" w:type="dxa"/>
          </w:tcPr>
          <w:p w14:paraId="705E71AD">
            <w:pPr>
              <w:pStyle w:val="28"/>
            </w:pPr>
          </w:p>
        </w:tc>
        <w:tc>
          <w:tcPr>
            <w:tcW w:w="3827" w:type="dxa"/>
          </w:tcPr>
          <w:p w14:paraId="723BE598">
            <w:pPr>
              <w:pStyle w:val="28"/>
            </w:pPr>
          </w:p>
        </w:tc>
        <w:tc>
          <w:tcPr>
            <w:tcW w:w="1192" w:type="dxa"/>
          </w:tcPr>
          <w:p w14:paraId="7EE3D9D9">
            <w:pPr>
              <w:pStyle w:val="28"/>
            </w:pPr>
          </w:p>
        </w:tc>
      </w:tr>
      <w:tr w14:paraId="4764ED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79987239">
            <w:pPr>
              <w:pStyle w:val="28"/>
            </w:pPr>
          </w:p>
        </w:tc>
        <w:tc>
          <w:tcPr>
            <w:tcW w:w="1281" w:type="dxa"/>
          </w:tcPr>
          <w:p w14:paraId="6862ECBD">
            <w:pPr>
              <w:pStyle w:val="28"/>
            </w:pPr>
          </w:p>
        </w:tc>
        <w:tc>
          <w:tcPr>
            <w:tcW w:w="1281" w:type="dxa"/>
          </w:tcPr>
          <w:p w14:paraId="36210E90">
            <w:pPr>
              <w:pStyle w:val="28"/>
            </w:pPr>
          </w:p>
        </w:tc>
        <w:tc>
          <w:tcPr>
            <w:tcW w:w="3827" w:type="dxa"/>
          </w:tcPr>
          <w:p w14:paraId="2D38867A">
            <w:pPr>
              <w:pStyle w:val="28"/>
            </w:pPr>
          </w:p>
        </w:tc>
        <w:tc>
          <w:tcPr>
            <w:tcW w:w="1192" w:type="dxa"/>
          </w:tcPr>
          <w:p w14:paraId="6C8BB9D4">
            <w:pPr>
              <w:pStyle w:val="28"/>
            </w:pPr>
          </w:p>
        </w:tc>
      </w:tr>
      <w:tr w14:paraId="2BE59C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05E8FEA7">
            <w:pPr>
              <w:pStyle w:val="28"/>
            </w:pPr>
          </w:p>
        </w:tc>
        <w:tc>
          <w:tcPr>
            <w:tcW w:w="1281" w:type="dxa"/>
          </w:tcPr>
          <w:p w14:paraId="567DF7FA">
            <w:pPr>
              <w:pStyle w:val="28"/>
            </w:pPr>
          </w:p>
        </w:tc>
        <w:tc>
          <w:tcPr>
            <w:tcW w:w="1281" w:type="dxa"/>
          </w:tcPr>
          <w:p w14:paraId="399F0B36">
            <w:pPr>
              <w:pStyle w:val="28"/>
            </w:pPr>
          </w:p>
        </w:tc>
        <w:tc>
          <w:tcPr>
            <w:tcW w:w="3827" w:type="dxa"/>
          </w:tcPr>
          <w:p w14:paraId="257DE4D8">
            <w:pPr>
              <w:pStyle w:val="28"/>
            </w:pPr>
          </w:p>
        </w:tc>
        <w:tc>
          <w:tcPr>
            <w:tcW w:w="1192" w:type="dxa"/>
          </w:tcPr>
          <w:p w14:paraId="69C0FE38">
            <w:pPr>
              <w:pStyle w:val="28"/>
            </w:pPr>
          </w:p>
        </w:tc>
      </w:tr>
      <w:tr w14:paraId="488F93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22B8C675">
            <w:pPr>
              <w:pStyle w:val="28"/>
            </w:pPr>
          </w:p>
        </w:tc>
        <w:tc>
          <w:tcPr>
            <w:tcW w:w="1281" w:type="dxa"/>
          </w:tcPr>
          <w:p w14:paraId="25A24B06">
            <w:pPr>
              <w:pStyle w:val="28"/>
            </w:pPr>
          </w:p>
        </w:tc>
        <w:tc>
          <w:tcPr>
            <w:tcW w:w="1281" w:type="dxa"/>
          </w:tcPr>
          <w:p w14:paraId="5E24FAD2">
            <w:pPr>
              <w:pStyle w:val="28"/>
            </w:pPr>
          </w:p>
        </w:tc>
        <w:tc>
          <w:tcPr>
            <w:tcW w:w="3827" w:type="dxa"/>
          </w:tcPr>
          <w:p w14:paraId="4BB73BBB">
            <w:pPr>
              <w:pStyle w:val="28"/>
            </w:pPr>
          </w:p>
        </w:tc>
        <w:tc>
          <w:tcPr>
            <w:tcW w:w="1192" w:type="dxa"/>
          </w:tcPr>
          <w:p w14:paraId="4F7B4EEC">
            <w:pPr>
              <w:pStyle w:val="28"/>
            </w:pPr>
          </w:p>
        </w:tc>
      </w:tr>
      <w:tr w14:paraId="09C561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4714681E">
            <w:pPr>
              <w:pStyle w:val="28"/>
            </w:pPr>
          </w:p>
        </w:tc>
        <w:tc>
          <w:tcPr>
            <w:tcW w:w="1281" w:type="dxa"/>
          </w:tcPr>
          <w:p w14:paraId="74EB15DF">
            <w:pPr>
              <w:pStyle w:val="28"/>
            </w:pPr>
          </w:p>
        </w:tc>
        <w:tc>
          <w:tcPr>
            <w:tcW w:w="1281" w:type="dxa"/>
          </w:tcPr>
          <w:p w14:paraId="79B2F715">
            <w:pPr>
              <w:pStyle w:val="28"/>
            </w:pPr>
          </w:p>
        </w:tc>
        <w:tc>
          <w:tcPr>
            <w:tcW w:w="3827" w:type="dxa"/>
          </w:tcPr>
          <w:p w14:paraId="61BDD032">
            <w:pPr>
              <w:pStyle w:val="28"/>
            </w:pPr>
          </w:p>
        </w:tc>
        <w:tc>
          <w:tcPr>
            <w:tcW w:w="1192" w:type="dxa"/>
          </w:tcPr>
          <w:p w14:paraId="49E8F9D6">
            <w:pPr>
              <w:pStyle w:val="28"/>
            </w:pPr>
          </w:p>
        </w:tc>
      </w:tr>
      <w:tr w14:paraId="4254A8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7430E4A2">
            <w:pPr>
              <w:pStyle w:val="28"/>
            </w:pPr>
          </w:p>
        </w:tc>
        <w:tc>
          <w:tcPr>
            <w:tcW w:w="1281" w:type="dxa"/>
          </w:tcPr>
          <w:p w14:paraId="12C01BE2">
            <w:pPr>
              <w:pStyle w:val="28"/>
            </w:pPr>
          </w:p>
        </w:tc>
        <w:tc>
          <w:tcPr>
            <w:tcW w:w="1281" w:type="dxa"/>
          </w:tcPr>
          <w:p w14:paraId="6EFA587C">
            <w:pPr>
              <w:pStyle w:val="28"/>
            </w:pPr>
          </w:p>
        </w:tc>
        <w:tc>
          <w:tcPr>
            <w:tcW w:w="3827" w:type="dxa"/>
          </w:tcPr>
          <w:p w14:paraId="15216D68">
            <w:pPr>
              <w:pStyle w:val="28"/>
            </w:pPr>
          </w:p>
        </w:tc>
        <w:tc>
          <w:tcPr>
            <w:tcW w:w="1192" w:type="dxa"/>
          </w:tcPr>
          <w:p w14:paraId="3E6EF909">
            <w:pPr>
              <w:pStyle w:val="28"/>
            </w:pPr>
          </w:p>
        </w:tc>
      </w:tr>
      <w:tr w14:paraId="067873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44CAAB75">
            <w:pPr>
              <w:pStyle w:val="28"/>
            </w:pPr>
          </w:p>
        </w:tc>
        <w:tc>
          <w:tcPr>
            <w:tcW w:w="1281" w:type="dxa"/>
          </w:tcPr>
          <w:p w14:paraId="2E207488">
            <w:pPr>
              <w:pStyle w:val="28"/>
            </w:pPr>
          </w:p>
        </w:tc>
        <w:tc>
          <w:tcPr>
            <w:tcW w:w="1281" w:type="dxa"/>
          </w:tcPr>
          <w:p w14:paraId="2E2354C2">
            <w:pPr>
              <w:pStyle w:val="28"/>
            </w:pPr>
          </w:p>
        </w:tc>
        <w:tc>
          <w:tcPr>
            <w:tcW w:w="3827" w:type="dxa"/>
          </w:tcPr>
          <w:p w14:paraId="1C7757AB">
            <w:pPr>
              <w:pStyle w:val="28"/>
            </w:pPr>
          </w:p>
        </w:tc>
        <w:tc>
          <w:tcPr>
            <w:tcW w:w="1192" w:type="dxa"/>
          </w:tcPr>
          <w:p w14:paraId="296AEFA6">
            <w:pPr>
              <w:pStyle w:val="28"/>
            </w:pPr>
          </w:p>
        </w:tc>
      </w:tr>
      <w:tr w14:paraId="27B26B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5F1A279">
            <w:pPr>
              <w:pStyle w:val="28"/>
            </w:pPr>
          </w:p>
        </w:tc>
        <w:tc>
          <w:tcPr>
            <w:tcW w:w="1281" w:type="dxa"/>
          </w:tcPr>
          <w:p w14:paraId="31F2CF6E">
            <w:pPr>
              <w:pStyle w:val="28"/>
            </w:pPr>
          </w:p>
        </w:tc>
        <w:tc>
          <w:tcPr>
            <w:tcW w:w="1281" w:type="dxa"/>
          </w:tcPr>
          <w:p w14:paraId="4B0C6FC6">
            <w:pPr>
              <w:pStyle w:val="28"/>
            </w:pPr>
          </w:p>
        </w:tc>
        <w:tc>
          <w:tcPr>
            <w:tcW w:w="3827" w:type="dxa"/>
          </w:tcPr>
          <w:p w14:paraId="3728DD57">
            <w:pPr>
              <w:pStyle w:val="28"/>
            </w:pPr>
          </w:p>
        </w:tc>
        <w:tc>
          <w:tcPr>
            <w:tcW w:w="1192" w:type="dxa"/>
          </w:tcPr>
          <w:p w14:paraId="35C0275A">
            <w:pPr>
              <w:pStyle w:val="28"/>
            </w:pPr>
          </w:p>
        </w:tc>
      </w:tr>
      <w:tr w14:paraId="59B20E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02E17BD2">
            <w:pPr>
              <w:pStyle w:val="28"/>
            </w:pPr>
          </w:p>
        </w:tc>
        <w:tc>
          <w:tcPr>
            <w:tcW w:w="1281" w:type="dxa"/>
          </w:tcPr>
          <w:p w14:paraId="1F57DC0A">
            <w:pPr>
              <w:pStyle w:val="28"/>
            </w:pPr>
          </w:p>
        </w:tc>
        <w:tc>
          <w:tcPr>
            <w:tcW w:w="1281" w:type="dxa"/>
          </w:tcPr>
          <w:p w14:paraId="08A140AF">
            <w:pPr>
              <w:pStyle w:val="28"/>
            </w:pPr>
          </w:p>
        </w:tc>
        <w:tc>
          <w:tcPr>
            <w:tcW w:w="3827" w:type="dxa"/>
          </w:tcPr>
          <w:p w14:paraId="2D3B23E9">
            <w:pPr>
              <w:pStyle w:val="28"/>
            </w:pPr>
          </w:p>
        </w:tc>
        <w:tc>
          <w:tcPr>
            <w:tcW w:w="1192" w:type="dxa"/>
          </w:tcPr>
          <w:p w14:paraId="50DD6D2C">
            <w:pPr>
              <w:pStyle w:val="28"/>
            </w:pPr>
          </w:p>
        </w:tc>
      </w:tr>
      <w:tr w14:paraId="6E848E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1EE00C1E">
            <w:pPr>
              <w:pStyle w:val="28"/>
            </w:pPr>
          </w:p>
        </w:tc>
        <w:tc>
          <w:tcPr>
            <w:tcW w:w="1281" w:type="dxa"/>
          </w:tcPr>
          <w:p w14:paraId="143DAE4C">
            <w:pPr>
              <w:pStyle w:val="28"/>
            </w:pPr>
          </w:p>
        </w:tc>
        <w:tc>
          <w:tcPr>
            <w:tcW w:w="1281" w:type="dxa"/>
          </w:tcPr>
          <w:p w14:paraId="1D545375">
            <w:pPr>
              <w:pStyle w:val="28"/>
            </w:pPr>
          </w:p>
        </w:tc>
        <w:tc>
          <w:tcPr>
            <w:tcW w:w="3827" w:type="dxa"/>
          </w:tcPr>
          <w:p w14:paraId="47126BAC">
            <w:pPr>
              <w:pStyle w:val="28"/>
            </w:pPr>
          </w:p>
        </w:tc>
        <w:tc>
          <w:tcPr>
            <w:tcW w:w="1192" w:type="dxa"/>
          </w:tcPr>
          <w:p w14:paraId="28B979DB">
            <w:pPr>
              <w:pStyle w:val="28"/>
            </w:pPr>
          </w:p>
        </w:tc>
      </w:tr>
      <w:tr w14:paraId="6E0F86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6E529A05">
            <w:pPr>
              <w:pStyle w:val="28"/>
            </w:pPr>
          </w:p>
        </w:tc>
        <w:tc>
          <w:tcPr>
            <w:tcW w:w="1281" w:type="dxa"/>
          </w:tcPr>
          <w:p w14:paraId="71EBB16B">
            <w:pPr>
              <w:pStyle w:val="28"/>
            </w:pPr>
          </w:p>
        </w:tc>
        <w:tc>
          <w:tcPr>
            <w:tcW w:w="1281" w:type="dxa"/>
          </w:tcPr>
          <w:p w14:paraId="7A023C98">
            <w:pPr>
              <w:pStyle w:val="28"/>
            </w:pPr>
          </w:p>
        </w:tc>
        <w:tc>
          <w:tcPr>
            <w:tcW w:w="3827" w:type="dxa"/>
          </w:tcPr>
          <w:p w14:paraId="42DB949F">
            <w:pPr>
              <w:pStyle w:val="28"/>
            </w:pPr>
          </w:p>
        </w:tc>
        <w:tc>
          <w:tcPr>
            <w:tcW w:w="1192" w:type="dxa"/>
          </w:tcPr>
          <w:p w14:paraId="7CE165E9">
            <w:pPr>
              <w:pStyle w:val="28"/>
            </w:pPr>
          </w:p>
        </w:tc>
      </w:tr>
      <w:tr w14:paraId="7B5D02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64B2E9FE">
            <w:pPr>
              <w:pStyle w:val="28"/>
            </w:pPr>
          </w:p>
        </w:tc>
        <w:tc>
          <w:tcPr>
            <w:tcW w:w="1281" w:type="dxa"/>
          </w:tcPr>
          <w:p w14:paraId="3EC7A3CB">
            <w:pPr>
              <w:pStyle w:val="28"/>
            </w:pPr>
          </w:p>
        </w:tc>
        <w:tc>
          <w:tcPr>
            <w:tcW w:w="1281" w:type="dxa"/>
          </w:tcPr>
          <w:p w14:paraId="0BE37984">
            <w:pPr>
              <w:pStyle w:val="28"/>
            </w:pPr>
          </w:p>
        </w:tc>
        <w:tc>
          <w:tcPr>
            <w:tcW w:w="3827" w:type="dxa"/>
          </w:tcPr>
          <w:p w14:paraId="30B97D78">
            <w:pPr>
              <w:pStyle w:val="28"/>
            </w:pPr>
          </w:p>
        </w:tc>
        <w:tc>
          <w:tcPr>
            <w:tcW w:w="1192" w:type="dxa"/>
          </w:tcPr>
          <w:p w14:paraId="570F2721">
            <w:pPr>
              <w:pStyle w:val="28"/>
            </w:pPr>
          </w:p>
        </w:tc>
      </w:tr>
    </w:tbl>
    <w:p w14:paraId="3A2AE108">
      <w:pPr>
        <w:pStyle w:val="11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A07BCDC">
      <w:pPr>
        <w:spacing w:line="360" w:lineRule="auto"/>
        <w:jc w:val="center"/>
      </w:pPr>
      <w:r>
        <w:rPr>
          <w:rFonts w:ascii="黑体" w:hAnsi="黑体" w:eastAsia="黑体"/>
          <w:b/>
          <w:color w:val="000000"/>
          <w:sz w:val="32"/>
        </w:rPr>
        <w:t>目录</w:t>
      </w:r>
    </w:p>
    <w:p w14:paraId="35E50C4E">
      <w:pPr>
        <w:pStyle w:val="15"/>
        <w:tabs>
          <w:tab w:val="right" w:leader="dot" w:pos="9972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TOC \o "1-3" \h \z \u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"_Toc13742" </w:instrText>
      </w:r>
      <w:r>
        <w:fldChar w:fldCharType="separate"/>
      </w:r>
      <w:r>
        <w:rPr>
          <w:rFonts w:ascii="黑体" w:hAnsi="黑体"/>
        </w:rPr>
        <w:t>1. 引言</w:t>
      </w:r>
      <w:r>
        <w:tab/>
      </w:r>
      <w:r>
        <w:fldChar w:fldCharType="begin"/>
      </w:r>
      <w:r>
        <w:instrText xml:space="preserve"> PAGEREF _Toc13742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F15D1A5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"_Toc5044" </w:instrText>
      </w:r>
      <w:r>
        <w:fldChar w:fldCharType="separate"/>
      </w:r>
      <w:r>
        <w:rPr>
          <w:rFonts w:ascii="黑体" w:hAnsi="黑体" w:eastAsia="黑体"/>
        </w:rPr>
        <w:t>1.1 项目背景</w:t>
      </w:r>
      <w:r>
        <w:tab/>
      </w:r>
      <w:r>
        <w:fldChar w:fldCharType="begin"/>
      </w:r>
      <w:r>
        <w:instrText xml:space="preserve"> PAGEREF _Toc5044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3188174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"_Toc1650" </w:instrText>
      </w:r>
      <w:r>
        <w:fldChar w:fldCharType="separate"/>
      </w:r>
      <w:r>
        <w:rPr>
          <w:rFonts w:ascii="黑体" w:hAnsi="黑体" w:eastAsia="黑体"/>
        </w:rPr>
        <w:t>1.2 项目目标</w:t>
      </w:r>
      <w:r>
        <w:tab/>
      </w:r>
      <w:r>
        <w:fldChar w:fldCharType="begin"/>
      </w:r>
      <w:r>
        <w:instrText xml:space="preserve"> PAGEREF _Toc1650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E2B292B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"_Toc28408" </w:instrText>
      </w:r>
      <w:r>
        <w:fldChar w:fldCharType="separate"/>
      </w:r>
      <w:r>
        <w:rPr>
          <w:rFonts w:ascii="黑体" w:hAnsi="黑体" w:eastAsia="黑体"/>
        </w:rPr>
        <w:t>1.3 文档目的</w:t>
      </w:r>
      <w:r>
        <w:tab/>
      </w:r>
      <w:r>
        <w:fldChar w:fldCharType="begin"/>
      </w:r>
      <w:r>
        <w:instrText xml:space="preserve"> PAGEREF _Toc28408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8D70AFF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"_Toc32151" </w:instrText>
      </w:r>
      <w:r>
        <w:fldChar w:fldCharType="separate"/>
      </w:r>
      <w:r>
        <w:rPr>
          <w:rFonts w:ascii="黑体" w:hAnsi="黑体" w:eastAsia="黑体"/>
        </w:rPr>
        <w:t>1.4 适用对象</w:t>
      </w:r>
      <w:r>
        <w:tab/>
      </w:r>
      <w:r>
        <w:fldChar w:fldCharType="begin"/>
      </w:r>
      <w:r>
        <w:instrText xml:space="preserve"> PAGEREF _Toc32151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CCDB133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"_Toc6615" </w:instrText>
      </w:r>
      <w:r>
        <w:fldChar w:fldCharType="separate"/>
      </w:r>
      <w:r>
        <w:rPr>
          <w:rFonts w:ascii="黑体" w:hAnsi="黑体" w:eastAsia="黑体"/>
        </w:rPr>
        <w:t>1.5 术语说明</w:t>
      </w:r>
      <w:r>
        <w:tab/>
      </w:r>
      <w:r>
        <w:fldChar w:fldCharType="begin"/>
      </w:r>
      <w:r>
        <w:instrText xml:space="preserve"> PAGEREF _Toc6615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A13E630">
      <w:pPr>
        <w:pStyle w:val="15"/>
        <w:tabs>
          <w:tab w:val="right" w:leader="dot" w:pos="9972"/>
        </w:tabs>
      </w:pPr>
      <w:r>
        <w:fldChar w:fldCharType="begin"/>
      </w:r>
      <w:r>
        <w:instrText xml:space="preserve"> HYPERLINK \l "_Toc19115" </w:instrText>
      </w:r>
      <w:r>
        <w:fldChar w:fldCharType="separate"/>
      </w:r>
      <w:r>
        <w:rPr>
          <w:rFonts w:ascii="黑体" w:hAnsi="黑体"/>
        </w:rPr>
        <w:t>2. 需求获取情况</w:t>
      </w:r>
      <w:r>
        <w:tab/>
      </w:r>
      <w:r>
        <w:fldChar w:fldCharType="begin"/>
      </w:r>
      <w:r>
        <w:instrText xml:space="preserve"> PAGEREF _Toc19115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872B885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"_Toc19875" </w:instrText>
      </w:r>
      <w:r>
        <w:fldChar w:fldCharType="separate"/>
      </w:r>
      <w:r>
        <w:rPr>
          <w:rFonts w:ascii="黑体" w:hAnsi="黑体" w:eastAsia="黑体"/>
        </w:rPr>
        <w:t>2.1 课堂任务要求分析</w:t>
      </w:r>
      <w:r>
        <w:tab/>
      </w:r>
      <w:r>
        <w:fldChar w:fldCharType="begin"/>
      </w:r>
      <w:r>
        <w:instrText xml:space="preserve"> PAGEREF _Toc19875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41DB488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"_Toc20942" </w:instrText>
      </w:r>
      <w:r>
        <w:fldChar w:fldCharType="separate"/>
      </w:r>
      <w:r>
        <w:rPr>
          <w:rFonts w:ascii="黑体" w:hAnsi="黑体" w:eastAsia="黑体"/>
        </w:rPr>
        <w:t>2.2 利益相关者分析</w:t>
      </w:r>
      <w:r>
        <w:tab/>
      </w:r>
      <w:r>
        <w:fldChar w:fldCharType="begin"/>
      </w:r>
      <w:r>
        <w:instrText xml:space="preserve"> PAGEREF _Toc20942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2A3CD07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"_Toc30152" </w:instrText>
      </w:r>
      <w:r>
        <w:fldChar w:fldCharType="separate"/>
      </w:r>
      <w:r>
        <w:rPr>
          <w:rFonts w:ascii="黑体" w:hAnsi="黑体" w:eastAsia="黑体"/>
        </w:rPr>
        <w:t>2.3 小组讨论</w:t>
      </w:r>
      <w:r>
        <w:tab/>
      </w:r>
      <w:r>
        <w:fldChar w:fldCharType="begin"/>
      </w:r>
      <w:r>
        <w:instrText xml:space="preserve"> PAGEREF _Toc30152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0FD56B1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"_Toc12637" </w:instrText>
      </w:r>
      <w:r>
        <w:fldChar w:fldCharType="separate"/>
      </w:r>
      <w:r>
        <w:rPr>
          <w:rFonts w:ascii="黑体" w:hAnsi="黑体" w:eastAsia="黑体"/>
        </w:rPr>
        <w:t>2.4 同类产品调研</w:t>
      </w:r>
      <w:r>
        <w:tab/>
      </w:r>
      <w:r>
        <w:fldChar w:fldCharType="begin"/>
      </w:r>
      <w:r>
        <w:instrText xml:space="preserve"> PAGEREF _Toc12637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1F39347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"_Toc7491" </w:instrText>
      </w:r>
      <w:r>
        <w:fldChar w:fldCharType="separate"/>
      </w:r>
      <w:r>
        <w:rPr>
          <w:rFonts w:ascii="黑体" w:hAnsi="黑体" w:eastAsia="黑体"/>
        </w:rPr>
        <w:t>2.5 原型迭代</w:t>
      </w:r>
      <w:r>
        <w:tab/>
      </w:r>
      <w:r>
        <w:fldChar w:fldCharType="begin"/>
      </w:r>
      <w:r>
        <w:instrText xml:space="preserve"> PAGEREF _Toc7491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865CF81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"_Toc32274" </w:instrText>
      </w:r>
      <w:r>
        <w:fldChar w:fldCharType="separate"/>
      </w:r>
      <w:r>
        <w:rPr>
          <w:rFonts w:ascii="黑体" w:hAnsi="黑体" w:eastAsia="黑体"/>
        </w:rPr>
        <w:t>2.6 代码功能反向梳理</w:t>
      </w:r>
      <w:r>
        <w:tab/>
      </w:r>
      <w:r>
        <w:fldChar w:fldCharType="begin"/>
      </w:r>
      <w:r>
        <w:instrText xml:space="preserve"> PAGEREF _Toc32274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4D650FF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"_Toc11475" </w:instrText>
      </w:r>
      <w:r>
        <w:fldChar w:fldCharType="separate"/>
      </w:r>
      <w:r>
        <w:rPr>
          <w:rFonts w:ascii="黑体" w:hAnsi="黑体" w:eastAsia="黑体"/>
        </w:rPr>
        <w:t>需求获取方式汇总</w:t>
      </w:r>
      <w:r>
        <w:tab/>
      </w:r>
      <w:r>
        <w:fldChar w:fldCharType="begin"/>
      </w:r>
      <w:r>
        <w:instrText xml:space="preserve"> PAGEREF _Toc11475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CEE04E6">
      <w:pPr>
        <w:pStyle w:val="15"/>
        <w:tabs>
          <w:tab w:val="right" w:leader="dot" w:pos="9972"/>
        </w:tabs>
      </w:pPr>
      <w:r>
        <w:fldChar w:fldCharType="begin"/>
      </w:r>
      <w:r>
        <w:instrText xml:space="preserve"> HYPERLINK \l "_Toc12527" </w:instrText>
      </w:r>
      <w:r>
        <w:fldChar w:fldCharType="separate"/>
      </w:r>
      <w:r>
        <w:rPr>
          <w:rFonts w:ascii="黑体" w:hAnsi="黑体"/>
        </w:rPr>
        <w:t>3. 系统概述</w:t>
      </w:r>
      <w:r>
        <w:tab/>
      </w:r>
      <w:r>
        <w:fldChar w:fldCharType="begin"/>
      </w:r>
      <w:r>
        <w:instrText xml:space="preserve"> PAGEREF _Toc12527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23EE995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"_Toc10157" </w:instrText>
      </w:r>
      <w:r>
        <w:fldChar w:fldCharType="separate"/>
      </w:r>
      <w:r>
        <w:rPr>
          <w:rFonts w:ascii="黑体" w:hAnsi="黑体" w:eastAsia="黑体"/>
        </w:rPr>
        <w:t>3.1 系统定位</w:t>
      </w:r>
      <w:r>
        <w:tab/>
      </w:r>
      <w:r>
        <w:fldChar w:fldCharType="begin"/>
      </w:r>
      <w:r>
        <w:instrText xml:space="preserve"> PAGEREF _Toc10157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293E70C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"_Toc23981" </w:instrText>
      </w:r>
      <w:r>
        <w:fldChar w:fldCharType="separate"/>
      </w:r>
      <w:r>
        <w:rPr>
          <w:rFonts w:ascii="黑体" w:hAnsi="黑体" w:eastAsia="黑体"/>
        </w:rPr>
        <w:t>3.2 系统边界</w:t>
      </w:r>
      <w:r>
        <w:tab/>
      </w:r>
      <w:r>
        <w:fldChar w:fldCharType="begin"/>
      </w:r>
      <w:r>
        <w:instrText xml:space="preserve"> PAGEREF _Toc23981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F13A31C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"_Toc17073" </w:instrText>
      </w:r>
      <w:r>
        <w:fldChar w:fldCharType="separate"/>
      </w:r>
      <w:r>
        <w:rPr>
          <w:rFonts w:ascii="黑体" w:hAnsi="黑体" w:eastAsia="黑体"/>
        </w:rPr>
        <w:t>3.3 用户角色</w:t>
      </w:r>
      <w:r>
        <w:tab/>
      </w:r>
      <w:r>
        <w:fldChar w:fldCharType="begin"/>
      </w:r>
      <w:r>
        <w:instrText xml:space="preserve"> PAGEREF _Toc17073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F652449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"_Toc15755" </w:instrText>
      </w:r>
      <w:r>
        <w:fldChar w:fldCharType="separate"/>
      </w:r>
      <w:r>
        <w:rPr>
          <w:rFonts w:ascii="黑体" w:hAnsi="黑体" w:eastAsia="黑体"/>
        </w:rPr>
        <w:t>3.4 运行环境</w:t>
      </w:r>
      <w:r>
        <w:tab/>
      </w:r>
      <w:r>
        <w:fldChar w:fldCharType="begin"/>
      </w:r>
      <w:r>
        <w:instrText xml:space="preserve"> PAGEREF _Toc15755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62E10C9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"_Toc21112" </w:instrText>
      </w:r>
      <w:r>
        <w:fldChar w:fldCharType="separate"/>
      </w:r>
      <w:r>
        <w:rPr>
          <w:rFonts w:ascii="黑体" w:hAnsi="黑体" w:eastAsia="黑体"/>
        </w:rPr>
        <w:t>3.5 技术约束</w:t>
      </w:r>
      <w:r>
        <w:tab/>
      </w:r>
      <w:r>
        <w:fldChar w:fldCharType="begin"/>
      </w:r>
      <w:r>
        <w:instrText xml:space="preserve"> PAGEREF _Toc21112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046CA10">
      <w:pPr>
        <w:pStyle w:val="15"/>
        <w:tabs>
          <w:tab w:val="right" w:leader="dot" w:pos="9972"/>
        </w:tabs>
      </w:pPr>
      <w:r>
        <w:fldChar w:fldCharType="begin"/>
      </w:r>
      <w:r>
        <w:instrText xml:space="preserve"> HYPERLINK \l "_Toc14769" </w:instrText>
      </w:r>
      <w:r>
        <w:fldChar w:fldCharType="separate"/>
      </w:r>
      <w:r>
        <w:rPr>
          <w:rFonts w:ascii="黑体" w:hAnsi="黑体"/>
        </w:rPr>
        <w:t>4. 初步需求分析</w:t>
      </w:r>
      <w:r>
        <w:tab/>
      </w:r>
      <w:r>
        <w:fldChar w:fldCharType="begin"/>
      </w:r>
      <w:r>
        <w:instrText xml:space="preserve"> PAGEREF _Toc14769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6C26F87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"_Toc11959" </w:instrText>
      </w:r>
      <w:r>
        <w:fldChar w:fldCharType="separate"/>
      </w:r>
      <w:r>
        <w:rPr>
          <w:rFonts w:ascii="黑体" w:hAnsi="黑体" w:eastAsia="黑体"/>
        </w:rPr>
        <w:t>4.1 用户角色分析</w:t>
      </w:r>
      <w:r>
        <w:tab/>
      </w:r>
      <w:r>
        <w:fldChar w:fldCharType="begin"/>
      </w:r>
      <w:r>
        <w:instrText xml:space="preserve"> PAGEREF _Toc11959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C3D4BDB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"_Toc14720" </w:instrText>
      </w:r>
      <w:r>
        <w:fldChar w:fldCharType="separate"/>
      </w:r>
      <w:r>
        <w:rPr>
          <w:rFonts w:ascii="黑体" w:hAnsi="黑体" w:eastAsia="黑体"/>
        </w:rPr>
        <w:t>4.2 用例列表</w:t>
      </w:r>
      <w:r>
        <w:tab/>
      </w:r>
      <w:r>
        <w:fldChar w:fldCharType="begin"/>
      </w:r>
      <w:r>
        <w:instrText xml:space="preserve"> PAGEREF _Toc14720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6940B25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"_Toc24007" </w:instrText>
      </w:r>
      <w:r>
        <w:fldChar w:fldCharType="separate"/>
      </w:r>
      <w:r>
        <w:rPr>
          <w:rFonts w:ascii="黑体" w:hAnsi="黑体" w:eastAsia="黑体"/>
        </w:rPr>
        <w:t>4.3 典型场景</w:t>
      </w:r>
      <w:r>
        <w:tab/>
      </w:r>
      <w:r>
        <w:fldChar w:fldCharType="begin"/>
      </w:r>
      <w:r>
        <w:instrText xml:space="preserve"> PAGEREF _Toc24007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87C4435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"_Toc23682" </w:instrText>
      </w:r>
      <w:r>
        <w:fldChar w:fldCharType="separate"/>
      </w:r>
      <w:r>
        <w:rPr>
          <w:rFonts w:ascii="黑体" w:hAnsi="黑体" w:eastAsia="黑体"/>
        </w:rPr>
        <w:t>4.4 业务流程</w:t>
      </w:r>
      <w:r>
        <w:tab/>
      </w:r>
      <w:r>
        <w:fldChar w:fldCharType="begin"/>
      </w:r>
      <w:r>
        <w:instrText xml:space="preserve"> PAGEREF _Toc23682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5251A72E">
      <w:pPr>
        <w:pStyle w:val="15"/>
        <w:tabs>
          <w:tab w:val="right" w:leader="dot" w:pos="9972"/>
        </w:tabs>
      </w:pPr>
      <w:r>
        <w:fldChar w:fldCharType="begin"/>
      </w:r>
      <w:r>
        <w:instrText xml:space="preserve"> HYPERLINK \l "_Toc12622" </w:instrText>
      </w:r>
      <w:r>
        <w:fldChar w:fldCharType="separate"/>
      </w:r>
      <w:r>
        <w:rPr>
          <w:rFonts w:ascii="黑体" w:hAnsi="黑体"/>
        </w:rPr>
        <w:t>5. 详细需求规格</w:t>
      </w:r>
      <w:r>
        <w:tab/>
      </w:r>
      <w:r>
        <w:fldChar w:fldCharType="begin"/>
      </w:r>
      <w:r>
        <w:instrText xml:space="preserve"> PAGEREF _Toc12622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187685A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"_Toc17636" </w:instrText>
      </w:r>
      <w:r>
        <w:fldChar w:fldCharType="separate"/>
      </w:r>
      <w:r>
        <w:rPr>
          <w:rFonts w:ascii="黑体" w:hAnsi="黑体" w:eastAsia="黑体"/>
        </w:rPr>
        <w:t>5.1 功能性需求</w:t>
      </w:r>
      <w:r>
        <w:tab/>
      </w:r>
      <w:r>
        <w:fldChar w:fldCharType="begin"/>
      </w:r>
      <w:r>
        <w:instrText xml:space="preserve"> PAGEREF _Toc17636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2BB19F6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"_Toc1379" </w:instrText>
      </w:r>
      <w:r>
        <w:fldChar w:fldCharType="separate"/>
      </w:r>
      <w:r>
        <w:rPr>
          <w:rFonts w:ascii="黑体" w:hAnsi="黑体" w:eastAsia="黑体"/>
        </w:rPr>
        <w:t>5.2 质量需求</w:t>
      </w:r>
      <w:r>
        <w:tab/>
      </w:r>
      <w:r>
        <w:fldChar w:fldCharType="begin"/>
      </w:r>
      <w:r>
        <w:instrText xml:space="preserve"> PAGEREF _Toc1379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3EDFE755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"_Toc32404" </w:instrText>
      </w:r>
      <w:r>
        <w:fldChar w:fldCharType="separate"/>
      </w:r>
      <w:r>
        <w:rPr>
          <w:rFonts w:ascii="黑体" w:hAnsi="黑体" w:eastAsia="黑体"/>
        </w:rPr>
        <w:t>5.3 约束性需求</w:t>
      </w:r>
      <w:r>
        <w:tab/>
      </w:r>
      <w:r>
        <w:fldChar w:fldCharType="begin"/>
      </w:r>
      <w:r>
        <w:instrText xml:space="preserve"> PAGEREF _Toc32404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EBA701C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"_Toc7587" </w:instrText>
      </w:r>
      <w:r>
        <w:fldChar w:fldCharType="separate"/>
      </w:r>
      <w:r>
        <w:rPr>
          <w:rFonts w:ascii="黑体" w:hAnsi="黑体" w:eastAsia="黑体"/>
        </w:rPr>
        <w:t>5.4 数据需求</w:t>
      </w:r>
      <w:r>
        <w:tab/>
      </w:r>
      <w:r>
        <w:fldChar w:fldCharType="begin"/>
      </w:r>
      <w:r>
        <w:instrText xml:space="preserve"> PAGEREF _Toc7587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416BBFE8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"_Toc12413" </w:instrText>
      </w:r>
      <w:r>
        <w:fldChar w:fldCharType="separate"/>
      </w:r>
      <w:r>
        <w:rPr>
          <w:rFonts w:ascii="黑体" w:hAnsi="黑体" w:eastAsia="黑体"/>
        </w:rPr>
        <w:t>5.5 界面与交互需求</w:t>
      </w:r>
      <w:r>
        <w:tab/>
      </w:r>
      <w:r>
        <w:fldChar w:fldCharType="begin"/>
      </w:r>
      <w:r>
        <w:instrText xml:space="preserve"> PAGEREF _Toc12413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5DAE0A09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"_Toc14349" </w:instrText>
      </w:r>
      <w:r>
        <w:fldChar w:fldCharType="separate"/>
      </w:r>
      <w:r>
        <w:rPr>
          <w:rFonts w:ascii="黑体" w:hAnsi="黑体" w:eastAsia="黑体"/>
        </w:rPr>
        <w:t>5.6 安全性需求</w:t>
      </w:r>
      <w:r>
        <w:tab/>
      </w:r>
      <w:r>
        <w:fldChar w:fldCharType="begin"/>
      </w:r>
      <w:r>
        <w:instrText xml:space="preserve"> PAGEREF _Toc14349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78C3E48A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"_Toc28790" </w:instrText>
      </w:r>
      <w:r>
        <w:fldChar w:fldCharType="separate"/>
      </w:r>
      <w:r>
        <w:rPr>
          <w:rFonts w:ascii="黑体" w:hAnsi="黑体" w:eastAsia="黑体"/>
        </w:rPr>
        <w:t>5.7 可靠性需求</w:t>
      </w:r>
      <w:r>
        <w:tab/>
      </w:r>
      <w:r>
        <w:fldChar w:fldCharType="begin"/>
      </w:r>
      <w:r>
        <w:instrText xml:space="preserve"> PAGEREF _Toc28790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E238A35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"_Toc27552" </w:instrText>
      </w:r>
      <w:r>
        <w:fldChar w:fldCharType="separate"/>
      </w:r>
      <w:r>
        <w:rPr>
          <w:rFonts w:ascii="黑体" w:hAnsi="黑体" w:eastAsia="黑体"/>
        </w:rPr>
        <w:t>5.8 可维护性需求</w:t>
      </w:r>
      <w:r>
        <w:tab/>
      </w:r>
      <w:r>
        <w:fldChar w:fldCharType="begin"/>
      </w:r>
      <w:r>
        <w:instrText xml:space="preserve"> PAGEREF _Toc27552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0479C157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"_Toc6114" </w:instrText>
      </w:r>
      <w:r>
        <w:fldChar w:fldCharType="separate"/>
      </w:r>
      <w:r>
        <w:rPr>
          <w:rFonts w:ascii="黑体" w:hAnsi="黑体" w:eastAsia="黑体"/>
        </w:rPr>
        <w:t>5.9 兼容性需求</w:t>
      </w:r>
      <w:r>
        <w:tab/>
      </w:r>
      <w:r>
        <w:fldChar w:fldCharType="begin"/>
      </w:r>
      <w:r>
        <w:instrText xml:space="preserve"> PAGEREF _Toc6114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DFACEEB">
      <w:pPr>
        <w:pStyle w:val="15"/>
        <w:tabs>
          <w:tab w:val="right" w:leader="dot" w:pos="9972"/>
        </w:tabs>
      </w:pPr>
      <w:r>
        <w:fldChar w:fldCharType="begin"/>
      </w:r>
      <w:r>
        <w:instrText xml:space="preserve"> HYPERLINK \l "_Toc22802" </w:instrText>
      </w:r>
      <w:r>
        <w:fldChar w:fldCharType="separate"/>
      </w:r>
      <w:r>
        <w:rPr>
          <w:rFonts w:ascii="黑体" w:hAnsi="黑体"/>
        </w:rPr>
        <w:t>6. 需求模型</w:t>
      </w:r>
      <w:r>
        <w:tab/>
      </w:r>
      <w:r>
        <w:fldChar w:fldCharType="begin"/>
      </w:r>
      <w:r>
        <w:instrText xml:space="preserve"> PAGEREF _Toc22802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29E0DC92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"_Toc9744" </w:instrText>
      </w:r>
      <w:r>
        <w:fldChar w:fldCharType="separate"/>
      </w:r>
      <w:r>
        <w:rPr>
          <w:rFonts w:ascii="黑体" w:hAnsi="黑体" w:eastAsia="黑体"/>
        </w:rPr>
        <w:t>6.1 UML 用例图</w:t>
      </w:r>
      <w:r>
        <w:tab/>
      </w:r>
      <w:r>
        <w:fldChar w:fldCharType="begin"/>
      </w:r>
      <w:r>
        <w:instrText xml:space="preserve"> PAGEREF _Toc9744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27AA6A8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"_Toc9754" </w:instrText>
      </w:r>
      <w:r>
        <w:fldChar w:fldCharType="separate"/>
      </w:r>
      <w:r>
        <w:rPr>
          <w:rFonts w:ascii="黑体" w:hAnsi="黑体" w:eastAsia="黑体"/>
        </w:rPr>
        <w:t>6.2 活动图</w:t>
      </w:r>
      <w:r>
        <w:tab/>
      </w:r>
      <w:r>
        <w:fldChar w:fldCharType="begin"/>
      </w:r>
      <w:r>
        <w:instrText xml:space="preserve"> PAGEREF _Toc9754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265837CD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"_Toc26333" </w:instrText>
      </w:r>
      <w:r>
        <w:fldChar w:fldCharType="separate"/>
      </w:r>
      <w:r>
        <w:rPr>
          <w:rFonts w:ascii="黑体" w:hAnsi="黑体" w:eastAsia="黑体"/>
        </w:rPr>
        <w:t>6.3 时序图</w:t>
      </w:r>
      <w:r>
        <w:tab/>
      </w:r>
      <w:r>
        <w:fldChar w:fldCharType="begin"/>
      </w:r>
      <w:r>
        <w:instrText xml:space="preserve"> PAGEREF _Toc26333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216172DD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"_Toc16415" </w:instrText>
      </w:r>
      <w:r>
        <w:fldChar w:fldCharType="separate"/>
      </w:r>
      <w:r>
        <w:rPr>
          <w:rFonts w:ascii="黑体" w:hAnsi="黑体" w:eastAsia="黑体"/>
        </w:rPr>
        <w:t>6.4 分析类图</w:t>
      </w:r>
      <w:r>
        <w:tab/>
      </w:r>
      <w:r>
        <w:fldChar w:fldCharType="begin"/>
      </w:r>
      <w:r>
        <w:instrText xml:space="preserve"> PAGEREF _Toc16415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32805563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"_Toc1833" </w:instrText>
      </w:r>
      <w:r>
        <w:fldChar w:fldCharType="separate"/>
      </w:r>
      <w:r>
        <w:rPr>
          <w:rFonts w:ascii="黑体" w:hAnsi="黑体" w:eastAsia="黑体"/>
        </w:rPr>
        <w:t>6.5 状态图</w:t>
      </w:r>
      <w:r>
        <w:tab/>
      </w:r>
      <w:r>
        <w:fldChar w:fldCharType="begin"/>
      </w:r>
      <w:r>
        <w:instrText xml:space="preserve"> PAGEREF _Toc1833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00588D49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"_Toc2380" </w:instrText>
      </w:r>
      <w:r>
        <w:fldChar w:fldCharType="separate"/>
      </w:r>
      <w:r>
        <w:rPr>
          <w:rFonts w:ascii="黑体" w:hAnsi="黑体" w:eastAsia="黑体"/>
        </w:rPr>
        <w:t>6.6 DFD 数据流图</w:t>
      </w:r>
      <w:r>
        <w:tab/>
      </w:r>
      <w:r>
        <w:fldChar w:fldCharType="begin"/>
      </w:r>
      <w:r>
        <w:instrText xml:space="preserve"> PAGEREF _Toc2380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6030E696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"_Toc19988" </w:instrText>
      </w:r>
      <w:r>
        <w:fldChar w:fldCharType="separate"/>
      </w:r>
      <w:r>
        <w:rPr>
          <w:rFonts w:ascii="黑体" w:hAnsi="黑体" w:eastAsia="黑体"/>
        </w:rPr>
        <w:t>6.7 数据字典</w:t>
      </w:r>
      <w:r>
        <w:tab/>
      </w:r>
      <w:r>
        <w:fldChar w:fldCharType="begin"/>
      </w:r>
      <w:r>
        <w:instrText xml:space="preserve"> PAGEREF _Toc19988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4F0AE3C1">
      <w:pPr>
        <w:pStyle w:val="15"/>
        <w:tabs>
          <w:tab w:val="right" w:leader="dot" w:pos="9972"/>
        </w:tabs>
      </w:pPr>
      <w:r>
        <w:fldChar w:fldCharType="begin"/>
      </w:r>
      <w:r>
        <w:instrText xml:space="preserve"> HYPERLINK \l "_Toc27479" </w:instrText>
      </w:r>
      <w:r>
        <w:fldChar w:fldCharType="separate"/>
      </w:r>
      <w:r>
        <w:rPr>
          <w:rFonts w:ascii="黑体" w:hAnsi="黑体"/>
        </w:rPr>
        <w:t>7. 需求优先级与实现状态</w:t>
      </w:r>
      <w:r>
        <w:tab/>
      </w:r>
      <w:r>
        <w:fldChar w:fldCharType="begin"/>
      </w:r>
      <w:r>
        <w:instrText xml:space="preserve"> PAGEREF _Toc27479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6FD0547A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"_Toc10540" </w:instrText>
      </w:r>
      <w:r>
        <w:fldChar w:fldCharType="separate"/>
      </w:r>
      <w:r>
        <w:rPr>
          <w:rFonts w:ascii="黑体" w:hAnsi="黑体" w:eastAsia="黑体"/>
        </w:rPr>
        <w:t>7.1 高优先级需求</w:t>
      </w:r>
      <w:r>
        <w:tab/>
      </w:r>
      <w:r>
        <w:fldChar w:fldCharType="begin"/>
      </w:r>
      <w:r>
        <w:instrText xml:space="preserve"> PAGEREF _Toc10540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2645C5B5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"_Toc25988" </w:instrText>
      </w:r>
      <w:r>
        <w:fldChar w:fldCharType="separate"/>
      </w:r>
      <w:r>
        <w:rPr>
          <w:rFonts w:ascii="黑体" w:hAnsi="黑体" w:eastAsia="黑体"/>
        </w:rPr>
        <w:t>7.2 中优先级需求</w:t>
      </w:r>
      <w:r>
        <w:tab/>
      </w:r>
      <w:r>
        <w:fldChar w:fldCharType="begin"/>
      </w:r>
      <w:r>
        <w:instrText xml:space="preserve"> PAGEREF _Toc25988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5DBE6E1E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"_Toc27368" </w:instrText>
      </w:r>
      <w:r>
        <w:fldChar w:fldCharType="separate"/>
      </w:r>
      <w:r>
        <w:rPr>
          <w:rFonts w:ascii="黑体" w:hAnsi="黑体" w:eastAsia="黑体"/>
        </w:rPr>
        <w:t>7.3 低优先级需求</w:t>
      </w:r>
      <w:r>
        <w:tab/>
      </w:r>
      <w:r>
        <w:fldChar w:fldCharType="begin"/>
      </w:r>
      <w:r>
        <w:instrText xml:space="preserve"> PAGEREF _Toc27368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6D936C08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"_Toc6051" </w:instrText>
      </w:r>
      <w:r>
        <w:fldChar w:fldCharType="separate"/>
      </w:r>
      <w:r>
        <w:rPr>
          <w:rFonts w:ascii="黑体" w:hAnsi="黑体" w:eastAsia="黑体"/>
        </w:rPr>
        <w:t>7.4 后续扩展需求</w:t>
      </w:r>
      <w:r>
        <w:tab/>
      </w:r>
      <w:r>
        <w:fldChar w:fldCharType="begin"/>
      </w:r>
      <w:r>
        <w:instrText xml:space="preserve"> PAGEREF _Toc6051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4BA467C4">
      <w:pPr>
        <w:pStyle w:val="15"/>
        <w:tabs>
          <w:tab w:val="right" w:leader="dot" w:pos="9972"/>
        </w:tabs>
      </w:pPr>
      <w:r>
        <w:fldChar w:fldCharType="begin"/>
      </w:r>
      <w:r>
        <w:instrText xml:space="preserve"> HYPERLINK \l "_Toc22059" </w:instrText>
      </w:r>
      <w:r>
        <w:fldChar w:fldCharType="separate"/>
      </w:r>
      <w:r>
        <w:rPr>
          <w:rFonts w:ascii="黑体" w:hAnsi="黑体"/>
        </w:rPr>
        <w:t>8. 验收测试计划</w:t>
      </w:r>
      <w:r>
        <w:tab/>
      </w:r>
      <w:r>
        <w:fldChar w:fldCharType="begin"/>
      </w:r>
      <w:r>
        <w:instrText xml:space="preserve"> PAGEREF _Toc22059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D2DA397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"_Toc6684" </w:instrText>
      </w:r>
      <w:r>
        <w:fldChar w:fldCharType="separate"/>
      </w:r>
      <w:r>
        <w:rPr>
          <w:rFonts w:ascii="黑体" w:hAnsi="黑体" w:eastAsia="黑体"/>
        </w:rPr>
        <w:t>8.1 测试目标</w:t>
      </w:r>
      <w:r>
        <w:tab/>
      </w:r>
      <w:r>
        <w:fldChar w:fldCharType="begin"/>
      </w:r>
      <w:r>
        <w:instrText xml:space="preserve"> PAGEREF _Toc6684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5AE9CC71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"_Toc9886" </w:instrText>
      </w:r>
      <w:r>
        <w:fldChar w:fldCharType="separate"/>
      </w:r>
      <w:r>
        <w:rPr>
          <w:rFonts w:ascii="黑体" w:hAnsi="黑体" w:eastAsia="黑体"/>
        </w:rPr>
        <w:t>8.2 测试范围</w:t>
      </w:r>
      <w:r>
        <w:tab/>
      </w:r>
      <w:r>
        <w:fldChar w:fldCharType="begin"/>
      </w:r>
      <w:r>
        <w:instrText xml:space="preserve"> PAGEREF _Toc9886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5654FD2A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"_Toc13129" </w:instrText>
      </w:r>
      <w:r>
        <w:fldChar w:fldCharType="separate"/>
      </w:r>
      <w:r>
        <w:rPr>
          <w:rFonts w:ascii="黑体" w:hAnsi="黑体" w:eastAsia="黑体"/>
        </w:rPr>
        <w:t>8.3 测试环境</w:t>
      </w:r>
      <w:r>
        <w:tab/>
      </w:r>
      <w:r>
        <w:fldChar w:fldCharType="begin"/>
      </w:r>
      <w:r>
        <w:instrText xml:space="preserve"> PAGEREF _Toc13129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1581269A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"_Toc1316" </w:instrText>
      </w:r>
      <w:r>
        <w:fldChar w:fldCharType="separate"/>
      </w:r>
      <w:r>
        <w:rPr>
          <w:rFonts w:ascii="黑体" w:hAnsi="黑体" w:eastAsia="黑体"/>
        </w:rPr>
        <w:t>8.4 验收测试用例</w:t>
      </w:r>
      <w:r>
        <w:tab/>
      </w:r>
      <w:r>
        <w:fldChar w:fldCharType="begin"/>
      </w:r>
      <w:r>
        <w:instrText xml:space="preserve"> PAGEREF _Toc1316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16B29C78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"_Toc15532" </w:instrText>
      </w:r>
      <w:r>
        <w:fldChar w:fldCharType="separate"/>
      </w:r>
      <w:r>
        <w:rPr>
          <w:rFonts w:ascii="黑体" w:hAnsi="黑体" w:eastAsia="黑体"/>
        </w:rPr>
        <w:t>8.5 需求追踪矩阵</w:t>
      </w:r>
      <w:r>
        <w:tab/>
      </w:r>
      <w:r>
        <w:fldChar w:fldCharType="begin"/>
      </w:r>
      <w:r>
        <w:instrText xml:space="preserve"> PAGEREF _Toc15532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5D2955C0">
      <w:pPr>
        <w:pStyle w:val="15"/>
        <w:tabs>
          <w:tab w:val="right" w:leader="dot" w:pos="9972"/>
        </w:tabs>
      </w:pPr>
      <w:r>
        <w:fldChar w:fldCharType="begin"/>
      </w:r>
      <w:r>
        <w:instrText xml:space="preserve"> HYPERLINK \l "_Toc4284" </w:instrText>
      </w:r>
      <w:r>
        <w:fldChar w:fldCharType="separate"/>
      </w:r>
      <w:r>
        <w:rPr>
          <w:rFonts w:ascii="黑体" w:hAnsi="黑体"/>
        </w:rPr>
        <w:t>9. 需求评审</w:t>
      </w:r>
      <w:r>
        <w:tab/>
      </w:r>
      <w:r>
        <w:fldChar w:fldCharType="begin"/>
      </w:r>
      <w:r>
        <w:instrText xml:space="preserve"> PAGEREF _Toc4284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15CB7C65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"_Toc24257" </w:instrText>
      </w:r>
      <w:r>
        <w:fldChar w:fldCharType="separate"/>
      </w:r>
      <w:r>
        <w:rPr>
          <w:rFonts w:ascii="黑体" w:hAnsi="黑体" w:eastAsia="黑体"/>
        </w:rPr>
        <w:t>9.1 需求质量检查</w:t>
      </w:r>
      <w:r>
        <w:tab/>
      </w:r>
      <w:r>
        <w:fldChar w:fldCharType="begin"/>
      </w:r>
      <w:r>
        <w:instrText xml:space="preserve"> PAGEREF _Toc24257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3A6FF9C5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"_Toc10115" </w:instrText>
      </w:r>
      <w:r>
        <w:fldChar w:fldCharType="separate"/>
      </w:r>
      <w:r>
        <w:rPr>
          <w:rFonts w:ascii="黑体" w:hAnsi="黑体" w:eastAsia="黑体"/>
        </w:rPr>
        <w:t>9.2 风险与改进建议</w:t>
      </w:r>
      <w:r>
        <w:tab/>
      </w:r>
      <w:r>
        <w:fldChar w:fldCharType="begin"/>
      </w:r>
      <w:r>
        <w:instrText xml:space="preserve"> PAGEREF _Toc10115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74CDD48D">
      <w:pPr>
        <w:pStyle w:val="15"/>
        <w:tabs>
          <w:tab w:val="right" w:leader="dot" w:pos="9972"/>
        </w:tabs>
      </w:pPr>
      <w:r>
        <w:fldChar w:fldCharType="begin"/>
      </w:r>
      <w:r>
        <w:instrText xml:space="preserve"> HYPERLINK \l "_Toc16510" </w:instrText>
      </w:r>
      <w:r>
        <w:fldChar w:fldCharType="separate"/>
      </w:r>
      <w:r>
        <w:rPr>
          <w:rFonts w:ascii="黑体" w:hAnsi="黑体"/>
        </w:rPr>
        <w:t>10. 总结</w:t>
      </w:r>
      <w:r>
        <w:tab/>
      </w:r>
      <w:r>
        <w:fldChar w:fldCharType="begin"/>
      </w:r>
      <w:r>
        <w:instrText xml:space="preserve"> PAGEREF _Toc16510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17602B32">
      <w:pPr>
        <w:pStyle w:val="15"/>
        <w:tabs>
          <w:tab w:val="right" w:leader="dot" w:pos="9972"/>
        </w:tabs>
      </w:pPr>
      <w:r>
        <w:fldChar w:fldCharType="begin"/>
      </w:r>
      <w:r>
        <w:instrText xml:space="preserve"> HYPERLINK \l "_Toc14518" </w:instrText>
      </w:r>
      <w:r>
        <w:fldChar w:fldCharType="separate"/>
      </w:r>
      <w:r>
        <w:rPr>
          <w:rFonts w:ascii="黑体" w:hAnsi="黑体"/>
        </w:rPr>
        <w:t>附录 A：PlantUML 模型代码</w:t>
      </w:r>
      <w:r>
        <w:tab/>
      </w:r>
      <w:r>
        <w:fldChar w:fldCharType="begin"/>
      </w:r>
      <w:r>
        <w:instrText xml:space="preserve"> PAGEREF _Toc14518 \h </w:instrText>
      </w:r>
      <w:r>
        <w:fldChar w:fldCharType="separate"/>
      </w:r>
      <w:r>
        <w:rPr>
          <w:b/>
        </w:rPr>
        <w:t>错误！未定义书签。</w:t>
      </w:r>
      <w:r>
        <w:fldChar w:fldCharType="end"/>
      </w:r>
      <w:r>
        <w:fldChar w:fldCharType="end"/>
      </w:r>
    </w:p>
    <w:p w14:paraId="5F65EE4F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"_Toc28612" </w:instrText>
      </w:r>
      <w:r>
        <w:fldChar w:fldCharType="separate"/>
      </w:r>
      <w:r>
        <w:rPr>
          <w:rFonts w:ascii="黑体" w:hAnsi="黑体" w:eastAsia="黑体"/>
        </w:rPr>
        <w:t>A.1 UML 用例图</w:t>
      </w:r>
      <w:r>
        <w:tab/>
      </w:r>
      <w:r>
        <w:fldChar w:fldCharType="begin"/>
      </w:r>
      <w:r>
        <w:instrText xml:space="preserve"> PAGEREF _Toc28612 \h </w:instrText>
      </w:r>
      <w:r>
        <w:fldChar w:fldCharType="separate"/>
      </w:r>
      <w:r>
        <w:rPr>
          <w:b/>
        </w:rPr>
        <w:t>错误！未定义书签。</w:t>
      </w:r>
      <w:r>
        <w:fldChar w:fldCharType="end"/>
      </w:r>
      <w:r>
        <w:fldChar w:fldCharType="end"/>
      </w:r>
    </w:p>
    <w:p w14:paraId="64744209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"_Toc28649" </w:instrText>
      </w:r>
      <w:r>
        <w:fldChar w:fldCharType="separate"/>
      </w:r>
      <w:r>
        <w:rPr>
          <w:rFonts w:ascii="黑体" w:hAnsi="黑体" w:eastAsia="黑体"/>
        </w:rPr>
        <w:t>A.2 活动图</w:t>
      </w:r>
      <w:r>
        <w:tab/>
      </w:r>
      <w:r>
        <w:fldChar w:fldCharType="begin"/>
      </w:r>
      <w:r>
        <w:instrText xml:space="preserve"> PAGEREF _Toc28649 \h </w:instrText>
      </w:r>
      <w:r>
        <w:fldChar w:fldCharType="separate"/>
      </w:r>
      <w:r>
        <w:rPr>
          <w:b/>
        </w:rPr>
        <w:t>错误！未定义书签。</w:t>
      </w:r>
      <w:r>
        <w:fldChar w:fldCharType="end"/>
      </w:r>
      <w:r>
        <w:fldChar w:fldCharType="end"/>
      </w:r>
    </w:p>
    <w:p w14:paraId="5B163E57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"_Toc12866" </w:instrText>
      </w:r>
      <w:r>
        <w:fldChar w:fldCharType="separate"/>
      </w:r>
      <w:r>
        <w:rPr>
          <w:rFonts w:ascii="黑体" w:hAnsi="黑体" w:eastAsia="黑体"/>
        </w:rPr>
        <w:t>A.3 时序图：用户登录流程</w:t>
      </w:r>
      <w:r>
        <w:tab/>
      </w:r>
      <w:r>
        <w:fldChar w:fldCharType="begin"/>
      </w:r>
      <w:r>
        <w:instrText xml:space="preserve"> PAGEREF _Toc12866 \h </w:instrText>
      </w:r>
      <w:r>
        <w:fldChar w:fldCharType="separate"/>
      </w:r>
      <w:r>
        <w:rPr>
          <w:b/>
        </w:rPr>
        <w:t>错误！未定义书签。</w:t>
      </w:r>
      <w:r>
        <w:fldChar w:fldCharType="end"/>
      </w:r>
      <w:r>
        <w:fldChar w:fldCharType="end"/>
      </w:r>
    </w:p>
    <w:p w14:paraId="7F627F18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"_Toc19146" </w:instrText>
      </w:r>
      <w:r>
        <w:fldChar w:fldCharType="separate"/>
      </w:r>
      <w:r>
        <w:rPr>
          <w:rFonts w:ascii="黑体" w:hAnsi="黑体" w:eastAsia="黑体"/>
        </w:rPr>
        <w:t>A.4 时序图：扫描识别流程</w:t>
      </w:r>
      <w:r>
        <w:tab/>
      </w:r>
      <w:r>
        <w:fldChar w:fldCharType="begin"/>
      </w:r>
      <w:r>
        <w:instrText xml:space="preserve"> PAGEREF _Toc19146 \h </w:instrText>
      </w:r>
      <w:r>
        <w:fldChar w:fldCharType="separate"/>
      </w:r>
      <w:r>
        <w:rPr>
          <w:b/>
        </w:rPr>
        <w:t>错误！未定义书签。</w:t>
      </w:r>
      <w:r>
        <w:fldChar w:fldCharType="end"/>
      </w:r>
      <w:r>
        <w:fldChar w:fldCharType="end"/>
      </w:r>
    </w:p>
    <w:p w14:paraId="00B2C6B7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"_Toc10917" </w:instrText>
      </w:r>
      <w:r>
        <w:fldChar w:fldCharType="separate"/>
      </w:r>
      <w:r>
        <w:rPr>
          <w:rFonts w:ascii="黑体" w:hAnsi="黑体" w:eastAsia="黑体"/>
        </w:rPr>
        <w:t>A.5 时序图：查看器械详情流程</w:t>
      </w:r>
      <w:r>
        <w:tab/>
      </w:r>
      <w:r>
        <w:fldChar w:fldCharType="begin"/>
      </w:r>
      <w:r>
        <w:instrText xml:space="preserve"> PAGEREF _Toc10917 \h </w:instrText>
      </w:r>
      <w:r>
        <w:fldChar w:fldCharType="separate"/>
      </w:r>
      <w:r>
        <w:rPr>
          <w:b/>
        </w:rPr>
        <w:t>错误！未定义书签。</w:t>
      </w:r>
      <w:r>
        <w:fldChar w:fldCharType="end"/>
      </w:r>
      <w:r>
        <w:fldChar w:fldCharType="end"/>
      </w:r>
    </w:p>
    <w:p w14:paraId="657E0BDB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"_Toc30252" </w:instrText>
      </w:r>
      <w:r>
        <w:fldChar w:fldCharType="separate"/>
      </w:r>
      <w:r>
        <w:rPr>
          <w:rFonts w:ascii="黑体" w:hAnsi="黑体" w:eastAsia="黑体"/>
        </w:rPr>
        <w:t>A.6 分析类图</w:t>
      </w:r>
      <w:r>
        <w:tab/>
      </w:r>
      <w:r>
        <w:fldChar w:fldCharType="begin"/>
      </w:r>
      <w:r>
        <w:instrText xml:space="preserve"> PAGEREF _Toc30252 \h </w:instrText>
      </w:r>
      <w:r>
        <w:fldChar w:fldCharType="separate"/>
      </w:r>
      <w:r>
        <w:rPr>
          <w:b/>
        </w:rPr>
        <w:t>错误！未定义书签。</w:t>
      </w:r>
      <w:r>
        <w:fldChar w:fldCharType="end"/>
      </w:r>
      <w:r>
        <w:fldChar w:fldCharType="end"/>
      </w:r>
    </w:p>
    <w:p w14:paraId="2F99C54D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"_Toc23555" </w:instrText>
      </w:r>
      <w:r>
        <w:fldChar w:fldCharType="separate"/>
      </w:r>
      <w:r>
        <w:rPr>
          <w:rFonts w:ascii="黑体" w:hAnsi="黑体" w:eastAsia="黑体"/>
        </w:rPr>
        <w:t>A.7 状态图：用户会话状态</w:t>
      </w:r>
      <w:r>
        <w:tab/>
      </w:r>
      <w:r>
        <w:fldChar w:fldCharType="begin"/>
      </w:r>
      <w:r>
        <w:instrText xml:space="preserve"> PAGEREF _Toc23555 \h </w:instrText>
      </w:r>
      <w:r>
        <w:fldChar w:fldCharType="separate"/>
      </w:r>
      <w:r>
        <w:rPr>
          <w:b/>
        </w:rPr>
        <w:t>错误！未定义书签。</w:t>
      </w:r>
      <w:r>
        <w:fldChar w:fldCharType="end"/>
      </w:r>
      <w:r>
        <w:fldChar w:fldCharType="end"/>
      </w:r>
    </w:p>
    <w:p w14:paraId="3932D9C3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"_Toc29737" </w:instrText>
      </w:r>
      <w:r>
        <w:fldChar w:fldCharType="separate"/>
      </w:r>
      <w:r>
        <w:rPr>
          <w:rFonts w:ascii="黑体" w:hAnsi="黑体" w:eastAsia="黑体"/>
        </w:rPr>
        <w:t>A.8 状态图：扫描识别状态</w:t>
      </w:r>
      <w:r>
        <w:tab/>
      </w:r>
      <w:r>
        <w:fldChar w:fldCharType="begin"/>
      </w:r>
      <w:r>
        <w:instrText xml:space="preserve"> PAGEREF _Toc29737 \h </w:instrText>
      </w:r>
      <w:r>
        <w:fldChar w:fldCharType="separate"/>
      </w:r>
      <w:r>
        <w:rPr>
          <w:b/>
        </w:rPr>
        <w:t>错误！未定义书签。</w:t>
      </w:r>
      <w:r>
        <w:fldChar w:fldCharType="end"/>
      </w:r>
      <w:r>
        <w:fldChar w:fldCharType="end"/>
      </w:r>
    </w:p>
    <w:p w14:paraId="6ED8EFEB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"_Toc9700" </w:instrText>
      </w:r>
      <w:r>
        <w:fldChar w:fldCharType="separate"/>
      </w:r>
      <w:r>
        <w:rPr>
          <w:rFonts w:ascii="黑体" w:hAnsi="黑体" w:eastAsia="黑体"/>
        </w:rPr>
        <w:t>A.9 顶层 DFD</w:t>
      </w:r>
      <w:r>
        <w:tab/>
      </w:r>
      <w:r>
        <w:fldChar w:fldCharType="begin"/>
      </w:r>
      <w:r>
        <w:instrText xml:space="preserve"> PAGEREF _Toc9700 \h </w:instrText>
      </w:r>
      <w:r>
        <w:fldChar w:fldCharType="separate"/>
      </w:r>
      <w:r>
        <w:rPr>
          <w:b/>
        </w:rPr>
        <w:t>错误！未定义书签。</w:t>
      </w:r>
      <w:r>
        <w:fldChar w:fldCharType="end"/>
      </w:r>
      <w:r>
        <w:fldChar w:fldCharType="end"/>
      </w:r>
    </w:p>
    <w:p w14:paraId="137901A9">
      <w:pPr>
        <w:pStyle w:val="17"/>
        <w:tabs>
          <w:tab w:val="right" w:leader="dot" w:pos="9972"/>
        </w:tabs>
      </w:pPr>
      <w:r>
        <w:fldChar w:fldCharType="begin"/>
      </w:r>
      <w:r>
        <w:instrText xml:space="preserve"> HYPERLINK \l "_Toc23711" </w:instrText>
      </w:r>
      <w:r>
        <w:fldChar w:fldCharType="separate"/>
      </w:r>
      <w:r>
        <w:rPr>
          <w:rFonts w:ascii="黑体" w:hAnsi="黑体" w:eastAsia="黑体"/>
        </w:rPr>
        <w:t>A.10 一层 DFD</w:t>
      </w:r>
      <w:r>
        <w:tab/>
      </w:r>
      <w:r>
        <w:fldChar w:fldCharType="begin"/>
      </w:r>
      <w:r>
        <w:instrText xml:space="preserve"> PAGEREF _Toc23711 \h </w:instrText>
      </w:r>
      <w:r>
        <w:fldChar w:fldCharType="separate"/>
      </w:r>
      <w:r>
        <w:rPr>
          <w:b/>
        </w:rPr>
        <w:t>错误！未定义书签。</w:t>
      </w:r>
      <w:r>
        <w:fldChar w:fldCharType="end"/>
      </w:r>
      <w:r>
        <w:fldChar w:fldCharType="end"/>
      </w:r>
    </w:p>
    <w:p w14:paraId="24416A77">
      <w:pPr>
        <w:spacing w:line="360" w:lineRule="auto"/>
      </w:pPr>
      <w:r>
        <w:rPr>
          <w:color w:val="000000"/>
        </w:rPr>
        <w:fldChar w:fldCharType="end"/>
      </w:r>
    </w:p>
    <w:p w14:paraId="7C9E284D">
      <w:r>
        <w:rPr>
          <w:color w:val="000000"/>
        </w:rPr>
        <w:br w:type="textWrapping"/>
      </w:r>
    </w:p>
    <w:p w14:paraId="5A7D0057">
      <w:pPr>
        <w:pStyle w:val="2"/>
        <w:spacing w:before="249" w:after="156"/>
      </w:pPr>
      <w:bookmarkStart w:id="37" w:name="_Toc13742"/>
      <w:bookmarkStart w:id="38" w:name="_Toc25189"/>
      <w:r>
        <w:rPr>
          <w:rFonts w:ascii="黑体" w:hAnsi="黑体"/>
          <w:b/>
          <w:color w:val="000000"/>
          <w:sz w:val="32"/>
        </w:rPr>
        <w:t>1. 引言</w:t>
      </w:r>
      <w:bookmarkEnd w:id="37"/>
      <w:bookmarkEnd w:id="38"/>
    </w:p>
    <w:p w14:paraId="0882F8E1">
      <w:pPr>
        <w:pStyle w:val="3"/>
        <w:spacing w:before="156" w:after="156"/>
      </w:pPr>
      <w:bookmarkStart w:id="39" w:name="_Toc5044"/>
      <w:bookmarkStart w:id="40" w:name="_Toc548"/>
      <w:r>
        <w:rPr>
          <w:rFonts w:ascii="黑体" w:hAnsi="黑体"/>
          <w:b/>
          <w:color w:val="000000"/>
        </w:rPr>
        <w:t>1.1 项目背景</w:t>
      </w:r>
      <w:bookmarkEnd w:id="39"/>
      <w:bookmarkEnd w:id="40"/>
    </w:p>
    <w:p w14:paraId="2392791A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GymEye 是一款面向健身场景的智能健身助手。健身初学者在进入健身房时，常遇到不认识器械、不清楚训练部位、不知道正确使用方法等问题。GymEye 通过 Android 手机摄像头扫描器械，结合本地识别模型识别器械类别，并展示器械说明、训练肌群、动作技巧和视频区域，帮助用户快速理解器械用途。</w:t>
      </w:r>
    </w:p>
    <w:p w14:paraId="453C981C">
      <w:pPr>
        <w:pStyle w:val="3"/>
        <w:spacing w:before="156" w:after="156"/>
      </w:pPr>
      <w:bookmarkStart w:id="41" w:name="_Toc1650"/>
      <w:bookmarkStart w:id="42" w:name="_Toc10305"/>
      <w:r>
        <w:rPr>
          <w:rFonts w:ascii="黑体" w:hAnsi="黑体"/>
          <w:b/>
          <w:color w:val="000000"/>
        </w:rPr>
        <w:t>1.2 项目目标</w:t>
      </w:r>
      <w:bookmarkEnd w:id="41"/>
      <w:bookmarkEnd w:id="42"/>
    </w:p>
    <w:p w14:paraId="40A456D1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本项目目标是在课程周期内完成一个可运行的 MVP 原型，实现“进入 App → 登录或游客体验 → 首页 → 扫描识别 → 查看器械详情”的核心闭环。项目重点不在构建完整商业化健身平台，而在验证 AI 识别与健身器械教学信息展示结合的可行性。</w:t>
      </w:r>
    </w:p>
    <w:p w14:paraId="7BA3784C">
      <w:pPr>
        <w:pStyle w:val="3"/>
        <w:spacing w:before="156" w:after="156"/>
      </w:pPr>
      <w:bookmarkStart w:id="43" w:name="_Toc28408"/>
      <w:bookmarkStart w:id="44" w:name="_Toc24969"/>
      <w:r>
        <w:rPr>
          <w:rFonts w:ascii="黑体" w:hAnsi="黑体"/>
          <w:b/>
          <w:color w:val="000000"/>
        </w:rPr>
        <w:t>1.3 文档目的</w:t>
      </w:r>
      <w:bookmarkEnd w:id="43"/>
      <w:bookmarkEnd w:id="44"/>
    </w:p>
    <w:p w14:paraId="494AFCC9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本文档用于描述 GymEye 项目的需求来源、利益相关者、系统功能、非功能需求、需求模型、验收测试计划和需求评审结果，为后续设计、实现、测试和课程验收提供依据。</w:t>
      </w:r>
    </w:p>
    <w:p w14:paraId="5CD08A8D">
      <w:pPr>
        <w:pStyle w:val="3"/>
        <w:spacing w:before="156" w:after="156"/>
      </w:pPr>
      <w:bookmarkStart w:id="45" w:name="_Toc32151"/>
      <w:bookmarkStart w:id="46" w:name="_Toc16327"/>
      <w:r>
        <w:rPr>
          <w:rFonts w:ascii="黑体" w:hAnsi="黑体"/>
          <w:b/>
          <w:color w:val="000000"/>
        </w:rPr>
        <w:t>1.4 适用对象</w:t>
      </w:r>
      <w:bookmarkEnd w:id="45"/>
      <w:bookmarkEnd w:id="46"/>
    </w:p>
    <w:p w14:paraId="476033C4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本文档适用于课程验收教师、项目组成员、Android 开发人员、AI 模型人员、后端维护人员、测试人员和后续接手维护者。</w:t>
      </w:r>
    </w:p>
    <w:p w14:paraId="50AEB94C">
      <w:pPr>
        <w:pStyle w:val="3"/>
        <w:spacing w:before="156" w:after="156"/>
      </w:pPr>
      <w:bookmarkStart w:id="47" w:name="_Toc6615"/>
      <w:bookmarkStart w:id="48" w:name="_Toc8191"/>
      <w:r>
        <w:rPr>
          <w:rFonts w:ascii="黑体" w:hAnsi="黑体"/>
          <w:b/>
          <w:color w:val="000000"/>
        </w:rPr>
        <w:t>1.5 术语说明</w:t>
      </w:r>
      <w:bookmarkEnd w:id="47"/>
      <w:bookmarkEnd w:id="4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2"/>
        <w:gridCol w:w="4290"/>
      </w:tblGrid>
      <w:tr w14:paraId="13DC6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5A07834E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</w:rPr>
              <w:t>术语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6D453A59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</w:rPr>
              <w:t>说明</w:t>
            </w:r>
          </w:p>
        </w:tc>
      </w:tr>
      <w:tr w14:paraId="29E4F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897CD9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GymEye</w:t>
            </w:r>
          </w:p>
        </w:tc>
        <w:tc>
          <w:tcPr>
            <w:tcW w:w="4986" w:type="dxa"/>
            <w:vAlign w:val="center"/>
          </w:tcPr>
          <w:p w14:paraId="42B80D5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本项目名称，健身器械识别与教学辅助 App。</w:t>
            </w:r>
          </w:p>
        </w:tc>
      </w:tr>
      <w:tr w14:paraId="06B84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511F28A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TFLite</w:t>
            </w:r>
          </w:p>
        </w:tc>
        <w:tc>
          <w:tcPr>
            <w:tcW w:w="4986" w:type="dxa"/>
            <w:vAlign w:val="center"/>
          </w:tcPr>
          <w:p w14:paraId="3366B84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TensorFlow Lite，移动端模型部署格式。</w:t>
            </w:r>
          </w:p>
        </w:tc>
      </w:tr>
      <w:tr w14:paraId="4E523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63EB61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CameraX</w:t>
            </w:r>
          </w:p>
        </w:tc>
        <w:tc>
          <w:tcPr>
            <w:tcW w:w="4986" w:type="dxa"/>
            <w:vAlign w:val="center"/>
          </w:tcPr>
          <w:p w14:paraId="0EDCF93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Android 官方相机开发库，用于相机预览和图像分析。</w:t>
            </w:r>
          </w:p>
        </w:tc>
      </w:tr>
      <w:tr w14:paraId="6DA72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43AC796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器械详情</w:t>
            </w:r>
          </w:p>
        </w:tc>
        <w:tc>
          <w:tcPr>
            <w:tcW w:w="4986" w:type="dxa"/>
            <w:vAlign w:val="center"/>
          </w:tcPr>
          <w:p w14:paraId="4ABA71A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器械名称、描述、难度、训练肌群、视频区域和动作技巧说明。</w:t>
            </w:r>
          </w:p>
        </w:tc>
      </w:tr>
      <w:tr w14:paraId="6DB1A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3FF3E9B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游客用户</w:t>
            </w:r>
          </w:p>
        </w:tc>
        <w:tc>
          <w:tcPr>
            <w:tcW w:w="4986" w:type="dxa"/>
            <w:vAlign w:val="center"/>
          </w:tcPr>
          <w:p w14:paraId="0B58EE1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不注册、不登录，直接体验扫描功能的用户。</w:t>
            </w:r>
          </w:p>
        </w:tc>
      </w:tr>
      <w:tr w14:paraId="5212B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54A9C3D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后续扩展</w:t>
            </w:r>
          </w:p>
        </w:tc>
        <w:tc>
          <w:tcPr>
            <w:tcW w:w="4986" w:type="dxa"/>
            <w:vAlign w:val="center"/>
          </w:tcPr>
          <w:p w14:paraId="0FC9F6E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当前代码未实现或仅有接口基础，后续版本可继续完善的功能。</w:t>
            </w:r>
          </w:p>
        </w:tc>
      </w:tr>
    </w:tbl>
    <w:p w14:paraId="3442120A"/>
    <w:p w14:paraId="65BAE964">
      <w:pPr>
        <w:pStyle w:val="2"/>
        <w:spacing w:before="249" w:after="156"/>
      </w:pPr>
      <w:bookmarkStart w:id="49" w:name="_Toc19115"/>
      <w:bookmarkStart w:id="50" w:name="_Toc751"/>
      <w:r>
        <w:rPr>
          <w:rFonts w:ascii="黑体" w:hAnsi="黑体"/>
          <w:b/>
          <w:color w:val="000000"/>
          <w:sz w:val="32"/>
        </w:rPr>
        <w:t>2. 需求获取情况</w:t>
      </w:r>
      <w:bookmarkEnd w:id="49"/>
      <w:bookmarkEnd w:id="50"/>
    </w:p>
    <w:p w14:paraId="4E988069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由于课程时间限制，本项目未进行大规模问卷调查，主要采用课堂任务分析、小组讨论、同类产品调研、原型迭代、代码功能反向梳理和典型用户场景假设等方式获取需求。简单访谈部分当前以拟访谈对象和问题设计为主。</w:t>
      </w:r>
    </w:p>
    <w:p w14:paraId="4B83293D">
      <w:pPr>
        <w:pStyle w:val="3"/>
        <w:spacing w:before="156" w:after="156"/>
      </w:pPr>
      <w:bookmarkStart w:id="51" w:name="_Toc19875"/>
      <w:bookmarkStart w:id="52" w:name="_Toc12805"/>
      <w:r>
        <w:rPr>
          <w:rFonts w:ascii="黑体" w:hAnsi="黑体"/>
          <w:b/>
          <w:color w:val="000000"/>
        </w:rPr>
        <w:t>2.1 课堂任务要求分析</w:t>
      </w:r>
      <w:bookmarkEnd w:id="51"/>
      <w:bookmarkEnd w:id="52"/>
    </w:p>
    <w:p w14:paraId="01D1F4FC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课堂任务要求是本项目范围确定的直接来源，要求项目能够体现软件工程过程，并形成可运行、可展示、可测试的软件原型。</w:t>
      </w:r>
    </w:p>
    <w:p w14:paraId="6EB029A2">
      <w:pPr>
        <w:pStyle w:val="3"/>
        <w:spacing w:before="156" w:after="156"/>
      </w:pPr>
      <w:bookmarkStart w:id="53" w:name="_Toc20942"/>
      <w:bookmarkStart w:id="54" w:name="_Toc13572"/>
      <w:r>
        <w:rPr>
          <w:rFonts w:ascii="黑体" w:hAnsi="黑体"/>
          <w:b/>
          <w:color w:val="000000"/>
        </w:rPr>
        <w:t>2.2 利益相关者分析</w:t>
      </w:r>
      <w:bookmarkEnd w:id="53"/>
      <w:bookmarkEnd w:id="5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701"/>
        <w:gridCol w:w="1701"/>
        <w:gridCol w:w="1701"/>
        <w:gridCol w:w="1666"/>
      </w:tblGrid>
      <w:tr w14:paraId="1A158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773A0DA2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利益相关者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0929F245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关注点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294002A1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期望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17B1B1DC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可能提出的需求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1700F075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优先级</w:t>
            </w:r>
          </w:p>
        </w:tc>
      </w:tr>
      <w:tr w14:paraId="7E2E6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45ED0A8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普通健身用户</w:t>
            </w:r>
          </w:p>
        </w:tc>
        <w:tc>
          <w:tcPr>
            <w:tcW w:w="1994" w:type="dxa"/>
            <w:vAlign w:val="center"/>
          </w:tcPr>
          <w:p w14:paraId="31BA901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效率、准确性、指导内容</w:t>
            </w:r>
          </w:p>
        </w:tc>
        <w:tc>
          <w:tcPr>
            <w:tcW w:w="1994" w:type="dxa"/>
            <w:vAlign w:val="center"/>
          </w:tcPr>
          <w:p w14:paraId="5D36F6D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快速识别器械并查看训练说明</w:t>
            </w:r>
          </w:p>
        </w:tc>
        <w:tc>
          <w:tcPr>
            <w:tcW w:w="1994" w:type="dxa"/>
            <w:vAlign w:val="center"/>
          </w:tcPr>
          <w:p w14:paraId="20A91F5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显示名称、置信度、肌群、技巧和视频区域。</w:t>
            </w:r>
          </w:p>
        </w:tc>
        <w:tc>
          <w:tcPr>
            <w:tcW w:w="1994" w:type="dxa"/>
            <w:vAlign w:val="center"/>
          </w:tcPr>
          <w:p w14:paraId="132499D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</w:tr>
      <w:tr w14:paraId="1FB19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63BE60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健身初学者</w:t>
            </w:r>
          </w:p>
        </w:tc>
        <w:tc>
          <w:tcPr>
            <w:tcW w:w="1994" w:type="dxa"/>
            <w:vAlign w:val="center"/>
          </w:tcPr>
          <w:p w14:paraId="52F3842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易用、安全、低门槛</w:t>
            </w:r>
          </w:p>
        </w:tc>
        <w:tc>
          <w:tcPr>
            <w:tcW w:w="1994" w:type="dxa"/>
            <w:vAlign w:val="center"/>
          </w:tcPr>
          <w:p w14:paraId="632203E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不懂器械也能获得指导</w:t>
            </w:r>
          </w:p>
        </w:tc>
        <w:tc>
          <w:tcPr>
            <w:tcW w:w="1994" w:type="dxa"/>
            <w:vAlign w:val="center"/>
          </w:tcPr>
          <w:p w14:paraId="2AFC2A5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操作简单，说明清晰，有肌肉图和注意事项。</w:t>
            </w:r>
          </w:p>
        </w:tc>
        <w:tc>
          <w:tcPr>
            <w:tcW w:w="1994" w:type="dxa"/>
            <w:vAlign w:val="center"/>
          </w:tcPr>
          <w:p w14:paraId="26F1A77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</w:tr>
      <w:tr w14:paraId="2BD57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B15C5A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游客用户</w:t>
            </w:r>
          </w:p>
        </w:tc>
        <w:tc>
          <w:tcPr>
            <w:tcW w:w="1994" w:type="dxa"/>
            <w:vAlign w:val="center"/>
          </w:tcPr>
          <w:p w14:paraId="0D4D96A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快速体验、隐私</w:t>
            </w:r>
          </w:p>
        </w:tc>
        <w:tc>
          <w:tcPr>
            <w:tcW w:w="1994" w:type="dxa"/>
            <w:vAlign w:val="center"/>
          </w:tcPr>
          <w:p w14:paraId="7498600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不注册即可体验</w:t>
            </w:r>
          </w:p>
        </w:tc>
        <w:tc>
          <w:tcPr>
            <w:tcW w:w="1994" w:type="dxa"/>
            <w:vAlign w:val="center"/>
          </w:tcPr>
          <w:p w14:paraId="14A9AA1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提供游客入口，核心功能不强制登录。</w:t>
            </w:r>
          </w:p>
        </w:tc>
        <w:tc>
          <w:tcPr>
            <w:tcW w:w="1994" w:type="dxa"/>
            <w:vAlign w:val="center"/>
          </w:tcPr>
          <w:p w14:paraId="4BEF066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</w:tr>
      <w:tr w14:paraId="768F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6B4978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系统维护者/开发者</w:t>
            </w:r>
          </w:p>
        </w:tc>
        <w:tc>
          <w:tcPr>
            <w:tcW w:w="1994" w:type="dxa"/>
            <w:vAlign w:val="center"/>
          </w:tcPr>
          <w:p w14:paraId="4924FD7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可维护性、资源管理</w:t>
            </w:r>
          </w:p>
        </w:tc>
        <w:tc>
          <w:tcPr>
            <w:tcW w:w="1994" w:type="dxa"/>
            <w:vAlign w:val="center"/>
          </w:tcPr>
          <w:p w14:paraId="2B1D852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模块清晰，模型与标签一致</w:t>
            </w:r>
          </w:p>
        </w:tc>
        <w:tc>
          <w:tcPr>
            <w:tcW w:w="1994" w:type="dxa"/>
            <w:vAlign w:val="center"/>
          </w:tcPr>
          <w:p w14:paraId="2689A30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统一配置后端地址，释放相机和视频资源。</w:t>
            </w:r>
          </w:p>
        </w:tc>
        <w:tc>
          <w:tcPr>
            <w:tcW w:w="1994" w:type="dxa"/>
            <w:vAlign w:val="center"/>
          </w:tcPr>
          <w:p w14:paraId="093FFB1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</w:tr>
      <w:tr w14:paraId="08259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B0186E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课程验收教师</w:t>
            </w:r>
          </w:p>
        </w:tc>
        <w:tc>
          <w:tcPr>
            <w:tcW w:w="1994" w:type="dxa"/>
            <w:vAlign w:val="center"/>
          </w:tcPr>
          <w:p w14:paraId="04A0E1B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功能完整、可验证</w:t>
            </w:r>
          </w:p>
        </w:tc>
        <w:tc>
          <w:tcPr>
            <w:tcW w:w="1994" w:type="dxa"/>
            <w:vAlign w:val="center"/>
          </w:tcPr>
          <w:p w14:paraId="2B004AA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能演示完整闭环</w:t>
            </w:r>
          </w:p>
        </w:tc>
        <w:tc>
          <w:tcPr>
            <w:tcW w:w="1994" w:type="dxa"/>
            <w:vAlign w:val="center"/>
          </w:tcPr>
          <w:p w14:paraId="453CB75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文档区分已实现、部分实现、后续扩展。</w:t>
            </w:r>
          </w:p>
        </w:tc>
        <w:tc>
          <w:tcPr>
            <w:tcW w:w="1994" w:type="dxa"/>
            <w:vAlign w:val="center"/>
          </w:tcPr>
          <w:p w14:paraId="45527A2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</w:tr>
      <w:tr w14:paraId="5AC57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60DE9E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Android 设备/相机/模型</w:t>
            </w:r>
          </w:p>
        </w:tc>
        <w:tc>
          <w:tcPr>
            <w:tcW w:w="1994" w:type="dxa"/>
            <w:vAlign w:val="center"/>
          </w:tcPr>
          <w:p w14:paraId="7ED40ED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权限、性能、兼容</w:t>
            </w:r>
          </w:p>
        </w:tc>
        <w:tc>
          <w:tcPr>
            <w:tcW w:w="1994" w:type="dxa"/>
            <w:vAlign w:val="center"/>
          </w:tcPr>
          <w:p w14:paraId="284A8E4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能稳定采集和推理</w:t>
            </w:r>
          </w:p>
        </w:tc>
        <w:tc>
          <w:tcPr>
            <w:tcW w:w="1994" w:type="dxa"/>
            <w:vAlign w:val="center"/>
          </w:tcPr>
          <w:p w14:paraId="4F41D00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申请相机权限，控制推理性能，保证标签匹配。</w:t>
            </w:r>
          </w:p>
        </w:tc>
        <w:tc>
          <w:tcPr>
            <w:tcW w:w="1994" w:type="dxa"/>
            <w:vAlign w:val="center"/>
          </w:tcPr>
          <w:p w14:paraId="2AD57A6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</w:tr>
    </w:tbl>
    <w:p w14:paraId="63BACB84"/>
    <w:p w14:paraId="101E819D">
      <w:pPr>
        <w:pStyle w:val="3"/>
        <w:spacing w:before="156" w:after="156"/>
      </w:pPr>
      <w:bookmarkStart w:id="55" w:name="_Toc30152"/>
      <w:bookmarkStart w:id="56" w:name="_Toc29557"/>
      <w:r>
        <w:rPr>
          <w:rFonts w:ascii="黑体" w:hAnsi="黑体"/>
          <w:b/>
          <w:color w:val="000000"/>
        </w:rPr>
        <w:t>2.3 小组讨论</w:t>
      </w:r>
      <w:bookmarkEnd w:id="55"/>
      <w:bookmarkEnd w:id="56"/>
    </w:p>
    <w:p w14:paraId="7D5F24C5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小组讨论用于确定 MVP 范围、技术分工和功能优先级，最终将扫描识别与器械详情展示确定为核心闭环。</w:t>
      </w:r>
    </w:p>
    <w:p w14:paraId="4612975F">
      <w:pPr>
        <w:pStyle w:val="3"/>
        <w:spacing w:before="156" w:after="156"/>
      </w:pPr>
      <w:bookmarkStart w:id="57" w:name="_Toc12637"/>
      <w:bookmarkStart w:id="58" w:name="_Toc14661"/>
      <w:r>
        <w:rPr>
          <w:rFonts w:ascii="黑体" w:hAnsi="黑体"/>
          <w:b/>
          <w:color w:val="000000"/>
        </w:rPr>
        <w:t>2.4 同类产品调研</w:t>
      </w:r>
      <w:bookmarkEnd w:id="57"/>
      <w:bookmarkEnd w:id="58"/>
    </w:p>
    <w:p w14:paraId="5245F073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同类产品调研主要关注健身教程、训练记录、器械说明类产品的公开功能形态，用于确定动作视频、训练肌群、技巧说明等需求。</w:t>
      </w:r>
    </w:p>
    <w:p w14:paraId="60265CEB">
      <w:pPr>
        <w:pStyle w:val="3"/>
        <w:spacing w:before="156" w:after="156"/>
      </w:pPr>
      <w:bookmarkStart w:id="59" w:name="_Toc7491"/>
      <w:bookmarkStart w:id="60" w:name="_Toc7708"/>
      <w:r>
        <w:rPr>
          <w:rFonts w:ascii="黑体" w:hAnsi="黑体"/>
          <w:b/>
          <w:color w:val="000000"/>
        </w:rPr>
        <w:t>2.5 原型迭代</w:t>
      </w:r>
      <w:bookmarkEnd w:id="59"/>
      <w:bookmarkEnd w:id="60"/>
    </w:p>
    <w:p w14:paraId="3AC787DA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原型迭代围绕登录页、首页、扫描页和详情页展开，明确页面结构、跳转路径和主要展示信息。</w:t>
      </w:r>
    </w:p>
    <w:p w14:paraId="13B37FEE">
      <w:pPr>
        <w:pStyle w:val="3"/>
        <w:spacing w:before="156" w:after="156"/>
      </w:pPr>
      <w:bookmarkStart w:id="61" w:name="_Toc32274"/>
      <w:bookmarkStart w:id="62" w:name="_Toc24497"/>
      <w:r>
        <w:rPr>
          <w:rFonts w:ascii="黑体" w:hAnsi="黑体"/>
          <w:b/>
          <w:color w:val="000000"/>
        </w:rPr>
        <w:t>2.6 代码功能反向梳理</w:t>
      </w:r>
      <w:bookmarkEnd w:id="61"/>
      <w:bookmarkEnd w:id="62"/>
    </w:p>
    <w:p w14:paraId="683F76BF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代码功能反向梳理用于确认需求与实现状态，避免将尚未实现的训练历史、收藏、真实视频播放等功能写成已完成。</w:t>
      </w:r>
    </w:p>
    <w:p w14:paraId="65BB5A72">
      <w:pPr>
        <w:pStyle w:val="3"/>
        <w:spacing w:before="156" w:after="156"/>
      </w:pPr>
      <w:bookmarkStart w:id="63" w:name="_Toc11475"/>
      <w:bookmarkStart w:id="64" w:name="_Toc20952"/>
      <w:r>
        <w:rPr>
          <w:rFonts w:ascii="黑体" w:hAnsi="黑体"/>
          <w:b/>
          <w:color w:val="000000"/>
        </w:rPr>
        <w:t>需求获取方式汇总</w:t>
      </w:r>
      <w:bookmarkEnd w:id="63"/>
      <w:bookmarkEnd w:id="6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780"/>
        <w:gridCol w:w="1708"/>
        <w:gridCol w:w="1690"/>
        <w:gridCol w:w="1690"/>
      </w:tblGrid>
      <w:tr w14:paraId="079BF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5F89B82E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需求获取方式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416BA4B6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参与对象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599AB873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获取内容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1FA307EB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对应需求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4C738AAD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可信度说明</w:t>
            </w:r>
          </w:p>
        </w:tc>
      </w:tr>
      <w:tr w14:paraId="5F930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04DB46D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课堂任务要求分析</w:t>
            </w:r>
          </w:p>
        </w:tc>
        <w:tc>
          <w:tcPr>
            <w:tcW w:w="1994" w:type="dxa"/>
            <w:vAlign w:val="center"/>
          </w:tcPr>
          <w:p w14:paraId="6B3A293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课程教师、项目组成员</w:t>
            </w:r>
          </w:p>
        </w:tc>
        <w:tc>
          <w:tcPr>
            <w:tcW w:w="1994" w:type="dxa"/>
            <w:vAlign w:val="center"/>
          </w:tcPr>
          <w:p w14:paraId="314BB47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明确项目需具备可运行原型、需求分析、设计、实现、测试与文档。</w:t>
            </w:r>
          </w:p>
        </w:tc>
        <w:tc>
          <w:tcPr>
            <w:tcW w:w="1994" w:type="dxa"/>
            <w:vAlign w:val="center"/>
          </w:tcPr>
          <w:p w14:paraId="405612F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完成扫描识别与详情展示核心闭环。</w:t>
            </w:r>
          </w:p>
        </w:tc>
        <w:tc>
          <w:tcPr>
            <w:tcW w:w="1994" w:type="dxa"/>
            <w:vAlign w:val="center"/>
          </w:tcPr>
          <w:p w14:paraId="4122653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较高，来源于课程任务。</w:t>
            </w:r>
          </w:p>
        </w:tc>
      </w:tr>
      <w:tr w14:paraId="63D2C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5B5D5E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小组成员讨论</w:t>
            </w:r>
          </w:p>
        </w:tc>
        <w:tc>
          <w:tcPr>
            <w:tcW w:w="1994" w:type="dxa"/>
            <w:vAlign w:val="center"/>
          </w:tcPr>
          <w:p w14:paraId="4BDB9B2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PM、Android、AI、后端、文档成员</w:t>
            </w:r>
          </w:p>
        </w:tc>
        <w:tc>
          <w:tcPr>
            <w:tcW w:w="1994" w:type="dxa"/>
            <w:vAlign w:val="center"/>
          </w:tcPr>
          <w:p w14:paraId="42DC867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确定 MVP 优先实现登录、首页、扫描、识别、详情展示。</w:t>
            </w:r>
          </w:p>
        </w:tc>
        <w:tc>
          <w:tcPr>
            <w:tcW w:w="1994" w:type="dxa"/>
            <w:vAlign w:val="center"/>
          </w:tcPr>
          <w:p w14:paraId="211EF51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明确高、中、低优先级需求。</w:t>
            </w:r>
          </w:p>
        </w:tc>
        <w:tc>
          <w:tcPr>
            <w:tcW w:w="1994" w:type="dxa"/>
            <w:vAlign w:val="center"/>
          </w:tcPr>
          <w:p w14:paraId="3BAC80B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较高，与当前代码基本一致。</w:t>
            </w:r>
          </w:p>
        </w:tc>
      </w:tr>
      <w:tr w14:paraId="2ADF8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893438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同类产品调研</w:t>
            </w:r>
          </w:p>
        </w:tc>
        <w:tc>
          <w:tcPr>
            <w:tcW w:w="1994" w:type="dxa"/>
            <w:vAlign w:val="center"/>
          </w:tcPr>
          <w:p w14:paraId="3491D43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小组成员</w:t>
            </w:r>
          </w:p>
        </w:tc>
        <w:tc>
          <w:tcPr>
            <w:tcW w:w="1994" w:type="dxa"/>
            <w:vAlign w:val="center"/>
          </w:tcPr>
          <w:p w14:paraId="5987948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参考健身教程、训练记录、器械说明类 App。</w:t>
            </w:r>
          </w:p>
        </w:tc>
        <w:tc>
          <w:tcPr>
            <w:tcW w:w="1994" w:type="dxa"/>
            <w:vAlign w:val="center"/>
          </w:tcPr>
          <w:p w14:paraId="4159E89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视频演示、训练肌群、技巧说明、历史收藏等。</w:t>
            </w:r>
          </w:p>
        </w:tc>
        <w:tc>
          <w:tcPr>
            <w:tcW w:w="1994" w:type="dxa"/>
            <w:vAlign w:val="center"/>
          </w:tcPr>
          <w:p w14:paraId="313DCC9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中等，未形成系统竞品报告。</w:t>
            </w:r>
          </w:p>
        </w:tc>
      </w:tr>
      <w:tr w14:paraId="17515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D3ED29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原型迭代</w:t>
            </w:r>
          </w:p>
        </w:tc>
        <w:tc>
          <w:tcPr>
            <w:tcW w:w="1994" w:type="dxa"/>
            <w:vAlign w:val="center"/>
          </w:tcPr>
          <w:p w14:paraId="4E21F8B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UI 与 Android 成员</w:t>
            </w:r>
          </w:p>
        </w:tc>
        <w:tc>
          <w:tcPr>
            <w:tcW w:w="1994" w:type="dxa"/>
            <w:vAlign w:val="center"/>
          </w:tcPr>
          <w:p w14:paraId="084E989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明确登录页、首页、扫描页、详情页结构。</w:t>
            </w:r>
          </w:p>
        </w:tc>
        <w:tc>
          <w:tcPr>
            <w:tcW w:w="1994" w:type="dxa"/>
            <w:vAlign w:val="center"/>
          </w:tcPr>
          <w:p w14:paraId="4A4076C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页面跳转、结果显示、详情布局。</w:t>
            </w:r>
          </w:p>
        </w:tc>
        <w:tc>
          <w:tcPr>
            <w:tcW w:w="1994" w:type="dxa"/>
            <w:vAlign w:val="center"/>
          </w:tcPr>
          <w:p w14:paraId="26188FC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较高，已落地到布局代码。</w:t>
            </w:r>
          </w:p>
        </w:tc>
      </w:tr>
      <w:tr w14:paraId="1FA20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74726D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代码功能反向梳理</w:t>
            </w:r>
          </w:p>
        </w:tc>
        <w:tc>
          <w:tcPr>
            <w:tcW w:w="1994" w:type="dxa"/>
            <w:vAlign w:val="center"/>
          </w:tcPr>
          <w:p w14:paraId="6FAAC8D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开发与文档成员</w:t>
            </w:r>
          </w:p>
        </w:tc>
        <w:tc>
          <w:tcPr>
            <w:tcW w:w="1994" w:type="dxa"/>
            <w:vAlign w:val="center"/>
          </w:tcPr>
          <w:p w14:paraId="05E706A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梳理已实现功能和未实现功能。</w:t>
            </w:r>
          </w:p>
        </w:tc>
        <w:tc>
          <w:tcPr>
            <w:tcW w:w="1994" w:type="dxa"/>
            <w:vAlign w:val="center"/>
          </w:tcPr>
          <w:p w14:paraId="0AF6A03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区分已实现、部分实现、后续扩展。</w:t>
            </w:r>
          </w:p>
        </w:tc>
        <w:tc>
          <w:tcPr>
            <w:tcW w:w="1994" w:type="dxa"/>
            <w:vAlign w:val="center"/>
          </w:tcPr>
          <w:p w14:paraId="326D214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较高，直接来源于代码。</w:t>
            </w:r>
          </w:p>
        </w:tc>
      </w:tr>
      <w:tr w14:paraId="7AB13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6AEE9A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典型场景假设</w:t>
            </w:r>
          </w:p>
        </w:tc>
        <w:tc>
          <w:tcPr>
            <w:tcW w:w="1994" w:type="dxa"/>
            <w:vAlign w:val="center"/>
          </w:tcPr>
          <w:p w14:paraId="1F4715A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健身新手、普通用户</w:t>
            </w:r>
          </w:p>
        </w:tc>
        <w:tc>
          <w:tcPr>
            <w:tcW w:w="1994" w:type="dxa"/>
            <w:vAlign w:val="center"/>
          </w:tcPr>
          <w:p w14:paraId="0517251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假设用户希望快速了解陌生器械。</w:t>
            </w:r>
          </w:p>
        </w:tc>
        <w:tc>
          <w:tcPr>
            <w:tcW w:w="1994" w:type="dxa"/>
            <w:vAlign w:val="center"/>
          </w:tcPr>
          <w:p w14:paraId="63F62F9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快速扫描、低门槛查看说明。</w:t>
            </w:r>
          </w:p>
        </w:tc>
        <w:tc>
          <w:tcPr>
            <w:tcW w:w="1994" w:type="dxa"/>
            <w:vAlign w:val="center"/>
          </w:tcPr>
          <w:p w14:paraId="768C2D4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中等，仍需真实用户验证。</w:t>
            </w:r>
          </w:p>
        </w:tc>
      </w:tr>
      <w:tr w14:paraId="48294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C9BDE6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拟访谈设计</w:t>
            </w:r>
          </w:p>
        </w:tc>
        <w:tc>
          <w:tcPr>
            <w:tcW w:w="1994" w:type="dxa"/>
            <w:vAlign w:val="center"/>
          </w:tcPr>
          <w:p w14:paraId="02B0BB1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拟访谈健身新手、健身同学、教练</w:t>
            </w:r>
          </w:p>
        </w:tc>
        <w:tc>
          <w:tcPr>
            <w:tcW w:w="1994" w:type="dxa"/>
            <w:vAlign w:val="center"/>
          </w:tcPr>
          <w:p w14:paraId="510528F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设计访谈问题：是否认识器械、最想知道哪些信息、是否需要视频、是否需要收藏历史等。</w:t>
            </w:r>
          </w:p>
        </w:tc>
        <w:tc>
          <w:tcPr>
            <w:tcW w:w="1994" w:type="dxa"/>
            <w:vAlign w:val="center"/>
          </w:tcPr>
          <w:p w14:paraId="4E01182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验证详情内容、视频、历史收藏优先级。</w:t>
            </w:r>
          </w:p>
        </w:tc>
        <w:tc>
          <w:tcPr>
            <w:tcW w:w="1994" w:type="dxa"/>
            <w:vAlign w:val="center"/>
          </w:tcPr>
          <w:p w14:paraId="1B09204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待验证，后续测试阶段补充。</w:t>
            </w:r>
          </w:p>
        </w:tc>
      </w:tr>
    </w:tbl>
    <w:p w14:paraId="7265A26D"/>
    <w:p w14:paraId="40151AF8">
      <w:pPr>
        <w:pStyle w:val="2"/>
        <w:spacing w:before="249" w:after="156"/>
      </w:pPr>
      <w:bookmarkStart w:id="65" w:name="_Toc12527"/>
      <w:bookmarkStart w:id="66" w:name="_Toc283"/>
      <w:r>
        <w:rPr>
          <w:rFonts w:ascii="黑体" w:hAnsi="黑体"/>
          <w:b/>
          <w:color w:val="000000"/>
          <w:sz w:val="32"/>
        </w:rPr>
        <w:t>3. 系统概述</w:t>
      </w:r>
      <w:bookmarkEnd w:id="65"/>
      <w:bookmarkEnd w:id="66"/>
    </w:p>
    <w:p w14:paraId="04B8812D">
      <w:pPr>
        <w:pStyle w:val="3"/>
        <w:spacing w:before="156" w:after="156"/>
      </w:pPr>
      <w:bookmarkStart w:id="67" w:name="_Toc10157"/>
      <w:bookmarkStart w:id="68" w:name="_Toc8922"/>
      <w:r>
        <w:rPr>
          <w:rFonts w:ascii="黑体" w:hAnsi="黑体"/>
          <w:b/>
          <w:color w:val="000000"/>
        </w:rPr>
        <w:t>3.1 系统定位</w:t>
      </w:r>
      <w:bookmarkEnd w:id="67"/>
      <w:bookmarkEnd w:id="68"/>
    </w:p>
    <w:p w14:paraId="35405019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GymEye 是一个 Android 原生健身器械识别辅助系统，面向健身新手和不熟悉器械的用户，提供器械识别和结构化训练指导。</w:t>
      </w:r>
    </w:p>
    <w:p w14:paraId="7F4DA41F">
      <w:pPr>
        <w:pStyle w:val="3"/>
        <w:spacing w:before="156" w:after="156"/>
      </w:pPr>
      <w:bookmarkStart w:id="69" w:name="_Toc23981"/>
      <w:bookmarkStart w:id="70" w:name="_Toc11511"/>
      <w:r>
        <w:rPr>
          <w:rFonts w:ascii="黑体" w:hAnsi="黑体"/>
          <w:b/>
          <w:color w:val="000000"/>
        </w:rPr>
        <w:t>3.2 系统边界</w:t>
      </w:r>
      <w:bookmarkEnd w:id="69"/>
      <w:bookmarkEnd w:id="70"/>
    </w:p>
    <w:p w14:paraId="609E3FAE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系统当前包含 Android 客户端、本地 TFLite 识别模型、本地器械数据仓库、Node.js 后端用户与器械接口。当前 Android 详情页主要使用本地硬编码数据，尚未完整接入后端器械详情和历史记录。</w:t>
      </w:r>
    </w:p>
    <w:p w14:paraId="31FDF152">
      <w:pPr>
        <w:pStyle w:val="3"/>
        <w:spacing w:before="156" w:after="156"/>
      </w:pPr>
      <w:bookmarkStart w:id="71" w:name="_Toc17073"/>
      <w:bookmarkStart w:id="72" w:name="_Toc1726"/>
      <w:r>
        <w:rPr>
          <w:rFonts w:ascii="黑体" w:hAnsi="黑体"/>
          <w:b/>
          <w:color w:val="000000"/>
        </w:rPr>
        <w:t>3.3 用户角色</w:t>
      </w:r>
      <w:bookmarkEnd w:id="71"/>
      <w:bookmarkEnd w:id="7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4"/>
        <w:gridCol w:w="4278"/>
      </w:tblGrid>
      <w:tr w14:paraId="69BE8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61F9AF9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</w:rPr>
              <w:t>用户角色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35892789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</w:rPr>
              <w:t>说明</w:t>
            </w:r>
          </w:p>
        </w:tc>
      </w:tr>
      <w:tr w14:paraId="34B17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4E58CC0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注册用户</w:t>
            </w:r>
          </w:p>
        </w:tc>
        <w:tc>
          <w:tcPr>
            <w:tcW w:w="4986" w:type="dxa"/>
            <w:vAlign w:val="center"/>
          </w:tcPr>
          <w:p w14:paraId="3F97916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可注册、登录、记住账号或自动登录。</w:t>
            </w:r>
          </w:p>
        </w:tc>
      </w:tr>
      <w:tr w14:paraId="562F0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84702B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游客用户</w:t>
            </w:r>
          </w:p>
        </w:tc>
        <w:tc>
          <w:tcPr>
            <w:tcW w:w="4986" w:type="dxa"/>
            <w:vAlign w:val="center"/>
          </w:tcPr>
          <w:p w14:paraId="773F65B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不登录即可进入首页并使用扫描功能。</w:t>
            </w:r>
          </w:p>
        </w:tc>
      </w:tr>
      <w:tr w14:paraId="23146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51002E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系统维护者</w:t>
            </w:r>
          </w:p>
        </w:tc>
        <w:tc>
          <w:tcPr>
            <w:tcW w:w="4986" w:type="dxa"/>
            <w:vAlign w:val="center"/>
          </w:tcPr>
          <w:p w14:paraId="324BDAC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维护后端接口、器械数据、模型与标签文件。</w:t>
            </w:r>
          </w:p>
        </w:tc>
      </w:tr>
      <w:tr w14:paraId="125D4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0CB9D2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课程验收教师</w:t>
            </w:r>
          </w:p>
        </w:tc>
        <w:tc>
          <w:tcPr>
            <w:tcW w:w="4986" w:type="dxa"/>
            <w:vAlign w:val="center"/>
          </w:tcPr>
          <w:p w14:paraId="7E5808F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关注功能闭环、文档完整性和可验证性。</w:t>
            </w:r>
          </w:p>
        </w:tc>
      </w:tr>
      <w:tr w14:paraId="6300B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1E870F6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相机设备/识别模型</w:t>
            </w:r>
          </w:p>
        </w:tc>
        <w:tc>
          <w:tcPr>
            <w:tcW w:w="4986" w:type="dxa"/>
            <w:vAlign w:val="center"/>
          </w:tcPr>
          <w:p w14:paraId="3E65D09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作为技术环境和外部系统参与图像采集与识别。</w:t>
            </w:r>
          </w:p>
        </w:tc>
      </w:tr>
    </w:tbl>
    <w:p w14:paraId="2DAE348F"/>
    <w:p w14:paraId="0F232B31">
      <w:pPr>
        <w:pStyle w:val="3"/>
        <w:spacing w:before="156" w:after="156"/>
      </w:pPr>
      <w:bookmarkStart w:id="73" w:name="_Toc15755"/>
      <w:bookmarkStart w:id="74" w:name="_Toc32389"/>
      <w:r>
        <w:rPr>
          <w:rFonts w:ascii="黑体" w:hAnsi="黑体"/>
          <w:b/>
          <w:color w:val="000000"/>
        </w:rPr>
        <w:t>3.4 运行环境</w:t>
      </w:r>
      <w:bookmarkEnd w:id="73"/>
      <w:bookmarkEnd w:id="74"/>
    </w:p>
    <w:p w14:paraId="533CB717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客户端运行于 Android 设备，当前 Gradle 配置 minSdk 24、targetSdk 36。开发环境使用 Android Studio、Java、CameraX、TensorFlow Lite、Material Components。后端为 Node.js Express，默认端口 8080，运行时使用本地 JSON 文件存储。</w:t>
      </w:r>
    </w:p>
    <w:p w14:paraId="5B48C159">
      <w:pPr>
        <w:pStyle w:val="3"/>
        <w:spacing w:before="156" w:after="156"/>
      </w:pPr>
      <w:bookmarkStart w:id="75" w:name="_Toc21112"/>
      <w:bookmarkStart w:id="76" w:name="_Toc32656"/>
      <w:r>
        <w:rPr>
          <w:rFonts w:ascii="黑体" w:hAnsi="黑体"/>
          <w:b/>
          <w:color w:val="000000"/>
        </w:rPr>
        <w:t>3.5 技术约束</w:t>
      </w:r>
      <w:bookmarkEnd w:id="75"/>
      <w:bookmarkEnd w:id="76"/>
    </w:p>
    <w:p w14:paraId="112E64ED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客户端使用 Android Java 原生实现；识别模型以 .tflite 文件部署在 assets 中；扫描依赖相机权限；模拟器默认通过 10.0.2.2:8080 访问本机后端；当前视频播放使用 VideoView，网络请求使用 HttpURLConnection，README 中提到的 ExoPlayer、Retrofit/OkHttp 尚未在代码中实际接入。</w:t>
      </w:r>
    </w:p>
    <w:p w14:paraId="3BE299A9">
      <w:pPr>
        <w:pStyle w:val="2"/>
        <w:spacing w:before="249" w:after="156"/>
      </w:pPr>
      <w:bookmarkStart w:id="77" w:name="_Toc14769"/>
      <w:bookmarkStart w:id="78" w:name="_Toc7225"/>
      <w:r>
        <w:rPr>
          <w:rFonts w:ascii="黑体" w:hAnsi="黑体"/>
          <w:b/>
          <w:color w:val="000000"/>
          <w:sz w:val="32"/>
        </w:rPr>
        <w:t>4. 初步需求分析</w:t>
      </w:r>
      <w:bookmarkEnd w:id="77"/>
      <w:bookmarkEnd w:id="78"/>
    </w:p>
    <w:p w14:paraId="7F2DBFC2">
      <w:pPr>
        <w:pStyle w:val="3"/>
        <w:spacing w:before="156" w:after="156"/>
      </w:pPr>
      <w:bookmarkStart w:id="79" w:name="_Toc11959"/>
      <w:bookmarkStart w:id="80" w:name="_Toc7180"/>
      <w:r>
        <w:rPr>
          <w:rFonts w:ascii="黑体" w:hAnsi="黑体"/>
          <w:b/>
          <w:color w:val="000000"/>
        </w:rPr>
        <w:t>4.1 用户角色分析</w:t>
      </w:r>
      <w:bookmarkEnd w:id="79"/>
      <w:bookmarkEnd w:id="8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701"/>
        <w:gridCol w:w="1701"/>
        <w:gridCol w:w="1701"/>
        <w:gridCol w:w="1666"/>
      </w:tblGrid>
      <w:tr w14:paraId="273BD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19226DBD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利益相关者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58D8B3AA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关注点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0C716FF4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期望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76E0AC65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可能提出的需求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244286D8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优先级</w:t>
            </w:r>
          </w:p>
        </w:tc>
      </w:tr>
      <w:tr w14:paraId="59718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D08588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普通健身用户</w:t>
            </w:r>
          </w:p>
        </w:tc>
        <w:tc>
          <w:tcPr>
            <w:tcW w:w="1994" w:type="dxa"/>
            <w:vAlign w:val="center"/>
          </w:tcPr>
          <w:p w14:paraId="043880C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效率、准确性、指导内容</w:t>
            </w:r>
          </w:p>
        </w:tc>
        <w:tc>
          <w:tcPr>
            <w:tcW w:w="1994" w:type="dxa"/>
            <w:vAlign w:val="center"/>
          </w:tcPr>
          <w:p w14:paraId="06B0BD9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快速识别器械并查看训练说明</w:t>
            </w:r>
          </w:p>
        </w:tc>
        <w:tc>
          <w:tcPr>
            <w:tcW w:w="1994" w:type="dxa"/>
            <w:vAlign w:val="center"/>
          </w:tcPr>
          <w:p w14:paraId="456704C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显示名称、置信度、肌群、技巧和视频区域。</w:t>
            </w:r>
          </w:p>
        </w:tc>
        <w:tc>
          <w:tcPr>
            <w:tcW w:w="1994" w:type="dxa"/>
            <w:vAlign w:val="center"/>
          </w:tcPr>
          <w:p w14:paraId="1C2F30D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</w:tr>
      <w:tr w14:paraId="1DAC4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4421F2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健身初学者</w:t>
            </w:r>
          </w:p>
        </w:tc>
        <w:tc>
          <w:tcPr>
            <w:tcW w:w="1994" w:type="dxa"/>
            <w:vAlign w:val="center"/>
          </w:tcPr>
          <w:p w14:paraId="27B3497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易用、安全、低门槛</w:t>
            </w:r>
          </w:p>
        </w:tc>
        <w:tc>
          <w:tcPr>
            <w:tcW w:w="1994" w:type="dxa"/>
            <w:vAlign w:val="center"/>
          </w:tcPr>
          <w:p w14:paraId="2416D3D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不懂器械也能获得指导</w:t>
            </w:r>
          </w:p>
        </w:tc>
        <w:tc>
          <w:tcPr>
            <w:tcW w:w="1994" w:type="dxa"/>
            <w:vAlign w:val="center"/>
          </w:tcPr>
          <w:p w14:paraId="1AC8D47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操作简单，说明清晰，有肌肉图和注意事项。</w:t>
            </w:r>
          </w:p>
        </w:tc>
        <w:tc>
          <w:tcPr>
            <w:tcW w:w="1994" w:type="dxa"/>
            <w:vAlign w:val="center"/>
          </w:tcPr>
          <w:p w14:paraId="258C97E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</w:tr>
      <w:tr w14:paraId="5F886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429AE1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游客用户</w:t>
            </w:r>
          </w:p>
        </w:tc>
        <w:tc>
          <w:tcPr>
            <w:tcW w:w="1994" w:type="dxa"/>
            <w:vAlign w:val="center"/>
          </w:tcPr>
          <w:p w14:paraId="7E08963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快速体验、隐私</w:t>
            </w:r>
          </w:p>
        </w:tc>
        <w:tc>
          <w:tcPr>
            <w:tcW w:w="1994" w:type="dxa"/>
            <w:vAlign w:val="center"/>
          </w:tcPr>
          <w:p w14:paraId="2A77077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不注册即可体验</w:t>
            </w:r>
          </w:p>
        </w:tc>
        <w:tc>
          <w:tcPr>
            <w:tcW w:w="1994" w:type="dxa"/>
            <w:vAlign w:val="center"/>
          </w:tcPr>
          <w:p w14:paraId="3365E0C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提供游客入口，核心功能不强制登录。</w:t>
            </w:r>
          </w:p>
        </w:tc>
        <w:tc>
          <w:tcPr>
            <w:tcW w:w="1994" w:type="dxa"/>
            <w:vAlign w:val="center"/>
          </w:tcPr>
          <w:p w14:paraId="666C305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</w:tr>
      <w:tr w14:paraId="700B5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0E0AFC4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系统维护者/开发者</w:t>
            </w:r>
          </w:p>
        </w:tc>
        <w:tc>
          <w:tcPr>
            <w:tcW w:w="1994" w:type="dxa"/>
            <w:vAlign w:val="center"/>
          </w:tcPr>
          <w:p w14:paraId="567C258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可维护性、资源管理</w:t>
            </w:r>
          </w:p>
        </w:tc>
        <w:tc>
          <w:tcPr>
            <w:tcW w:w="1994" w:type="dxa"/>
            <w:vAlign w:val="center"/>
          </w:tcPr>
          <w:p w14:paraId="73B9673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模块清晰，模型与标签一致</w:t>
            </w:r>
          </w:p>
        </w:tc>
        <w:tc>
          <w:tcPr>
            <w:tcW w:w="1994" w:type="dxa"/>
            <w:vAlign w:val="center"/>
          </w:tcPr>
          <w:p w14:paraId="2AB89BE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统一配置后端地址，释放相机和视频资源。</w:t>
            </w:r>
          </w:p>
        </w:tc>
        <w:tc>
          <w:tcPr>
            <w:tcW w:w="1994" w:type="dxa"/>
            <w:vAlign w:val="center"/>
          </w:tcPr>
          <w:p w14:paraId="0741529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</w:tr>
      <w:tr w14:paraId="42AF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E9FB2A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课程验收教师</w:t>
            </w:r>
          </w:p>
        </w:tc>
        <w:tc>
          <w:tcPr>
            <w:tcW w:w="1994" w:type="dxa"/>
            <w:vAlign w:val="center"/>
          </w:tcPr>
          <w:p w14:paraId="4F96132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功能完整、可验证</w:t>
            </w:r>
          </w:p>
        </w:tc>
        <w:tc>
          <w:tcPr>
            <w:tcW w:w="1994" w:type="dxa"/>
            <w:vAlign w:val="center"/>
          </w:tcPr>
          <w:p w14:paraId="4B6A831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能演示完整闭环</w:t>
            </w:r>
          </w:p>
        </w:tc>
        <w:tc>
          <w:tcPr>
            <w:tcW w:w="1994" w:type="dxa"/>
            <w:vAlign w:val="center"/>
          </w:tcPr>
          <w:p w14:paraId="50339F6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文档区分已实现、部分实现、后续扩展。</w:t>
            </w:r>
          </w:p>
        </w:tc>
        <w:tc>
          <w:tcPr>
            <w:tcW w:w="1994" w:type="dxa"/>
            <w:vAlign w:val="center"/>
          </w:tcPr>
          <w:p w14:paraId="67765BE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</w:tr>
      <w:tr w14:paraId="10587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621E341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Android 设备/相机/模型</w:t>
            </w:r>
          </w:p>
        </w:tc>
        <w:tc>
          <w:tcPr>
            <w:tcW w:w="1994" w:type="dxa"/>
            <w:vAlign w:val="center"/>
          </w:tcPr>
          <w:p w14:paraId="3BC08B9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权限、性能、兼容</w:t>
            </w:r>
          </w:p>
        </w:tc>
        <w:tc>
          <w:tcPr>
            <w:tcW w:w="1994" w:type="dxa"/>
            <w:vAlign w:val="center"/>
          </w:tcPr>
          <w:p w14:paraId="64B77BF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能稳定采集和推理</w:t>
            </w:r>
          </w:p>
        </w:tc>
        <w:tc>
          <w:tcPr>
            <w:tcW w:w="1994" w:type="dxa"/>
            <w:vAlign w:val="center"/>
          </w:tcPr>
          <w:p w14:paraId="6E1B8C5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申请相机权限，控制推理性能，保证标签匹配。</w:t>
            </w:r>
          </w:p>
        </w:tc>
        <w:tc>
          <w:tcPr>
            <w:tcW w:w="1994" w:type="dxa"/>
            <w:vAlign w:val="center"/>
          </w:tcPr>
          <w:p w14:paraId="31E3EF1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</w:tr>
    </w:tbl>
    <w:p w14:paraId="2CFCF9B7"/>
    <w:p w14:paraId="0004B3AE">
      <w:pPr>
        <w:pStyle w:val="3"/>
        <w:spacing w:before="156" w:after="156"/>
      </w:pPr>
      <w:bookmarkStart w:id="81" w:name="_Toc14720"/>
      <w:bookmarkStart w:id="82" w:name="_Toc15260"/>
      <w:r>
        <w:rPr>
          <w:rFonts w:ascii="黑体" w:hAnsi="黑体"/>
          <w:b/>
          <w:color w:val="000000"/>
        </w:rPr>
        <w:t>4.2 用例列表</w:t>
      </w:r>
      <w:bookmarkEnd w:id="81"/>
      <w:bookmarkEnd w:id="8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400"/>
        <w:gridCol w:w="1435"/>
        <w:gridCol w:w="1435"/>
        <w:gridCol w:w="1400"/>
        <w:gridCol w:w="1400"/>
      </w:tblGrid>
      <w:tr w14:paraId="59AB6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4F6DD7A7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用例编号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43F6F969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用例名称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74CB0D61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参与者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2CCD3315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简要说明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572D7562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优先级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05FD18C1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当前实现状态</w:t>
            </w:r>
          </w:p>
        </w:tc>
      </w:tr>
      <w:tr w14:paraId="18AB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00F2DB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UC-01</w:t>
            </w:r>
          </w:p>
        </w:tc>
        <w:tc>
          <w:tcPr>
            <w:tcW w:w="1662" w:type="dxa"/>
            <w:vAlign w:val="center"/>
          </w:tcPr>
          <w:p w14:paraId="01598E8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用户注册</w:t>
            </w:r>
          </w:p>
        </w:tc>
        <w:tc>
          <w:tcPr>
            <w:tcW w:w="1662" w:type="dxa"/>
            <w:vAlign w:val="center"/>
          </w:tcPr>
          <w:p w14:paraId="63BDFB6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未注册用户</w:t>
            </w:r>
          </w:p>
        </w:tc>
        <w:tc>
          <w:tcPr>
            <w:tcW w:w="1662" w:type="dxa"/>
            <w:vAlign w:val="center"/>
          </w:tcPr>
          <w:p w14:paraId="0A6386C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输入信息完成注册并进入首页。</w:t>
            </w:r>
          </w:p>
        </w:tc>
        <w:tc>
          <w:tcPr>
            <w:tcW w:w="1662" w:type="dxa"/>
            <w:vAlign w:val="center"/>
          </w:tcPr>
          <w:p w14:paraId="2735463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  <w:tc>
          <w:tcPr>
            <w:tcW w:w="1662" w:type="dxa"/>
            <w:vAlign w:val="center"/>
          </w:tcPr>
          <w:p w14:paraId="41D4B83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已实现</w:t>
            </w:r>
          </w:p>
        </w:tc>
      </w:tr>
      <w:tr w14:paraId="5953C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31403A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UC-02</w:t>
            </w:r>
          </w:p>
        </w:tc>
        <w:tc>
          <w:tcPr>
            <w:tcW w:w="1662" w:type="dxa"/>
            <w:vAlign w:val="center"/>
          </w:tcPr>
          <w:p w14:paraId="31DDF5D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用户登录</w:t>
            </w:r>
          </w:p>
        </w:tc>
        <w:tc>
          <w:tcPr>
            <w:tcW w:w="1662" w:type="dxa"/>
            <w:vAlign w:val="center"/>
          </w:tcPr>
          <w:p w14:paraId="2B2C10F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注册用户</w:t>
            </w:r>
          </w:p>
        </w:tc>
        <w:tc>
          <w:tcPr>
            <w:tcW w:w="1662" w:type="dxa"/>
            <w:vAlign w:val="center"/>
          </w:tcPr>
          <w:p w14:paraId="5493D3D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邮箱密码登录系统。</w:t>
            </w:r>
          </w:p>
        </w:tc>
        <w:tc>
          <w:tcPr>
            <w:tcW w:w="1662" w:type="dxa"/>
            <w:vAlign w:val="center"/>
          </w:tcPr>
          <w:p w14:paraId="463369A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  <w:tc>
          <w:tcPr>
            <w:tcW w:w="1662" w:type="dxa"/>
            <w:vAlign w:val="center"/>
          </w:tcPr>
          <w:p w14:paraId="3D67FCA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已实现</w:t>
            </w:r>
          </w:p>
        </w:tc>
      </w:tr>
      <w:tr w14:paraId="6DC69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E08A67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UC-03</w:t>
            </w:r>
          </w:p>
        </w:tc>
        <w:tc>
          <w:tcPr>
            <w:tcW w:w="1662" w:type="dxa"/>
            <w:vAlign w:val="center"/>
          </w:tcPr>
          <w:p w14:paraId="2CE66A5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游客体验</w:t>
            </w:r>
          </w:p>
        </w:tc>
        <w:tc>
          <w:tcPr>
            <w:tcW w:w="1662" w:type="dxa"/>
            <w:vAlign w:val="center"/>
          </w:tcPr>
          <w:p w14:paraId="1E8B2A8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游客用户</w:t>
            </w:r>
          </w:p>
        </w:tc>
        <w:tc>
          <w:tcPr>
            <w:tcW w:w="1662" w:type="dxa"/>
            <w:vAlign w:val="center"/>
          </w:tcPr>
          <w:p w14:paraId="5BEA83F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不登录直接进入首页。</w:t>
            </w:r>
          </w:p>
        </w:tc>
        <w:tc>
          <w:tcPr>
            <w:tcW w:w="1662" w:type="dxa"/>
            <w:vAlign w:val="center"/>
          </w:tcPr>
          <w:p w14:paraId="4ED539D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  <w:tc>
          <w:tcPr>
            <w:tcW w:w="1662" w:type="dxa"/>
            <w:vAlign w:val="center"/>
          </w:tcPr>
          <w:p w14:paraId="65183C1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已实现</w:t>
            </w:r>
          </w:p>
        </w:tc>
      </w:tr>
      <w:tr w14:paraId="10D39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60AF37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UC-04</w:t>
            </w:r>
          </w:p>
        </w:tc>
        <w:tc>
          <w:tcPr>
            <w:tcW w:w="1662" w:type="dxa"/>
            <w:vAlign w:val="center"/>
          </w:tcPr>
          <w:p w14:paraId="1D2BA69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查看首页</w:t>
            </w:r>
          </w:p>
        </w:tc>
        <w:tc>
          <w:tcPr>
            <w:tcW w:w="1662" w:type="dxa"/>
            <w:vAlign w:val="center"/>
          </w:tcPr>
          <w:p w14:paraId="2EA3319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注册用户、游客</w:t>
            </w:r>
          </w:p>
        </w:tc>
        <w:tc>
          <w:tcPr>
            <w:tcW w:w="1662" w:type="dxa"/>
            <w:vAlign w:val="center"/>
          </w:tcPr>
          <w:p w14:paraId="45B2714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查看首页和扫描入口。</w:t>
            </w:r>
          </w:p>
        </w:tc>
        <w:tc>
          <w:tcPr>
            <w:tcW w:w="1662" w:type="dxa"/>
            <w:vAlign w:val="center"/>
          </w:tcPr>
          <w:p w14:paraId="69B0A18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  <w:tc>
          <w:tcPr>
            <w:tcW w:w="1662" w:type="dxa"/>
            <w:vAlign w:val="center"/>
          </w:tcPr>
          <w:p w14:paraId="3832D2F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部分实现</w:t>
            </w:r>
          </w:p>
        </w:tc>
      </w:tr>
      <w:tr w14:paraId="78D29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FAC5ED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UC-05</w:t>
            </w:r>
          </w:p>
        </w:tc>
        <w:tc>
          <w:tcPr>
            <w:tcW w:w="1662" w:type="dxa"/>
            <w:vAlign w:val="center"/>
          </w:tcPr>
          <w:p w14:paraId="32BE19D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启动扫描识别</w:t>
            </w:r>
          </w:p>
        </w:tc>
        <w:tc>
          <w:tcPr>
            <w:tcW w:w="1662" w:type="dxa"/>
            <w:vAlign w:val="center"/>
          </w:tcPr>
          <w:p w14:paraId="41F33E5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用户、相机设备</w:t>
            </w:r>
          </w:p>
        </w:tc>
        <w:tc>
          <w:tcPr>
            <w:tcW w:w="1662" w:type="dxa"/>
            <w:vAlign w:val="center"/>
          </w:tcPr>
          <w:p w14:paraId="2BABE15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从首页进入扫描页。</w:t>
            </w:r>
          </w:p>
        </w:tc>
        <w:tc>
          <w:tcPr>
            <w:tcW w:w="1662" w:type="dxa"/>
            <w:vAlign w:val="center"/>
          </w:tcPr>
          <w:p w14:paraId="7BF03D2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  <w:tc>
          <w:tcPr>
            <w:tcW w:w="1662" w:type="dxa"/>
            <w:vAlign w:val="center"/>
          </w:tcPr>
          <w:p w14:paraId="4A67527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已实现</w:t>
            </w:r>
          </w:p>
        </w:tc>
      </w:tr>
      <w:tr w14:paraId="60B4B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337310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UC-06</w:t>
            </w:r>
          </w:p>
        </w:tc>
        <w:tc>
          <w:tcPr>
            <w:tcW w:w="1662" w:type="dxa"/>
            <w:vAlign w:val="center"/>
          </w:tcPr>
          <w:p w14:paraId="3760DFB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授权相机权限</w:t>
            </w:r>
          </w:p>
        </w:tc>
        <w:tc>
          <w:tcPr>
            <w:tcW w:w="1662" w:type="dxa"/>
            <w:vAlign w:val="center"/>
          </w:tcPr>
          <w:p w14:paraId="1A743BB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用户、相机设备</w:t>
            </w:r>
          </w:p>
        </w:tc>
        <w:tc>
          <w:tcPr>
            <w:tcW w:w="1662" w:type="dxa"/>
            <w:vAlign w:val="center"/>
          </w:tcPr>
          <w:p w14:paraId="78239E1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请求并处理相机权限。</w:t>
            </w:r>
          </w:p>
        </w:tc>
        <w:tc>
          <w:tcPr>
            <w:tcW w:w="1662" w:type="dxa"/>
            <w:vAlign w:val="center"/>
          </w:tcPr>
          <w:p w14:paraId="0974C48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  <w:tc>
          <w:tcPr>
            <w:tcW w:w="1662" w:type="dxa"/>
            <w:vAlign w:val="center"/>
          </w:tcPr>
          <w:p w14:paraId="5FA53A2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已实现</w:t>
            </w:r>
          </w:p>
        </w:tc>
      </w:tr>
      <w:tr w14:paraId="33748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0FEA884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UC-07</w:t>
            </w:r>
          </w:p>
        </w:tc>
        <w:tc>
          <w:tcPr>
            <w:tcW w:w="1662" w:type="dxa"/>
            <w:vAlign w:val="center"/>
          </w:tcPr>
          <w:p w14:paraId="337A04E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识别健身器械</w:t>
            </w:r>
          </w:p>
        </w:tc>
        <w:tc>
          <w:tcPr>
            <w:tcW w:w="1662" w:type="dxa"/>
            <w:vAlign w:val="center"/>
          </w:tcPr>
          <w:p w14:paraId="6B1BAD5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用户、识别模型</w:t>
            </w:r>
          </w:p>
        </w:tc>
        <w:tc>
          <w:tcPr>
            <w:tcW w:w="1662" w:type="dxa"/>
            <w:vAlign w:val="center"/>
          </w:tcPr>
          <w:p w14:paraId="1FD6F4F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本地模型识别器械。</w:t>
            </w:r>
          </w:p>
        </w:tc>
        <w:tc>
          <w:tcPr>
            <w:tcW w:w="1662" w:type="dxa"/>
            <w:vAlign w:val="center"/>
          </w:tcPr>
          <w:p w14:paraId="1480B7D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  <w:tc>
          <w:tcPr>
            <w:tcW w:w="1662" w:type="dxa"/>
            <w:vAlign w:val="center"/>
          </w:tcPr>
          <w:p w14:paraId="2918B21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部分实现</w:t>
            </w:r>
          </w:p>
        </w:tc>
      </w:tr>
      <w:tr w14:paraId="2EC93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912A64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UC-08</w:t>
            </w:r>
          </w:p>
        </w:tc>
        <w:tc>
          <w:tcPr>
            <w:tcW w:w="1662" w:type="dxa"/>
            <w:vAlign w:val="center"/>
          </w:tcPr>
          <w:p w14:paraId="7B80EC0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查看识别结果</w:t>
            </w:r>
          </w:p>
        </w:tc>
        <w:tc>
          <w:tcPr>
            <w:tcW w:w="1662" w:type="dxa"/>
            <w:vAlign w:val="center"/>
          </w:tcPr>
          <w:p w14:paraId="1BEC596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</w:t>
            </w:r>
          </w:p>
        </w:tc>
        <w:tc>
          <w:tcPr>
            <w:tcW w:w="1662" w:type="dxa"/>
            <w:vAlign w:val="center"/>
          </w:tcPr>
          <w:p w14:paraId="552FBF7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显示名称和置信度。</w:t>
            </w:r>
          </w:p>
        </w:tc>
        <w:tc>
          <w:tcPr>
            <w:tcW w:w="1662" w:type="dxa"/>
            <w:vAlign w:val="center"/>
          </w:tcPr>
          <w:p w14:paraId="23D1A87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  <w:tc>
          <w:tcPr>
            <w:tcW w:w="1662" w:type="dxa"/>
            <w:vAlign w:val="center"/>
          </w:tcPr>
          <w:p w14:paraId="3D382AA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已实现</w:t>
            </w:r>
          </w:p>
        </w:tc>
      </w:tr>
      <w:tr w14:paraId="58655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777F6CE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UC-09</w:t>
            </w:r>
          </w:p>
        </w:tc>
        <w:tc>
          <w:tcPr>
            <w:tcW w:w="1662" w:type="dxa"/>
            <w:vAlign w:val="center"/>
          </w:tcPr>
          <w:p w14:paraId="6E81C2F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查看器械详情</w:t>
            </w:r>
          </w:p>
        </w:tc>
        <w:tc>
          <w:tcPr>
            <w:tcW w:w="1662" w:type="dxa"/>
            <w:vAlign w:val="center"/>
          </w:tcPr>
          <w:p w14:paraId="0321710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</w:t>
            </w:r>
          </w:p>
        </w:tc>
        <w:tc>
          <w:tcPr>
            <w:tcW w:w="1662" w:type="dxa"/>
            <w:vAlign w:val="center"/>
          </w:tcPr>
          <w:p w14:paraId="34FAA1D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展示器械详情信息。</w:t>
            </w:r>
          </w:p>
        </w:tc>
        <w:tc>
          <w:tcPr>
            <w:tcW w:w="1662" w:type="dxa"/>
            <w:vAlign w:val="center"/>
          </w:tcPr>
          <w:p w14:paraId="0E1E9B3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  <w:tc>
          <w:tcPr>
            <w:tcW w:w="1662" w:type="dxa"/>
            <w:vAlign w:val="center"/>
          </w:tcPr>
          <w:p w14:paraId="4735074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部分实现</w:t>
            </w:r>
          </w:p>
        </w:tc>
      </w:tr>
      <w:tr w14:paraId="1BB7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3A7EF2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UC-10</w:t>
            </w:r>
          </w:p>
        </w:tc>
        <w:tc>
          <w:tcPr>
            <w:tcW w:w="1662" w:type="dxa"/>
            <w:vAlign w:val="center"/>
          </w:tcPr>
          <w:p w14:paraId="1C8EDB2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查看动作视频</w:t>
            </w:r>
          </w:p>
        </w:tc>
        <w:tc>
          <w:tcPr>
            <w:tcW w:w="1662" w:type="dxa"/>
            <w:vAlign w:val="center"/>
          </w:tcPr>
          <w:p w14:paraId="2F7B1AA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</w:t>
            </w:r>
          </w:p>
        </w:tc>
        <w:tc>
          <w:tcPr>
            <w:tcW w:w="1662" w:type="dxa"/>
            <w:vAlign w:val="center"/>
          </w:tcPr>
          <w:p w14:paraId="20BB23B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查看视频区域或占位提示。</w:t>
            </w:r>
          </w:p>
        </w:tc>
        <w:tc>
          <w:tcPr>
            <w:tcW w:w="1662" w:type="dxa"/>
            <w:vAlign w:val="center"/>
          </w:tcPr>
          <w:p w14:paraId="4655ADD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中</w:t>
            </w:r>
          </w:p>
        </w:tc>
        <w:tc>
          <w:tcPr>
            <w:tcW w:w="1662" w:type="dxa"/>
            <w:vAlign w:val="center"/>
          </w:tcPr>
          <w:p w14:paraId="5FFA2DA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部分实现</w:t>
            </w:r>
          </w:p>
        </w:tc>
      </w:tr>
      <w:tr w14:paraId="18934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5B10D71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UC-11</w:t>
            </w:r>
          </w:p>
        </w:tc>
        <w:tc>
          <w:tcPr>
            <w:tcW w:w="1662" w:type="dxa"/>
            <w:vAlign w:val="center"/>
          </w:tcPr>
          <w:p w14:paraId="3017822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查看肌肉发力图</w:t>
            </w:r>
          </w:p>
        </w:tc>
        <w:tc>
          <w:tcPr>
            <w:tcW w:w="1662" w:type="dxa"/>
            <w:vAlign w:val="center"/>
          </w:tcPr>
          <w:p w14:paraId="10E8663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</w:t>
            </w:r>
          </w:p>
        </w:tc>
        <w:tc>
          <w:tcPr>
            <w:tcW w:w="1662" w:type="dxa"/>
            <w:vAlign w:val="center"/>
          </w:tcPr>
          <w:p w14:paraId="3EA5016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查看主要/辅助肌肉高亮。</w:t>
            </w:r>
          </w:p>
        </w:tc>
        <w:tc>
          <w:tcPr>
            <w:tcW w:w="1662" w:type="dxa"/>
            <w:vAlign w:val="center"/>
          </w:tcPr>
          <w:p w14:paraId="5B3293B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  <w:tc>
          <w:tcPr>
            <w:tcW w:w="1662" w:type="dxa"/>
            <w:vAlign w:val="center"/>
          </w:tcPr>
          <w:p w14:paraId="3E59DD8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已实现</w:t>
            </w:r>
          </w:p>
        </w:tc>
      </w:tr>
      <w:tr w14:paraId="2F852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643D23F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UC-12</w:t>
            </w:r>
          </w:p>
        </w:tc>
        <w:tc>
          <w:tcPr>
            <w:tcW w:w="1662" w:type="dxa"/>
            <w:vAlign w:val="center"/>
          </w:tcPr>
          <w:p w14:paraId="1899209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查看动作技巧说明</w:t>
            </w:r>
          </w:p>
        </w:tc>
        <w:tc>
          <w:tcPr>
            <w:tcW w:w="1662" w:type="dxa"/>
            <w:vAlign w:val="center"/>
          </w:tcPr>
          <w:p w14:paraId="4583BEE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</w:t>
            </w:r>
          </w:p>
        </w:tc>
        <w:tc>
          <w:tcPr>
            <w:tcW w:w="1662" w:type="dxa"/>
            <w:vAlign w:val="center"/>
          </w:tcPr>
          <w:p w14:paraId="6A3FAEC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查看描述、难度和技巧说明。</w:t>
            </w:r>
          </w:p>
        </w:tc>
        <w:tc>
          <w:tcPr>
            <w:tcW w:w="1662" w:type="dxa"/>
            <w:vAlign w:val="center"/>
          </w:tcPr>
          <w:p w14:paraId="2820389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</w:t>
            </w:r>
          </w:p>
        </w:tc>
        <w:tc>
          <w:tcPr>
            <w:tcW w:w="1662" w:type="dxa"/>
            <w:vAlign w:val="center"/>
          </w:tcPr>
          <w:p w14:paraId="772708A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已实现</w:t>
            </w:r>
          </w:p>
        </w:tc>
      </w:tr>
      <w:tr w14:paraId="2993E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1E93B8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UC-13</w:t>
            </w:r>
          </w:p>
        </w:tc>
        <w:tc>
          <w:tcPr>
            <w:tcW w:w="1662" w:type="dxa"/>
            <w:vAlign w:val="center"/>
          </w:tcPr>
          <w:p w14:paraId="0B9E862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自动登录或记住账号</w:t>
            </w:r>
          </w:p>
        </w:tc>
        <w:tc>
          <w:tcPr>
            <w:tcW w:w="1662" w:type="dxa"/>
            <w:vAlign w:val="center"/>
          </w:tcPr>
          <w:p w14:paraId="5B8DA8F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注册用户</w:t>
            </w:r>
          </w:p>
        </w:tc>
        <w:tc>
          <w:tcPr>
            <w:tcW w:w="1662" w:type="dxa"/>
            <w:vAlign w:val="center"/>
          </w:tcPr>
          <w:p w14:paraId="6498C06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保存账号状态，提高再次进入效率。</w:t>
            </w:r>
          </w:p>
        </w:tc>
        <w:tc>
          <w:tcPr>
            <w:tcW w:w="1662" w:type="dxa"/>
            <w:vAlign w:val="center"/>
          </w:tcPr>
          <w:p w14:paraId="531B49F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中</w:t>
            </w:r>
          </w:p>
        </w:tc>
        <w:tc>
          <w:tcPr>
            <w:tcW w:w="1662" w:type="dxa"/>
            <w:vAlign w:val="center"/>
          </w:tcPr>
          <w:p w14:paraId="58F0D12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已实现</w:t>
            </w:r>
          </w:p>
        </w:tc>
      </w:tr>
      <w:tr w14:paraId="436C9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2A2DDDB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UC-14</w:t>
            </w:r>
          </w:p>
        </w:tc>
        <w:tc>
          <w:tcPr>
            <w:tcW w:w="1662" w:type="dxa"/>
            <w:vAlign w:val="center"/>
          </w:tcPr>
          <w:p w14:paraId="3CA01EE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返回上一页</w:t>
            </w:r>
          </w:p>
        </w:tc>
        <w:tc>
          <w:tcPr>
            <w:tcW w:w="1662" w:type="dxa"/>
            <w:vAlign w:val="center"/>
          </w:tcPr>
          <w:p w14:paraId="65CD96A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</w:t>
            </w:r>
          </w:p>
        </w:tc>
        <w:tc>
          <w:tcPr>
            <w:tcW w:w="1662" w:type="dxa"/>
            <w:vAlign w:val="center"/>
          </w:tcPr>
          <w:p w14:paraId="1B1A24C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从详情页或扫描页返回。</w:t>
            </w:r>
          </w:p>
        </w:tc>
        <w:tc>
          <w:tcPr>
            <w:tcW w:w="1662" w:type="dxa"/>
            <w:vAlign w:val="center"/>
          </w:tcPr>
          <w:p w14:paraId="55015CB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中</w:t>
            </w:r>
          </w:p>
        </w:tc>
        <w:tc>
          <w:tcPr>
            <w:tcW w:w="1662" w:type="dxa"/>
            <w:vAlign w:val="center"/>
          </w:tcPr>
          <w:p w14:paraId="304E35A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已实现</w:t>
            </w:r>
          </w:p>
        </w:tc>
      </w:tr>
      <w:tr w14:paraId="46AA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38C2CF3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UC-15</w:t>
            </w:r>
          </w:p>
        </w:tc>
        <w:tc>
          <w:tcPr>
            <w:tcW w:w="1662" w:type="dxa"/>
            <w:vAlign w:val="center"/>
          </w:tcPr>
          <w:p w14:paraId="249375C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维护器械与后端数据</w:t>
            </w:r>
          </w:p>
        </w:tc>
        <w:tc>
          <w:tcPr>
            <w:tcW w:w="1662" w:type="dxa"/>
            <w:vAlign w:val="center"/>
          </w:tcPr>
          <w:p w14:paraId="481AFBA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系统维护者</w:t>
            </w:r>
          </w:p>
        </w:tc>
        <w:tc>
          <w:tcPr>
            <w:tcW w:w="1662" w:type="dxa"/>
            <w:vAlign w:val="center"/>
          </w:tcPr>
          <w:p w14:paraId="4E345E9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维护后端器械、用户、历史接口。</w:t>
            </w:r>
          </w:p>
        </w:tc>
        <w:tc>
          <w:tcPr>
            <w:tcW w:w="1662" w:type="dxa"/>
            <w:vAlign w:val="center"/>
          </w:tcPr>
          <w:p w14:paraId="4A1E113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中</w:t>
            </w:r>
          </w:p>
        </w:tc>
        <w:tc>
          <w:tcPr>
            <w:tcW w:w="1662" w:type="dxa"/>
            <w:vAlign w:val="center"/>
          </w:tcPr>
          <w:p w14:paraId="7E881C1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部分实现</w:t>
            </w:r>
          </w:p>
        </w:tc>
      </w:tr>
    </w:tbl>
    <w:p w14:paraId="12C0FFB6"/>
    <w:p w14:paraId="111E9A20">
      <w:pPr>
        <w:pStyle w:val="3"/>
        <w:spacing w:before="156" w:after="156"/>
      </w:pPr>
      <w:bookmarkStart w:id="83" w:name="_Toc24007"/>
      <w:bookmarkStart w:id="84" w:name="_Toc24195"/>
      <w:r>
        <w:rPr>
          <w:rFonts w:ascii="黑体" w:hAnsi="黑体"/>
          <w:b/>
          <w:color w:val="000000"/>
        </w:rPr>
        <w:t>4.3 典型场景</w:t>
      </w:r>
      <w:bookmarkEnd w:id="83"/>
      <w:bookmarkEnd w:id="84"/>
    </w:p>
    <w:p w14:paraId="5E0B6928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健身初学者进入健身房后，看到一台不熟悉的器械，打开 GymEye，选择游客体验或登录进入首页，点击开始扫描，将器械置于扫描框中。系统识别出器械名称并显示置信度。用户点击查看详情，查看目标肌肉、辅助肌肉、动作技巧和视频区域，从而快速了解器械使用方法。</w:t>
      </w:r>
    </w:p>
    <w:p w14:paraId="76CE11D3">
      <w:pPr>
        <w:pStyle w:val="3"/>
        <w:spacing w:before="156" w:after="156"/>
      </w:pPr>
      <w:bookmarkStart w:id="85" w:name="_Toc23682"/>
      <w:bookmarkStart w:id="86" w:name="_Toc5367"/>
      <w:r>
        <w:rPr>
          <w:rFonts w:ascii="黑体" w:hAnsi="黑体"/>
          <w:b/>
          <w:color w:val="000000"/>
        </w:rPr>
        <w:t>4.4 业务流程</w:t>
      </w:r>
      <w:bookmarkEnd w:id="85"/>
      <w:bookmarkEnd w:id="86"/>
    </w:p>
    <w:p w14:paraId="5A8EB3E0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启动 App → 自动登录检查 → 登录/注册/游客进入 → 首页 → 点击扫描 → 授权相机 → 相机预览与本地识别 → 显示识别结果 → 查看详情 → 展示视频区域、肌肉图、说明和技巧 → 返回上一页。</w:t>
      </w:r>
    </w:p>
    <w:p w14:paraId="2F978BB1">
      <w:pPr>
        <w:pStyle w:val="2"/>
        <w:spacing w:before="249" w:after="156"/>
      </w:pPr>
      <w:bookmarkStart w:id="87" w:name="_Toc12622"/>
      <w:bookmarkStart w:id="88" w:name="_Toc26707"/>
      <w:r>
        <w:rPr>
          <w:rFonts w:ascii="黑体" w:hAnsi="黑体"/>
          <w:b/>
          <w:color w:val="000000"/>
          <w:sz w:val="32"/>
        </w:rPr>
        <w:t>5. 详细需求规格</w:t>
      </w:r>
      <w:bookmarkEnd w:id="87"/>
      <w:bookmarkEnd w:id="88"/>
    </w:p>
    <w:p w14:paraId="63D6CDAE">
      <w:pPr>
        <w:pStyle w:val="3"/>
        <w:spacing w:before="156" w:after="156"/>
      </w:pPr>
      <w:bookmarkStart w:id="89" w:name="_Toc17636"/>
      <w:bookmarkStart w:id="90" w:name="_Toc19842"/>
      <w:r>
        <w:rPr>
          <w:rFonts w:ascii="黑体" w:hAnsi="黑体"/>
          <w:b/>
          <w:color w:val="000000"/>
        </w:rPr>
        <w:t>5.1 功能性需求</w:t>
      </w:r>
      <w:bookmarkEnd w:id="89"/>
      <w:bookmarkEnd w:id="9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749"/>
        <w:gridCol w:w="882"/>
        <w:gridCol w:w="815"/>
        <w:gridCol w:w="749"/>
        <w:gridCol w:w="815"/>
        <w:gridCol w:w="1966"/>
        <w:gridCol w:w="782"/>
        <w:gridCol w:w="916"/>
      </w:tblGrid>
      <w:tr w14:paraId="706F0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shd w:val="clear" w:color="auto" w:fill="D9EAF7"/>
            <w:vAlign w:val="center"/>
          </w:tcPr>
          <w:p w14:paraId="429D77E2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编号</w:t>
            </w:r>
          </w:p>
        </w:tc>
        <w:tc>
          <w:tcPr>
            <w:tcW w:w="1108" w:type="dxa"/>
            <w:shd w:val="clear" w:color="auto" w:fill="D9EAF7"/>
            <w:vAlign w:val="center"/>
          </w:tcPr>
          <w:p w14:paraId="2E0CF39E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名称</w:t>
            </w:r>
          </w:p>
        </w:tc>
        <w:tc>
          <w:tcPr>
            <w:tcW w:w="1108" w:type="dxa"/>
            <w:shd w:val="clear" w:color="auto" w:fill="D9EAF7"/>
            <w:vAlign w:val="center"/>
          </w:tcPr>
          <w:p w14:paraId="41EAB80F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需求描述</w:t>
            </w:r>
          </w:p>
        </w:tc>
        <w:tc>
          <w:tcPr>
            <w:tcW w:w="1108" w:type="dxa"/>
            <w:shd w:val="clear" w:color="auto" w:fill="D9EAF7"/>
            <w:vAlign w:val="center"/>
          </w:tcPr>
          <w:p w14:paraId="64A3F21C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来源</w:t>
            </w:r>
          </w:p>
        </w:tc>
        <w:tc>
          <w:tcPr>
            <w:tcW w:w="1108" w:type="dxa"/>
            <w:shd w:val="clear" w:color="auto" w:fill="D9EAF7"/>
            <w:vAlign w:val="center"/>
          </w:tcPr>
          <w:p w14:paraId="008C1423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优先级</w:t>
            </w:r>
          </w:p>
        </w:tc>
        <w:tc>
          <w:tcPr>
            <w:tcW w:w="1108" w:type="dxa"/>
            <w:shd w:val="clear" w:color="auto" w:fill="D9EAF7"/>
            <w:vAlign w:val="center"/>
          </w:tcPr>
          <w:p w14:paraId="18ED2EC7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状态</w:t>
            </w:r>
          </w:p>
        </w:tc>
        <w:tc>
          <w:tcPr>
            <w:tcW w:w="1108" w:type="dxa"/>
            <w:shd w:val="clear" w:color="auto" w:fill="D9EAF7"/>
            <w:vAlign w:val="center"/>
          </w:tcPr>
          <w:p w14:paraId="5E283447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对应模块</w:t>
            </w:r>
          </w:p>
        </w:tc>
        <w:tc>
          <w:tcPr>
            <w:tcW w:w="1108" w:type="dxa"/>
            <w:shd w:val="clear" w:color="auto" w:fill="D9EAF7"/>
            <w:vAlign w:val="center"/>
          </w:tcPr>
          <w:p w14:paraId="476A5EAC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验证方式</w:t>
            </w:r>
          </w:p>
        </w:tc>
        <w:tc>
          <w:tcPr>
            <w:tcW w:w="1108" w:type="dxa"/>
            <w:shd w:val="clear" w:color="auto" w:fill="D9EAF7"/>
            <w:vAlign w:val="center"/>
          </w:tcPr>
          <w:p w14:paraId="56BECA98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4"/>
              </w:rPr>
              <w:t>测试编号</w:t>
            </w:r>
          </w:p>
        </w:tc>
      </w:tr>
      <w:tr w14:paraId="663B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6EA41EC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FR-01</w:t>
            </w:r>
          </w:p>
        </w:tc>
        <w:tc>
          <w:tcPr>
            <w:tcW w:w="1108" w:type="dxa"/>
            <w:vAlign w:val="center"/>
          </w:tcPr>
          <w:p w14:paraId="293ECEE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用户注册</w:t>
            </w:r>
          </w:p>
        </w:tc>
        <w:tc>
          <w:tcPr>
            <w:tcW w:w="1108" w:type="dxa"/>
            <w:vAlign w:val="center"/>
          </w:tcPr>
          <w:p w14:paraId="6995514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用户输入用户名、邮箱、密码和确认密码，校验通过后调用注册接口。</w:t>
            </w:r>
          </w:p>
        </w:tc>
        <w:tc>
          <w:tcPr>
            <w:tcW w:w="1108" w:type="dxa"/>
            <w:vAlign w:val="center"/>
          </w:tcPr>
          <w:p w14:paraId="205D1D2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任务分析、代码梳理</w:t>
            </w:r>
          </w:p>
        </w:tc>
        <w:tc>
          <w:tcPr>
            <w:tcW w:w="1108" w:type="dxa"/>
            <w:vAlign w:val="center"/>
          </w:tcPr>
          <w:p w14:paraId="2F34A97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高</w:t>
            </w:r>
          </w:p>
        </w:tc>
        <w:tc>
          <w:tcPr>
            <w:tcW w:w="1108" w:type="dxa"/>
            <w:vAlign w:val="center"/>
          </w:tcPr>
          <w:p w14:paraId="12558EC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已实现</w:t>
            </w:r>
          </w:p>
        </w:tc>
        <w:tc>
          <w:tcPr>
            <w:tcW w:w="1108" w:type="dxa"/>
            <w:vAlign w:val="center"/>
          </w:tcPr>
          <w:p w14:paraId="77530E4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LoginActivity、后端 user/register</w:t>
            </w:r>
          </w:p>
        </w:tc>
        <w:tc>
          <w:tcPr>
            <w:tcW w:w="1108" w:type="dxa"/>
            <w:vAlign w:val="center"/>
          </w:tcPr>
          <w:p w14:paraId="4857BD8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手动注册测试</w:t>
            </w:r>
          </w:p>
        </w:tc>
        <w:tc>
          <w:tcPr>
            <w:tcW w:w="1108" w:type="dxa"/>
            <w:vAlign w:val="center"/>
          </w:tcPr>
          <w:p w14:paraId="690E576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AT-02</w:t>
            </w:r>
          </w:p>
        </w:tc>
      </w:tr>
      <w:tr w14:paraId="3C5FF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01EFA2E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FR-02</w:t>
            </w:r>
          </w:p>
        </w:tc>
        <w:tc>
          <w:tcPr>
            <w:tcW w:w="1108" w:type="dxa"/>
            <w:vAlign w:val="center"/>
          </w:tcPr>
          <w:p w14:paraId="6148EBA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用户登录</w:t>
            </w:r>
          </w:p>
        </w:tc>
        <w:tc>
          <w:tcPr>
            <w:tcW w:w="1108" w:type="dxa"/>
            <w:vAlign w:val="center"/>
          </w:tcPr>
          <w:p w14:paraId="4584616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用户使用邮箱密码登录，成功进入首页，失败提示。</w:t>
            </w:r>
          </w:p>
        </w:tc>
        <w:tc>
          <w:tcPr>
            <w:tcW w:w="1108" w:type="dxa"/>
            <w:vAlign w:val="center"/>
          </w:tcPr>
          <w:p w14:paraId="029A463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任务分析、代码梳理</w:t>
            </w:r>
          </w:p>
        </w:tc>
        <w:tc>
          <w:tcPr>
            <w:tcW w:w="1108" w:type="dxa"/>
            <w:vAlign w:val="center"/>
          </w:tcPr>
          <w:p w14:paraId="7384D85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高</w:t>
            </w:r>
          </w:p>
        </w:tc>
        <w:tc>
          <w:tcPr>
            <w:tcW w:w="1108" w:type="dxa"/>
            <w:vAlign w:val="center"/>
          </w:tcPr>
          <w:p w14:paraId="4A6B6C9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已实现</w:t>
            </w:r>
          </w:p>
        </w:tc>
        <w:tc>
          <w:tcPr>
            <w:tcW w:w="1108" w:type="dxa"/>
            <w:vAlign w:val="center"/>
          </w:tcPr>
          <w:p w14:paraId="1631296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SignInActivity、后端 user/login</w:t>
            </w:r>
          </w:p>
        </w:tc>
        <w:tc>
          <w:tcPr>
            <w:tcW w:w="1108" w:type="dxa"/>
            <w:vAlign w:val="center"/>
          </w:tcPr>
          <w:p w14:paraId="770D503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登录成功/失败测试</w:t>
            </w:r>
          </w:p>
        </w:tc>
        <w:tc>
          <w:tcPr>
            <w:tcW w:w="1108" w:type="dxa"/>
            <w:vAlign w:val="center"/>
          </w:tcPr>
          <w:p w14:paraId="54CC4AD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AT-03、AT-04</w:t>
            </w:r>
          </w:p>
        </w:tc>
      </w:tr>
      <w:tr w14:paraId="171F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49BC49F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FR-03</w:t>
            </w:r>
          </w:p>
        </w:tc>
        <w:tc>
          <w:tcPr>
            <w:tcW w:w="1108" w:type="dxa"/>
            <w:vAlign w:val="center"/>
          </w:tcPr>
          <w:p w14:paraId="576E502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游客体验</w:t>
            </w:r>
          </w:p>
        </w:tc>
        <w:tc>
          <w:tcPr>
            <w:tcW w:w="1108" w:type="dxa"/>
            <w:vAlign w:val="center"/>
          </w:tcPr>
          <w:p w14:paraId="3E052C8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用户可不登录直接进入首页。</w:t>
            </w:r>
          </w:p>
        </w:tc>
        <w:tc>
          <w:tcPr>
            <w:tcW w:w="1108" w:type="dxa"/>
            <w:vAlign w:val="center"/>
          </w:tcPr>
          <w:p w14:paraId="6789FA6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场景假设</w:t>
            </w:r>
          </w:p>
        </w:tc>
        <w:tc>
          <w:tcPr>
            <w:tcW w:w="1108" w:type="dxa"/>
            <w:vAlign w:val="center"/>
          </w:tcPr>
          <w:p w14:paraId="3358269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高</w:t>
            </w:r>
          </w:p>
        </w:tc>
        <w:tc>
          <w:tcPr>
            <w:tcW w:w="1108" w:type="dxa"/>
            <w:vAlign w:val="center"/>
          </w:tcPr>
          <w:p w14:paraId="57CC911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已实现</w:t>
            </w:r>
          </w:p>
        </w:tc>
        <w:tc>
          <w:tcPr>
            <w:tcW w:w="1108" w:type="dxa"/>
            <w:vAlign w:val="center"/>
          </w:tcPr>
          <w:p w14:paraId="5DE8232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LoginActivity</w:t>
            </w:r>
          </w:p>
        </w:tc>
        <w:tc>
          <w:tcPr>
            <w:tcW w:w="1108" w:type="dxa"/>
            <w:vAlign w:val="center"/>
          </w:tcPr>
          <w:p w14:paraId="2D9AA28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点击游客体验</w:t>
            </w:r>
          </w:p>
        </w:tc>
        <w:tc>
          <w:tcPr>
            <w:tcW w:w="1108" w:type="dxa"/>
            <w:vAlign w:val="center"/>
          </w:tcPr>
          <w:p w14:paraId="2059264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AT-05</w:t>
            </w:r>
          </w:p>
        </w:tc>
      </w:tr>
      <w:tr w14:paraId="2307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201AA90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FR-04</w:t>
            </w:r>
          </w:p>
        </w:tc>
        <w:tc>
          <w:tcPr>
            <w:tcW w:w="1108" w:type="dxa"/>
            <w:vAlign w:val="center"/>
          </w:tcPr>
          <w:p w14:paraId="39D2C73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查看首页</w:t>
            </w:r>
          </w:p>
        </w:tc>
        <w:tc>
          <w:tcPr>
            <w:tcW w:w="1108" w:type="dxa"/>
            <w:vAlign w:val="center"/>
          </w:tcPr>
          <w:p w14:paraId="6631246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首页展示品牌、扫描入口、统计卡片和快捷入口。</w:t>
            </w:r>
          </w:p>
        </w:tc>
        <w:tc>
          <w:tcPr>
            <w:tcW w:w="1108" w:type="dxa"/>
            <w:vAlign w:val="center"/>
          </w:tcPr>
          <w:p w14:paraId="064E6FB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原型迭代</w:t>
            </w:r>
          </w:p>
        </w:tc>
        <w:tc>
          <w:tcPr>
            <w:tcW w:w="1108" w:type="dxa"/>
            <w:vAlign w:val="center"/>
          </w:tcPr>
          <w:p w14:paraId="0A1F9ED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高</w:t>
            </w:r>
          </w:p>
        </w:tc>
        <w:tc>
          <w:tcPr>
            <w:tcW w:w="1108" w:type="dxa"/>
            <w:vAlign w:val="center"/>
          </w:tcPr>
          <w:p w14:paraId="7A1D40C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部分实现</w:t>
            </w:r>
          </w:p>
        </w:tc>
        <w:tc>
          <w:tcPr>
            <w:tcW w:w="1108" w:type="dxa"/>
            <w:vAlign w:val="center"/>
          </w:tcPr>
          <w:p w14:paraId="4F4BAFC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MainActivity</w:t>
            </w:r>
          </w:p>
        </w:tc>
        <w:tc>
          <w:tcPr>
            <w:tcW w:w="1108" w:type="dxa"/>
            <w:vAlign w:val="center"/>
          </w:tcPr>
          <w:p w14:paraId="25A2F48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查看首页</w:t>
            </w:r>
          </w:p>
        </w:tc>
        <w:tc>
          <w:tcPr>
            <w:tcW w:w="1108" w:type="dxa"/>
            <w:vAlign w:val="center"/>
          </w:tcPr>
          <w:p w14:paraId="778ACDD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AT-01、AT-06</w:t>
            </w:r>
          </w:p>
        </w:tc>
      </w:tr>
      <w:tr w14:paraId="2FC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67CDFD6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FR-05</w:t>
            </w:r>
          </w:p>
        </w:tc>
        <w:tc>
          <w:tcPr>
            <w:tcW w:w="1108" w:type="dxa"/>
            <w:vAlign w:val="center"/>
          </w:tcPr>
          <w:p w14:paraId="647E7BC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启动扫描识别</w:t>
            </w:r>
          </w:p>
        </w:tc>
        <w:tc>
          <w:tcPr>
            <w:tcW w:w="1108" w:type="dxa"/>
            <w:vAlign w:val="center"/>
          </w:tcPr>
          <w:p w14:paraId="63607A8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点击首页扫描按钮后进入扫描页并启动预览。</w:t>
            </w:r>
          </w:p>
        </w:tc>
        <w:tc>
          <w:tcPr>
            <w:tcW w:w="1108" w:type="dxa"/>
            <w:vAlign w:val="center"/>
          </w:tcPr>
          <w:p w14:paraId="074A88E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任务分析</w:t>
            </w:r>
          </w:p>
        </w:tc>
        <w:tc>
          <w:tcPr>
            <w:tcW w:w="1108" w:type="dxa"/>
            <w:vAlign w:val="center"/>
          </w:tcPr>
          <w:p w14:paraId="5173E92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高</w:t>
            </w:r>
          </w:p>
        </w:tc>
        <w:tc>
          <w:tcPr>
            <w:tcW w:w="1108" w:type="dxa"/>
            <w:vAlign w:val="center"/>
          </w:tcPr>
          <w:p w14:paraId="66C45D1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已实现</w:t>
            </w:r>
          </w:p>
        </w:tc>
        <w:tc>
          <w:tcPr>
            <w:tcW w:w="1108" w:type="dxa"/>
            <w:vAlign w:val="center"/>
          </w:tcPr>
          <w:p w14:paraId="16338EE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MainActivity、ScanActivity</w:t>
            </w:r>
          </w:p>
        </w:tc>
        <w:tc>
          <w:tcPr>
            <w:tcW w:w="1108" w:type="dxa"/>
            <w:vAlign w:val="center"/>
          </w:tcPr>
          <w:p w14:paraId="52FED89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点击扫描入口</w:t>
            </w:r>
          </w:p>
        </w:tc>
        <w:tc>
          <w:tcPr>
            <w:tcW w:w="1108" w:type="dxa"/>
            <w:vAlign w:val="center"/>
          </w:tcPr>
          <w:p w14:paraId="15C7DF1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AT-06、AT-08</w:t>
            </w:r>
          </w:p>
        </w:tc>
      </w:tr>
      <w:tr w14:paraId="68561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3EBD254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FR-06</w:t>
            </w:r>
          </w:p>
        </w:tc>
        <w:tc>
          <w:tcPr>
            <w:tcW w:w="1108" w:type="dxa"/>
            <w:vAlign w:val="center"/>
          </w:tcPr>
          <w:p w14:paraId="794BF3F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相机权限申请</w:t>
            </w:r>
          </w:p>
        </w:tc>
        <w:tc>
          <w:tcPr>
            <w:tcW w:w="1108" w:type="dxa"/>
            <w:vAlign w:val="center"/>
          </w:tcPr>
          <w:p w14:paraId="71DAA55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首次扫描请求相机权限，拒绝时提示。</w:t>
            </w:r>
          </w:p>
        </w:tc>
        <w:tc>
          <w:tcPr>
            <w:tcW w:w="1108" w:type="dxa"/>
            <w:vAlign w:val="center"/>
          </w:tcPr>
          <w:p w14:paraId="6C05E26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技术约束</w:t>
            </w:r>
          </w:p>
        </w:tc>
        <w:tc>
          <w:tcPr>
            <w:tcW w:w="1108" w:type="dxa"/>
            <w:vAlign w:val="center"/>
          </w:tcPr>
          <w:p w14:paraId="38CA931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高</w:t>
            </w:r>
          </w:p>
        </w:tc>
        <w:tc>
          <w:tcPr>
            <w:tcW w:w="1108" w:type="dxa"/>
            <w:vAlign w:val="center"/>
          </w:tcPr>
          <w:p w14:paraId="4E7A53F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已实现</w:t>
            </w:r>
          </w:p>
        </w:tc>
        <w:tc>
          <w:tcPr>
            <w:tcW w:w="1108" w:type="dxa"/>
            <w:vAlign w:val="center"/>
          </w:tcPr>
          <w:p w14:paraId="45F5014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ScanActivity、Manifest</w:t>
            </w:r>
          </w:p>
        </w:tc>
        <w:tc>
          <w:tcPr>
            <w:tcW w:w="1108" w:type="dxa"/>
            <w:vAlign w:val="center"/>
          </w:tcPr>
          <w:p w14:paraId="633FD27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允许/拒绝权限</w:t>
            </w:r>
          </w:p>
        </w:tc>
        <w:tc>
          <w:tcPr>
            <w:tcW w:w="1108" w:type="dxa"/>
            <w:vAlign w:val="center"/>
          </w:tcPr>
          <w:p w14:paraId="227B1EB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AT-07、AT-18</w:t>
            </w:r>
          </w:p>
        </w:tc>
      </w:tr>
      <w:tr w14:paraId="5D982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4AD86F8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FR-07</w:t>
            </w:r>
          </w:p>
        </w:tc>
        <w:tc>
          <w:tcPr>
            <w:tcW w:w="1108" w:type="dxa"/>
            <w:vAlign w:val="center"/>
          </w:tcPr>
          <w:p w14:paraId="6C3AF39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本地器械识别</w:t>
            </w:r>
          </w:p>
        </w:tc>
        <w:tc>
          <w:tcPr>
            <w:tcW w:w="1108" w:type="dxa"/>
            <w:vAlign w:val="center"/>
          </w:tcPr>
          <w:p w14:paraId="2C9FE37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使用 TFLite 模型识别相机帧，返回名称和置信度。</w:t>
            </w:r>
          </w:p>
        </w:tc>
        <w:tc>
          <w:tcPr>
            <w:tcW w:w="1108" w:type="dxa"/>
            <w:vAlign w:val="center"/>
          </w:tcPr>
          <w:p w14:paraId="0CE7012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AI 需求</w:t>
            </w:r>
          </w:p>
        </w:tc>
        <w:tc>
          <w:tcPr>
            <w:tcW w:w="1108" w:type="dxa"/>
            <w:vAlign w:val="center"/>
          </w:tcPr>
          <w:p w14:paraId="1524581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高</w:t>
            </w:r>
          </w:p>
        </w:tc>
        <w:tc>
          <w:tcPr>
            <w:tcW w:w="1108" w:type="dxa"/>
            <w:vAlign w:val="center"/>
          </w:tcPr>
          <w:p w14:paraId="2E53334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部分实现</w:t>
            </w:r>
          </w:p>
        </w:tc>
        <w:tc>
          <w:tcPr>
            <w:tcW w:w="1108" w:type="dxa"/>
            <w:vAlign w:val="center"/>
          </w:tcPr>
          <w:p w14:paraId="48E41AD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YOLOv8Detector</w:t>
            </w:r>
          </w:p>
        </w:tc>
        <w:tc>
          <w:tcPr>
            <w:tcW w:w="1108" w:type="dxa"/>
            <w:vAlign w:val="center"/>
          </w:tcPr>
          <w:p w14:paraId="71E68C5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扫描支持类别</w:t>
            </w:r>
          </w:p>
        </w:tc>
        <w:tc>
          <w:tcPr>
            <w:tcW w:w="1108" w:type="dxa"/>
            <w:vAlign w:val="center"/>
          </w:tcPr>
          <w:p w14:paraId="34A29E1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AT-09</w:t>
            </w:r>
          </w:p>
        </w:tc>
      </w:tr>
      <w:tr w14:paraId="3CC2C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30A1B5C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FR-08</w:t>
            </w:r>
          </w:p>
        </w:tc>
        <w:tc>
          <w:tcPr>
            <w:tcW w:w="1108" w:type="dxa"/>
            <w:vAlign w:val="center"/>
          </w:tcPr>
          <w:p w14:paraId="46C7726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查看识别结果</w:t>
            </w:r>
          </w:p>
        </w:tc>
        <w:tc>
          <w:tcPr>
            <w:tcW w:w="1108" w:type="dxa"/>
            <w:vAlign w:val="center"/>
          </w:tcPr>
          <w:p w14:paraId="6C7BB9F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扫描页显示名称、置信度，有效时启用详情按钮。</w:t>
            </w:r>
          </w:p>
        </w:tc>
        <w:tc>
          <w:tcPr>
            <w:tcW w:w="1108" w:type="dxa"/>
            <w:vAlign w:val="center"/>
          </w:tcPr>
          <w:p w14:paraId="619A4AE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原型迭代</w:t>
            </w:r>
          </w:p>
        </w:tc>
        <w:tc>
          <w:tcPr>
            <w:tcW w:w="1108" w:type="dxa"/>
            <w:vAlign w:val="center"/>
          </w:tcPr>
          <w:p w14:paraId="7738DB8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高</w:t>
            </w:r>
          </w:p>
        </w:tc>
        <w:tc>
          <w:tcPr>
            <w:tcW w:w="1108" w:type="dxa"/>
            <w:vAlign w:val="center"/>
          </w:tcPr>
          <w:p w14:paraId="5B4AD92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已实现</w:t>
            </w:r>
          </w:p>
        </w:tc>
        <w:tc>
          <w:tcPr>
            <w:tcW w:w="1108" w:type="dxa"/>
            <w:vAlign w:val="center"/>
          </w:tcPr>
          <w:p w14:paraId="6179AAF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ScanActivity</w:t>
            </w:r>
          </w:p>
        </w:tc>
        <w:tc>
          <w:tcPr>
            <w:tcW w:w="1108" w:type="dxa"/>
            <w:vAlign w:val="center"/>
          </w:tcPr>
          <w:p w14:paraId="13A0EB5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扫描有效/无效对象</w:t>
            </w:r>
          </w:p>
        </w:tc>
        <w:tc>
          <w:tcPr>
            <w:tcW w:w="1108" w:type="dxa"/>
            <w:vAlign w:val="center"/>
          </w:tcPr>
          <w:p w14:paraId="1F7092F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AT-09、AT-10</w:t>
            </w:r>
          </w:p>
        </w:tc>
      </w:tr>
      <w:tr w14:paraId="6AE55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18B1267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FR-09</w:t>
            </w:r>
          </w:p>
        </w:tc>
        <w:tc>
          <w:tcPr>
            <w:tcW w:w="1108" w:type="dxa"/>
            <w:vAlign w:val="center"/>
          </w:tcPr>
          <w:p w14:paraId="5F1CDCF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查看器械详情</w:t>
            </w:r>
          </w:p>
        </w:tc>
        <w:tc>
          <w:tcPr>
            <w:tcW w:w="1108" w:type="dxa"/>
            <w:vAlign w:val="center"/>
          </w:tcPr>
          <w:p w14:paraId="7155219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根据器械名称展示本地详情数据。</w:t>
            </w:r>
          </w:p>
        </w:tc>
        <w:tc>
          <w:tcPr>
            <w:tcW w:w="1108" w:type="dxa"/>
            <w:vAlign w:val="center"/>
          </w:tcPr>
          <w:p w14:paraId="69F619A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产品调研</w:t>
            </w:r>
          </w:p>
        </w:tc>
        <w:tc>
          <w:tcPr>
            <w:tcW w:w="1108" w:type="dxa"/>
            <w:vAlign w:val="center"/>
          </w:tcPr>
          <w:p w14:paraId="21433BA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高</w:t>
            </w:r>
          </w:p>
        </w:tc>
        <w:tc>
          <w:tcPr>
            <w:tcW w:w="1108" w:type="dxa"/>
            <w:vAlign w:val="center"/>
          </w:tcPr>
          <w:p w14:paraId="2B53D4D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部分实现</w:t>
            </w:r>
          </w:p>
        </w:tc>
        <w:tc>
          <w:tcPr>
            <w:tcW w:w="1108" w:type="dxa"/>
            <w:vAlign w:val="center"/>
          </w:tcPr>
          <w:p w14:paraId="4A19739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EquipmentDetailActivity、EquipmentRepository</w:t>
            </w:r>
          </w:p>
        </w:tc>
        <w:tc>
          <w:tcPr>
            <w:tcW w:w="1108" w:type="dxa"/>
            <w:vAlign w:val="center"/>
          </w:tcPr>
          <w:p w14:paraId="4D74D4E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进入详情页</w:t>
            </w:r>
          </w:p>
        </w:tc>
        <w:tc>
          <w:tcPr>
            <w:tcW w:w="1108" w:type="dxa"/>
            <w:vAlign w:val="center"/>
          </w:tcPr>
          <w:p w14:paraId="16197D3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AT-11</w:t>
            </w:r>
          </w:p>
        </w:tc>
      </w:tr>
      <w:tr w14:paraId="24A2F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7B3F328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FR-10</w:t>
            </w:r>
          </w:p>
        </w:tc>
        <w:tc>
          <w:tcPr>
            <w:tcW w:w="1108" w:type="dxa"/>
            <w:vAlign w:val="center"/>
          </w:tcPr>
          <w:p w14:paraId="4281AF2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查看动作视频</w:t>
            </w:r>
          </w:p>
        </w:tc>
        <w:tc>
          <w:tcPr>
            <w:tcW w:w="1108" w:type="dxa"/>
            <w:vAlign w:val="center"/>
          </w:tcPr>
          <w:p w14:paraId="0429EDE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详情页提供视频区域，失败时显示占位。</w:t>
            </w:r>
          </w:p>
        </w:tc>
        <w:tc>
          <w:tcPr>
            <w:tcW w:w="1108" w:type="dxa"/>
            <w:vAlign w:val="center"/>
          </w:tcPr>
          <w:p w14:paraId="57984BE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产品调研</w:t>
            </w:r>
          </w:p>
        </w:tc>
        <w:tc>
          <w:tcPr>
            <w:tcW w:w="1108" w:type="dxa"/>
            <w:vAlign w:val="center"/>
          </w:tcPr>
          <w:p w14:paraId="08A48B0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中</w:t>
            </w:r>
          </w:p>
        </w:tc>
        <w:tc>
          <w:tcPr>
            <w:tcW w:w="1108" w:type="dxa"/>
            <w:vAlign w:val="center"/>
          </w:tcPr>
          <w:p w14:paraId="2B754DA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部分实现</w:t>
            </w:r>
          </w:p>
        </w:tc>
        <w:tc>
          <w:tcPr>
            <w:tcW w:w="1108" w:type="dxa"/>
            <w:vAlign w:val="center"/>
          </w:tcPr>
          <w:p w14:paraId="4E31B50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VideoView</w:t>
            </w:r>
          </w:p>
        </w:tc>
        <w:tc>
          <w:tcPr>
            <w:tcW w:w="1108" w:type="dxa"/>
            <w:vAlign w:val="center"/>
          </w:tcPr>
          <w:p w14:paraId="63FB66F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查看视频区域</w:t>
            </w:r>
          </w:p>
        </w:tc>
        <w:tc>
          <w:tcPr>
            <w:tcW w:w="1108" w:type="dxa"/>
            <w:vAlign w:val="center"/>
          </w:tcPr>
          <w:p w14:paraId="3EAA419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AT-12</w:t>
            </w:r>
          </w:p>
        </w:tc>
      </w:tr>
      <w:tr w14:paraId="74E8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1BDA26F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FR-11</w:t>
            </w:r>
          </w:p>
        </w:tc>
        <w:tc>
          <w:tcPr>
            <w:tcW w:w="1108" w:type="dxa"/>
            <w:vAlign w:val="center"/>
          </w:tcPr>
          <w:p w14:paraId="1B168E3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查看肌肉发力图</w:t>
            </w:r>
          </w:p>
        </w:tc>
        <w:tc>
          <w:tcPr>
            <w:tcW w:w="1108" w:type="dxa"/>
            <w:vAlign w:val="center"/>
          </w:tcPr>
          <w:p w14:paraId="4B5B2A8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根据主要/辅助肌肉高亮人体肌肉图。</w:t>
            </w:r>
          </w:p>
        </w:tc>
        <w:tc>
          <w:tcPr>
            <w:tcW w:w="1108" w:type="dxa"/>
            <w:vAlign w:val="center"/>
          </w:tcPr>
          <w:p w14:paraId="037A4BC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原型迭代</w:t>
            </w:r>
          </w:p>
        </w:tc>
        <w:tc>
          <w:tcPr>
            <w:tcW w:w="1108" w:type="dxa"/>
            <w:vAlign w:val="center"/>
          </w:tcPr>
          <w:p w14:paraId="05B95AD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高</w:t>
            </w:r>
          </w:p>
        </w:tc>
        <w:tc>
          <w:tcPr>
            <w:tcW w:w="1108" w:type="dxa"/>
            <w:vAlign w:val="center"/>
          </w:tcPr>
          <w:p w14:paraId="32DE021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已实现</w:t>
            </w:r>
          </w:p>
        </w:tc>
        <w:tc>
          <w:tcPr>
            <w:tcW w:w="1108" w:type="dxa"/>
            <w:vAlign w:val="center"/>
          </w:tcPr>
          <w:p w14:paraId="0A039B2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MuscleView</w:t>
            </w:r>
          </w:p>
        </w:tc>
        <w:tc>
          <w:tcPr>
            <w:tcW w:w="1108" w:type="dxa"/>
            <w:vAlign w:val="center"/>
          </w:tcPr>
          <w:p w14:paraId="4763FCB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查看详情页肌肉图</w:t>
            </w:r>
          </w:p>
        </w:tc>
        <w:tc>
          <w:tcPr>
            <w:tcW w:w="1108" w:type="dxa"/>
            <w:vAlign w:val="center"/>
          </w:tcPr>
          <w:p w14:paraId="61E3A2C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AT-13</w:t>
            </w:r>
          </w:p>
        </w:tc>
      </w:tr>
      <w:tr w14:paraId="3D7C0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0C92F51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FR-12</w:t>
            </w:r>
          </w:p>
        </w:tc>
        <w:tc>
          <w:tcPr>
            <w:tcW w:w="1108" w:type="dxa"/>
            <w:vAlign w:val="center"/>
          </w:tcPr>
          <w:p w14:paraId="7CD0FB5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查看动作技巧说明</w:t>
            </w:r>
          </w:p>
        </w:tc>
        <w:tc>
          <w:tcPr>
            <w:tcW w:w="1108" w:type="dxa"/>
            <w:vAlign w:val="center"/>
          </w:tcPr>
          <w:p w14:paraId="7848560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展示器械描述、难度和使用技巧。</w:t>
            </w:r>
          </w:p>
        </w:tc>
        <w:tc>
          <w:tcPr>
            <w:tcW w:w="1108" w:type="dxa"/>
            <w:vAlign w:val="center"/>
          </w:tcPr>
          <w:p w14:paraId="0A1A62A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用户场景</w:t>
            </w:r>
          </w:p>
        </w:tc>
        <w:tc>
          <w:tcPr>
            <w:tcW w:w="1108" w:type="dxa"/>
            <w:vAlign w:val="center"/>
          </w:tcPr>
          <w:p w14:paraId="31486FF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高</w:t>
            </w:r>
          </w:p>
        </w:tc>
        <w:tc>
          <w:tcPr>
            <w:tcW w:w="1108" w:type="dxa"/>
            <w:vAlign w:val="center"/>
          </w:tcPr>
          <w:p w14:paraId="42FC773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已实现</w:t>
            </w:r>
          </w:p>
        </w:tc>
        <w:tc>
          <w:tcPr>
            <w:tcW w:w="1108" w:type="dxa"/>
            <w:vAlign w:val="center"/>
          </w:tcPr>
          <w:p w14:paraId="6A76C8C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EquipmentDetailActivity</w:t>
            </w:r>
          </w:p>
        </w:tc>
        <w:tc>
          <w:tcPr>
            <w:tcW w:w="1108" w:type="dxa"/>
            <w:vAlign w:val="center"/>
          </w:tcPr>
          <w:p w14:paraId="6A00886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查看技巧区域</w:t>
            </w:r>
          </w:p>
        </w:tc>
        <w:tc>
          <w:tcPr>
            <w:tcW w:w="1108" w:type="dxa"/>
            <w:vAlign w:val="center"/>
          </w:tcPr>
          <w:p w14:paraId="317DADA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AT-14</w:t>
            </w:r>
          </w:p>
        </w:tc>
      </w:tr>
      <w:tr w14:paraId="4211F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5A6C98F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FR-13</w:t>
            </w:r>
          </w:p>
        </w:tc>
        <w:tc>
          <w:tcPr>
            <w:tcW w:w="1108" w:type="dxa"/>
            <w:vAlign w:val="center"/>
          </w:tcPr>
          <w:p w14:paraId="1334382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记住账号</w:t>
            </w:r>
          </w:p>
        </w:tc>
        <w:tc>
          <w:tcPr>
            <w:tcW w:w="1108" w:type="dxa"/>
            <w:vAlign w:val="center"/>
          </w:tcPr>
          <w:p w14:paraId="555B31D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用户勾选记住账号后，下次显示最近账号。</w:t>
            </w:r>
          </w:p>
        </w:tc>
        <w:tc>
          <w:tcPr>
            <w:tcW w:w="1108" w:type="dxa"/>
            <w:vAlign w:val="center"/>
          </w:tcPr>
          <w:p w14:paraId="2694FB9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小组讨论</w:t>
            </w:r>
          </w:p>
        </w:tc>
        <w:tc>
          <w:tcPr>
            <w:tcW w:w="1108" w:type="dxa"/>
            <w:vAlign w:val="center"/>
          </w:tcPr>
          <w:p w14:paraId="3C84F04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中</w:t>
            </w:r>
          </w:p>
        </w:tc>
        <w:tc>
          <w:tcPr>
            <w:tcW w:w="1108" w:type="dxa"/>
            <w:vAlign w:val="center"/>
          </w:tcPr>
          <w:p w14:paraId="5302A98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已实现</w:t>
            </w:r>
          </w:p>
        </w:tc>
        <w:tc>
          <w:tcPr>
            <w:tcW w:w="1108" w:type="dxa"/>
            <w:vAlign w:val="center"/>
          </w:tcPr>
          <w:p w14:paraId="282DD8A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AuthAccountStorage</w:t>
            </w:r>
          </w:p>
        </w:tc>
        <w:tc>
          <w:tcPr>
            <w:tcW w:w="1108" w:type="dxa"/>
            <w:vAlign w:val="center"/>
          </w:tcPr>
          <w:p w14:paraId="01DCBB1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重启 App 检查</w:t>
            </w:r>
          </w:p>
        </w:tc>
        <w:tc>
          <w:tcPr>
            <w:tcW w:w="1108" w:type="dxa"/>
            <w:vAlign w:val="center"/>
          </w:tcPr>
          <w:p w14:paraId="0C01F49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AT-16</w:t>
            </w:r>
          </w:p>
        </w:tc>
      </w:tr>
      <w:tr w14:paraId="3480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467D631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FR-14</w:t>
            </w:r>
          </w:p>
        </w:tc>
        <w:tc>
          <w:tcPr>
            <w:tcW w:w="1108" w:type="dxa"/>
            <w:vAlign w:val="center"/>
          </w:tcPr>
          <w:p w14:paraId="535070D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自动登录</w:t>
            </w:r>
          </w:p>
        </w:tc>
        <w:tc>
          <w:tcPr>
            <w:tcW w:w="1108" w:type="dxa"/>
            <w:vAlign w:val="center"/>
          </w:tcPr>
          <w:p w14:paraId="50065E2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用户开启自动登录后，下次启动直接进入首页。</w:t>
            </w:r>
          </w:p>
        </w:tc>
        <w:tc>
          <w:tcPr>
            <w:tcW w:w="1108" w:type="dxa"/>
            <w:vAlign w:val="center"/>
          </w:tcPr>
          <w:p w14:paraId="1F5784F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小组讨论</w:t>
            </w:r>
          </w:p>
        </w:tc>
        <w:tc>
          <w:tcPr>
            <w:tcW w:w="1108" w:type="dxa"/>
            <w:vAlign w:val="center"/>
          </w:tcPr>
          <w:p w14:paraId="7B93EBE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中</w:t>
            </w:r>
          </w:p>
        </w:tc>
        <w:tc>
          <w:tcPr>
            <w:tcW w:w="1108" w:type="dxa"/>
            <w:vAlign w:val="center"/>
          </w:tcPr>
          <w:p w14:paraId="74CE4C1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已实现</w:t>
            </w:r>
          </w:p>
        </w:tc>
        <w:tc>
          <w:tcPr>
            <w:tcW w:w="1108" w:type="dxa"/>
            <w:vAlign w:val="center"/>
          </w:tcPr>
          <w:p w14:paraId="294A17B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LoginActivity、AuthAccountStorage</w:t>
            </w:r>
          </w:p>
        </w:tc>
        <w:tc>
          <w:tcPr>
            <w:tcW w:w="1108" w:type="dxa"/>
            <w:vAlign w:val="center"/>
          </w:tcPr>
          <w:p w14:paraId="1A7C05E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重启 App 检查</w:t>
            </w:r>
          </w:p>
        </w:tc>
        <w:tc>
          <w:tcPr>
            <w:tcW w:w="1108" w:type="dxa"/>
            <w:vAlign w:val="center"/>
          </w:tcPr>
          <w:p w14:paraId="22FBE4A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AT-16</w:t>
            </w:r>
          </w:p>
        </w:tc>
      </w:tr>
      <w:tr w14:paraId="47A4E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4EF8ADA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FR-15</w:t>
            </w:r>
          </w:p>
        </w:tc>
        <w:tc>
          <w:tcPr>
            <w:tcW w:w="1108" w:type="dxa"/>
            <w:vAlign w:val="center"/>
          </w:tcPr>
          <w:p w14:paraId="352B2D5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训练历史记录</w:t>
            </w:r>
          </w:p>
        </w:tc>
        <w:tc>
          <w:tcPr>
            <w:tcW w:w="1108" w:type="dxa"/>
            <w:vAlign w:val="center"/>
          </w:tcPr>
          <w:p w14:paraId="547779F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记录用户识别过的器械。</w:t>
            </w:r>
          </w:p>
        </w:tc>
        <w:tc>
          <w:tcPr>
            <w:tcW w:w="1108" w:type="dxa"/>
            <w:vAlign w:val="center"/>
          </w:tcPr>
          <w:p w14:paraId="068EA8E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后续扩展</w:t>
            </w:r>
          </w:p>
        </w:tc>
        <w:tc>
          <w:tcPr>
            <w:tcW w:w="1108" w:type="dxa"/>
            <w:vAlign w:val="center"/>
          </w:tcPr>
          <w:p w14:paraId="29F2C49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低</w:t>
            </w:r>
          </w:p>
        </w:tc>
        <w:tc>
          <w:tcPr>
            <w:tcW w:w="1108" w:type="dxa"/>
            <w:vAlign w:val="center"/>
          </w:tcPr>
          <w:p w14:paraId="616DB04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未实现（后续扩展）</w:t>
            </w:r>
          </w:p>
        </w:tc>
        <w:tc>
          <w:tcPr>
            <w:tcW w:w="1108" w:type="dxa"/>
            <w:vAlign w:val="center"/>
          </w:tcPr>
          <w:p w14:paraId="481137B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后端 history 已有，Android 未接入</w:t>
            </w:r>
          </w:p>
        </w:tc>
        <w:tc>
          <w:tcPr>
            <w:tcW w:w="1108" w:type="dxa"/>
            <w:vAlign w:val="center"/>
          </w:tcPr>
          <w:p w14:paraId="579334B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暂不验收</w:t>
            </w:r>
          </w:p>
        </w:tc>
        <w:tc>
          <w:tcPr>
            <w:tcW w:w="1108" w:type="dxa"/>
            <w:vAlign w:val="center"/>
          </w:tcPr>
          <w:p w14:paraId="455ACE3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暂不验收</w:t>
            </w:r>
          </w:p>
        </w:tc>
      </w:tr>
      <w:tr w14:paraId="444F5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1B96F02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FR-16</w:t>
            </w:r>
          </w:p>
        </w:tc>
        <w:tc>
          <w:tcPr>
            <w:tcW w:w="1108" w:type="dxa"/>
            <w:vAlign w:val="center"/>
          </w:tcPr>
          <w:p w14:paraId="08874AA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收藏常用器械</w:t>
            </w:r>
          </w:p>
        </w:tc>
        <w:tc>
          <w:tcPr>
            <w:tcW w:w="1108" w:type="dxa"/>
            <w:vAlign w:val="center"/>
          </w:tcPr>
          <w:p w14:paraId="4947BDA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用户收藏常用器械。</w:t>
            </w:r>
          </w:p>
        </w:tc>
        <w:tc>
          <w:tcPr>
            <w:tcW w:w="1108" w:type="dxa"/>
            <w:vAlign w:val="center"/>
          </w:tcPr>
          <w:p w14:paraId="6042EF4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后续扩展</w:t>
            </w:r>
          </w:p>
        </w:tc>
        <w:tc>
          <w:tcPr>
            <w:tcW w:w="1108" w:type="dxa"/>
            <w:vAlign w:val="center"/>
          </w:tcPr>
          <w:p w14:paraId="02E35C0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低</w:t>
            </w:r>
          </w:p>
        </w:tc>
        <w:tc>
          <w:tcPr>
            <w:tcW w:w="1108" w:type="dxa"/>
            <w:vAlign w:val="center"/>
          </w:tcPr>
          <w:p w14:paraId="674F3AF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未实现（后续扩展）</w:t>
            </w:r>
          </w:p>
        </w:tc>
        <w:tc>
          <w:tcPr>
            <w:tcW w:w="1108" w:type="dxa"/>
            <w:vAlign w:val="center"/>
          </w:tcPr>
          <w:p w14:paraId="6595B9D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暂无</w:t>
            </w:r>
          </w:p>
        </w:tc>
        <w:tc>
          <w:tcPr>
            <w:tcW w:w="1108" w:type="dxa"/>
            <w:vAlign w:val="center"/>
          </w:tcPr>
          <w:p w14:paraId="3C07997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暂不验收</w:t>
            </w:r>
          </w:p>
        </w:tc>
        <w:tc>
          <w:tcPr>
            <w:tcW w:w="1108" w:type="dxa"/>
            <w:vAlign w:val="center"/>
          </w:tcPr>
          <w:p w14:paraId="0A96553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暂不验收</w:t>
            </w:r>
          </w:p>
        </w:tc>
      </w:tr>
      <w:tr w14:paraId="5D130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vAlign w:val="center"/>
          </w:tcPr>
          <w:p w14:paraId="32699D9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FR-17</w:t>
            </w:r>
          </w:p>
        </w:tc>
        <w:tc>
          <w:tcPr>
            <w:tcW w:w="1108" w:type="dxa"/>
            <w:vAlign w:val="center"/>
          </w:tcPr>
          <w:p w14:paraId="18CED98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个性化训练计划</w:t>
            </w:r>
          </w:p>
        </w:tc>
        <w:tc>
          <w:tcPr>
            <w:tcW w:w="1108" w:type="dxa"/>
            <w:vAlign w:val="center"/>
          </w:tcPr>
          <w:p w14:paraId="527C1B0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根据目标或历史推荐训练计划。</w:t>
            </w:r>
          </w:p>
        </w:tc>
        <w:tc>
          <w:tcPr>
            <w:tcW w:w="1108" w:type="dxa"/>
            <w:vAlign w:val="center"/>
          </w:tcPr>
          <w:p w14:paraId="7E25FFE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后续扩展</w:t>
            </w:r>
          </w:p>
        </w:tc>
        <w:tc>
          <w:tcPr>
            <w:tcW w:w="1108" w:type="dxa"/>
            <w:vAlign w:val="center"/>
          </w:tcPr>
          <w:p w14:paraId="12D8619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低</w:t>
            </w:r>
          </w:p>
        </w:tc>
        <w:tc>
          <w:tcPr>
            <w:tcW w:w="1108" w:type="dxa"/>
            <w:vAlign w:val="center"/>
          </w:tcPr>
          <w:p w14:paraId="1224E21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未实现（后续扩展）</w:t>
            </w:r>
          </w:p>
        </w:tc>
        <w:tc>
          <w:tcPr>
            <w:tcW w:w="1108" w:type="dxa"/>
            <w:vAlign w:val="center"/>
          </w:tcPr>
          <w:p w14:paraId="2C02F02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暂无</w:t>
            </w:r>
          </w:p>
        </w:tc>
        <w:tc>
          <w:tcPr>
            <w:tcW w:w="1108" w:type="dxa"/>
            <w:vAlign w:val="center"/>
          </w:tcPr>
          <w:p w14:paraId="07C34FC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暂不验收</w:t>
            </w:r>
          </w:p>
        </w:tc>
        <w:tc>
          <w:tcPr>
            <w:tcW w:w="1108" w:type="dxa"/>
            <w:vAlign w:val="center"/>
          </w:tcPr>
          <w:p w14:paraId="6AD734D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4"/>
              </w:rPr>
              <w:t>暂不验收</w:t>
            </w:r>
          </w:p>
        </w:tc>
      </w:tr>
    </w:tbl>
    <w:p w14:paraId="3F54A9EA"/>
    <w:p w14:paraId="2E074FEC">
      <w:pPr>
        <w:pStyle w:val="3"/>
        <w:spacing w:before="156" w:after="156"/>
      </w:pPr>
      <w:bookmarkStart w:id="91" w:name="_Toc1379"/>
      <w:bookmarkStart w:id="92" w:name="_Toc30177"/>
      <w:r>
        <w:rPr>
          <w:rFonts w:ascii="黑体" w:hAnsi="黑体"/>
          <w:b/>
          <w:color w:val="000000"/>
        </w:rPr>
        <w:t>5.2 质量需求</w:t>
      </w:r>
      <w:bookmarkEnd w:id="91"/>
      <w:bookmarkEnd w:id="9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1392"/>
        <w:gridCol w:w="1449"/>
        <w:gridCol w:w="1392"/>
        <w:gridCol w:w="1430"/>
        <w:gridCol w:w="1411"/>
      </w:tblGrid>
      <w:tr w14:paraId="5AC0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D9EAF7"/>
            <w:vAlign w:val="center"/>
          </w:tcPr>
          <w:p w14:paraId="6991E95F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1DB2DD25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名称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71DAA30A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需求描述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6BADA53A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优先级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7FA87FCD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状态</w:t>
            </w:r>
          </w:p>
        </w:tc>
        <w:tc>
          <w:tcPr>
            <w:tcW w:w="1662" w:type="dxa"/>
            <w:shd w:val="clear" w:color="auto" w:fill="D9EAF7"/>
            <w:vAlign w:val="center"/>
          </w:tcPr>
          <w:p w14:paraId="7E3BE4AA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验证方式</w:t>
            </w:r>
          </w:p>
        </w:tc>
      </w:tr>
      <w:tr w14:paraId="56DF0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C1A438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QR-01</w:t>
            </w:r>
          </w:p>
        </w:tc>
        <w:tc>
          <w:tcPr>
            <w:tcW w:w="1662" w:type="dxa"/>
            <w:vAlign w:val="center"/>
          </w:tcPr>
          <w:p w14:paraId="369D901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置信度阈值</w:t>
            </w:r>
          </w:p>
        </w:tc>
        <w:tc>
          <w:tcPr>
            <w:tcW w:w="1662" w:type="dxa"/>
            <w:vAlign w:val="center"/>
          </w:tcPr>
          <w:p w14:paraId="55ACF04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识别结果达到阈值后才视为有效，当前阈值为 0.5。</w:t>
            </w:r>
          </w:p>
        </w:tc>
        <w:tc>
          <w:tcPr>
            <w:tcW w:w="1662" w:type="dxa"/>
            <w:vAlign w:val="center"/>
          </w:tcPr>
          <w:p w14:paraId="668BE48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高</w:t>
            </w:r>
          </w:p>
        </w:tc>
        <w:tc>
          <w:tcPr>
            <w:tcW w:w="1662" w:type="dxa"/>
            <w:vAlign w:val="center"/>
          </w:tcPr>
          <w:p w14:paraId="1FCA38F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已实现</w:t>
            </w:r>
          </w:p>
        </w:tc>
        <w:tc>
          <w:tcPr>
            <w:tcW w:w="1662" w:type="dxa"/>
            <w:vAlign w:val="center"/>
          </w:tcPr>
          <w:p w14:paraId="2BF7A76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扫描低置信度对象</w:t>
            </w:r>
          </w:p>
        </w:tc>
      </w:tr>
      <w:tr w14:paraId="35FD3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56ABBE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QR-02</w:t>
            </w:r>
          </w:p>
        </w:tc>
        <w:tc>
          <w:tcPr>
            <w:tcW w:w="1662" w:type="dxa"/>
            <w:vAlign w:val="center"/>
          </w:tcPr>
          <w:p w14:paraId="2AB806C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识别防抖</w:t>
            </w:r>
          </w:p>
        </w:tc>
        <w:tc>
          <w:tcPr>
            <w:tcW w:w="1662" w:type="dxa"/>
            <w:vAlign w:val="center"/>
          </w:tcPr>
          <w:p w14:paraId="70E9DDE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连续多帧一致后再确认结果，减少跳变。</w:t>
            </w:r>
          </w:p>
        </w:tc>
        <w:tc>
          <w:tcPr>
            <w:tcW w:w="1662" w:type="dxa"/>
            <w:vAlign w:val="center"/>
          </w:tcPr>
          <w:p w14:paraId="56F2FBA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中</w:t>
            </w:r>
          </w:p>
        </w:tc>
        <w:tc>
          <w:tcPr>
            <w:tcW w:w="1662" w:type="dxa"/>
            <w:vAlign w:val="center"/>
          </w:tcPr>
          <w:p w14:paraId="42ACFE9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未实现（后续扩展）</w:t>
            </w:r>
          </w:p>
        </w:tc>
        <w:tc>
          <w:tcPr>
            <w:tcW w:w="1662" w:type="dxa"/>
            <w:vAlign w:val="center"/>
          </w:tcPr>
          <w:p w14:paraId="01AF1D2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后续稳定性测试</w:t>
            </w:r>
          </w:p>
        </w:tc>
      </w:tr>
      <w:tr w14:paraId="6681C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4E734B5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QR-03</w:t>
            </w:r>
          </w:p>
        </w:tc>
        <w:tc>
          <w:tcPr>
            <w:tcW w:w="1662" w:type="dxa"/>
            <w:vAlign w:val="center"/>
          </w:tcPr>
          <w:p w14:paraId="381D3B7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扫描性能</w:t>
            </w:r>
          </w:p>
        </w:tc>
        <w:tc>
          <w:tcPr>
            <w:tcW w:w="1662" w:type="dxa"/>
            <w:vAlign w:val="center"/>
          </w:tcPr>
          <w:p w14:paraId="547E2FC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扫描页只保留最新帧，避免帧积压。</w:t>
            </w:r>
          </w:p>
        </w:tc>
        <w:tc>
          <w:tcPr>
            <w:tcW w:w="1662" w:type="dxa"/>
            <w:vAlign w:val="center"/>
          </w:tcPr>
          <w:p w14:paraId="07FC857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高</w:t>
            </w:r>
          </w:p>
        </w:tc>
        <w:tc>
          <w:tcPr>
            <w:tcW w:w="1662" w:type="dxa"/>
            <w:vAlign w:val="center"/>
          </w:tcPr>
          <w:p w14:paraId="7D9916B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已实现</w:t>
            </w:r>
          </w:p>
        </w:tc>
        <w:tc>
          <w:tcPr>
            <w:tcW w:w="1662" w:type="dxa"/>
            <w:vAlign w:val="center"/>
          </w:tcPr>
          <w:p w14:paraId="75089D2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连续扫描观察卡顿</w:t>
            </w:r>
          </w:p>
        </w:tc>
      </w:tr>
      <w:tr w14:paraId="32840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vAlign w:val="center"/>
          </w:tcPr>
          <w:p w14:paraId="1D14E94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QR-04</w:t>
            </w:r>
          </w:p>
        </w:tc>
        <w:tc>
          <w:tcPr>
            <w:tcW w:w="1662" w:type="dxa"/>
            <w:vAlign w:val="center"/>
          </w:tcPr>
          <w:p w14:paraId="46458CB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视频失败降级</w:t>
            </w:r>
          </w:p>
        </w:tc>
        <w:tc>
          <w:tcPr>
            <w:tcW w:w="1662" w:type="dxa"/>
            <w:vAlign w:val="center"/>
          </w:tcPr>
          <w:p w14:paraId="7533954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视频不可用时显示占位，不崩溃。</w:t>
            </w:r>
          </w:p>
        </w:tc>
        <w:tc>
          <w:tcPr>
            <w:tcW w:w="1662" w:type="dxa"/>
            <w:vAlign w:val="center"/>
          </w:tcPr>
          <w:p w14:paraId="56F3A8D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中</w:t>
            </w:r>
          </w:p>
        </w:tc>
        <w:tc>
          <w:tcPr>
            <w:tcW w:w="1662" w:type="dxa"/>
            <w:vAlign w:val="center"/>
          </w:tcPr>
          <w:p w14:paraId="5CA1930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已实现</w:t>
            </w:r>
          </w:p>
        </w:tc>
        <w:tc>
          <w:tcPr>
            <w:tcW w:w="1662" w:type="dxa"/>
            <w:vAlign w:val="center"/>
          </w:tcPr>
          <w:p w14:paraId="3D92599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无效 URL 测试</w:t>
            </w:r>
          </w:p>
        </w:tc>
      </w:tr>
    </w:tbl>
    <w:p w14:paraId="0DC81500"/>
    <w:p w14:paraId="4FDA5F91">
      <w:pPr>
        <w:pStyle w:val="3"/>
        <w:spacing w:before="156" w:after="156"/>
      </w:pPr>
      <w:bookmarkStart w:id="93" w:name="_Toc32404"/>
      <w:bookmarkStart w:id="94" w:name="_Toc21491"/>
      <w:r>
        <w:rPr>
          <w:rFonts w:ascii="黑体" w:hAnsi="黑体"/>
          <w:b/>
          <w:color w:val="000000"/>
        </w:rPr>
        <w:t>5.3 约束性需求</w:t>
      </w:r>
      <w:bookmarkEnd w:id="93"/>
      <w:bookmarkEnd w:id="9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47"/>
        <w:gridCol w:w="1789"/>
        <w:gridCol w:w="1641"/>
        <w:gridCol w:w="1641"/>
      </w:tblGrid>
      <w:tr w14:paraId="20297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07910ADB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编号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25A2A7B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381C8FFE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描述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3ACCDEE9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优先级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090701A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状态</w:t>
            </w:r>
          </w:p>
        </w:tc>
      </w:tr>
      <w:tr w14:paraId="71892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2FABA0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CR-01</w:t>
            </w:r>
          </w:p>
        </w:tc>
        <w:tc>
          <w:tcPr>
            <w:tcW w:w="1994" w:type="dxa"/>
            <w:vAlign w:val="center"/>
          </w:tcPr>
          <w:p w14:paraId="17BFAF3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Android 原生实现</w:t>
            </w:r>
          </w:p>
        </w:tc>
        <w:tc>
          <w:tcPr>
            <w:tcW w:w="1994" w:type="dxa"/>
            <w:vAlign w:val="center"/>
          </w:tcPr>
          <w:p w14:paraId="2FB23AA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客户端主要使用 Android Java 原生实现。</w:t>
            </w:r>
          </w:p>
        </w:tc>
        <w:tc>
          <w:tcPr>
            <w:tcW w:w="1994" w:type="dxa"/>
            <w:vAlign w:val="center"/>
          </w:tcPr>
          <w:p w14:paraId="638213A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1038E3D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22EFD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5AA869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CR-02</w:t>
            </w:r>
          </w:p>
        </w:tc>
        <w:tc>
          <w:tcPr>
            <w:tcW w:w="1994" w:type="dxa"/>
            <w:vAlign w:val="center"/>
          </w:tcPr>
          <w:p w14:paraId="69FB1DD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本地模型部署</w:t>
            </w:r>
          </w:p>
        </w:tc>
        <w:tc>
          <w:tcPr>
            <w:tcW w:w="1994" w:type="dxa"/>
            <w:vAlign w:val="center"/>
          </w:tcPr>
          <w:p w14:paraId="61B55F2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.tflite 模型放置在 assets 中并由客户端加载。</w:t>
            </w:r>
          </w:p>
        </w:tc>
        <w:tc>
          <w:tcPr>
            <w:tcW w:w="1994" w:type="dxa"/>
            <w:vAlign w:val="center"/>
          </w:tcPr>
          <w:p w14:paraId="061154E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61F22E8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38DB6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65D97FA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CR-03</w:t>
            </w:r>
          </w:p>
        </w:tc>
        <w:tc>
          <w:tcPr>
            <w:tcW w:w="1994" w:type="dxa"/>
            <w:vAlign w:val="center"/>
          </w:tcPr>
          <w:p w14:paraId="64039B0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标签一致性</w:t>
            </w:r>
          </w:p>
        </w:tc>
        <w:tc>
          <w:tcPr>
            <w:tcW w:w="1994" w:type="dxa"/>
            <w:vAlign w:val="center"/>
          </w:tcPr>
          <w:p w14:paraId="795E9E6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模型类别、labels 和详情库名称应一致。</w:t>
            </w:r>
          </w:p>
        </w:tc>
        <w:tc>
          <w:tcPr>
            <w:tcW w:w="1994" w:type="dxa"/>
            <w:vAlign w:val="center"/>
          </w:tcPr>
          <w:p w14:paraId="3DEFA6D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2DE1573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部分实现</w:t>
            </w:r>
          </w:p>
        </w:tc>
      </w:tr>
      <w:tr w14:paraId="1A4E1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5108B1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CR-04</w:t>
            </w:r>
          </w:p>
        </w:tc>
        <w:tc>
          <w:tcPr>
            <w:tcW w:w="1994" w:type="dxa"/>
            <w:vAlign w:val="center"/>
          </w:tcPr>
          <w:p w14:paraId="76B4087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后端地址集中配置</w:t>
            </w:r>
          </w:p>
        </w:tc>
        <w:tc>
          <w:tcPr>
            <w:tcW w:w="1994" w:type="dxa"/>
            <w:vAlign w:val="center"/>
          </w:tcPr>
          <w:p w14:paraId="73B53EF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后端访问地址集中由 ApiConfig 配置。</w:t>
            </w:r>
          </w:p>
        </w:tc>
        <w:tc>
          <w:tcPr>
            <w:tcW w:w="1994" w:type="dxa"/>
            <w:vAlign w:val="center"/>
          </w:tcPr>
          <w:p w14:paraId="0B3CF76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w="1994" w:type="dxa"/>
            <w:vAlign w:val="center"/>
          </w:tcPr>
          <w:p w14:paraId="3CEAE48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</w:tbl>
    <w:p w14:paraId="4152428C"/>
    <w:p w14:paraId="0BCFD645">
      <w:pPr>
        <w:pStyle w:val="3"/>
        <w:spacing w:before="156" w:after="156"/>
      </w:pPr>
      <w:bookmarkStart w:id="95" w:name="_Toc7587"/>
      <w:bookmarkStart w:id="96" w:name="_Toc22368"/>
      <w:r>
        <w:rPr>
          <w:rFonts w:ascii="黑体" w:hAnsi="黑体"/>
          <w:b/>
          <w:color w:val="000000"/>
        </w:rPr>
        <w:t>5.4 数据需求</w:t>
      </w:r>
      <w:bookmarkEnd w:id="95"/>
      <w:bookmarkEnd w:id="96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2"/>
        <w:gridCol w:w="1651"/>
        <w:gridCol w:w="1754"/>
        <w:gridCol w:w="1651"/>
        <w:gridCol w:w="1754"/>
      </w:tblGrid>
      <w:tr w14:paraId="413E7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3F5BCDA3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编号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3FECC560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795CC193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描述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767B0C1A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优先级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98C2A45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状态</w:t>
            </w:r>
          </w:p>
        </w:tc>
      </w:tr>
      <w:tr w14:paraId="33ADC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1477783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DR-01</w:t>
            </w:r>
          </w:p>
        </w:tc>
        <w:tc>
          <w:tcPr>
            <w:tcW w:w="1994" w:type="dxa"/>
            <w:vAlign w:val="center"/>
          </w:tcPr>
          <w:p w14:paraId="464ADE7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用户账号数据</w:t>
            </w:r>
          </w:p>
        </w:tc>
        <w:tc>
          <w:tcPr>
            <w:tcW w:w="1994" w:type="dxa"/>
            <w:vAlign w:val="center"/>
          </w:tcPr>
          <w:p w14:paraId="4145864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后端保存邮箱、昵称、密码哈希和创建时间。</w:t>
            </w:r>
          </w:p>
        </w:tc>
        <w:tc>
          <w:tcPr>
            <w:tcW w:w="1994" w:type="dxa"/>
            <w:vAlign w:val="center"/>
          </w:tcPr>
          <w:p w14:paraId="233DF03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1A36642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35D95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D31B9D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DR-02</w:t>
            </w:r>
          </w:p>
        </w:tc>
        <w:tc>
          <w:tcPr>
            <w:tcW w:w="1994" w:type="dxa"/>
            <w:vAlign w:val="center"/>
          </w:tcPr>
          <w:p w14:paraId="67B2A43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本地账号缓存</w:t>
            </w:r>
          </w:p>
        </w:tc>
        <w:tc>
          <w:tcPr>
            <w:tcW w:w="1994" w:type="dxa"/>
            <w:vAlign w:val="center"/>
          </w:tcPr>
          <w:p w14:paraId="4B521C7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本地缓存邮箱、昵称、token、记住状态，不保存密码。</w:t>
            </w:r>
          </w:p>
        </w:tc>
        <w:tc>
          <w:tcPr>
            <w:tcW w:w="1994" w:type="dxa"/>
            <w:vAlign w:val="center"/>
          </w:tcPr>
          <w:p w14:paraId="281B805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421835E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1AD84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6D4AB24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DR-03</w:t>
            </w:r>
          </w:p>
        </w:tc>
        <w:tc>
          <w:tcPr>
            <w:tcW w:w="1994" w:type="dxa"/>
            <w:vAlign w:val="center"/>
          </w:tcPr>
          <w:p w14:paraId="65A5466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器械详情数据</w:t>
            </w:r>
          </w:p>
        </w:tc>
        <w:tc>
          <w:tcPr>
            <w:tcW w:w="1994" w:type="dxa"/>
            <w:vAlign w:val="center"/>
          </w:tcPr>
          <w:p w14:paraId="108A885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器械应包含名称、描述、视频、肌肉、难度、技巧。</w:t>
            </w:r>
          </w:p>
        </w:tc>
        <w:tc>
          <w:tcPr>
            <w:tcW w:w="1994" w:type="dxa"/>
            <w:vAlign w:val="center"/>
          </w:tcPr>
          <w:p w14:paraId="2D9DC19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18193A2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部分实现</w:t>
            </w:r>
          </w:p>
        </w:tc>
      </w:tr>
      <w:tr w14:paraId="7284F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540D49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DR-04</w:t>
            </w:r>
          </w:p>
        </w:tc>
        <w:tc>
          <w:tcPr>
            <w:tcW w:w="1994" w:type="dxa"/>
            <w:vAlign w:val="center"/>
          </w:tcPr>
          <w:p w14:paraId="532879A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后端器械数据</w:t>
            </w:r>
          </w:p>
        </w:tc>
        <w:tc>
          <w:tcPr>
            <w:tcW w:w="1994" w:type="dxa"/>
            <w:vAlign w:val="center"/>
          </w:tcPr>
          <w:p w14:paraId="52D0AD0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后端支持器械查询和维护。</w:t>
            </w:r>
          </w:p>
        </w:tc>
        <w:tc>
          <w:tcPr>
            <w:tcW w:w="1994" w:type="dxa"/>
            <w:vAlign w:val="center"/>
          </w:tcPr>
          <w:p w14:paraId="2A89B9F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w="1994" w:type="dxa"/>
            <w:vAlign w:val="center"/>
          </w:tcPr>
          <w:p w14:paraId="00AFC77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2470A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31C751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DR-05</w:t>
            </w:r>
          </w:p>
        </w:tc>
        <w:tc>
          <w:tcPr>
            <w:tcW w:w="1994" w:type="dxa"/>
            <w:vAlign w:val="center"/>
          </w:tcPr>
          <w:p w14:paraId="25C3C8E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历史数据</w:t>
            </w:r>
          </w:p>
        </w:tc>
        <w:tc>
          <w:tcPr>
            <w:tcW w:w="1994" w:type="dxa"/>
            <w:vAlign w:val="center"/>
          </w:tcPr>
          <w:p w14:paraId="62FECA3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保存用户、器械、扫描时间。</w:t>
            </w:r>
          </w:p>
        </w:tc>
        <w:tc>
          <w:tcPr>
            <w:tcW w:w="1994" w:type="dxa"/>
            <w:vAlign w:val="center"/>
          </w:tcPr>
          <w:p w14:paraId="639F7AD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低</w:t>
            </w:r>
          </w:p>
        </w:tc>
        <w:tc>
          <w:tcPr>
            <w:tcW w:w="1994" w:type="dxa"/>
            <w:vAlign w:val="center"/>
          </w:tcPr>
          <w:p w14:paraId="7838570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部分实现，Android 未接入</w:t>
            </w:r>
          </w:p>
        </w:tc>
      </w:tr>
    </w:tbl>
    <w:p w14:paraId="10238AD7"/>
    <w:p w14:paraId="3E921C31">
      <w:pPr>
        <w:pStyle w:val="3"/>
        <w:spacing w:before="156" w:after="156"/>
      </w:pPr>
      <w:bookmarkStart w:id="97" w:name="_Toc12413"/>
      <w:bookmarkStart w:id="98" w:name="_Toc19104"/>
      <w:r>
        <w:rPr>
          <w:rFonts w:ascii="黑体" w:hAnsi="黑体"/>
          <w:b/>
          <w:color w:val="000000"/>
        </w:rPr>
        <w:t>5.5 界面与交互需求</w:t>
      </w:r>
      <w:bookmarkEnd w:id="97"/>
      <w:bookmarkEnd w:id="9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1678"/>
        <w:gridCol w:w="1716"/>
        <w:gridCol w:w="1678"/>
        <w:gridCol w:w="1716"/>
      </w:tblGrid>
      <w:tr w14:paraId="7E56C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06506596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编号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5555E08A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5A93FF0C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描述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7AAC654B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优先级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42B6EAB4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状态</w:t>
            </w:r>
          </w:p>
        </w:tc>
      </w:tr>
      <w:tr w14:paraId="3D0C3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628FDD8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UI-01</w:t>
            </w:r>
          </w:p>
        </w:tc>
        <w:tc>
          <w:tcPr>
            <w:tcW w:w="1994" w:type="dxa"/>
            <w:vAlign w:val="center"/>
          </w:tcPr>
          <w:p w14:paraId="44317B9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登录注册界面</w:t>
            </w:r>
          </w:p>
        </w:tc>
        <w:tc>
          <w:tcPr>
            <w:tcW w:w="1994" w:type="dxa"/>
            <w:vAlign w:val="center"/>
          </w:tcPr>
          <w:p w14:paraId="395F7F5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提供登录、注册、游客体验和最近账号区域。</w:t>
            </w:r>
          </w:p>
        </w:tc>
        <w:tc>
          <w:tcPr>
            <w:tcW w:w="1994" w:type="dxa"/>
            <w:vAlign w:val="center"/>
          </w:tcPr>
          <w:p w14:paraId="1FA4EF8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15857CA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7EDB5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182D8DC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UI-02</w:t>
            </w:r>
          </w:p>
        </w:tc>
        <w:tc>
          <w:tcPr>
            <w:tcW w:w="1994" w:type="dxa"/>
            <w:vAlign w:val="center"/>
          </w:tcPr>
          <w:p w14:paraId="26A500D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扫描界面</w:t>
            </w:r>
          </w:p>
        </w:tc>
        <w:tc>
          <w:tcPr>
            <w:tcW w:w="1994" w:type="dxa"/>
            <w:vAlign w:val="center"/>
          </w:tcPr>
          <w:p w14:paraId="231EAB2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提供预览、扫描框、识别结果、置信度和详情按钮。</w:t>
            </w:r>
          </w:p>
        </w:tc>
        <w:tc>
          <w:tcPr>
            <w:tcW w:w="1994" w:type="dxa"/>
            <w:vAlign w:val="center"/>
          </w:tcPr>
          <w:p w14:paraId="6A999A1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21BA304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1AB80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F31C0D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UI-03</w:t>
            </w:r>
          </w:p>
        </w:tc>
        <w:tc>
          <w:tcPr>
            <w:tcW w:w="1994" w:type="dxa"/>
            <w:vAlign w:val="center"/>
          </w:tcPr>
          <w:p w14:paraId="72C0C1B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详情界面</w:t>
            </w:r>
          </w:p>
        </w:tc>
        <w:tc>
          <w:tcPr>
            <w:tcW w:w="1994" w:type="dxa"/>
            <w:vAlign w:val="center"/>
          </w:tcPr>
          <w:p w14:paraId="67D464B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以滚动页面展示视频、肌肉图、说明、难度和技巧。</w:t>
            </w:r>
          </w:p>
        </w:tc>
        <w:tc>
          <w:tcPr>
            <w:tcW w:w="1994" w:type="dxa"/>
            <w:vAlign w:val="center"/>
          </w:tcPr>
          <w:p w14:paraId="5A29B02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0C57ADE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59DB7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077FF1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UI-04</w:t>
            </w:r>
          </w:p>
        </w:tc>
        <w:tc>
          <w:tcPr>
            <w:tcW w:w="1994" w:type="dxa"/>
            <w:vAlign w:val="center"/>
          </w:tcPr>
          <w:p w14:paraId="3680C5E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首页动态数据</w:t>
            </w:r>
          </w:p>
        </w:tc>
        <w:tc>
          <w:tcPr>
            <w:tcW w:w="1994" w:type="dxa"/>
            <w:vAlign w:val="center"/>
          </w:tcPr>
          <w:p w14:paraId="0534240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首页统计应接入真实识别数据。</w:t>
            </w:r>
          </w:p>
        </w:tc>
        <w:tc>
          <w:tcPr>
            <w:tcW w:w="1994" w:type="dxa"/>
            <w:vAlign w:val="center"/>
          </w:tcPr>
          <w:p w14:paraId="3C55F6F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低</w:t>
            </w:r>
          </w:p>
        </w:tc>
        <w:tc>
          <w:tcPr>
            <w:tcW w:w="1994" w:type="dxa"/>
            <w:vAlign w:val="center"/>
          </w:tcPr>
          <w:p w14:paraId="48F0D30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未实现（后续扩展）</w:t>
            </w:r>
          </w:p>
        </w:tc>
      </w:tr>
    </w:tbl>
    <w:p w14:paraId="543E1189"/>
    <w:p w14:paraId="6C339F3E">
      <w:pPr>
        <w:pStyle w:val="3"/>
        <w:spacing w:before="156" w:after="156"/>
      </w:pPr>
      <w:bookmarkStart w:id="99" w:name="_Toc14349"/>
      <w:bookmarkStart w:id="100" w:name="_Toc13561"/>
      <w:r>
        <w:rPr>
          <w:rFonts w:ascii="黑体" w:hAnsi="黑体"/>
          <w:b/>
          <w:color w:val="000000"/>
        </w:rPr>
        <w:t>5.6 安全性需求</w:t>
      </w:r>
      <w:bookmarkEnd w:id="99"/>
      <w:bookmarkEnd w:id="10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09"/>
        <w:gridCol w:w="1750"/>
        <w:gridCol w:w="1646"/>
        <w:gridCol w:w="1688"/>
      </w:tblGrid>
      <w:tr w14:paraId="20550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1370EBA3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编号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E0C8515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715A71A9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描述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35C74420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优先级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388D5079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状态</w:t>
            </w:r>
          </w:p>
        </w:tc>
      </w:tr>
      <w:tr w14:paraId="374B2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9A4036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SEC-01</w:t>
            </w:r>
          </w:p>
        </w:tc>
        <w:tc>
          <w:tcPr>
            <w:tcW w:w="1994" w:type="dxa"/>
            <w:vAlign w:val="center"/>
          </w:tcPr>
          <w:p w14:paraId="24245A9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密码哈希存储</w:t>
            </w:r>
          </w:p>
        </w:tc>
        <w:tc>
          <w:tcPr>
            <w:tcW w:w="1994" w:type="dxa"/>
            <w:vAlign w:val="center"/>
          </w:tcPr>
          <w:p w14:paraId="21B4459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后端使用 bcrypt 保存密码哈希。</w:t>
            </w:r>
          </w:p>
        </w:tc>
        <w:tc>
          <w:tcPr>
            <w:tcW w:w="1994" w:type="dxa"/>
            <w:vAlign w:val="center"/>
          </w:tcPr>
          <w:p w14:paraId="1BDDCF6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276A625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31D5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A3FB88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SEC-02</w:t>
            </w:r>
          </w:p>
        </w:tc>
        <w:tc>
          <w:tcPr>
            <w:tcW w:w="1994" w:type="dxa"/>
            <w:vAlign w:val="center"/>
          </w:tcPr>
          <w:p w14:paraId="5996D2B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JWT 认证</w:t>
            </w:r>
          </w:p>
        </w:tc>
        <w:tc>
          <w:tcPr>
            <w:tcW w:w="1994" w:type="dxa"/>
            <w:vAlign w:val="center"/>
          </w:tcPr>
          <w:p w14:paraId="0A1F38E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需要身份的接口使用 Bearer Token。</w:t>
            </w:r>
          </w:p>
        </w:tc>
        <w:tc>
          <w:tcPr>
            <w:tcW w:w="1994" w:type="dxa"/>
            <w:vAlign w:val="center"/>
          </w:tcPr>
          <w:p w14:paraId="6AD7087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w="1994" w:type="dxa"/>
            <w:vAlign w:val="center"/>
          </w:tcPr>
          <w:p w14:paraId="566D153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1CA96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440E3C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SEC-03</w:t>
            </w:r>
          </w:p>
        </w:tc>
        <w:tc>
          <w:tcPr>
            <w:tcW w:w="1994" w:type="dxa"/>
            <w:vAlign w:val="center"/>
          </w:tcPr>
          <w:p w14:paraId="586E3E4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token 保存控制</w:t>
            </w:r>
          </w:p>
        </w:tc>
        <w:tc>
          <w:tcPr>
            <w:tcW w:w="1994" w:type="dxa"/>
            <w:vAlign w:val="center"/>
          </w:tcPr>
          <w:p w14:paraId="1858EBF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仅在自动登录开启时保存 token。</w:t>
            </w:r>
          </w:p>
        </w:tc>
        <w:tc>
          <w:tcPr>
            <w:tcW w:w="1994" w:type="dxa"/>
            <w:vAlign w:val="center"/>
          </w:tcPr>
          <w:p w14:paraId="2661FE7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w="1994" w:type="dxa"/>
            <w:vAlign w:val="center"/>
          </w:tcPr>
          <w:p w14:paraId="186CB00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24350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936473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SEC-04</w:t>
            </w:r>
          </w:p>
        </w:tc>
        <w:tc>
          <w:tcPr>
            <w:tcW w:w="1994" w:type="dxa"/>
            <w:vAlign w:val="center"/>
          </w:tcPr>
          <w:p w14:paraId="2256BED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HTTPS 传输</w:t>
            </w:r>
          </w:p>
        </w:tc>
        <w:tc>
          <w:tcPr>
            <w:tcW w:w="1994" w:type="dxa"/>
            <w:vAlign w:val="center"/>
          </w:tcPr>
          <w:p w14:paraId="74E4A20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正式部署应使用 HTTPS。</w:t>
            </w:r>
          </w:p>
        </w:tc>
        <w:tc>
          <w:tcPr>
            <w:tcW w:w="1994" w:type="dxa"/>
            <w:vAlign w:val="center"/>
          </w:tcPr>
          <w:p w14:paraId="0229223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w="1994" w:type="dxa"/>
            <w:vAlign w:val="center"/>
          </w:tcPr>
          <w:p w14:paraId="7F13587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未实现（后续扩展）</w:t>
            </w:r>
          </w:p>
        </w:tc>
      </w:tr>
    </w:tbl>
    <w:p w14:paraId="21A3374C"/>
    <w:p w14:paraId="0D8D2CFD">
      <w:pPr>
        <w:pStyle w:val="3"/>
        <w:spacing w:before="156" w:after="156"/>
      </w:pPr>
      <w:bookmarkStart w:id="101" w:name="_Toc28790"/>
      <w:bookmarkStart w:id="102" w:name="_Toc13202"/>
      <w:r>
        <w:rPr>
          <w:rFonts w:ascii="黑体" w:hAnsi="黑体"/>
          <w:b/>
          <w:color w:val="000000"/>
        </w:rPr>
        <w:t>5.7 可靠性需求</w:t>
      </w:r>
      <w:bookmarkEnd w:id="101"/>
      <w:bookmarkEnd w:id="10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1682"/>
        <w:gridCol w:w="1719"/>
        <w:gridCol w:w="1682"/>
        <w:gridCol w:w="1682"/>
      </w:tblGrid>
      <w:tr w14:paraId="24D32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7C03993C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编号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311A7CE6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0363ED2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描述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1C14F221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优先级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A99AEC8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状态</w:t>
            </w:r>
          </w:p>
        </w:tc>
      </w:tr>
      <w:tr w14:paraId="55E70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312F29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REL-01</w:t>
            </w:r>
          </w:p>
        </w:tc>
        <w:tc>
          <w:tcPr>
            <w:tcW w:w="1994" w:type="dxa"/>
            <w:vAlign w:val="center"/>
          </w:tcPr>
          <w:p w14:paraId="18F1F5A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网络异常提示</w:t>
            </w:r>
          </w:p>
        </w:tc>
        <w:tc>
          <w:tcPr>
            <w:tcW w:w="1994" w:type="dxa"/>
            <w:vAlign w:val="center"/>
          </w:tcPr>
          <w:p w14:paraId="156AF81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登录注册网络失败时显示提示，不崩溃。</w:t>
            </w:r>
          </w:p>
        </w:tc>
        <w:tc>
          <w:tcPr>
            <w:tcW w:w="1994" w:type="dxa"/>
            <w:vAlign w:val="center"/>
          </w:tcPr>
          <w:p w14:paraId="43BC691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w="1994" w:type="dxa"/>
            <w:vAlign w:val="center"/>
          </w:tcPr>
          <w:p w14:paraId="2E177B6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0F085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1AB89DC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REL-02</w:t>
            </w:r>
          </w:p>
        </w:tc>
        <w:tc>
          <w:tcPr>
            <w:tcW w:w="1994" w:type="dxa"/>
            <w:vAlign w:val="center"/>
          </w:tcPr>
          <w:p w14:paraId="3788E88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详情数据缺失处理</w:t>
            </w:r>
          </w:p>
        </w:tc>
        <w:tc>
          <w:tcPr>
            <w:tcW w:w="1994" w:type="dxa"/>
            <w:vAlign w:val="center"/>
          </w:tcPr>
          <w:p w14:paraId="1A4C6C3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无详情数据时应安全处理。</w:t>
            </w:r>
          </w:p>
        </w:tc>
        <w:tc>
          <w:tcPr>
            <w:tcW w:w="1994" w:type="dxa"/>
            <w:vAlign w:val="center"/>
          </w:tcPr>
          <w:p w14:paraId="00E03B2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w="1994" w:type="dxa"/>
            <w:vAlign w:val="center"/>
          </w:tcPr>
          <w:p w14:paraId="354ABB8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部分实现</w:t>
            </w:r>
          </w:p>
        </w:tc>
      </w:tr>
      <w:tr w14:paraId="2C224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4D0DE77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REL-03</w:t>
            </w:r>
          </w:p>
        </w:tc>
        <w:tc>
          <w:tcPr>
            <w:tcW w:w="1994" w:type="dxa"/>
            <w:vAlign w:val="center"/>
          </w:tcPr>
          <w:p w14:paraId="2976AEE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相机资源释放</w:t>
            </w:r>
          </w:p>
        </w:tc>
        <w:tc>
          <w:tcPr>
            <w:tcW w:w="1994" w:type="dxa"/>
            <w:vAlign w:val="center"/>
          </w:tcPr>
          <w:p w14:paraId="4920486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退出扫描页时释放扫描线程。</w:t>
            </w:r>
          </w:p>
        </w:tc>
        <w:tc>
          <w:tcPr>
            <w:tcW w:w="1994" w:type="dxa"/>
            <w:vAlign w:val="center"/>
          </w:tcPr>
          <w:p w14:paraId="76858C2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7C5D8E2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08CE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B18F5E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REL-04</w:t>
            </w:r>
          </w:p>
        </w:tc>
        <w:tc>
          <w:tcPr>
            <w:tcW w:w="1994" w:type="dxa"/>
            <w:vAlign w:val="center"/>
          </w:tcPr>
          <w:p w14:paraId="479E8D1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视频资源释放</w:t>
            </w:r>
          </w:p>
        </w:tc>
        <w:tc>
          <w:tcPr>
            <w:tcW w:w="1994" w:type="dxa"/>
            <w:vAlign w:val="center"/>
          </w:tcPr>
          <w:p w14:paraId="2896791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详情页暂停或销毁时暂停/停止视频。</w:t>
            </w:r>
          </w:p>
        </w:tc>
        <w:tc>
          <w:tcPr>
            <w:tcW w:w="1994" w:type="dxa"/>
            <w:vAlign w:val="center"/>
          </w:tcPr>
          <w:p w14:paraId="2FB0AF9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w="1994" w:type="dxa"/>
            <w:vAlign w:val="center"/>
          </w:tcPr>
          <w:p w14:paraId="284C0E5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</w:tbl>
    <w:p w14:paraId="05DD0C41"/>
    <w:p w14:paraId="0C2BDD0D">
      <w:pPr>
        <w:pStyle w:val="3"/>
        <w:spacing w:before="156" w:after="156"/>
      </w:pPr>
      <w:bookmarkStart w:id="103" w:name="_Toc27552"/>
      <w:bookmarkStart w:id="104" w:name="_Toc8462"/>
      <w:r>
        <w:rPr>
          <w:rFonts w:ascii="黑体" w:hAnsi="黑体"/>
          <w:b/>
          <w:color w:val="000000"/>
        </w:rPr>
        <w:t>5.8 可维护性需求</w:t>
      </w:r>
      <w:bookmarkEnd w:id="103"/>
      <w:bookmarkEnd w:id="10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1661"/>
        <w:gridCol w:w="1720"/>
        <w:gridCol w:w="1661"/>
        <w:gridCol w:w="1700"/>
      </w:tblGrid>
      <w:tr w14:paraId="2A3A0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09CC017C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编号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7261A9A4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27B5F03E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描述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09CE3126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优先级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4640423D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状态</w:t>
            </w:r>
          </w:p>
        </w:tc>
      </w:tr>
      <w:tr w14:paraId="0CC64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0FA94A1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MAINT-01</w:t>
            </w:r>
          </w:p>
        </w:tc>
        <w:tc>
          <w:tcPr>
            <w:tcW w:w="1994" w:type="dxa"/>
            <w:vAlign w:val="center"/>
          </w:tcPr>
          <w:p w14:paraId="6C8D323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模块职责清晰</w:t>
            </w:r>
          </w:p>
        </w:tc>
        <w:tc>
          <w:tcPr>
            <w:tcW w:w="1994" w:type="dxa"/>
            <w:vAlign w:val="center"/>
          </w:tcPr>
          <w:p w14:paraId="7FCB851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登录、扫描、详情、数据和识别模块分离。</w:t>
            </w:r>
          </w:p>
        </w:tc>
        <w:tc>
          <w:tcPr>
            <w:tcW w:w="1994" w:type="dxa"/>
            <w:vAlign w:val="center"/>
          </w:tcPr>
          <w:p w14:paraId="3DBD0CB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189E524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42BBD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D70C08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MAINT-02</w:t>
            </w:r>
          </w:p>
        </w:tc>
        <w:tc>
          <w:tcPr>
            <w:tcW w:w="1994" w:type="dxa"/>
            <w:vAlign w:val="center"/>
          </w:tcPr>
          <w:p w14:paraId="5997134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器械数据可扩展</w:t>
            </w:r>
          </w:p>
        </w:tc>
        <w:tc>
          <w:tcPr>
            <w:tcW w:w="1994" w:type="dxa"/>
            <w:vAlign w:val="center"/>
          </w:tcPr>
          <w:p w14:paraId="13CC280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后续应由后端或结构化文件加载器械数据。</w:t>
            </w:r>
          </w:p>
        </w:tc>
        <w:tc>
          <w:tcPr>
            <w:tcW w:w="1994" w:type="dxa"/>
            <w:vAlign w:val="center"/>
          </w:tcPr>
          <w:p w14:paraId="1A291B3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w="1994" w:type="dxa"/>
            <w:vAlign w:val="center"/>
          </w:tcPr>
          <w:p w14:paraId="3606ECE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未实现（后续扩展）</w:t>
            </w:r>
          </w:p>
        </w:tc>
      </w:tr>
      <w:tr w14:paraId="49D7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AB0B74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MAINT-03</w:t>
            </w:r>
          </w:p>
        </w:tc>
        <w:tc>
          <w:tcPr>
            <w:tcW w:w="1994" w:type="dxa"/>
            <w:vAlign w:val="center"/>
          </w:tcPr>
          <w:p w14:paraId="2874B2F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后端自动启动</w:t>
            </w:r>
          </w:p>
        </w:tc>
        <w:tc>
          <w:tcPr>
            <w:tcW w:w="1994" w:type="dxa"/>
            <w:vAlign w:val="center"/>
          </w:tcPr>
          <w:p w14:paraId="20030EE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Debug 构建尝试启动本地后端。</w:t>
            </w:r>
          </w:p>
        </w:tc>
        <w:tc>
          <w:tcPr>
            <w:tcW w:w="1994" w:type="dxa"/>
            <w:vAlign w:val="center"/>
          </w:tcPr>
          <w:p w14:paraId="305F142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w="1994" w:type="dxa"/>
            <w:vAlign w:val="center"/>
          </w:tcPr>
          <w:p w14:paraId="4A94CF0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</w:tbl>
    <w:p w14:paraId="74E0174C"/>
    <w:p w14:paraId="53EAB033">
      <w:pPr>
        <w:pStyle w:val="3"/>
        <w:spacing w:before="156" w:after="156"/>
      </w:pPr>
      <w:bookmarkStart w:id="105" w:name="_Toc6114"/>
      <w:bookmarkStart w:id="106" w:name="_Toc30258"/>
      <w:r>
        <w:rPr>
          <w:rFonts w:ascii="黑体" w:hAnsi="黑体"/>
          <w:b/>
          <w:color w:val="000000"/>
        </w:rPr>
        <w:t>5.9 兼容性需求</w:t>
      </w:r>
      <w:bookmarkEnd w:id="105"/>
      <w:bookmarkEnd w:id="106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747"/>
        <w:gridCol w:w="1747"/>
        <w:gridCol w:w="1641"/>
        <w:gridCol w:w="1641"/>
      </w:tblGrid>
      <w:tr w14:paraId="2EE95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6D767C73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编号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75914581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1245E45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描述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4B41795F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优先级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29DA1877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状态</w:t>
            </w:r>
          </w:p>
        </w:tc>
      </w:tr>
      <w:tr w14:paraId="790B1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48B14B6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COMP-01</w:t>
            </w:r>
          </w:p>
        </w:tc>
        <w:tc>
          <w:tcPr>
            <w:tcW w:w="1994" w:type="dxa"/>
            <w:vAlign w:val="center"/>
          </w:tcPr>
          <w:p w14:paraId="54A697D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Android 版本兼容</w:t>
            </w:r>
          </w:p>
        </w:tc>
        <w:tc>
          <w:tcPr>
            <w:tcW w:w="1994" w:type="dxa"/>
            <w:vAlign w:val="center"/>
          </w:tcPr>
          <w:p w14:paraId="161C02C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支持 Android 7.0 及以上。</w:t>
            </w:r>
          </w:p>
        </w:tc>
        <w:tc>
          <w:tcPr>
            <w:tcW w:w="1994" w:type="dxa"/>
            <w:vAlign w:val="center"/>
          </w:tcPr>
          <w:p w14:paraId="4BA24BF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2C489F1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2471D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98AEEA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COMP-02</w:t>
            </w:r>
          </w:p>
        </w:tc>
        <w:tc>
          <w:tcPr>
            <w:tcW w:w="1994" w:type="dxa"/>
            <w:vAlign w:val="center"/>
          </w:tcPr>
          <w:p w14:paraId="21F216F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后端访问兼容</w:t>
            </w:r>
          </w:p>
        </w:tc>
        <w:tc>
          <w:tcPr>
            <w:tcW w:w="1994" w:type="dxa"/>
            <w:vAlign w:val="center"/>
          </w:tcPr>
          <w:p w14:paraId="5F67F89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支持模拟器、USB 真机、局域网后端模式。</w:t>
            </w:r>
          </w:p>
        </w:tc>
        <w:tc>
          <w:tcPr>
            <w:tcW w:w="1994" w:type="dxa"/>
            <w:vAlign w:val="center"/>
          </w:tcPr>
          <w:p w14:paraId="32B7AFA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中</w:t>
            </w:r>
          </w:p>
        </w:tc>
        <w:tc>
          <w:tcPr>
            <w:tcW w:w="1994" w:type="dxa"/>
            <w:vAlign w:val="center"/>
          </w:tcPr>
          <w:p w14:paraId="4BDAD03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423F5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DDBE2B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COMP-03</w:t>
            </w:r>
          </w:p>
        </w:tc>
        <w:tc>
          <w:tcPr>
            <w:tcW w:w="1994" w:type="dxa"/>
            <w:vAlign w:val="center"/>
          </w:tcPr>
          <w:p w14:paraId="379497F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相机兼容</w:t>
            </w:r>
          </w:p>
        </w:tc>
        <w:tc>
          <w:tcPr>
            <w:tcW w:w="1994" w:type="dxa"/>
            <w:vAlign w:val="center"/>
          </w:tcPr>
          <w:p w14:paraId="5A96954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使用 CameraX 调用常见 Android 后置相机。</w:t>
            </w:r>
          </w:p>
        </w:tc>
        <w:tc>
          <w:tcPr>
            <w:tcW w:w="1994" w:type="dxa"/>
            <w:vAlign w:val="center"/>
          </w:tcPr>
          <w:p w14:paraId="5DE9A79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67D06F0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  <w:tr w14:paraId="4BADF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12F77D1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COMP-04</w:t>
            </w:r>
          </w:p>
        </w:tc>
        <w:tc>
          <w:tcPr>
            <w:tcW w:w="1994" w:type="dxa"/>
            <w:vAlign w:val="center"/>
          </w:tcPr>
          <w:p w14:paraId="3B86F33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端侧模型兼容</w:t>
            </w:r>
          </w:p>
        </w:tc>
        <w:tc>
          <w:tcPr>
            <w:tcW w:w="1994" w:type="dxa"/>
            <w:vAlign w:val="center"/>
          </w:tcPr>
          <w:p w14:paraId="432E25C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模型可在设备 CPU 上本地运行。</w:t>
            </w:r>
          </w:p>
        </w:tc>
        <w:tc>
          <w:tcPr>
            <w:tcW w:w="1994" w:type="dxa"/>
            <w:vAlign w:val="center"/>
          </w:tcPr>
          <w:p w14:paraId="5C6B389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高</w:t>
            </w:r>
          </w:p>
        </w:tc>
        <w:tc>
          <w:tcPr>
            <w:tcW w:w="1994" w:type="dxa"/>
            <w:vAlign w:val="center"/>
          </w:tcPr>
          <w:p w14:paraId="18673D7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</w:tr>
    </w:tbl>
    <w:p w14:paraId="6ADED2D3"/>
    <w:p w14:paraId="014ADA06">
      <w:pPr>
        <w:pStyle w:val="2"/>
        <w:spacing w:before="249" w:after="156"/>
      </w:pPr>
      <w:bookmarkStart w:id="107" w:name="_Toc22802"/>
      <w:bookmarkStart w:id="108" w:name="_Toc20906"/>
      <w:r>
        <w:rPr>
          <w:rFonts w:ascii="黑体" w:hAnsi="黑体"/>
          <w:b/>
          <w:color w:val="000000"/>
          <w:sz w:val="32"/>
        </w:rPr>
        <w:t>6. 需求模型</w:t>
      </w:r>
      <w:bookmarkEnd w:id="107"/>
      <w:bookmarkEnd w:id="108"/>
    </w:p>
    <w:p w14:paraId="2F9AC4EA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本报告需求模型包括 UML 用例图、活动图、时序图、分析类图、状态图、DFD 数据流模型和数据字典。PlantUML 代码见附录 A。</w:t>
      </w:r>
    </w:p>
    <w:p w14:paraId="5F810958">
      <w:pPr>
        <w:pStyle w:val="3"/>
        <w:spacing w:before="156" w:after="156"/>
      </w:pPr>
      <w:bookmarkStart w:id="109" w:name="_Toc9744"/>
      <w:bookmarkStart w:id="110" w:name="_Toc21380"/>
      <w:r>
        <w:rPr>
          <w:rFonts w:ascii="黑体" w:hAnsi="黑体"/>
          <w:b/>
          <w:color w:val="000000"/>
        </w:rPr>
        <w:t>6.1 UML 用例图</w:t>
      </w:r>
      <w:bookmarkEnd w:id="109"/>
      <w:bookmarkEnd w:id="110"/>
    </w:p>
    <w:p w14:paraId="74504D1E">
      <w:pPr>
        <w:spacing w:line="360" w:lineRule="auto"/>
        <w:jc w:val="center"/>
      </w:pPr>
      <w:r>
        <w:rPr>
          <w:rFonts w:ascii="宋体" w:hAnsi="宋体" w:eastAsia="宋体"/>
          <w:color w:val="000000"/>
        </w:rPr>
        <w:t>图 6-1 UML 用例图</w:t>
      </w:r>
    </w:p>
    <w:p w14:paraId="47AB7FD1">
      <w:pPr>
        <w:jc w:val="center"/>
      </w:pPr>
      <w:r>
        <w:rPr>
          <w:color w:val="000000"/>
        </w:rPr>
        <w:drawing>
          <wp:inline distT="0" distB="0" distL="114300" distR="114300">
            <wp:extent cx="5327650" cy="3596005"/>
            <wp:effectExtent l="0" t="0" r="508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9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61F3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本节对应模型代码见附录 A，可使用 PlantUML 工具生成图示。</w:t>
      </w:r>
    </w:p>
    <w:p w14:paraId="2EE165C5">
      <w:pPr>
        <w:pStyle w:val="3"/>
        <w:spacing w:before="156" w:after="156"/>
      </w:pPr>
      <w:bookmarkStart w:id="111" w:name="_Toc9754"/>
      <w:bookmarkStart w:id="112" w:name="_Toc25183"/>
      <w:r>
        <w:rPr>
          <w:rFonts w:ascii="黑体" w:hAnsi="黑体"/>
          <w:b/>
          <w:color w:val="000000"/>
        </w:rPr>
        <w:t>6.2 活动图</w:t>
      </w:r>
      <w:bookmarkEnd w:id="111"/>
      <w:bookmarkEnd w:id="112"/>
    </w:p>
    <w:p w14:paraId="1809FCC7">
      <w:pPr>
        <w:spacing w:line="360" w:lineRule="auto"/>
        <w:jc w:val="center"/>
      </w:pPr>
      <w:r>
        <w:rPr>
          <w:rFonts w:ascii="宋体" w:hAnsi="宋体" w:eastAsia="宋体"/>
          <w:color w:val="000000"/>
        </w:rPr>
        <w:t>图 6-2 用户进入与扫描识别活动图</w:t>
      </w:r>
    </w:p>
    <w:p w14:paraId="52331956">
      <w:pPr>
        <w:jc w:val="center"/>
      </w:pPr>
      <w:r>
        <w:rPr>
          <w:color w:val="000000"/>
        </w:rPr>
        <w:drawing>
          <wp:inline distT="0" distB="0" distL="114300" distR="114300">
            <wp:extent cx="5327650" cy="9816465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981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D72E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本节对应模型代码见附录 A，可使用 PlantUML 工具生成图示。</w:t>
      </w:r>
    </w:p>
    <w:p w14:paraId="30CEB882">
      <w:pPr>
        <w:pStyle w:val="3"/>
        <w:spacing w:before="156" w:after="156"/>
      </w:pPr>
      <w:bookmarkStart w:id="113" w:name="_Toc26333"/>
      <w:bookmarkStart w:id="114" w:name="_Toc17670"/>
      <w:r>
        <w:rPr>
          <w:rFonts w:ascii="黑体" w:hAnsi="黑体"/>
          <w:b/>
          <w:color w:val="000000"/>
        </w:rPr>
        <w:t>6.3 时序图</w:t>
      </w:r>
      <w:bookmarkEnd w:id="113"/>
      <w:bookmarkEnd w:id="114"/>
    </w:p>
    <w:p w14:paraId="058920EE">
      <w:pPr>
        <w:spacing w:line="360" w:lineRule="auto"/>
        <w:jc w:val="center"/>
      </w:pPr>
      <w:r>
        <w:rPr>
          <w:rFonts w:ascii="宋体" w:hAnsi="宋体" w:eastAsia="宋体"/>
          <w:color w:val="000000"/>
        </w:rPr>
        <w:t>图 6-3 用户登录流程时序图</w:t>
      </w:r>
    </w:p>
    <w:p w14:paraId="78C10BCC">
      <w:pPr>
        <w:jc w:val="center"/>
      </w:pPr>
      <w:r>
        <w:rPr>
          <w:color w:val="000000"/>
        </w:rPr>
        <w:drawing>
          <wp:inline distT="0" distB="0" distL="114300" distR="114300">
            <wp:extent cx="5327650" cy="6214110"/>
            <wp:effectExtent l="0" t="0" r="5080" b="381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21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79F0">
      <w:pPr>
        <w:spacing w:line="360" w:lineRule="auto"/>
        <w:jc w:val="center"/>
      </w:pPr>
      <w:r>
        <w:rPr>
          <w:rFonts w:ascii="宋体" w:hAnsi="宋体" w:eastAsia="宋体"/>
          <w:color w:val="000000"/>
        </w:rPr>
        <w:t>图 6-4 扫描识别流程时序图</w:t>
      </w:r>
    </w:p>
    <w:p w14:paraId="77C8A428">
      <w:pPr>
        <w:jc w:val="center"/>
      </w:pPr>
      <w:r>
        <w:rPr>
          <w:color w:val="000000"/>
        </w:rPr>
        <w:drawing>
          <wp:inline distT="0" distB="0" distL="114300" distR="114300">
            <wp:extent cx="5327650" cy="4098290"/>
            <wp:effectExtent l="0" t="0" r="5080" b="381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0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86AB">
      <w:pPr>
        <w:spacing w:line="360" w:lineRule="auto"/>
        <w:jc w:val="center"/>
      </w:pPr>
      <w:r>
        <w:rPr>
          <w:rFonts w:ascii="宋体" w:hAnsi="宋体" w:eastAsia="宋体"/>
          <w:color w:val="000000"/>
        </w:rPr>
        <w:t>图 6-5 查看器械详情流程时序图</w:t>
      </w:r>
    </w:p>
    <w:p w14:paraId="4A913CF1">
      <w:pPr>
        <w:jc w:val="center"/>
      </w:pPr>
      <w:r>
        <w:rPr>
          <w:color w:val="000000"/>
        </w:rPr>
        <w:drawing>
          <wp:inline distT="0" distB="0" distL="114300" distR="114300">
            <wp:extent cx="5327650" cy="3157855"/>
            <wp:effectExtent l="0" t="0" r="5080" b="508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B5D4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本节对应模型代码见附录 A，可使用 PlantUML 工具生成图示。</w:t>
      </w:r>
    </w:p>
    <w:p w14:paraId="47DB5C68">
      <w:pPr>
        <w:pStyle w:val="3"/>
        <w:spacing w:before="156" w:after="156"/>
      </w:pPr>
      <w:bookmarkStart w:id="115" w:name="_Toc16415"/>
      <w:bookmarkStart w:id="116" w:name="_Toc18972"/>
      <w:r>
        <w:rPr>
          <w:rFonts w:ascii="黑体" w:hAnsi="黑体"/>
          <w:b/>
          <w:color w:val="000000"/>
        </w:rPr>
        <w:t>6.4 分析类图</w:t>
      </w:r>
      <w:bookmarkEnd w:id="115"/>
      <w:bookmarkEnd w:id="116"/>
    </w:p>
    <w:p w14:paraId="4574EC2E">
      <w:pPr>
        <w:spacing w:line="360" w:lineRule="auto"/>
        <w:jc w:val="center"/>
      </w:pPr>
      <w:r>
        <w:rPr>
          <w:rFonts w:ascii="宋体" w:hAnsi="宋体" w:eastAsia="宋体"/>
          <w:color w:val="000000"/>
        </w:rPr>
        <w:t>图 6-6 分析类图</w:t>
      </w:r>
    </w:p>
    <w:p w14:paraId="319577DB">
      <w:pPr>
        <w:jc w:val="center"/>
      </w:pPr>
      <w:r>
        <w:rPr>
          <w:color w:val="000000"/>
        </w:rPr>
        <w:drawing>
          <wp:inline distT="0" distB="0" distL="114300" distR="114300">
            <wp:extent cx="5327650" cy="3668395"/>
            <wp:effectExtent l="0" t="0" r="5080" b="190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66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C98D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本节对应模型代码见附录 A，可使用 PlantUML 工具生成图示。</w:t>
      </w:r>
    </w:p>
    <w:p w14:paraId="4DF7FA84">
      <w:pPr>
        <w:pStyle w:val="3"/>
        <w:spacing w:before="156" w:after="156"/>
      </w:pPr>
      <w:bookmarkStart w:id="117" w:name="_Toc1833"/>
      <w:bookmarkStart w:id="118" w:name="_Toc25511"/>
      <w:r>
        <w:rPr>
          <w:rFonts w:ascii="黑体" w:hAnsi="黑体"/>
          <w:b/>
          <w:color w:val="000000"/>
        </w:rPr>
        <w:t>6.5 状态图</w:t>
      </w:r>
      <w:bookmarkEnd w:id="117"/>
      <w:bookmarkEnd w:id="118"/>
    </w:p>
    <w:p w14:paraId="3D52810E">
      <w:pPr>
        <w:spacing w:line="360" w:lineRule="auto"/>
        <w:jc w:val="center"/>
      </w:pPr>
      <w:r>
        <w:rPr>
          <w:rFonts w:ascii="宋体" w:hAnsi="宋体" w:eastAsia="宋体"/>
          <w:color w:val="000000"/>
        </w:rPr>
        <w:t>图 6-7 用户会话状态图</w:t>
      </w:r>
    </w:p>
    <w:p w14:paraId="212DCD88">
      <w:pPr>
        <w:jc w:val="center"/>
      </w:pPr>
      <w:r>
        <w:rPr>
          <w:color w:val="000000"/>
        </w:rPr>
        <w:drawing>
          <wp:inline distT="0" distB="0" distL="114300" distR="114300">
            <wp:extent cx="5327650" cy="6115685"/>
            <wp:effectExtent l="0" t="0" r="5080" b="508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611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8CE8">
      <w:pPr>
        <w:spacing w:line="360" w:lineRule="auto"/>
        <w:jc w:val="center"/>
      </w:pPr>
      <w:r>
        <w:rPr>
          <w:rFonts w:ascii="宋体" w:hAnsi="宋体" w:eastAsia="宋体"/>
          <w:color w:val="000000"/>
        </w:rPr>
        <w:t>图 6-8 扫描识别状态图</w:t>
      </w:r>
    </w:p>
    <w:p w14:paraId="2F548A75">
      <w:pPr>
        <w:jc w:val="center"/>
      </w:pPr>
      <w:r>
        <w:rPr>
          <w:color w:val="000000"/>
        </w:rPr>
        <w:drawing>
          <wp:inline distT="0" distB="0" distL="114300" distR="114300">
            <wp:extent cx="5327650" cy="5178425"/>
            <wp:effectExtent l="0" t="0" r="5080" b="317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17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6CD0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本节对应模型代码见附录 A，可使用 PlantUML 工具生成图示。</w:t>
      </w:r>
    </w:p>
    <w:p w14:paraId="7D6B5E3F">
      <w:pPr>
        <w:pStyle w:val="3"/>
        <w:spacing w:before="156" w:after="156"/>
      </w:pPr>
      <w:bookmarkStart w:id="119" w:name="_Toc2380"/>
      <w:bookmarkStart w:id="120" w:name="_Toc19659"/>
      <w:r>
        <w:rPr>
          <w:rFonts w:ascii="黑体" w:hAnsi="黑体"/>
          <w:b/>
          <w:color w:val="000000"/>
        </w:rPr>
        <w:t>6.6 DFD 数据流图</w:t>
      </w:r>
      <w:bookmarkEnd w:id="119"/>
      <w:bookmarkEnd w:id="120"/>
    </w:p>
    <w:p w14:paraId="1B0B8C4D">
      <w:pPr>
        <w:spacing w:line="360" w:lineRule="auto"/>
        <w:jc w:val="center"/>
      </w:pPr>
      <w:r>
        <w:rPr>
          <w:rFonts w:ascii="宋体" w:hAnsi="宋体" w:eastAsia="宋体"/>
          <w:color w:val="000000"/>
        </w:rPr>
        <w:t>图 6-9 顶层 DFD</w:t>
      </w:r>
    </w:p>
    <w:p w14:paraId="251231BA">
      <w:pPr>
        <w:jc w:val="center"/>
      </w:pPr>
      <w:r>
        <w:rPr>
          <w:color w:val="000000"/>
        </w:rPr>
        <w:drawing>
          <wp:inline distT="0" distB="0" distL="114300" distR="114300">
            <wp:extent cx="5327650" cy="3210560"/>
            <wp:effectExtent l="0" t="0" r="5080" b="635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1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788C">
      <w:pPr>
        <w:spacing w:line="360" w:lineRule="auto"/>
        <w:jc w:val="center"/>
      </w:pPr>
      <w:r>
        <w:rPr>
          <w:rFonts w:ascii="宋体" w:hAnsi="宋体" w:eastAsia="宋体"/>
          <w:color w:val="000000"/>
        </w:rPr>
        <w:t>图 6-10 一层 DFD</w:t>
      </w:r>
    </w:p>
    <w:p w14:paraId="1ABF73BF">
      <w:pPr>
        <w:jc w:val="center"/>
      </w:pPr>
      <w:r>
        <w:rPr>
          <w:color w:val="000000"/>
        </w:rPr>
        <w:drawing>
          <wp:inline distT="0" distB="0" distL="114300" distR="114300">
            <wp:extent cx="5327650" cy="3479800"/>
            <wp:effectExtent l="0" t="0" r="5080" b="698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48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148B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本节对应模型代码见附录 A，可使用 PlantUML 工具生成图示。</w:t>
      </w:r>
    </w:p>
    <w:p w14:paraId="3FC8EE24">
      <w:pPr>
        <w:pStyle w:val="3"/>
        <w:spacing w:before="156" w:after="156"/>
      </w:pPr>
      <w:bookmarkStart w:id="121" w:name="_Toc19988"/>
      <w:bookmarkStart w:id="122" w:name="_Toc8064"/>
      <w:r>
        <w:rPr>
          <w:rFonts w:ascii="黑体" w:hAnsi="黑体"/>
          <w:b/>
          <w:color w:val="000000"/>
        </w:rPr>
        <w:t>6.7 数据字典</w:t>
      </w:r>
      <w:bookmarkEnd w:id="121"/>
      <w:bookmarkEnd w:id="12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  <w:gridCol w:w="1859"/>
        <w:gridCol w:w="1556"/>
        <w:gridCol w:w="1528"/>
        <w:gridCol w:w="1693"/>
      </w:tblGrid>
      <w:tr w14:paraId="2D7C8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1A64A629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数据对象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22472686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字段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1E9D9BED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含义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1F73A43F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来源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3270D3DD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去向</w:t>
            </w:r>
          </w:p>
        </w:tc>
      </w:tr>
      <w:tr w14:paraId="5199B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1DC6C4C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User</w:t>
            </w:r>
          </w:p>
        </w:tc>
        <w:tc>
          <w:tcPr>
            <w:tcW w:w="1994" w:type="dxa"/>
            <w:vAlign w:val="center"/>
          </w:tcPr>
          <w:p w14:paraId="6D7777D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userId</w:t>
            </w:r>
          </w:p>
        </w:tc>
        <w:tc>
          <w:tcPr>
            <w:tcW w:w="1994" w:type="dxa"/>
            <w:vAlign w:val="center"/>
          </w:tcPr>
          <w:p w14:paraId="1B3CFE0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用户编号</w:t>
            </w:r>
          </w:p>
        </w:tc>
        <w:tc>
          <w:tcPr>
            <w:tcW w:w="1994" w:type="dxa"/>
            <w:vAlign w:val="center"/>
          </w:tcPr>
          <w:p w14:paraId="0DEAD9E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后端</w:t>
            </w:r>
          </w:p>
        </w:tc>
        <w:tc>
          <w:tcPr>
            <w:tcW w:w="1994" w:type="dxa"/>
            <w:vAlign w:val="center"/>
          </w:tcPr>
          <w:p w14:paraId="05B6D1C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登录状态、历史扩展</w:t>
            </w:r>
          </w:p>
        </w:tc>
      </w:tr>
      <w:tr w14:paraId="78445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11983F2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User</w:t>
            </w:r>
          </w:p>
        </w:tc>
        <w:tc>
          <w:tcPr>
            <w:tcW w:w="1994" w:type="dxa"/>
            <w:vAlign w:val="center"/>
          </w:tcPr>
          <w:p w14:paraId="18BA634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email</w:t>
            </w:r>
          </w:p>
        </w:tc>
        <w:tc>
          <w:tcPr>
            <w:tcW w:w="1994" w:type="dxa"/>
            <w:vAlign w:val="center"/>
          </w:tcPr>
          <w:p w14:paraId="41804F0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邮箱</w:t>
            </w:r>
          </w:p>
        </w:tc>
        <w:tc>
          <w:tcPr>
            <w:tcW w:w="1994" w:type="dxa"/>
            <w:vAlign w:val="center"/>
          </w:tcPr>
          <w:p w14:paraId="7265638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用户输入</w:t>
            </w:r>
          </w:p>
        </w:tc>
        <w:tc>
          <w:tcPr>
            <w:tcW w:w="1994" w:type="dxa"/>
            <w:vAlign w:val="center"/>
          </w:tcPr>
          <w:p w14:paraId="36A8795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登录认证、本地缓存</w:t>
            </w:r>
          </w:p>
        </w:tc>
      </w:tr>
      <w:tr w14:paraId="4567C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0040D9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User</w:t>
            </w:r>
          </w:p>
        </w:tc>
        <w:tc>
          <w:tcPr>
            <w:tcW w:w="1994" w:type="dxa"/>
            <w:vAlign w:val="center"/>
          </w:tcPr>
          <w:p w14:paraId="6689BF6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passwordHash</w:t>
            </w:r>
          </w:p>
        </w:tc>
        <w:tc>
          <w:tcPr>
            <w:tcW w:w="1994" w:type="dxa"/>
            <w:vAlign w:val="center"/>
          </w:tcPr>
          <w:p w14:paraId="4D80CE2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密码哈希</w:t>
            </w:r>
          </w:p>
        </w:tc>
        <w:tc>
          <w:tcPr>
            <w:tcW w:w="1994" w:type="dxa"/>
            <w:vAlign w:val="center"/>
          </w:tcPr>
          <w:p w14:paraId="6170773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后端处理</w:t>
            </w:r>
          </w:p>
        </w:tc>
        <w:tc>
          <w:tcPr>
            <w:tcW w:w="1994" w:type="dxa"/>
            <w:vAlign w:val="center"/>
          </w:tcPr>
          <w:p w14:paraId="32997D4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用户数据存储</w:t>
            </w:r>
          </w:p>
        </w:tc>
      </w:tr>
      <w:tr w14:paraId="06A4A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8EBC15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User</w:t>
            </w:r>
          </w:p>
        </w:tc>
        <w:tc>
          <w:tcPr>
            <w:tcW w:w="1994" w:type="dxa"/>
            <w:vAlign w:val="center"/>
          </w:tcPr>
          <w:p w14:paraId="476607D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nickname</w:t>
            </w:r>
          </w:p>
        </w:tc>
        <w:tc>
          <w:tcPr>
            <w:tcW w:w="1994" w:type="dxa"/>
            <w:vAlign w:val="center"/>
          </w:tcPr>
          <w:p w14:paraId="3046C08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昵称</w:t>
            </w:r>
          </w:p>
        </w:tc>
        <w:tc>
          <w:tcPr>
            <w:tcW w:w="1994" w:type="dxa"/>
            <w:vAlign w:val="center"/>
          </w:tcPr>
          <w:p w14:paraId="2553FE1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注册输入或默认生成</w:t>
            </w:r>
          </w:p>
        </w:tc>
        <w:tc>
          <w:tcPr>
            <w:tcW w:w="1994" w:type="dxa"/>
            <w:vAlign w:val="center"/>
          </w:tcPr>
          <w:p w14:paraId="2246868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账号展示</w:t>
            </w:r>
          </w:p>
        </w:tc>
      </w:tr>
      <w:tr w14:paraId="0439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5C5BEA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User</w:t>
            </w:r>
          </w:p>
        </w:tc>
        <w:tc>
          <w:tcPr>
            <w:tcW w:w="1994" w:type="dxa"/>
            <w:vAlign w:val="center"/>
          </w:tcPr>
          <w:p w14:paraId="3E31124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token</w:t>
            </w:r>
          </w:p>
        </w:tc>
        <w:tc>
          <w:tcPr>
            <w:tcW w:w="1994" w:type="dxa"/>
            <w:vAlign w:val="center"/>
          </w:tcPr>
          <w:p w14:paraId="7B97B57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认证令牌</w:t>
            </w:r>
          </w:p>
        </w:tc>
        <w:tc>
          <w:tcPr>
            <w:tcW w:w="1994" w:type="dxa"/>
            <w:vAlign w:val="center"/>
          </w:tcPr>
          <w:p w14:paraId="0619777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登录/注册结果</w:t>
            </w:r>
          </w:p>
        </w:tc>
        <w:tc>
          <w:tcPr>
            <w:tcW w:w="1994" w:type="dxa"/>
            <w:vAlign w:val="center"/>
          </w:tcPr>
          <w:p w14:paraId="1A09C78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自动登录、认证接口</w:t>
            </w:r>
          </w:p>
        </w:tc>
      </w:tr>
      <w:tr w14:paraId="60ED6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E2053C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Equipment</w:t>
            </w:r>
          </w:p>
        </w:tc>
        <w:tc>
          <w:tcPr>
            <w:tcW w:w="1994" w:type="dxa"/>
            <w:vAlign w:val="center"/>
          </w:tcPr>
          <w:p w14:paraId="293BF55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name</w:t>
            </w:r>
          </w:p>
        </w:tc>
        <w:tc>
          <w:tcPr>
            <w:tcW w:w="1994" w:type="dxa"/>
            <w:vAlign w:val="center"/>
          </w:tcPr>
          <w:p w14:paraId="7C3F7C2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器械名称</w:t>
            </w:r>
          </w:p>
        </w:tc>
        <w:tc>
          <w:tcPr>
            <w:tcW w:w="1994" w:type="dxa"/>
            <w:vAlign w:val="center"/>
          </w:tcPr>
          <w:p w14:paraId="2A8A6F1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识别结果、本地数据</w:t>
            </w:r>
          </w:p>
        </w:tc>
        <w:tc>
          <w:tcPr>
            <w:tcW w:w="1994" w:type="dxa"/>
            <w:vAlign w:val="center"/>
          </w:tcPr>
          <w:p w14:paraId="1BD54CB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详情页标题</w:t>
            </w:r>
          </w:p>
        </w:tc>
      </w:tr>
      <w:tr w14:paraId="6C52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0EA16FE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Equipment</w:t>
            </w:r>
          </w:p>
        </w:tc>
        <w:tc>
          <w:tcPr>
            <w:tcW w:w="1994" w:type="dxa"/>
            <w:vAlign w:val="center"/>
          </w:tcPr>
          <w:p w14:paraId="624EFD2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description</w:t>
            </w:r>
          </w:p>
        </w:tc>
        <w:tc>
          <w:tcPr>
            <w:tcW w:w="1994" w:type="dxa"/>
            <w:vAlign w:val="center"/>
          </w:tcPr>
          <w:p w14:paraId="0B53CF1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器械说明</w:t>
            </w:r>
          </w:p>
        </w:tc>
        <w:tc>
          <w:tcPr>
            <w:tcW w:w="1994" w:type="dxa"/>
            <w:vAlign w:val="center"/>
          </w:tcPr>
          <w:p w14:paraId="293D599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本地数据</w:t>
            </w:r>
          </w:p>
        </w:tc>
        <w:tc>
          <w:tcPr>
            <w:tcW w:w="1994" w:type="dxa"/>
            <w:vAlign w:val="center"/>
          </w:tcPr>
          <w:p w14:paraId="31A399D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详情页说明</w:t>
            </w:r>
          </w:p>
        </w:tc>
      </w:tr>
      <w:tr w14:paraId="1F388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3E606A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Equipment</w:t>
            </w:r>
          </w:p>
        </w:tc>
        <w:tc>
          <w:tcPr>
            <w:tcW w:w="1994" w:type="dxa"/>
            <w:vAlign w:val="center"/>
          </w:tcPr>
          <w:p w14:paraId="4A999D3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difficulty</w:t>
            </w:r>
          </w:p>
        </w:tc>
        <w:tc>
          <w:tcPr>
            <w:tcW w:w="1994" w:type="dxa"/>
            <w:vAlign w:val="center"/>
          </w:tcPr>
          <w:p w14:paraId="0231267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难度</w:t>
            </w:r>
          </w:p>
        </w:tc>
        <w:tc>
          <w:tcPr>
            <w:tcW w:w="1994" w:type="dxa"/>
            <w:vAlign w:val="center"/>
          </w:tcPr>
          <w:p w14:paraId="329C804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本地数据</w:t>
            </w:r>
          </w:p>
        </w:tc>
        <w:tc>
          <w:tcPr>
            <w:tcW w:w="1994" w:type="dxa"/>
            <w:vAlign w:val="center"/>
          </w:tcPr>
          <w:p w14:paraId="38F1618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难度标签</w:t>
            </w:r>
          </w:p>
        </w:tc>
      </w:tr>
      <w:tr w14:paraId="4F656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676291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Equipment</w:t>
            </w:r>
          </w:p>
        </w:tc>
        <w:tc>
          <w:tcPr>
            <w:tcW w:w="1994" w:type="dxa"/>
            <w:vAlign w:val="center"/>
          </w:tcPr>
          <w:p w14:paraId="0E1425D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videoUrl</w:t>
            </w:r>
          </w:p>
        </w:tc>
        <w:tc>
          <w:tcPr>
            <w:tcW w:w="1994" w:type="dxa"/>
            <w:vAlign w:val="center"/>
          </w:tcPr>
          <w:p w14:paraId="35FC569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视频地址</w:t>
            </w:r>
          </w:p>
        </w:tc>
        <w:tc>
          <w:tcPr>
            <w:tcW w:w="1994" w:type="dxa"/>
            <w:vAlign w:val="center"/>
          </w:tcPr>
          <w:p w14:paraId="2C929C2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本地数据</w:t>
            </w:r>
          </w:p>
        </w:tc>
        <w:tc>
          <w:tcPr>
            <w:tcW w:w="1994" w:type="dxa"/>
            <w:vAlign w:val="center"/>
          </w:tcPr>
          <w:p w14:paraId="0F7D279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视频区域</w:t>
            </w:r>
          </w:p>
        </w:tc>
      </w:tr>
      <w:tr w14:paraId="4A5FB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F7889D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Equipment</w:t>
            </w:r>
          </w:p>
        </w:tc>
        <w:tc>
          <w:tcPr>
            <w:tcW w:w="1994" w:type="dxa"/>
            <w:vAlign w:val="center"/>
          </w:tcPr>
          <w:p w14:paraId="4E4C2E6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targetMuscles</w:t>
            </w:r>
          </w:p>
        </w:tc>
        <w:tc>
          <w:tcPr>
            <w:tcW w:w="1994" w:type="dxa"/>
            <w:vAlign w:val="center"/>
          </w:tcPr>
          <w:p w14:paraId="5B9E169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主要肌肉</w:t>
            </w:r>
          </w:p>
        </w:tc>
        <w:tc>
          <w:tcPr>
            <w:tcW w:w="1994" w:type="dxa"/>
            <w:vAlign w:val="center"/>
          </w:tcPr>
          <w:p w14:paraId="5AD5768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本地数据</w:t>
            </w:r>
          </w:p>
        </w:tc>
        <w:tc>
          <w:tcPr>
            <w:tcW w:w="1994" w:type="dxa"/>
            <w:vAlign w:val="center"/>
          </w:tcPr>
          <w:p w14:paraId="4A30BA1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肌肉图</w:t>
            </w:r>
          </w:p>
        </w:tc>
      </w:tr>
      <w:tr w14:paraId="6D7DD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5B4913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Equipment</w:t>
            </w:r>
          </w:p>
        </w:tc>
        <w:tc>
          <w:tcPr>
            <w:tcW w:w="1994" w:type="dxa"/>
            <w:vAlign w:val="center"/>
          </w:tcPr>
          <w:p w14:paraId="0B33105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secondaryMuscles</w:t>
            </w:r>
          </w:p>
        </w:tc>
        <w:tc>
          <w:tcPr>
            <w:tcW w:w="1994" w:type="dxa"/>
            <w:vAlign w:val="center"/>
          </w:tcPr>
          <w:p w14:paraId="4105D58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辅助肌肉</w:t>
            </w:r>
          </w:p>
        </w:tc>
        <w:tc>
          <w:tcPr>
            <w:tcW w:w="1994" w:type="dxa"/>
            <w:vAlign w:val="center"/>
          </w:tcPr>
          <w:p w14:paraId="17DCAD2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本地数据</w:t>
            </w:r>
          </w:p>
        </w:tc>
        <w:tc>
          <w:tcPr>
            <w:tcW w:w="1994" w:type="dxa"/>
            <w:vAlign w:val="center"/>
          </w:tcPr>
          <w:p w14:paraId="07EB6B3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肌肉图</w:t>
            </w:r>
          </w:p>
        </w:tc>
      </w:tr>
      <w:tr w14:paraId="37D58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0F43C9C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Equipment</w:t>
            </w:r>
          </w:p>
        </w:tc>
        <w:tc>
          <w:tcPr>
            <w:tcW w:w="1994" w:type="dxa"/>
            <w:vAlign w:val="center"/>
          </w:tcPr>
          <w:p w14:paraId="36A1ACB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tips</w:t>
            </w:r>
          </w:p>
        </w:tc>
        <w:tc>
          <w:tcPr>
            <w:tcW w:w="1994" w:type="dxa"/>
            <w:vAlign w:val="center"/>
          </w:tcPr>
          <w:p w14:paraId="736CC4B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使用技巧</w:t>
            </w:r>
          </w:p>
        </w:tc>
        <w:tc>
          <w:tcPr>
            <w:tcW w:w="1994" w:type="dxa"/>
            <w:vAlign w:val="center"/>
          </w:tcPr>
          <w:p w14:paraId="2EC4B76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本地数据</w:t>
            </w:r>
          </w:p>
        </w:tc>
        <w:tc>
          <w:tcPr>
            <w:tcW w:w="1994" w:type="dxa"/>
            <w:vAlign w:val="center"/>
          </w:tcPr>
          <w:p w14:paraId="4BBD4A3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技巧说明</w:t>
            </w:r>
          </w:p>
        </w:tc>
      </w:tr>
      <w:tr w14:paraId="45786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14F8F33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RecognitionResult</w:t>
            </w:r>
          </w:p>
        </w:tc>
        <w:tc>
          <w:tcPr>
            <w:tcW w:w="1994" w:type="dxa"/>
            <w:vAlign w:val="center"/>
          </w:tcPr>
          <w:p w14:paraId="2D96CB7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equipmentName</w:t>
            </w:r>
          </w:p>
        </w:tc>
        <w:tc>
          <w:tcPr>
            <w:tcW w:w="1994" w:type="dxa"/>
            <w:vAlign w:val="center"/>
          </w:tcPr>
          <w:p w14:paraId="0D074E5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识别名称</w:t>
            </w:r>
          </w:p>
        </w:tc>
        <w:tc>
          <w:tcPr>
            <w:tcW w:w="1994" w:type="dxa"/>
            <w:vAlign w:val="center"/>
          </w:tcPr>
          <w:p w14:paraId="6C556AD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识别模型</w:t>
            </w:r>
          </w:p>
        </w:tc>
        <w:tc>
          <w:tcPr>
            <w:tcW w:w="1994" w:type="dxa"/>
            <w:vAlign w:val="center"/>
          </w:tcPr>
          <w:p w14:paraId="23EFE6D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扫描页、详情查询</w:t>
            </w:r>
          </w:p>
        </w:tc>
      </w:tr>
      <w:tr w14:paraId="4D833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723C05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RecognitionResult</w:t>
            </w:r>
          </w:p>
        </w:tc>
        <w:tc>
          <w:tcPr>
            <w:tcW w:w="1994" w:type="dxa"/>
            <w:vAlign w:val="center"/>
          </w:tcPr>
          <w:p w14:paraId="7195E4D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confidence</w:t>
            </w:r>
          </w:p>
        </w:tc>
        <w:tc>
          <w:tcPr>
            <w:tcW w:w="1994" w:type="dxa"/>
            <w:vAlign w:val="center"/>
          </w:tcPr>
          <w:p w14:paraId="1E78671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置信度</w:t>
            </w:r>
          </w:p>
        </w:tc>
        <w:tc>
          <w:tcPr>
            <w:tcW w:w="1994" w:type="dxa"/>
            <w:vAlign w:val="center"/>
          </w:tcPr>
          <w:p w14:paraId="0C17C1B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识别模型</w:t>
            </w:r>
          </w:p>
        </w:tc>
        <w:tc>
          <w:tcPr>
            <w:tcW w:w="1994" w:type="dxa"/>
            <w:vAlign w:val="center"/>
          </w:tcPr>
          <w:p w14:paraId="066E38B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扫描页显示</w:t>
            </w:r>
          </w:p>
        </w:tc>
      </w:tr>
      <w:tr w14:paraId="1CB6D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DB4BBF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RecognitionResult</w:t>
            </w:r>
          </w:p>
        </w:tc>
        <w:tc>
          <w:tcPr>
            <w:tcW w:w="1994" w:type="dxa"/>
            <w:vAlign w:val="center"/>
          </w:tcPr>
          <w:p w14:paraId="599BC42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isValid</w:t>
            </w:r>
          </w:p>
        </w:tc>
        <w:tc>
          <w:tcPr>
            <w:tcW w:w="1994" w:type="dxa"/>
            <w:vAlign w:val="center"/>
          </w:tcPr>
          <w:p w14:paraId="47C1DD3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是否有效</w:t>
            </w:r>
          </w:p>
        </w:tc>
        <w:tc>
          <w:tcPr>
            <w:tcW w:w="1994" w:type="dxa"/>
            <w:vAlign w:val="center"/>
          </w:tcPr>
          <w:p w14:paraId="734FA1C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扫描逻辑</w:t>
            </w:r>
          </w:p>
        </w:tc>
        <w:tc>
          <w:tcPr>
            <w:tcW w:w="1994" w:type="dxa"/>
            <w:vAlign w:val="center"/>
          </w:tcPr>
          <w:p w14:paraId="50FD33B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控制详情按钮</w:t>
            </w:r>
          </w:p>
        </w:tc>
      </w:tr>
      <w:tr w14:paraId="2EF1D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D524AA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ExerciseGuide</w:t>
            </w:r>
          </w:p>
        </w:tc>
        <w:tc>
          <w:tcPr>
            <w:tcW w:w="1994" w:type="dxa"/>
            <w:vAlign w:val="center"/>
          </w:tcPr>
          <w:p w14:paraId="4906913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videoUrl</w:t>
            </w:r>
          </w:p>
        </w:tc>
        <w:tc>
          <w:tcPr>
            <w:tcW w:w="1994" w:type="dxa"/>
            <w:vAlign w:val="center"/>
          </w:tcPr>
          <w:p w14:paraId="1BFD5BF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教学视频地址</w:t>
            </w:r>
          </w:p>
        </w:tc>
        <w:tc>
          <w:tcPr>
            <w:tcW w:w="1994" w:type="dxa"/>
            <w:vAlign w:val="center"/>
          </w:tcPr>
          <w:p w14:paraId="61BF12E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器械数据</w:t>
            </w:r>
          </w:p>
        </w:tc>
        <w:tc>
          <w:tcPr>
            <w:tcW w:w="1994" w:type="dxa"/>
            <w:vAlign w:val="center"/>
          </w:tcPr>
          <w:p w14:paraId="7A4472B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视频区域</w:t>
            </w:r>
          </w:p>
        </w:tc>
      </w:tr>
      <w:tr w14:paraId="2CA60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0EF986F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ExerciseGuide</w:t>
            </w:r>
          </w:p>
        </w:tc>
        <w:tc>
          <w:tcPr>
            <w:tcW w:w="1994" w:type="dxa"/>
            <w:vAlign w:val="center"/>
          </w:tcPr>
          <w:p w14:paraId="15BCA12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tips</w:t>
            </w:r>
          </w:p>
        </w:tc>
        <w:tc>
          <w:tcPr>
            <w:tcW w:w="1994" w:type="dxa"/>
            <w:vAlign w:val="center"/>
          </w:tcPr>
          <w:p w14:paraId="0080329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技巧说明</w:t>
            </w:r>
          </w:p>
        </w:tc>
        <w:tc>
          <w:tcPr>
            <w:tcW w:w="1994" w:type="dxa"/>
            <w:vAlign w:val="center"/>
          </w:tcPr>
          <w:p w14:paraId="5120716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器械数据</w:t>
            </w:r>
          </w:p>
        </w:tc>
        <w:tc>
          <w:tcPr>
            <w:tcW w:w="1994" w:type="dxa"/>
            <w:vAlign w:val="center"/>
          </w:tcPr>
          <w:p w14:paraId="64ABC4B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详情页</w:t>
            </w:r>
          </w:p>
        </w:tc>
      </w:tr>
      <w:tr w14:paraId="71972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76D7FB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MuscleInfo</w:t>
            </w:r>
          </w:p>
        </w:tc>
        <w:tc>
          <w:tcPr>
            <w:tcW w:w="1994" w:type="dxa"/>
            <w:vAlign w:val="center"/>
          </w:tcPr>
          <w:p w14:paraId="3ECA8F0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primaryMuscles</w:t>
            </w:r>
          </w:p>
        </w:tc>
        <w:tc>
          <w:tcPr>
            <w:tcW w:w="1994" w:type="dxa"/>
            <w:vAlign w:val="center"/>
          </w:tcPr>
          <w:p w14:paraId="7BDE459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主要肌肉</w:t>
            </w:r>
          </w:p>
        </w:tc>
        <w:tc>
          <w:tcPr>
            <w:tcW w:w="1994" w:type="dxa"/>
            <w:vAlign w:val="center"/>
          </w:tcPr>
          <w:p w14:paraId="19201B8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器械数据</w:t>
            </w:r>
          </w:p>
        </w:tc>
        <w:tc>
          <w:tcPr>
            <w:tcW w:w="1994" w:type="dxa"/>
            <w:vAlign w:val="center"/>
          </w:tcPr>
          <w:p w14:paraId="7FCCDF1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MuscleView</w:t>
            </w:r>
          </w:p>
        </w:tc>
      </w:tr>
      <w:tr w14:paraId="63209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4FF4DA7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MuscleInfo</w:t>
            </w:r>
          </w:p>
        </w:tc>
        <w:tc>
          <w:tcPr>
            <w:tcW w:w="1994" w:type="dxa"/>
            <w:vAlign w:val="center"/>
          </w:tcPr>
          <w:p w14:paraId="7F6DF1D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secondaryMuscles</w:t>
            </w:r>
          </w:p>
        </w:tc>
        <w:tc>
          <w:tcPr>
            <w:tcW w:w="1994" w:type="dxa"/>
            <w:vAlign w:val="center"/>
          </w:tcPr>
          <w:p w14:paraId="37E4243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辅助肌肉</w:t>
            </w:r>
          </w:p>
        </w:tc>
        <w:tc>
          <w:tcPr>
            <w:tcW w:w="1994" w:type="dxa"/>
            <w:vAlign w:val="center"/>
          </w:tcPr>
          <w:p w14:paraId="464F35A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器械数据</w:t>
            </w:r>
          </w:p>
        </w:tc>
        <w:tc>
          <w:tcPr>
            <w:tcW w:w="1994" w:type="dxa"/>
            <w:vAlign w:val="center"/>
          </w:tcPr>
          <w:p w14:paraId="67CA9E1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MuscleView</w:t>
            </w:r>
          </w:p>
        </w:tc>
      </w:tr>
      <w:tr w14:paraId="6EFCA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3ADB61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SavedAccount</w:t>
            </w:r>
          </w:p>
        </w:tc>
        <w:tc>
          <w:tcPr>
            <w:tcW w:w="1994" w:type="dxa"/>
            <w:vAlign w:val="center"/>
          </w:tcPr>
          <w:p w14:paraId="6A30745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email</w:t>
            </w:r>
          </w:p>
        </w:tc>
        <w:tc>
          <w:tcPr>
            <w:tcW w:w="1994" w:type="dxa"/>
            <w:vAlign w:val="center"/>
          </w:tcPr>
          <w:p w14:paraId="5FEC068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缓存邮箱</w:t>
            </w:r>
          </w:p>
        </w:tc>
        <w:tc>
          <w:tcPr>
            <w:tcW w:w="1994" w:type="dxa"/>
            <w:vAlign w:val="center"/>
          </w:tcPr>
          <w:p w14:paraId="7CC3F3A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登录结果</w:t>
            </w:r>
          </w:p>
        </w:tc>
        <w:tc>
          <w:tcPr>
            <w:tcW w:w="1994" w:type="dxa"/>
            <w:vAlign w:val="center"/>
          </w:tcPr>
          <w:p w14:paraId="046698B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最近账号</w:t>
            </w:r>
          </w:p>
        </w:tc>
      </w:tr>
      <w:tr w14:paraId="4243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6EBE083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SavedAccount</w:t>
            </w:r>
          </w:p>
        </w:tc>
        <w:tc>
          <w:tcPr>
            <w:tcW w:w="1994" w:type="dxa"/>
            <w:vAlign w:val="center"/>
          </w:tcPr>
          <w:p w14:paraId="0B4DD89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nickname</w:t>
            </w:r>
          </w:p>
        </w:tc>
        <w:tc>
          <w:tcPr>
            <w:tcW w:w="1994" w:type="dxa"/>
            <w:vAlign w:val="center"/>
          </w:tcPr>
          <w:p w14:paraId="4479B0C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缓存昵称</w:t>
            </w:r>
          </w:p>
        </w:tc>
        <w:tc>
          <w:tcPr>
            <w:tcW w:w="1994" w:type="dxa"/>
            <w:vAlign w:val="center"/>
          </w:tcPr>
          <w:p w14:paraId="0B8093E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登录结果</w:t>
            </w:r>
          </w:p>
        </w:tc>
        <w:tc>
          <w:tcPr>
            <w:tcW w:w="1994" w:type="dxa"/>
            <w:vAlign w:val="center"/>
          </w:tcPr>
          <w:p w14:paraId="5EB78A5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账号展示</w:t>
            </w:r>
          </w:p>
        </w:tc>
      </w:tr>
      <w:tr w14:paraId="72E72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47BE6D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SavedAccount</w:t>
            </w:r>
          </w:p>
        </w:tc>
        <w:tc>
          <w:tcPr>
            <w:tcW w:w="1994" w:type="dxa"/>
            <w:vAlign w:val="center"/>
          </w:tcPr>
          <w:p w14:paraId="405295B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remembered</w:t>
            </w:r>
          </w:p>
        </w:tc>
        <w:tc>
          <w:tcPr>
            <w:tcW w:w="1994" w:type="dxa"/>
            <w:vAlign w:val="center"/>
          </w:tcPr>
          <w:p w14:paraId="3B46C41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是否记住</w:t>
            </w:r>
          </w:p>
        </w:tc>
        <w:tc>
          <w:tcPr>
            <w:tcW w:w="1994" w:type="dxa"/>
            <w:vAlign w:val="center"/>
          </w:tcPr>
          <w:p w14:paraId="24DD265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用户选择</w:t>
            </w:r>
          </w:p>
        </w:tc>
        <w:tc>
          <w:tcPr>
            <w:tcW w:w="1994" w:type="dxa"/>
            <w:vAlign w:val="center"/>
          </w:tcPr>
          <w:p w14:paraId="53154AE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登录页展示</w:t>
            </w:r>
          </w:p>
        </w:tc>
      </w:tr>
      <w:tr w14:paraId="0C6D2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972297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SavedAccount</w:t>
            </w:r>
          </w:p>
        </w:tc>
        <w:tc>
          <w:tcPr>
            <w:tcW w:w="1994" w:type="dxa"/>
            <w:vAlign w:val="center"/>
          </w:tcPr>
          <w:p w14:paraId="1BAD622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token</w:t>
            </w:r>
          </w:p>
        </w:tc>
        <w:tc>
          <w:tcPr>
            <w:tcW w:w="1994" w:type="dxa"/>
            <w:vAlign w:val="center"/>
          </w:tcPr>
          <w:p w14:paraId="659BDE5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自动登录 token</w:t>
            </w:r>
          </w:p>
        </w:tc>
        <w:tc>
          <w:tcPr>
            <w:tcW w:w="1994" w:type="dxa"/>
            <w:vAlign w:val="center"/>
          </w:tcPr>
          <w:p w14:paraId="27AD9DD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登录结果</w:t>
            </w:r>
          </w:p>
        </w:tc>
        <w:tc>
          <w:tcPr>
            <w:tcW w:w="1994" w:type="dxa"/>
            <w:vAlign w:val="center"/>
          </w:tcPr>
          <w:p w14:paraId="4A8C88E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自动登录</w:t>
            </w:r>
          </w:p>
        </w:tc>
      </w:tr>
      <w:tr w14:paraId="24096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1FD31F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SavedAccount</w:t>
            </w:r>
          </w:p>
        </w:tc>
        <w:tc>
          <w:tcPr>
            <w:tcW w:w="1994" w:type="dxa"/>
            <w:vAlign w:val="center"/>
          </w:tcPr>
          <w:p w14:paraId="7973372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autoLogin</w:t>
            </w:r>
          </w:p>
        </w:tc>
        <w:tc>
          <w:tcPr>
            <w:tcW w:w="1994" w:type="dxa"/>
            <w:vAlign w:val="center"/>
          </w:tcPr>
          <w:p w14:paraId="5417021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是否自动登录</w:t>
            </w:r>
          </w:p>
        </w:tc>
        <w:tc>
          <w:tcPr>
            <w:tcW w:w="1994" w:type="dxa"/>
            <w:vAlign w:val="center"/>
          </w:tcPr>
          <w:p w14:paraId="11B83E8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用户选择</w:t>
            </w:r>
          </w:p>
        </w:tc>
        <w:tc>
          <w:tcPr>
            <w:tcW w:w="1994" w:type="dxa"/>
            <w:vAlign w:val="center"/>
          </w:tcPr>
          <w:p w14:paraId="64441C9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启动判断</w:t>
            </w:r>
          </w:p>
        </w:tc>
      </w:tr>
      <w:tr w14:paraId="1E48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16FE030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SavedAccount</w:t>
            </w:r>
          </w:p>
        </w:tc>
        <w:tc>
          <w:tcPr>
            <w:tcW w:w="1994" w:type="dxa"/>
            <w:vAlign w:val="center"/>
          </w:tcPr>
          <w:p w14:paraId="29C8210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lastUsedMs</w:t>
            </w:r>
          </w:p>
        </w:tc>
        <w:tc>
          <w:tcPr>
            <w:tcW w:w="1994" w:type="dxa"/>
            <w:vAlign w:val="center"/>
          </w:tcPr>
          <w:p w14:paraId="7DA6F2E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最近使用时间</w:t>
            </w:r>
          </w:p>
        </w:tc>
        <w:tc>
          <w:tcPr>
            <w:tcW w:w="1994" w:type="dxa"/>
            <w:vAlign w:val="center"/>
          </w:tcPr>
          <w:p w14:paraId="08C2B74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登录/自动登录</w:t>
            </w:r>
          </w:p>
        </w:tc>
        <w:tc>
          <w:tcPr>
            <w:tcW w:w="1994" w:type="dxa"/>
            <w:vAlign w:val="center"/>
          </w:tcPr>
          <w:p w14:paraId="30FE13C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账号排序</w:t>
            </w:r>
          </w:p>
        </w:tc>
      </w:tr>
    </w:tbl>
    <w:p w14:paraId="683C1A7D"/>
    <w:p w14:paraId="64D1102A">
      <w:pPr>
        <w:pStyle w:val="2"/>
        <w:spacing w:before="249" w:after="156"/>
      </w:pPr>
      <w:bookmarkStart w:id="123" w:name="_Toc27479"/>
      <w:bookmarkStart w:id="124" w:name="_Toc11951"/>
      <w:r>
        <w:rPr>
          <w:rFonts w:ascii="黑体" w:hAnsi="黑体"/>
          <w:b/>
          <w:color w:val="000000"/>
          <w:sz w:val="32"/>
        </w:rPr>
        <w:t>7. 需求优先级与实现状态</w:t>
      </w:r>
      <w:bookmarkEnd w:id="123"/>
      <w:bookmarkEnd w:id="124"/>
    </w:p>
    <w:p w14:paraId="43660488">
      <w:pPr>
        <w:pStyle w:val="3"/>
        <w:spacing w:before="156" w:after="156"/>
      </w:pPr>
      <w:bookmarkStart w:id="125" w:name="_Toc10540"/>
      <w:bookmarkStart w:id="126" w:name="_Toc5673"/>
      <w:r>
        <w:rPr>
          <w:rFonts w:ascii="黑体" w:hAnsi="黑体"/>
          <w:b/>
          <w:color w:val="000000"/>
        </w:rPr>
        <w:t>7.1 高优先级需求</w:t>
      </w:r>
      <w:bookmarkEnd w:id="125"/>
      <w:bookmarkEnd w:id="126"/>
    </w:p>
    <w:p w14:paraId="3BC8B71D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高优先级需求包括注册、登录、游客体验、首页入口、扫描识别、相机权限、识别结果展示、器械详情、肌肉图和技巧说明。这些需求构成课程验收的核心闭环，大部分已实现，识别准确性、详情数据一致性和详情来源仍属于部分实现。</w:t>
      </w:r>
    </w:p>
    <w:p w14:paraId="1E25A7FB">
      <w:pPr>
        <w:pStyle w:val="3"/>
        <w:spacing w:before="156" w:after="156"/>
      </w:pPr>
      <w:bookmarkStart w:id="127" w:name="_Toc25988"/>
      <w:bookmarkStart w:id="128" w:name="_Toc24536"/>
      <w:r>
        <w:rPr>
          <w:rFonts w:ascii="黑体" w:hAnsi="黑体"/>
          <w:b/>
          <w:color w:val="000000"/>
        </w:rPr>
        <w:t>7.2 中优先级需求</w:t>
      </w:r>
      <w:bookmarkEnd w:id="127"/>
      <w:bookmarkEnd w:id="128"/>
    </w:p>
    <w:p w14:paraId="25AA16DC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中优先级需求包括动作视频区域、记住账号、自动登录、网络异常提示、视频失败降级、后端地址配置、后端器械维护和 UI 细节优化。当前多数已有基础实现，但真实教学视频、HTTPS 和防抖仍需后续完善。</w:t>
      </w:r>
    </w:p>
    <w:p w14:paraId="093BC520">
      <w:pPr>
        <w:pStyle w:val="3"/>
        <w:spacing w:before="156" w:after="156"/>
      </w:pPr>
      <w:bookmarkStart w:id="129" w:name="_Toc27368"/>
      <w:bookmarkStart w:id="130" w:name="_Toc1250"/>
      <w:r>
        <w:rPr>
          <w:rFonts w:ascii="黑体" w:hAnsi="黑体"/>
          <w:b/>
          <w:color w:val="000000"/>
        </w:rPr>
        <w:t>7.3 低优先级需求</w:t>
      </w:r>
      <w:bookmarkEnd w:id="129"/>
      <w:bookmarkEnd w:id="130"/>
    </w:p>
    <w:p w14:paraId="55060FE0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低优先级需求包括训练历史、收藏常用器械、首页真实统计、个性化训练计划等。这些功能在 README 或后端接口中有所体现，但 Android 客户端尚未完整实现，应标注为后续扩展。</w:t>
      </w:r>
    </w:p>
    <w:p w14:paraId="649BE781">
      <w:pPr>
        <w:pStyle w:val="3"/>
        <w:spacing w:before="156" w:after="156"/>
      </w:pPr>
      <w:bookmarkStart w:id="131" w:name="_Toc6051"/>
      <w:bookmarkStart w:id="132" w:name="_Toc18481"/>
      <w:r>
        <w:rPr>
          <w:rFonts w:ascii="黑体" w:hAnsi="黑体"/>
          <w:b/>
          <w:color w:val="000000"/>
        </w:rPr>
        <w:t>7.4 后续扩展需求</w:t>
      </w:r>
      <w:bookmarkEnd w:id="131"/>
      <w:bookmarkEnd w:id="132"/>
    </w:p>
    <w:p w14:paraId="4C0D259E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后续扩展包括动作姿态识别、动作纠错、个性化推荐、收藏、历史记录真实接入、云端视频资源、多语言、iOS 和微信小程序版本。</w:t>
      </w:r>
    </w:p>
    <w:p w14:paraId="2F68EB80">
      <w:pPr>
        <w:pStyle w:val="2"/>
        <w:spacing w:before="249" w:after="156"/>
      </w:pPr>
      <w:bookmarkStart w:id="133" w:name="_Toc22059"/>
      <w:bookmarkStart w:id="134" w:name="_Toc31982"/>
      <w:r>
        <w:rPr>
          <w:rFonts w:ascii="黑体" w:hAnsi="黑体"/>
          <w:b/>
          <w:color w:val="000000"/>
          <w:sz w:val="32"/>
        </w:rPr>
        <w:t>8. 验收测试计划</w:t>
      </w:r>
      <w:bookmarkEnd w:id="133"/>
      <w:bookmarkEnd w:id="134"/>
    </w:p>
    <w:p w14:paraId="671F63D1">
      <w:pPr>
        <w:pStyle w:val="3"/>
        <w:spacing w:before="156" w:after="156"/>
      </w:pPr>
      <w:bookmarkStart w:id="135" w:name="_Toc6684"/>
      <w:bookmarkStart w:id="136" w:name="_Toc24811"/>
      <w:r>
        <w:rPr>
          <w:rFonts w:ascii="黑体" w:hAnsi="黑体"/>
          <w:b/>
          <w:color w:val="000000"/>
        </w:rPr>
        <w:t>8.1 测试目标</w:t>
      </w:r>
      <w:bookmarkEnd w:id="135"/>
      <w:bookmarkEnd w:id="136"/>
    </w:p>
    <w:p w14:paraId="3A452C5B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验证 GymEye MVP 是否完成从进入 App 到扫描识别再到详情展示的核心功能闭环，并验证主要异常场景下系统不会崩溃。</w:t>
      </w:r>
    </w:p>
    <w:p w14:paraId="0AC37A53">
      <w:pPr>
        <w:pStyle w:val="3"/>
        <w:spacing w:before="156" w:after="156"/>
      </w:pPr>
      <w:bookmarkStart w:id="137" w:name="_Toc9886"/>
      <w:bookmarkStart w:id="138" w:name="_Toc29642"/>
      <w:r>
        <w:rPr>
          <w:rFonts w:ascii="黑体" w:hAnsi="黑体"/>
          <w:b/>
          <w:color w:val="000000"/>
        </w:rPr>
        <w:t>8.2 测试范围</w:t>
      </w:r>
      <w:bookmarkEnd w:id="137"/>
      <w:bookmarkEnd w:id="138"/>
    </w:p>
    <w:p w14:paraId="08387EC6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测试范围包括首次启动、注册、登录、游客体验、首页跳转、相机权限、扫描页面、识别结果、详情页面、视频区域、肌肉图、技巧说明、返回、账号记忆、小屏显示和权限异常。</w:t>
      </w:r>
    </w:p>
    <w:p w14:paraId="7A642361">
      <w:pPr>
        <w:pStyle w:val="3"/>
        <w:spacing w:before="156" w:after="156"/>
      </w:pPr>
      <w:bookmarkStart w:id="139" w:name="_Toc13129"/>
      <w:bookmarkStart w:id="140" w:name="_Toc28244"/>
      <w:r>
        <w:rPr>
          <w:rFonts w:ascii="黑体" w:hAnsi="黑体"/>
          <w:b/>
          <w:color w:val="000000"/>
        </w:rPr>
        <w:t>8.3 测试环境</w:t>
      </w:r>
      <w:bookmarkEnd w:id="139"/>
      <w:bookmarkEnd w:id="14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5"/>
        <w:gridCol w:w="4437"/>
      </w:tblGrid>
      <w:tr w14:paraId="5309A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EAE3BF1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</w:rPr>
              <w:t>环境项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2D3E888F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</w:rPr>
              <w:t>说明</w:t>
            </w:r>
          </w:p>
        </w:tc>
      </w:tr>
      <w:tr w14:paraId="5BC41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3376436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客户端</w:t>
            </w:r>
          </w:p>
        </w:tc>
        <w:tc>
          <w:tcPr>
            <w:tcW w:w="4986" w:type="dxa"/>
            <w:vAlign w:val="center"/>
          </w:tcPr>
          <w:p w14:paraId="5B04A1E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Android 7.0 及以上模拟器或真机</w:t>
            </w:r>
          </w:p>
        </w:tc>
      </w:tr>
      <w:tr w14:paraId="36A83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0C12344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后端</w:t>
            </w:r>
          </w:p>
        </w:tc>
        <w:tc>
          <w:tcPr>
            <w:tcW w:w="4986" w:type="dxa"/>
            <w:vAlign w:val="center"/>
          </w:tcPr>
          <w:p w14:paraId="316CD15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Node.js Express，本地 8080 端口</w:t>
            </w:r>
          </w:p>
        </w:tc>
      </w:tr>
      <w:tr w14:paraId="651E8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DFA8A0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模型</w:t>
            </w:r>
          </w:p>
        </w:tc>
        <w:tc>
          <w:tcPr>
            <w:tcW w:w="4986" w:type="dxa"/>
            <w:vAlign w:val="center"/>
          </w:tcPr>
          <w:p w14:paraId="3F8ED21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assets 中 best_float32.tflite 与 labels.txt</w:t>
            </w:r>
          </w:p>
        </w:tc>
      </w:tr>
      <w:tr w14:paraId="4C8D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601BDD5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网络</w:t>
            </w:r>
          </w:p>
        </w:tc>
        <w:tc>
          <w:tcPr>
            <w:tcW w:w="4986" w:type="dxa"/>
            <w:vAlign w:val="center"/>
          </w:tcPr>
          <w:p w14:paraId="2807C14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登录注册需连接本地后端，识别可端侧运行</w:t>
            </w:r>
          </w:p>
        </w:tc>
      </w:tr>
      <w:tr w14:paraId="1418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vAlign w:val="center"/>
          </w:tcPr>
          <w:p w14:paraId="7096173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权限</w:t>
            </w:r>
          </w:p>
        </w:tc>
        <w:tc>
          <w:tcPr>
            <w:tcW w:w="4986" w:type="dxa"/>
            <w:vAlign w:val="center"/>
          </w:tcPr>
          <w:p w14:paraId="49065C8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</w:rPr>
              <w:t>CAMERA、INTERNET</w:t>
            </w:r>
          </w:p>
        </w:tc>
      </w:tr>
    </w:tbl>
    <w:p w14:paraId="01789E7B"/>
    <w:p w14:paraId="0B6485EA">
      <w:pPr>
        <w:pStyle w:val="3"/>
        <w:spacing w:before="156" w:after="156"/>
      </w:pPr>
      <w:bookmarkStart w:id="141" w:name="_Toc1316"/>
      <w:bookmarkStart w:id="142" w:name="_Toc22065"/>
      <w:r>
        <w:rPr>
          <w:rFonts w:ascii="黑体" w:hAnsi="黑体"/>
          <w:b/>
          <w:color w:val="000000"/>
        </w:rPr>
        <w:t>8.4 验收测试用例</w:t>
      </w:r>
      <w:bookmarkEnd w:id="141"/>
      <w:bookmarkEnd w:id="142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1141"/>
        <w:gridCol w:w="1052"/>
        <w:gridCol w:w="1034"/>
        <w:gridCol w:w="1070"/>
        <w:gridCol w:w="1070"/>
        <w:gridCol w:w="1034"/>
        <w:gridCol w:w="1034"/>
      </w:tblGrid>
      <w:tr w14:paraId="292DE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shd w:val="clear" w:color="auto" w:fill="D9EAF7"/>
            <w:vAlign w:val="center"/>
          </w:tcPr>
          <w:p w14:paraId="2A722273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测试编号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77A05CD8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对应需求编号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5E16C277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测试名称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2A2F385B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前置条件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7091CED3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测试步骤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24B877B4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预期结果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53D50264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实际结果</w:t>
            </w:r>
          </w:p>
        </w:tc>
        <w:tc>
          <w:tcPr>
            <w:tcW w:w="1246" w:type="dxa"/>
            <w:shd w:val="clear" w:color="auto" w:fill="D9EAF7"/>
            <w:vAlign w:val="center"/>
          </w:tcPr>
          <w:p w14:paraId="2DC9938A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5"/>
              </w:rPr>
              <w:t>是否通过</w:t>
            </w:r>
          </w:p>
        </w:tc>
      </w:tr>
      <w:tr w14:paraId="32B6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61FC1AB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AT-01</w:t>
            </w:r>
          </w:p>
        </w:tc>
        <w:tc>
          <w:tcPr>
            <w:tcW w:w="1246" w:type="dxa"/>
            <w:vAlign w:val="center"/>
          </w:tcPr>
          <w:p w14:paraId="1F99BD9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FR-04、UI-01</w:t>
            </w:r>
          </w:p>
        </w:tc>
        <w:tc>
          <w:tcPr>
            <w:tcW w:w="1246" w:type="dxa"/>
            <w:vAlign w:val="center"/>
          </w:tcPr>
          <w:p w14:paraId="680A2A6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首次启动 App</w:t>
            </w:r>
          </w:p>
        </w:tc>
        <w:tc>
          <w:tcPr>
            <w:tcW w:w="1246" w:type="dxa"/>
            <w:vAlign w:val="center"/>
          </w:tcPr>
          <w:p w14:paraId="6909C39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清除本地数据</w:t>
            </w:r>
          </w:p>
        </w:tc>
        <w:tc>
          <w:tcPr>
            <w:tcW w:w="1246" w:type="dxa"/>
            <w:vAlign w:val="center"/>
          </w:tcPr>
          <w:p w14:paraId="36A1D36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启动 App</w:t>
            </w:r>
          </w:p>
        </w:tc>
        <w:tc>
          <w:tcPr>
            <w:tcW w:w="1246" w:type="dxa"/>
            <w:vAlign w:val="center"/>
          </w:tcPr>
          <w:p w14:paraId="7937AB7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显示登录欢迎页，含登录、注册、游客入口</w:t>
            </w:r>
          </w:p>
        </w:tc>
        <w:tc>
          <w:tcPr>
            <w:tcW w:w="1246" w:type="dxa"/>
            <w:vAlign w:val="center"/>
          </w:tcPr>
          <w:p w14:paraId="67BA1C5E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69DF3310">
            <w:pPr>
              <w:spacing w:line="360" w:lineRule="auto"/>
            </w:pPr>
          </w:p>
        </w:tc>
      </w:tr>
      <w:tr w14:paraId="33B6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2D25B5D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AT-02</w:t>
            </w:r>
          </w:p>
        </w:tc>
        <w:tc>
          <w:tcPr>
            <w:tcW w:w="1246" w:type="dxa"/>
            <w:vAlign w:val="center"/>
          </w:tcPr>
          <w:p w14:paraId="1ABDEDF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FR-01</w:t>
            </w:r>
          </w:p>
        </w:tc>
        <w:tc>
          <w:tcPr>
            <w:tcW w:w="1246" w:type="dxa"/>
            <w:vAlign w:val="center"/>
          </w:tcPr>
          <w:p w14:paraId="036010E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用户注册</w:t>
            </w:r>
          </w:p>
        </w:tc>
        <w:tc>
          <w:tcPr>
            <w:tcW w:w="1246" w:type="dxa"/>
            <w:vAlign w:val="center"/>
          </w:tcPr>
          <w:p w14:paraId="1775296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后端可访问</w:t>
            </w:r>
          </w:p>
        </w:tc>
        <w:tc>
          <w:tcPr>
            <w:tcW w:w="1246" w:type="dxa"/>
            <w:vAlign w:val="center"/>
          </w:tcPr>
          <w:p w14:paraId="04C2838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填写昵称、邮箱、密码并注册</w:t>
            </w:r>
          </w:p>
        </w:tc>
        <w:tc>
          <w:tcPr>
            <w:tcW w:w="1246" w:type="dxa"/>
            <w:vAlign w:val="center"/>
          </w:tcPr>
          <w:p w14:paraId="353C987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注册成功并进入首页</w:t>
            </w:r>
          </w:p>
        </w:tc>
        <w:tc>
          <w:tcPr>
            <w:tcW w:w="1246" w:type="dxa"/>
            <w:vAlign w:val="center"/>
          </w:tcPr>
          <w:p w14:paraId="70B25044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03BE39A4">
            <w:pPr>
              <w:spacing w:line="360" w:lineRule="auto"/>
            </w:pPr>
          </w:p>
        </w:tc>
      </w:tr>
      <w:tr w14:paraId="4C4B0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68906B6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AT-03</w:t>
            </w:r>
          </w:p>
        </w:tc>
        <w:tc>
          <w:tcPr>
            <w:tcW w:w="1246" w:type="dxa"/>
            <w:vAlign w:val="center"/>
          </w:tcPr>
          <w:p w14:paraId="0774304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FR-02</w:t>
            </w:r>
          </w:p>
        </w:tc>
        <w:tc>
          <w:tcPr>
            <w:tcW w:w="1246" w:type="dxa"/>
            <w:vAlign w:val="center"/>
          </w:tcPr>
          <w:p w14:paraId="0F6BA9B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登录成功</w:t>
            </w:r>
          </w:p>
        </w:tc>
        <w:tc>
          <w:tcPr>
            <w:tcW w:w="1246" w:type="dxa"/>
            <w:vAlign w:val="center"/>
          </w:tcPr>
          <w:p w14:paraId="305AC09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已有账号</w:t>
            </w:r>
          </w:p>
        </w:tc>
        <w:tc>
          <w:tcPr>
            <w:tcW w:w="1246" w:type="dxa"/>
            <w:vAlign w:val="center"/>
          </w:tcPr>
          <w:p w14:paraId="249B95B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输入正确邮箱密码登录</w:t>
            </w:r>
          </w:p>
        </w:tc>
        <w:tc>
          <w:tcPr>
            <w:tcW w:w="1246" w:type="dxa"/>
            <w:vAlign w:val="center"/>
          </w:tcPr>
          <w:p w14:paraId="7FCC133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登录成功并进入首页</w:t>
            </w:r>
          </w:p>
        </w:tc>
        <w:tc>
          <w:tcPr>
            <w:tcW w:w="1246" w:type="dxa"/>
            <w:vAlign w:val="center"/>
          </w:tcPr>
          <w:p w14:paraId="53099DC9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32F71770">
            <w:pPr>
              <w:spacing w:line="360" w:lineRule="auto"/>
            </w:pPr>
          </w:p>
        </w:tc>
      </w:tr>
      <w:tr w14:paraId="331B0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747F8F1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AT-04</w:t>
            </w:r>
          </w:p>
        </w:tc>
        <w:tc>
          <w:tcPr>
            <w:tcW w:w="1246" w:type="dxa"/>
            <w:vAlign w:val="center"/>
          </w:tcPr>
          <w:p w14:paraId="5CA25F4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FR-02、REL-01</w:t>
            </w:r>
          </w:p>
        </w:tc>
        <w:tc>
          <w:tcPr>
            <w:tcW w:w="1246" w:type="dxa"/>
            <w:vAlign w:val="center"/>
          </w:tcPr>
          <w:p w14:paraId="5C2EA19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登录失败</w:t>
            </w:r>
          </w:p>
        </w:tc>
        <w:tc>
          <w:tcPr>
            <w:tcW w:w="1246" w:type="dxa"/>
            <w:vAlign w:val="center"/>
          </w:tcPr>
          <w:p w14:paraId="03F982B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已有账号</w:t>
            </w:r>
          </w:p>
        </w:tc>
        <w:tc>
          <w:tcPr>
            <w:tcW w:w="1246" w:type="dxa"/>
            <w:vAlign w:val="center"/>
          </w:tcPr>
          <w:p w14:paraId="1619233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输入错误密码登录</w:t>
            </w:r>
          </w:p>
        </w:tc>
        <w:tc>
          <w:tcPr>
            <w:tcW w:w="1246" w:type="dxa"/>
            <w:vAlign w:val="center"/>
          </w:tcPr>
          <w:p w14:paraId="5D68C24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不进入首页，显示失败提示</w:t>
            </w:r>
          </w:p>
        </w:tc>
        <w:tc>
          <w:tcPr>
            <w:tcW w:w="1246" w:type="dxa"/>
            <w:vAlign w:val="center"/>
          </w:tcPr>
          <w:p w14:paraId="16F31590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068EE605">
            <w:pPr>
              <w:spacing w:line="360" w:lineRule="auto"/>
            </w:pPr>
          </w:p>
        </w:tc>
      </w:tr>
      <w:tr w14:paraId="42765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2E6F278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AT-05</w:t>
            </w:r>
          </w:p>
        </w:tc>
        <w:tc>
          <w:tcPr>
            <w:tcW w:w="1246" w:type="dxa"/>
            <w:vAlign w:val="center"/>
          </w:tcPr>
          <w:p w14:paraId="794C000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FR-03</w:t>
            </w:r>
          </w:p>
        </w:tc>
        <w:tc>
          <w:tcPr>
            <w:tcW w:w="1246" w:type="dxa"/>
            <w:vAlign w:val="center"/>
          </w:tcPr>
          <w:p w14:paraId="73AA80F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游客体验</w:t>
            </w:r>
          </w:p>
        </w:tc>
        <w:tc>
          <w:tcPr>
            <w:tcW w:w="1246" w:type="dxa"/>
            <w:vAlign w:val="center"/>
          </w:tcPr>
          <w:p w14:paraId="6F22249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登录欢迎页</w:t>
            </w:r>
          </w:p>
        </w:tc>
        <w:tc>
          <w:tcPr>
            <w:tcW w:w="1246" w:type="dxa"/>
            <w:vAlign w:val="center"/>
          </w:tcPr>
          <w:p w14:paraId="0BE3DE1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点击游客体验</w:t>
            </w:r>
          </w:p>
        </w:tc>
        <w:tc>
          <w:tcPr>
            <w:tcW w:w="1246" w:type="dxa"/>
            <w:vAlign w:val="center"/>
          </w:tcPr>
          <w:p w14:paraId="3FCB518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直接进入首页</w:t>
            </w:r>
          </w:p>
        </w:tc>
        <w:tc>
          <w:tcPr>
            <w:tcW w:w="1246" w:type="dxa"/>
            <w:vAlign w:val="center"/>
          </w:tcPr>
          <w:p w14:paraId="76044F1C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1E5BCA8D">
            <w:pPr>
              <w:spacing w:line="360" w:lineRule="auto"/>
            </w:pPr>
          </w:p>
        </w:tc>
      </w:tr>
      <w:tr w14:paraId="34BCA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507E504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AT-06</w:t>
            </w:r>
          </w:p>
        </w:tc>
        <w:tc>
          <w:tcPr>
            <w:tcW w:w="1246" w:type="dxa"/>
            <w:vAlign w:val="center"/>
          </w:tcPr>
          <w:p w14:paraId="18D9F7C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FR-04、FR-05</w:t>
            </w:r>
          </w:p>
        </w:tc>
        <w:tc>
          <w:tcPr>
            <w:tcW w:w="1246" w:type="dxa"/>
            <w:vAlign w:val="center"/>
          </w:tcPr>
          <w:p w14:paraId="7D03542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首页入口跳转</w:t>
            </w:r>
          </w:p>
        </w:tc>
        <w:tc>
          <w:tcPr>
            <w:tcW w:w="1246" w:type="dxa"/>
            <w:vAlign w:val="center"/>
          </w:tcPr>
          <w:p w14:paraId="03C115B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已进入首页</w:t>
            </w:r>
          </w:p>
        </w:tc>
        <w:tc>
          <w:tcPr>
            <w:tcW w:w="1246" w:type="dxa"/>
            <w:vAlign w:val="center"/>
          </w:tcPr>
          <w:p w14:paraId="216BFA4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点击开始扫描器械</w:t>
            </w:r>
          </w:p>
        </w:tc>
        <w:tc>
          <w:tcPr>
            <w:tcW w:w="1246" w:type="dxa"/>
            <w:vAlign w:val="center"/>
          </w:tcPr>
          <w:p w14:paraId="466E6BD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进入扫描页</w:t>
            </w:r>
          </w:p>
        </w:tc>
        <w:tc>
          <w:tcPr>
            <w:tcW w:w="1246" w:type="dxa"/>
            <w:vAlign w:val="center"/>
          </w:tcPr>
          <w:p w14:paraId="152BC0FE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4A97985B">
            <w:pPr>
              <w:spacing w:line="360" w:lineRule="auto"/>
            </w:pPr>
          </w:p>
        </w:tc>
      </w:tr>
      <w:tr w14:paraId="63A3E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44F37E8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AT-07</w:t>
            </w:r>
          </w:p>
        </w:tc>
        <w:tc>
          <w:tcPr>
            <w:tcW w:w="1246" w:type="dxa"/>
            <w:vAlign w:val="center"/>
          </w:tcPr>
          <w:p w14:paraId="4C4AF61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FR-06</w:t>
            </w:r>
          </w:p>
        </w:tc>
        <w:tc>
          <w:tcPr>
            <w:tcW w:w="1246" w:type="dxa"/>
            <w:vAlign w:val="center"/>
          </w:tcPr>
          <w:p w14:paraId="72D078E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相机权限授权</w:t>
            </w:r>
          </w:p>
        </w:tc>
        <w:tc>
          <w:tcPr>
            <w:tcW w:w="1246" w:type="dxa"/>
            <w:vAlign w:val="center"/>
          </w:tcPr>
          <w:p w14:paraId="42BBCD0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清除相机权限</w:t>
            </w:r>
          </w:p>
        </w:tc>
        <w:tc>
          <w:tcPr>
            <w:tcW w:w="1246" w:type="dxa"/>
            <w:vAlign w:val="center"/>
          </w:tcPr>
          <w:p w14:paraId="39B5508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进入扫描页并允许权限</w:t>
            </w:r>
          </w:p>
        </w:tc>
        <w:tc>
          <w:tcPr>
            <w:tcW w:w="1246" w:type="dxa"/>
            <w:vAlign w:val="center"/>
          </w:tcPr>
          <w:p w14:paraId="7BDFDDE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启动相机预览</w:t>
            </w:r>
          </w:p>
        </w:tc>
        <w:tc>
          <w:tcPr>
            <w:tcW w:w="1246" w:type="dxa"/>
            <w:vAlign w:val="center"/>
          </w:tcPr>
          <w:p w14:paraId="564FE478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51FCA071">
            <w:pPr>
              <w:spacing w:line="360" w:lineRule="auto"/>
            </w:pPr>
          </w:p>
        </w:tc>
      </w:tr>
      <w:tr w14:paraId="64EF6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46" w:type="dxa"/>
            <w:vAlign w:val="center"/>
          </w:tcPr>
          <w:p w14:paraId="221BE52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AT-08</w:t>
            </w:r>
          </w:p>
        </w:tc>
        <w:tc>
          <w:tcPr>
            <w:tcW w:w="1246" w:type="dxa"/>
            <w:vAlign w:val="center"/>
          </w:tcPr>
          <w:p w14:paraId="2332AA7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FR-05、UI-02</w:t>
            </w:r>
          </w:p>
        </w:tc>
        <w:tc>
          <w:tcPr>
            <w:tcW w:w="1246" w:type="dxa"/>
            <w:vAlign w:val="center"/>
          </w:tcPr>
          <w:p w14:paraId="69C1570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扫描页面打开</w:t>
            </w:r>
          </w:p>
        </w:tc>
        <w:tc>
          <w:tcPr>
            <w:tcW w:w="1246" w:type="dxa"/>
            <w:vAlign w:val="center"/>
          </w:tcPr>
          <w:p w14:paraId="3934F7F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已授权相机</w:t>
            </w:r>
          </w:p>
        </w:tc>
        <w:tc>
          <w:tcPr>
            <w:tcW w:w="1246" w:type="dxa"/>
            <w:vAlign w:val="center"/>
          </w:tcPr>
          <w:p w14:paraId="401AB18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从首页进入扫描页</w:t>
            </w:r>
          </w:p>
        </w:tc>
        <w:tc>
          <w:tcPr>
            <w:tcW w:w="1246" w:type="dxa"/>
            <w:vAlign w:val="center"/>
          </w:tcPr>
          <w:p w14:paraId="5B1A45B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显示预览、扫描框、结果区和按钮</w:t>
            </w:r>
          </w:p>
        </w:tc>
        <w:tc>
          <w:tcPr>
            <w:tcW w:w="1246" w:type="dxa"/>
            <w:vAlign w:val="center"/>
          </w:tcPr>
          <w:p w14:paraId="19F2437F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7E141ED3">
            <w:pPr>
              <w:spacing w:line="360" w:lineRule="auto"/>
            </w:pPr>
          </w:p>
        </w:tc>
      </w:tr>
      <w:tr w14:paraId="68634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504D7F6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AT-09</w:t>
            </w:r>
          </w:p>
        </w:tc>
        <w:tc>
          <w:tcPr>
            <w:tcW w:w="1246" w:type="dxa"/>
            <w:vAlign w:val="center"/>
          </w:tcPr>
          <w:p w14:paraId="481D319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FR-07、FR-08</w:t>
            </w:r>
          </w:p>
        </w:tc>
        <w:tc>
          <w:tcPr>
            <w:tcW w:w="1246" w:type="dxa"/>
            <w:vAlign w:val="center"/>
          </w:tcPr>
          <w:p w14:paraId="230436E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识别成功后显示结果</w:t>
            </w:r>
          </w:p>
        </w:tc>
        <w:tc>
          <w:tcPr>
            <w:tcW w:w="1246" w:type="dxa"/>
            <w:vAlign w:val="center"/>
          </w:tcPr>
          <w:p w14:paraId="73BB664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相机和模型可用</w:t>
            </w:r>
          </w:p>
        </w:tc>
        <w:tc>
          <w:tcPr>
            <w:tcW w:w="1246" w:type="dxa"/>
            <w:vAlign w:val="center"/>
          </w:tcPr>
          <w:p w14:paraId="77509A1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对准支持类别器械</w:t>
            </w:r>
          </w:p>
        </w:tc>
        <w:tc>
          <w:tcPr>
            <w:tcW w:w="1246" w:type="dxa"/>
            <w:vAlign w:val="center"/>
          </w:tcPr>
          <w:p w14:paraId="6A3584B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显示名称和置信度，按钮可点击</w:t>
            </w:r>
          </w:p>
        </w:tc>
        <w:tc>
          <w:tcPr>
            <w:tcW w:w="1246" w:type="dxa"/>
            <w:vAlign w:val="center"/>
          </w:tcPr>
          <w:p w14:paraId="2231E250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6EC3CB83">
            <w:pPr>
              <w:spacing w:line="360" w:lineRule="auto"/>
            </w:pPr>
          </w:p>
        </w:tc>
      </w:tr>
      <w:tr w14:paraId="221AC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429FD5E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AT-10</w:t>
            </w:r>
          </w:p>
        </w:tc>
        <w:tc>
          <w:tcPr>
            <w:tcW w:w="1246" w:type="dxa"/>
            <w:vAlign w:val="center"/>
          </w:tcPr>
          <w:p w14:paraId="08DCF2C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FR-08、QR-01</w:t>
            </w:r>
          </w:p>
        </w:tc>
        <w:tc>
          <w:tcPr>
            <w:tcW w:w="1246" w:type="dxa"/>
            <w:vAlign w:val="center"/>
          </w:tcPr>
          <w:p w14:paraId="1F5B890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识别失败提示</w:t>
            </w:r>
          </w:p>
        </w:tc>
        <w:tc>
          <w:tcPr>
            <w:tcW w:w="1246" w:type="dxa"/>
            <w:vAlign w:val="center"/>
          </w:tcPr>
          <w:p w14:paraId="15A584C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相机可用</w:t>
            </w:r>
          </w:p>
        </w:tc>
        <w:tc>
          <w:tcPr>
            <w:tcW w:w="1246" w:type="dxa"/>
            <w:vAlign w:val="center"/>
          </w:tcPr>
          <w:p w14:paraId="09E2891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对准非器械物体</w:t>
            </w:r>
          </w:p>
        </w:tc>
        <w:tc>
          <w:tcPr>
            <w:tcW w:w="1246" w:type="dxa"/>
            <w:vAlign w:val="center"/>
          </w:tcPr>
          <w:p w14:paraId="52B26BA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显示继续扫描，按钮不可用</w:t>
            </w:r>
          </w:p>
        </w:tc>
        <w:tc>
          <w:tcPr>
            <w:tcW w:w="1246" w:type="dxa"/>
            <w:vAlign w:val="center"/>
          </w:tcPr>
          <w:p w14:paraId="21D800BE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76A13929">
            <w:pPr>
              <w:spacing w:line="360" w:lineRule="auto"/>
            </w:pPr>
          </w:p>
        </w:tc>
      </w:tr>
      <w:tr w14:paraId="08FC2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7836E4F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AT-11</w:t>
            </w:r>
          </w:p>
        </w:tc>
        <w:tc>
          <w:tcPr>
            <w:tcW w:w="1246" w:type="dxa"/>
            <w:vAlign w:val="center"/>
          </w:tcPr>
          <w:p w14:paraId="6CFAEC3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FR-09</w:t>
            </w:r>
          </w:p>
        </w:tc>
        <w:tc>
          <w:tcPr>
            <w:tcW w:w="1246" w:type="dxa"/>
            <w:vAlign w:val="center"/>
          </w:tcPr>
          <w:p w14:paraId="7145BA9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跳转器械详情</w:t>
            </w:r>
          </w:p>
        </w:tc>
        <w:tc>
          <w:tcPr>
            <w:tcW w:w="1246" w:type="dxa"/>
            <w:vAlign w:val="center"/>
          </w:tcPr>
          <w:p w14:paraId="1B1462B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已识别支持器械</w:t>
            </w:r>
          </w:p>
        </w:tc>
        <w:tc>
          <w:tcPr>
            <w:tcW w:w="1246" w:type="dxa"/>
            <w:vAlign w:val="center"/>
          </w:tcPr>
          <w:p w14:paraId="781BC5F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点击查看详情</w:t>
            </w:r>
          </w:p>
        </w:tc>
        <w:tc>
          <w:tcPr>
            <w:tcW w:w="1246" w:type="dxa"/>
            <w:vAlign w:val="center"/>
          </w:tcPr>
          <w:p w14:paraId="5C85A8F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进入详情页并显示器械名称</w:t>
            </w:r>
          </w:p>
        </w:tc>
        <w:tc>
          <w:tcPr>
            <w:tcW w:w="1246" w:type="dxa"/>
            <w:vAlign w:val="center"/>
          </w:tcPr>
          <w:p w14:paraId="0EB09DE5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28A62592">
            <w:pPr>
              <w:spacing w:line="360" w:lineRule="auto"/>
            </w:pPr>
          </w:p>
        </w:tc>
      </w:tr>
      <w:tr w14:paraId="61DC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4B9F7A4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AT-12</w:t>
            </w:r>
          </w:p>
        </w:tc>
        <w:tc>
          <w:tcPr>
            <w:tcW w:w="1246" w:type="dxa"/>
            <w:vAlign w:val="center"/>
          </w:tcPr>
          <w:p w14:paraId="4022089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FR-10、QR-04</w:t>
            </w:r>
          </w:p>
        </w:tc>
        <w:tc>
          <w:tcPr>
            <w:tcW w:w="1246" w:type="dxa"/>
            <w:vAlign w:val="center"/>
          </w:tcPr>
          <w:p w14:paraId="74B1A30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查看动作视频</w:t>
            </w:r>
          </w:p>
        </w:tc>
        <w:tc>
          <w:tcPr>
            <w:tcW w:w="1246" w:type="dxa"/>
            <w:vAlign w:val="center"/>
          </w:tcPr>
          <w:p w14:paraId="5DC78F7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已进入详情页</w:t>
            </w:r>
          </w:p>
        </w:tc>
        <w:tc>
          <w:tcPr>
            <w:tcW w:w="1246" w:type="dxa"/>
            <w:vAlign w:val="center"/>
          </w:tcPr>
          <w:p w14:paraId="4BD7BF4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查看视频区域</w:t>
            </w:r>
          </w:p>
        </w:tc>
        <w:tc>
          <w:tcPr>
            <w:tcW w:w="1246" w:type="dxa"/>
            <w:vAlign w:val="center"/>
          </w:tcPr>
          <w:p w14:paraId="2ED26BC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视频不可用时显示占位，不崩溃</w:t>
            </w:r>
          </w:p>
        </w:tc>
        <w:tc>
          <w:tcPr>
            <w:tcW w:w="1246" w:type="dxa"/>
            <w:vAlign w:val="center"/>
          </w:tcPr>
          <w:p w14:paraId="597D685D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3B19A508">
            <w:pPr>
              <w:spacing w:line="360" w:lineRule="auto"/>
            </w:pPr>
          </w:p>
        </w:tc>
      </w:tr>
      <w:tr w14:paraId="5A659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7508252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AT-13</w:t>
            </w:r>
          </w:p>
        </w:tc>
        <w:tc>
          <w:tcPr>
            <w:tcW w:w="1246" w:type="dxa"/>
            <w:vAlign w:val="center"/>
          </w:tcPr>
          <w:p w14:paraId="5487383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FR-11</w:t>
            </w:r>
          </w:p>
        </w:tc>
        <w:tc>
          <w:tcPr>
            <w:tcW w:w="1246" w:type="dxa"/>
            <w:vAlign w:val="center"/>
          </w:tcPr>
          <w:p w14:paraId="628576F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查看肌肉发力图</w:t>
            </w:r>
          </w:p>
        </w:tc>
        <w:tc>
          <w:tcPr>
            <w:tcW w:w="1246" w:type="dxa"/>
            <w:vAlign w:val="center"/>
          </w:tcPr>
          <w:p w14:paraId="3531D6C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已进入详情页</w:t>
            </w:r>
          </w:p>
        </w:tc>
        <w:tc>
          <w:tcPr>
            <w:tcW w:w="1246" w:type="dxa"/>
            <w:vAlign w:val="center"/>
          </w:tcPr>
          <w:p w14:paraId="540912C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滚动到肌肉图</w:t>
            </w:r>
          </w:p>
        </w:tc>
        <w:tc>
          <w:tcPr>
            <w:tcW w:w="1246" w:type="dxa"/>
            <w:vAlign w:val="center"/>
          </w:tcPr>
          <w:p w14:paraId="7B21C2D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显示主要/辅助肌肉高亮</w:t>
            </w:r>
          </w:p>
        </w:tc>
        <w:tc>
          <w:tcPr>
            <w:tcW w:w="1246" w:type="dxa"/>
            <w:vAlign w:val="center"/>
          </w:tcPr>
          <w:p w14:paraId="593BAF0E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61B791E9">
            <w:pPr>
              <w:spacing w:line="360" w:lineRule="auto"/>
            </w:pPr>
          </w:p>
        </w:tc>
      </w:tr>
      <w:tr w14:paraId="14D8D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05A1DB7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AT-14</w:t>
            </w:r>
          </w:p>
        </w:tc>
        <w:tc>
          <w:tcPr>
            <w:tcW w:w="1246" w:type="dxa"/>
            <w:vAlign w:val="center"/>
          </w:tcPr>
          <w:p w14:paraId="2D6D21A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FR-12</w:t>
            </w:r>
          </w:p>
        </w:tc>
        <w:tc>
          <w:tcPr>
            <w:tcW w:w="1246" w:type="dxa"/>
            <w:vAlign w:val="center"/>
          </w:tcPr>
          <w:p w14:paraId="4EB19B3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查看技巧说明</w:t>
            </w:r>
          </w:p>
        </w:tc>
        <w:tc>
          <w:tcPr>
            <w:tcW w:w="1246" w:type="dxa"/>
            <w:vAlign w:val="center"/>
          </w:tcPr>
          <w:p w14:paraId="0E9CCE7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已进入详情页</w:t>
            </w:r>
          </w:p>
        </w:tc>
        <w:tc>
          <w:tcPr>
            <w:tcW w:w="1246" w:type="dxa"/>
            <w:vAlign w:val="center"/>
          </w:tcPr>
          <w:p w14:paraId="30A8C51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滚动到技巧区域</w:t>
            </w:r>
          </w:p>
        </w:tc>
        <w:tc>
          <w:tcPr>
            <w:tcW w:w="1246" w:type="dxa"/>
            <w:vAlign w:val="center"/>
          </w:tcPr>
          <w:p w14:paraId="559E608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显示描述、难度和技巧</w:t>
            </w:r>
          </w:p>
        </w:tc>
        <w:tc>
          <w:tcPr>
            <w:tcW w:w="1246" w:type="dxa"/>
            <w:vAlign w:val="center"/>
          </w:tcPr>
          <w:p w14:paraId="37EA9621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3D8E3D77">
            <w:pPr>
              <w:spacing w:line="360" w:lineRule="auto"/>
            </w:pPr>
          </w:p>
        </w:tc>
      </w:tr>
      <w:tr w14:paraId="49DB7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5CD7C85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AT-15</w:t>
            </w:r>
          </w:p>
        </w:tc>
        <w:tc>
          <w:tcPr>
            <w:tcW w:w="1246" w:type="dxa"/>
            <w:vAlign w:val="center"/>
          </w:tcPr>
          <w:p w14:paraId="5D2E9B4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UC-14、REL-03、REL-04</w:t>
            </w:r>
          </w:p>
        </w:tc>
        <w:tc>
          <w:tcPr>
            <w:tcW w:w="1246" w:type="dxa"/>
            <w:vAlign w:val="center"/>
          </w:tcPr>
          <w:p w14:paraId="600810E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返回上一页</w:t>
            </w:r>
          </w:p>
        </w:tc>
        <w:tc>
          <w:tcPr>
            <w:tcW w:w="1246" w:type="dxa"/>
            <w:vAlign w:val="center"/>
          </w:tcPr>
          <w:p w14:paraId="307CDEB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在扫描页或详情页</w:t>
            </w:r>
          </w:p>
        </w:tc>
        <w:tc>
          <w:tcPr>
            <w:tcW w:w="1246" w:type="dxa"/>
            <w:vAlign w:val="center"/>
          </w:tcPr>
          <w:p w14:paraId="4178A47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点击返回</w:t>
            </w:r>
          </w:p>
        </w:tc>
        <w:tc>
          <w:tcPr>
            <w:tcW w:w="1246" w:type="dxa"/>
            <w:vAlign w:val="center"/>
          </w:tcPr>
          <w:p w14:paraId="4C4A337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正常返回上一页，无崩溃</w:t>
            </w:r>
          </w:p>
        </w:tc>
        <w:tc>
          <w:tcPr>
            <w:tcW w:w="1246" w:type="dxa"/>
            <w:vAlign w:val="center"/>
          </w:tcPr>
          <w:p w14:paraId="55A5F61C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5ADF76BF">
            <w:pPr>
              <w:spacing w:line="360" w:lineRule="auto"/>
            </w:pPr>
          </w:p>
        </w:tc>
      </w:tr>
      <w:tr w14:paraId="2C029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028251A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AT-16</w:t>
            </w:r>
          </w:p>
        </w:tc>
        <w:tc>
          <w:tcPr>
            <w:tcW w:w="1246" w:type="dxa"/>
            <w:vAlign w:val="center"/>
          </w:tcPr>
          <w:p w14:paraId="5C82E82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FR-13、FR-14</w:t>
            </w:r>
          </w:p>
        </w:tc>
        <w:tc>
          <w:tcPr>
            <w:tcW w:w="1246" w:type="dxa"/>
            <w:vAlign w:val="center"/>
          </w:tcPr>
          <w:p w14:paraId="251014E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自动登录或记住账号</w:t>
            </w:r>
          </w:p>
        </w:tc>
        <w:tc>
          <w:tcPr>
            <w:tcW w:w="1246" w:type="dxa"/>
            <w:vAlign w:val="center"/>
          </w:tcPr>
          <w:p w14:paraId="74FDD2E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后端可用</w:t>
            </w:r>
          </w:p>
        </w:tc>
        <w:tc>
          <w:tcPr>
            <w:tcW w:w="1246" w:type="dxa"/>
            <w:vAlign w:val="center"/>
          </w:tcPr>
          <w:p w14:paraId="488FE51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登录时勾选选项并重启</w:t>
            </w:r>
          </w:p>
        </w:tc>
        <w:tc>
          <w:tcPr>
            <w:tcW w:w="1246" w:type="dxa"/>
            <w:vAlign w:val="center"/>
          </w:tcPr>
          <w:p w14:paraId="53549E2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最近账号显示或自动进入首页</w:t>
            </w:r>
          </w:p>
        </w:tc>
        <w:tc>
          <w:tcPr>
            <w:tcW w:w="1246" w:type="dxa"/>
            <w:vAlign w:val="center"/>
          </w:tcPr>
          <w:p w14:paraId="70447FEE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0EECC307">
            <w:pPr>
              <w:spacing w:line="360" w:lineRule="auto"/>
            </w:pPr>
          </w:p>
        </w:tc>
      </w:tr>
      <w:tr w14:paraId="46613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7A62ACB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AT-17</w:t>
            </w:r>
          </w:p>
        </w:tc>
        <w:tc>
          <w:tcPr>
            <w:tcW w:w="1246" w:type="dxa"/>
            <w:vAlign w:val="center"/>
          </w:tcPr>
          <w:p w14:paraId="3689FD0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UI-01、UI-02、UI-03</w:t>
            </w:r>
          </w:p>
        </w:tc>
        <w:tc>
          <w:tcPr>
            <w:tcW w:w="1246" w:type="dxa"/>
            <w:vAlign w:val="center"/>
          </w:tcPr>
          <w:p w14:paraId="66BC765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小屏幕 UI 显示</w:t>
            </w:r>
          </w:p>
        </w:tc>
        <w:tc>
          <w:tcPr>
            <w:tcW w:w="1246" w:type="dxa"/>
            <w:vAlign w:val="center"/>
          </w:tcPr>
          <w:p w14:paraId="6715CDE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小屏设备</w:t>
            </w:r>
          </w:p>
        </w:tc>
        <w:tc>
          <w:tcPr>
            <w:tcW w:w="1246" w:type="dxa"/>
            <w:vAlign w:val="center"/>
          </w:tcPr>
          <w:p w14:paraId="4A8954B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查看主要页面</w:t>
            </w:r>
          </w:p>
        </w:tc>
        <w:tc>
          <w:tcPr>
            <w:tcW w:w="1246" w:type="dxa"/>
            <w:vAlign w:val="center"/>
          </w:tcPr>
          <w:p w14:paraId="1183A7A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无严重遮挡，按钮可点击</w:t>
            </w:r>
          </w:p>
        </w:tc>
        <w:tc>
          <w:tcPr>
            <w:tcW w:w="1246" w:type="dxa"/>
            <w:vAlign w:val="center"/>
          </w:tcPr>
          <w:p w14:paraId="02C29958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7E816DE0">
            <w:pPr>
              <w:spacing w:line="360" w:lineRule="auto"/>
            </w:pPr>
          </w:p>
        </w:tc>
      </w:tr>
      <w:tr w14:paraId="4A2DC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vAlign w:val="center"/>
          </w:tcPr>
          <w:p w14:paraId="19AE0CC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AT-18</w:t>
            </w:r>
          </w:p>
        </w:tc>
        <w:tc>
          <w:tcPr>
            <w:tcW w:w="1246" w:type="dxa"/>
            <w:vAlign w:val="center"/>
          </w:tcPr>
          <w:p w14:paraId="452DF18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FR-06、COMP-03</w:t>
            </w:r>
          </w:p>
        </w:tc>
        <w:tc>
          <w:tcPr>
            <w:tcW w:w="1246" w:type="dxa"/>
            <w:vAlign w:val="center"/>
          </w:tcPr>
          <w:p w14:paraId="0E97DF2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异常权限或无相机</w:t>
            </w:r>
          </w:p>
        </w:tc>
        <w:tc>
          <w:tcPr>
            <w:tcW w:w="1246" w:type="dxa"/>
            <w:vAlign w:val="center"/>
          </w:tcPr>
          <w:p w14:paraId="735982F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清除权限或无相机</w:t>
            </w:r>
          </w:p>
        </w:tc>
        <w:tc>
          <w:tcPr>
            <w:tcW w:w="1246" w:type="dxa"/>
            <w:vAlign w:val="center"/>
          </w:tcPr>
          <w:p w14:paraId="4C02DBE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拒绝权限/打开扫描页</w:t>
            </w:r>
          </w:p>
        </w:tc>
        <w:tc>
          <w:tcPr>
            <w:tcW w:w="1246" w:type="dxa"/>
            <w:vAlign w:val="center"/>
          </w:tcPr>
          <w:p w14:paraId="24BA3AF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5"/>
              </w:rPr>
              <w:t>显示提示，不崩溃</w:t>
            </w:r>
          </w:p>
        </w:tc>
        <w:tc>
          <w:tcPr>
            <w:tcW w:w="1246" w:type="dxa"/>
            <w:vAlign w:val="center"/>
          </w:tcPr>
          <w:p w14:paraId="177471EB">
            <w:pPr>
              <w:spacing w:line="360" w:lineRule="auto"/>
            </w:pPr>
          </w:p>
        </w:tc>
        <w:tc>
          <w:tcPr>
            <w:tcW w:w="1246" w:type="dxa"/>
            <w:vAlign w:val="center"/>
          </w:tcPr>
          <w:p w14:paraId="6942FE97">
            <w:pPr>
              <w:spacing w:line="360" w:lineRule="auto"/>
            </w:pPr>
          </w:p>
        </w:tc>
      </w:tr>
    </w:tbl>
    <w:p w14:paraId="590C9569"/>
    <w:p w14:paraId="52CCCD16">
      <w:pPr>
        <w:pStyle w:val="3"/>
        <w:spacing w:before="156" w:after="156"/>
      </w:pPr>
      <w:bookmarkStart w:id="143" w:name="_Toc15532"/>
      <w:bookmarkStart w:id="144" w:name="_Toc1374"/>
      <w:r>
        <w:rPr>
          <w:rFonts w:ascii="黑体" w:hAnsi="黑体"/>
          <w:b/>
          <w:color w:val="000000"/>
        </w:rPr>
        <w:t>8.5 需求追踪矩阵</w:t>
      </w:r>
      <w:bookmarkEnd w:id="143"/>
      <w:bookmarkEnd w:id="144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2"/>
        <w:gridCol w:w="1713"/>
        <w:gridCol w:w="1754"/>
        <w:gridCol w:w="1692"/>
        <w:gridCol w:w="1651"/>
      </w:tblGrid>
      <w:tr w14:paraId="4E0AE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15E4AD12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需求编号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00D04A7C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用例编号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51C61A56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测试编号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37ED444A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实现状态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2461912B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验收状态</w:t>
            </w:r>
          </w:p>
        </w:tc>
      </w:tr>
      <w:tr w14:paraId="6E4C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125881A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FR-01</w:t>
            </w:r>
          </w:p>
        </w:tc>
        <w:tc>
          <w:tcPr>
            <w:tcW w:w="1994" w:type="dxa"/>
            <w:vAlign w:val="center"/>
          </w:tcPr>
          <w:p w14:paraId="6873364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UC-01</w:t>
            </w:r>
          </w:p>
        </w:tc>
        <w:tc>
          <w:tcPr>
            <w:tcW w:w="1994" w:type="dxa"/>
            <w:vAlign w:val="center"/>
          </w:tcPr>
          <w:p w14:paraId="26F6A56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AT-02</w:t>
            </w:r>
          </w:p>
        </w:tc>
        <w:tc>
          <w:tcPr>
            <w:tcW w:w="1994" w:type="dxa"/>
            <w:vAlign w:val="center"/>
          </w:tcPr>
          <w:p w14:paraId="5F3519B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  <w:tc>
          <w:tcPr>
            <w:tcW w:w="1994" w:type="dxa"/>
            <w:vAlign w:val="center"/>
          </w:tcPr>
          <w:p w14:paraId="1327860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待执行</w:t>
            </w:r>
          </w:p>
        </w:tc>
      </w:tr>
      <w:tr w14:paraId="755B8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070A2B8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FR-02</w:t>
            </w:r>
          </w:p>
        </w:tc>
        <w:tc>
          <w:tcPr>
            <w:tcW w:w="1994" w:type="dxa"/>
            <w:vAlign w:val="center"/>
          </w:tcPr>
          <w:p w14:paraId="2C35231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UC-02</w:t>
            </w:r>
          </w:p>
        </w:tc>
        <w:tc>
          <w:tcPr>
            <w:tcW w:w="1994" w:type="dxa"/>
            <w:vAlign w:val="center"/>
          </w:tcPr>
          <w:p w14:paraId="0D8F76D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AT-03、AT-04</w:t>
            </w:r>
          </w:p>
        </w:tc>
        <w:tc>
          <w:tcPr>
            <w:tcW w:w="1994" w:type="dxa"/>
            <w:vAlign w:val="center"/>
          </w:tcPr>
          <w:p w14:paraId="53CF791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  <w:tc>
          <w:tcPr>
            <w:tcW w:w="1994" w:type="dxa"/>
            <w:vAlign w:val="center"/>
          </w:tcPr>
          <w:p w14:paraId="59643BE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待执行</w:t>
            </w:r>
          </w:p>
        </w:tc>
      </w:tr>
      <w:tr w14:paraId="2C1D1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4A84E6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FR-03</w:t>
            </w:r>
          </w:p>
        </w:tc>
        <w:tc>
          <w:tcPr>
            <w:tcW w:w="1994" w:type="dxa"/>
            <w:vAlign w:val="center"/>
          </w:tcPr>
          <w:p w14:paraId="57D41EA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UC-03</w:t>
            </w:r>
          </w:p>
        </w:tc>
        <w:tc>
          <w:tcPr>
            <w:tcW w:w="1994" w:type="dxa"/>
            <w:vAlign w:val="center"/>
          </w:tcPr>
          <w:p w14:paraId="7FA9D69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AT-05</w:t>
            </w:r>
          </w:p>
        </w:tc>
        <w:tc>
          <w:tcPr>
            <w:tcW w:w="1994" w:type="dxa"/>
            <w:vAlign w:val="center"/>
          </w:tcPr>
          <w:p w14:paraId="3199855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  <w:tc>
          <w:tcPr>
            <w:tcW w:w="1994" w:type="dxa"/>
            <w:vAlign w:val="center"/>
          </w:tcPr>
          <w:p w14:paraId="699C4C0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待执行</w:t>
            </w:r>
          </w:p>
        </w:tc>
      </w:tr>
      <w:tr w14:paraId="00ABF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3D1CB8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FR-04</w:t>
            </w:r>
          </w:p>
        </w:tc>
        <w:tc>
          <w:tcPr>
            <w:tcW w:w="1994" w:type="dxa"/>
            <w:vAlign w:val="center"/>
          </w:tcPr>
          <w:p w14:paraId="527A7CD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UC-04</w:t>
            </w:r>
          </w:p>
        </w:tc>
        <w:tc>
          <w:tcPr>
            <w:tcW w:w="1994" w:type="dxa"/>
            <w:vAlign w:val="center"/>
          </w:tcPr>
          <w:p w14:paraId="4014534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AT-01、AT-06</w:t>
            </w:r>
          </w:p>
        </w:tc>
        <w:tc>
          <w:tcPr>
            <w:tcW w:w="1994" w:type="dxa"/>
            <w:vAlign w:val="center"/>
          </w:tcPr>
          <w:p w14:paraId="66CC428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部分实现</w:t>
            </w:r>
          </w:p>
        </w:tc>
        <w:tc>
          <w:tcPr>
            <w:tcW w:w="1994" w:type="dxa"/>
            <w:vAlign w:val="center"/>
          </w:tcPr>
          <w:p w14:paraId="45203C0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待执行</w:t>
            </w:r>
          </w:p>
        </w:tc>
      </w:tr>
      <w:tr w14:paraId="3E8E2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F641DF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FR-05</w:t>
            </w:r>
          </w:p>
        </w:tc>
        <w:tc>
          <w:tcPr>
            <w:tcW w:w="1994" w:type="dxa"/>
            <w:vAlign w:val="center"/>
          </w:tcPr>
          <w:p w14:paraId="1EDF7B6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UC-05</w:t>
            </w:r>
          </w:p>
        </w:tc>
        <w:tc>
          <w:tcPr>
            <w:tcW w:w="1994" w:type="dxa"/>
            <w:vAlign w:val="center"/>
          </w:tcPr>
          <w:p w14:paraId="7E8F0E5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AT-06、AT-08</w:t>
            </w:r>
          </w:p>
        </w:tc>
        <w:tc>
          <w:tcPr>
            <w:tcW w:w="1994" w:type="dxa"/>
            <w:vAlign w:val="center"/>
          </w:tcPr>
          <w:p w14:paraId="51250DB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  <w:tc>
          <w:tcPr>
            <w:tcW w:w="1994" w:type="dxa"/>
            <w:vAlign w:val="center"/>
          </w:tcPr>
          <w:p w14:paraId="158C330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待执行</w:t>
            </w:r>
          </w:p>
        </w:tc>
      </w:tr>
      <w:tr w14:paraId="740F2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6E36F6D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FR-06</w:t>
            </w:r>
          </w:p>
        </w:tc>
        <w:tc>
          <w:tcPr>
            <w:tcW w:w="1994" w:type="dxa"/>
            <w:vAlign w:val="center"/>
          </w:tcPr>
          <w:p w14:paraId="4DA7741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UC-06</w:t>
            </w:r>
          </w:p>
        </w:tc>
        <w:tc>
          <w:tcPr>
            <w:tcW w:w="1994" w:type="dxa"/>
            <w:vAlign w:val="center"/>
          </w:tcPr>
          <w:p w14:paraId="2C1E3B6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AT-07、AT-18</w:t>
            </w:r>
          </w:p>
        </w:tc>
        <w:tc>
          <w:tcPr>
            <w:tcW w:w="1994" w:type="dxa"/>
            <w:vAlign w:val="center"/>
          </w:tcPr>
          <w:p w14:paraId="1ED9A11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  <w:tc>
          <w:tcPr>
            <w:tcW w:w="1994" w:type="dxa"/>
            <w:vAlign w:val="center"/>
          </w:tcPr>
          <w:p w14:paraId="1E06559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待执行</w:t>
            </w:r>
          </w:p>
        </w:tc>
      </w:tr>
      <w:tr w14:paraId="33E3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03AA963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FR-07</w:t>
            </w:r>
          </w:p>
        </w:tc>
        <w:tc>
          <w:tcPr>
            <w:tcW w:w="1994" w:type="dxa"/>
            <w:vAlign w:val="center"/>
          </w:tcPr>
          <w:p w14:paraId="425255A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UC-07</w:t>
            </w:r>
          </w:p>
        </w:tc>
        <w:tc>
          <w:tcPr>
            <w:tcW w:w="1994" w:type="dxa"/>
            <w:vAlign w:val="center"/>
          </w:tcPr>
          <w:p w14:paraId="6BAC1FE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AT-09</w:t>
            </w:r>
          </w:p>
        </w:tc>
        <w:tc>
          <w:tcPr>
            <w:tcW w:w="1994" w:type="dxa"/>
            <w:vAlign w:val="center"/>
          </w:tcPr>
          <w:p w14:paraId="455020D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部分实现</w:t>
            </w:r>
          </w:p>
        </w:tc>
        <w:tc>
          <w:tcPr>
            <w:tcW w:w="1994" w:type="dxa"/>
            <w:vAlign w:val="center"/>
          </w:tcPr>
          <w:p w14:paraId="2E093FD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待执行</w:t>
            </w:r>
          </w:p>
        </w:tc>
      </w:tr>
      <w:tr w14:paraId="4ED0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40895AC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FR-08</w:t>
            </w:r>
          </w:p>
        </w:tc>
        <w:tc>
          <w:tcPr>
            <w:tcW w:w="1994" w:type="dxa"/>
            <w:vAlign w:val="center"/>
          </w:tcPr>
          <w:p w14:paraId="706D255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UC-08</w:t>
            </w:r>
          </w:p>
        </w:tc>
        <w:tc>
          <w:tcPr>
            <w:tcW w:w="1994" w:type="dxa"/>
            <w:vAlign w:val="center"/>
          </w:tcPr>
          <w:p w14:paraId="263F582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AT-09、AT-10</w:t>
            </w:r>
          </w:p>
        </w:tc>
        <w:tc>
          <w:tcPr>
            <w:tcW w:w="1994" w:type="dxa"/>
            <w:vAlign w:val="center"/>
          </w:tcPr>
          <w:p w14:paraId="67256AE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  <w:tc>
          <w:tcPr>
            <w:tcW w:w="1994" w:type="dxa"/>
            <w:vAlign w:val="center"/>
          </w:tcPr>
          <w:p w14:paraId="21838D4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待执行</w:t>
            </w:r>
          </w:p>
        </w:tc>
      </w:tr>
      <w:tr w14:paraId="4B556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56152E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FR-09</w:t>
            </w:r>
          </w:p>
        </w:tc>
        <w:tc>
          <w:tcPr>
            <w:tcW w:w="1994" w:type="dxa"/>
            <w:vAlign w:val="center"/>
          </w:tcPr>
          <w:p w14:paraId="21B68BA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UC-09</w:t>
            </w:r>
          </w:p>
        </w:tc>
        <w:tc>
          <w:tcPr>
            <w:tcW w:w="1994" w:type="dxa"/>
            <w:vAlign w:val="center"/>
          </w:tcPr>
          <w:p w14:paraId="7317C1A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AT-11</w:t>
            </w:r>
          </w:p>
        </w:tc>
        <w:tc>
          <w:tcPr>
            <w:tcW w:w="1994" w:type="dxa"/>
            <w:vAlign w:val="center"/>
          </w:tcPr>
          <w:p w14:paraId="716C406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部分实现</w:t>
            </w:r>
          </w:p>
        </w:tc>
        <w:tc>
          <w:tcPr>
            <w:tcW w:w="1994" w:type="dxa"/>
            <w:vAlign w:val="center"/>
          </w:tcPr>
          <w:p w14:paraId="60EEFC6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待执行</w:t>
            </w:r>
          </w:p>
        </w:tc>
      </w:tr>
      <w:tr w14:paraId="2BEB8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764491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FR-10</w:t>
            </w:r>
          </w:p>
        </w:tc>
        <w:tc>
          <w:tcPr>
            <w:tcW w:w="1994" w:type="dxa"/>
            <w:vAlign w:val="center"/>
          </w:tcPr>
          <w:p w14:paraId="4D55E69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UC-10</w:t>
            </w:r>
          </w:p>
        </w:tc>
        <w:tc>
          <w:tcPr>
            <w:tcW w:w="1994" w:type="dxa"/>
            <w:vAlign w:val="center"/>
          </w:tcPr>
          <w:p w14:paraId="737B9E1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AT-12</w:t>
            </w:r>
          </w:p>
        </w:tc>
        <w:tc>
          <w:tcPr>
            <w:tcW w:w="1994" w:type="dxa"/>
            <w:vAlign w:val="center"/>
          </w:tcPr>
          <w:p w14:paraId="686BFE5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部分实现</w:t>
            </w:r>
          </w:p>
        </w:tc>
        <w:tc>
          <w:tcPr>
            <w:tcW w:w="1994" w:type="dxa"/>
            <w:vAlign w:val="center"/>
          </w:tcPr>
          <w:p w14:paraId="120A304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待执行</w:t>
            </w:r>
          </w:p>
        </w:tc>
      </w:tr>
      <w:tr w14:paraId="364E1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059049D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FR-11</w:t>
            </w:r>
          </w:p>
        </w:tc>
        <w:tc>
          <w:tcPr>
            <w:tcW w:w="1994" w:type="dxa"/>
            <w:vAlign w:val="center"/>
          </w:tcPr>
          <w:p w14:paraId="0B6D222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UC-11</w:t>
            </w:r>
          </w:p>
        </w:tc>
        <w:tc>
          <w:tcPr>
            <w:tcW w:w="1994" w:type="dxa"/>
            <w:vAlign w:val="center"/>
          </w:tcPr>
          <w:p w14:paraId="74C33D3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AT-13</w:t>
            </w:r>
          </w:p>
        </w:tc>
        <w:tc>
          <w:tcPr>
            <w:tcW w:w="1994" w:type="dxa"/>
            <w:vAlign w:val="center"/>
          </w:tcPr>
          <w:p w14:paraId="010FDF5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  <w:tc>
          <w:tcPr>
            <w:tcW w:w="1994" w:type="dxa"/>
            <w:vAlign w:val="center"/>
          </w:tcPr>
          <w:p w14:paraId="58F7D25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待执行</w:t>
            </w:r>
          </w:p>
        </w:tc>
      </w:tr>
      <w:tr w14:paraId="55648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6CF1D72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FR-12</w:t>
            </w:r>
          </w:p>
        </w:tc>
        <w:tc>
          <w:tcPr>
            <w:tcW w:w="1994" w:type="dxa"/>
            <w:vAlign w:val="center"/>
          </w:tcPr>
          <w:p w14:paraId="14D7A1B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UC-12</w:t>
            </w:r>
          </w:p>
        </w:tc>
        <w:tc>
          <w:tcPr>
            <w:tcW w:w="1994" w:type="dxa"/>
            <w:vAlign w:val="center"/>
          </w:tcPr>
          <w:p w14:paraId="2F63223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AT-14</w:t>
            </w:r>
          </w:p>
        </w:tc>
        <w:tc>
          <w:tcPr>
            <w:tcW w:w="1994" w:type="dxa"/>
            <w:vAlign w:val="center"/>
          </w:tcPr>
          <w:p w14:paraId="0924C88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  <w:tc>
          <w:tcPr>
            <w:tcW w:w="1994" w:type="dxa"/>
            <w:vAlign w:val="center"/>
          </w:tcPr>
          <w:p w14:paraId="632D215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待执行</w:t>
            </w:r>
          </w:p>
        </w:tc>
      </w:tr>
      <w:tr w14:paraId="09E1D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0CCBFF4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FR-13</w:t>
            </w:r>
          </w:p>
        </w:tc>
        <w:tc>
          <w:tcPr>
            <w:tcW w:w="1994" w:type="dxa"/>
            <w:vAlign w:val="center"/>
          </w:tcPr>
          <w:p w14:paraId="090E171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UC-13</w:t>
            </w:r>
          </w:p>
        </w:tc>
        <w:tc>
          <w:tcPr>
            <w:tcW w:w="1994" w:type="dxa"/>
            <w:vAlign w:val="center"/>
          </w:tcPr>
          <w:p w14:paraId="7C97EF2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AT-16</w:t>
            </w:r>
          </w:p>
        </w:tc>
        <w:tc>
          <w:tcPr>
            <w:tcW w:w="1994" w:type="dxa"/>
            <w:vAlign w:val="center"/>
          </w:tcPr>
          <w:p w14:paraId="6BBF387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  <w:tc>
          <w:tcPr>
            <w:tcW w:w="1994" w:type="dxa"/>
            <w:vAlign w:val="center"/>
          </w:tcPr>
          <w:p w14:paraId="21E5D9D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待执行</w:t>
            </w:r>
          </w:p>
        </w:tc>
      </w:tr>
      <w:tr w14:paraId="6B161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8F76DE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FR-14</w:t>
            </w:r>
          </w:p>
        </w:tc>
        <w:tc>
          <w:tcPr>
            <w:tcW w:w="1994" w:type="dxa"/>
            <w:vAlign w:val="center"/>
          </w:tcPr>
          <w:p w14:paraId="07409E6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UC-13</w:t>
            </w:r>
          </w:p>
        </w:tc>
        <w:tc>
          <w:tcPr>
            <w:tcW w:w="1994" w:type="dxa"/>
            <w:vAlign w:val="center"/>
          </w:tcPr>
          <w:p w14:paraId="55087FB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AT-16</w:t>
            </w:r>
          </w:p>
        </w:tc>
        <w:tc>
          <w:tcPr>
            <w:tcW w:w="1994" w:type="dxa"/>
            <w:vAlign w:val="center"/>
          </w:tcPr>
          <w:p w14:paraId="4218B48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已实现</w:t>
            </w:r>
          </w:p>
        </w:tc>
        <w:tc>
          <w:tcPr>
            <w:tcW w:w="1994" w:type="dxa"/>
            <w:vAlign w:val="center"/>
          </w:tcPr>
          <w:p w14:paraId="48D33E9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待执行</w:t>
            </w:r>
          </w:p>
        </w:tc>
      </w:tr>
      <w:tr w14:paraId="30196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48CFE5C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FR-15</w:t>
            </w:r>
          </w:p>
        </w:tc>
        <w:tc>
          <w:tcPr>
            <w:tcW w:w="1994" w:type="dxa"/>
            <w:vAlign w:val="center"/>
          </w:tcPr>
          <w:p w14:paraId="6AAEEF1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UC-15</w:t>
            </w:r>
          </w:p>
        </w:tc>
        <w:tc>
          <w:tcPr>
            <w:tcW w:w="1994" w:type="dxa"/>
            <w:vAlign w:val="center"/>
          </w:tcPr>
          <w:p w14:paraId="541813F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暂不验收</w:t>
            </w:r>
          </w:p>
        </w:tc>
        <w:tc>
          <w:tcPr>
            <w:tcW w:w="1994" w:type="dxa"/>
            <w:vAlign w:val="center"/>
          </w:tcPr>
          <w:p w14:paraId="3AC38C5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未实现（后续扩展）</w:t>
            </w:r>
          </w:p>
        </w:tc>
        <w:tc>
          <w:tcPr>
            <w:tcW w:w="1994" w:type="dxa"/>
            <w:vAlign w:val="center"/>
          </w:tcPr>
          <w:p w14:paraId="7AEB4DE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暂不验收</w:t>
            </w:r>
          </w:p>
        </w:tc>
      </w:tr>
      <w:tr w14:paraId="3CFCF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A9E5F1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FR-16</w:t>
            </w:r>
          </w:p>
        </w:tc>
        <w:tc>
          <w:tcPr>
            <w:tcW w:w="1994" w:type="dxa"/>
            <w:vAlign w:val="center"/>
          </w:tcPr>
          <w:p w14:paraId="08B3458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UC-15</w:t>
            </w:r>
          </w:p>
        </w:tc>
        <w:tc>
          <w:tcPr>
            <w:tcW w:w="1994" w:type="dxa"/>
            <w:vAlign w:val="center"/>
          </w:tcPr>
          <w:p w14:paraId="607E56A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暂不验收</w:t>
            </w:r>
          </w:p>
        </w:tc>
        <w:tc>
          <w:tcPr>
            <w:tcW w:w="1994" w:type="dxa"/>
            <w:vAlign w:val="center"/>
          </w:tcPr>
          <w:p w14:paraId="69CE467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未实现（后续扩展）</w:t>
            </w:r>
          </w:p>
        </w:tc>
        <w:tc>
          <w:tcPr>
            <w:tcW w:w="1994" w:type="dxa"/>
            <w:vAlign w:val="center"/>
          </w:tcPr>
          <w:p w14:paraId="297307B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暂不验收</w:t>
            </w:r>
          </w:p>
        </w:tc>
      </w:tr>
      <w:tr w14:paraId="24532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4FC92B9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FR-17</w:t>
            </w:r>
          </w:p>
        </w:tc>
        <w:tc>
          <w:tcPr>
            <w:tcW w:w="1994" w:type="dxa"/>
            <w:vAlign w:val="center"/>
          </w:tcPr>
          <w:p w14:paraId="7399180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UC-15</w:t>
            </w:r>
          </w:p>
        </w:tc>
        <w:tc>
          <w:tcPr>
            <w:tcW w:w="1994" w:type="dxa"/>
            <w:vAlign w:val="center"/>
          </w:tcPr>
          <w:p w14:paraId="533B301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暂不验收</w:t>
            </w:r>
          </w:p>
        </w:tc>
        <w:tc>
          <w:tcPr>
            <w:tcW w:w="1994" w:type="dxa"/>
            <w:vAlign w:val="center"/>
          </w:tcPr>
          <w:p w14:paraId="20B0A5B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未实现（后续扩展）</w:t>
            </w:r>
          </w:p>
        </w:tc>
        <w:tc>
          <w:tcPr>
            <w:tcW w:w="1994" w:type="dxa"/>
            <w:vAlign w:val="center"/>
          </w:tcPr>
          <w:p w14:paraId="33D242A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暂不验收</w:t>
            </w:r>
          </w:p>
        </w:tc>
      </w:tr>
    </w:tbl>
    <w:p w14:paraId="246FFBC0"/>
    <w:p w14:paraId="7719AED1">
      <w:pPr>
        <w:pStyle w:val="2"/>
        <w:spacing w:before="249" w:after="156"/>
      </w:pPr>
      <w:bookmarkStart w:id="145" w:name="_Toc4284"/>
      <w:bookmarkStart w:id="146" w:name="_Toc15357"/>
      <w:r>
        <w:rPr>
          <w:rFonts w:ascii="黑体" w:hAnsi="黑体"/>
          <w:b/>
          <w:color w:val="000000"/>
          <w:sz w:val="32"/>
        </w:rPr>
        <w:t>9. 需求评审</w:t>
      </w:r>
      <w:bookmarkEnd w:id="145"/>
      <w:bookmarkEnd w:id="146"/>
    </w:p>
    <w:p w14:paraId="2F547F5D">
      <w:pPr>
        <w:pStyle w:val="3"/>
        <w:spacing w:before="156" w:after="156"/>
      </w:pPr>
      <w:bookmarkStart w:id="147" w:name="_Toc24257"/>
      <w:bookmarkStart w:id="148" w:name="_Toc8799"/>
      <w:r>
        <w:rPr>
          <w:rFonts w:ascii="黑体" w:hAnsi="黑体"/>
          <w:b/>
          <w:color w:val="000000"/>
        </w:rPr>
        <w:t>9.1 需求质量检查</w:t>
      </w:r>
      <w:bookmarkEnd w:id="147"/>
      <w:bookmarkEnd w:id="14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97"/>
        <w:gridCol w:w="1697"/>
        <w:gridCol w:w="1662"/>
        <w:gridCol w:w="1804"/>
      </w:tblGrid>
      <w:tr w14:paraId="4F24D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D9EAF7"/>
            <w:vAlign w:val="center"/>
          </w:tcPr>
          <w:p w14:paraId="57A6DAF1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评审项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372A2652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检查问题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670CD84D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当前项目说明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72D2EADF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是否满足</w:t>
            </w:r>
          </w:p>
        </w:tc>
        <w:tc>
          <w:tcPr>
            <w:tcW w:w="1994" w:type="dxa"/>
            <w:shd w:val="clear" w:color="auto" w:fill="D9EAF7"/>
            <w:vAlign w:val="center"/>
          </w:tcPr>
          <w:p w14:paraId="2089523E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7"/>
              </w:rPr>
              <w:t>改进建议</w:t>
            </w:r>
          </w:p>
        </w:tc>
      </w:tr>
      <w:tr w14:paraId="4573A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5363DF4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有价值</w:t>
            </w:r>
          </w:p>
        </w:tc>
        <w:tc>
          <w:tcPr>
            <w:tcW w:w="1994" w:type="dxa"/>
            <w:vAlign w:val="center"/>
          </w:tcPr>
          <w:p w14:paraId="3979F69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是否解决真实用户问题</w:t>
            </w:r>
          </w:p>
        </w:tc>
        <w:tc>
          <w:tcPr>
            <w:tcW w:w="1994" w:type="dxa"/>
            <w:vAlign w:val="center"/>
          </w:tcPr>
          <w:p w14:paraId="16F50CF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项目解决健身新手不认识器械的问题。</w:t>
            </w:r>
          </w:p>
        </w:tc>
        <w:tc>
          <w:tcPr>
            <w:tcW w:w="1994" w:type="dxa"/>
            <w:vAlign w:val="center"/>
          </w:tcPr>
          <w:p w14:paraId="51FF35F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基本满足</w:t>
            </w:r>
          </w:p>
        </w:tc>
        <w:tc>
          <w:tcPr>
            <w:tcW w:w="1994" w:type="dxa"/>
            <w:vAlign w:val="center"/>
          </w:tcPr>
          <w:p w14:paraId="46C66DE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后续补充真实访谈或试用反馈。</w:t>
            </w:r>
          </w:p>
        </w:tc>
      </w:tr>
      <w:tr w14:paraId="36E90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022A61B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正确</w:t>
            </w:r>
          </w:p>
        </w:tc>
        <w:tc>
          <w:tcPr>
            <w:tcW w:w="1994" w:type="dxa"/>
            <w:vAlign w:val="center"/>
          </w:tcPr>
          <w:p w14:paraId="2EF3AB2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是否符合当前代码能力</w:t>
            </w:r>
          </w:p>
        </w:tc>
        <w:tc>
          <w:tcPr>
            <w:tcW w:w="1994" w:type="dxa"/>
            <w:vAlign w:val="center"/>
          </w:tcPr>
          <w:p w14:paraId="54FAEDA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多数需求与代码对应。</w:t>
            </w:r>
          </w:p>
        </w:tc>
        <w:tc>
          <w:tcPr>
            <w:tcW w:w="1994" w:type="dxa"/>
            <w:vAlign w:val="center"/>
          </w:tcPr>
          <w:p w14:paraId="397C571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基本满足</w:t>
            </w:r>
          </w:p>
        </w:tc>
        <w:tc>
          <w:tcPr>
            <w:tcW w:w="1994" w:type="dxa"/>
            <w:vAlign w:val="center"/>
          </w:tcPr>
          <w:p w14:paraId="7226005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README 中未落地技术应标为计划。</w:t>
            </w:r>
          </w:p>
        </w:tc>
      </w:tr>
      <w:tr w14:paraId="19C40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25FFF88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完整</w:t>
            </w:r>
          </w:p>
        </w:tc>
        <w:tc>
          <w:tcPr>
            <w:tcW w:w="1994" w:type="dxa"/>
            <w:vAlign w:val="center"/>
          </w:tcPr>
          <w:p w14:paraId="67EED37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是否覆盖主流程</w:t>
            </w:r>
          </w:p>
        </w:tc>
        <w:tc>
          <w:tcPr>
            <w:tcW w:w="1994" w:type="dxa"/>
            <w:vAlign w:val="center"/>
          </w:tcPr>
          <w:p w14:paraId="5032AC48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已覆盖登录、首页、扫描、详情。</w:t>
            </w:r>
          </w:p>
        </w:tc>
        <w:tc>
          <w:tcPr>
            <w:tcW w:w="1994" w:type="dxa"/>
            <w:vAlign w:val="center"/>
          </w:tcPr>
          <w:p w14:paraId="4308274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基本满足</w:t>
            </w:r>
          </w:p>
        </w:tc>
        <w:tc>
          <w:tcPr>
            <w:tcW w:w="1994" w:type="dxa"/>
            <w:vAlign w:val="center"/>
          </w:tcPr>
          <w:p w14:paraId="2AD71EC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补充“识别成功但无详情”的提示需求。</w:t>
            </w:r>
          </w:p>
        </w:tc>
      </w:tr>
      <w:tr w14:paraId="2D001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116C774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无二义</w:t>
            </w:r>
          </w:p>
        </w:tc>
        <w:tc>
          <w:tcPr>
            <w:tcW w:w="1994" w:type="dxa"/>
            <w:vAlign w:val="center"/>
          </w:tcPr>
          <w:p w14:paraId="0927A1A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是否清晰可理解</w:t>
            </w:r>
          </w:p>
        </w:tc>
        <w:tc>
          <w:tcPr>
            <w:tcW w:w="1994" w:type="dxa"/>
            <w:vAlign w:val="center"/>
          </w:tcPr>
          <w:p w14:paraId="5072320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多数需求具备可观察结果。</w:t>
            </w:r>
          </w:p>
        </w:tc>
        <w:tc>
          <w:tcPr>
            <w:tcW w:w="1994" w:type="dxa"/>
            <w:vAlign w:val="center"/>
          </w:tcPr>
          <w:p w14:paraId="47F5272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基本满足</w:t>
            </w:r>
          </w:p>
        </w:tc>
        <w:tc>
          <w:tcPr>
            <w:tcW w:w="1994" w:type="dxa"/>
            <w:vAlign w:val="center"/>
          </w:tcPr>
          <w:p w14:paraId="22EB03D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将“动作指导”拆分为具体字段。</w:t>
            </w:r>
          </w:p>
        </w:tc>
      </w:tr>
      <w:tr w14:paraId="22A20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892D64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可行</w:t>
            </w:r>
          </w:p>
        </w:tc>
        <w:tc>
          <w:tcPr>
            <w:tcW w:w="1994" w:type="dxa"/>
            <w:vAlign w:val="center"/>
          </w:tcPr>
          <w:p w14:paraId="3434310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是否能在课程周期完成</w:t>
            </w:r>
          </w:p>
        </w:tc>
        <w:tc>
          <w:tcPr>
            <w:tcW w:w="1994" w:type="dxa"/>
            <w:vAlign w:val="center"/>
          </w:tcPr>
          <w:p w14:paraId="5149802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MVP 需求基本可行。</w:t>
            </w:r>
          </w:p>
        </w:tc>
        <w:tc>
          <w:tcPr>
            <w:tcW w:w="1994" w:type="dxa"/>
            <w:vAlign w:val="center"/>
          </w:tcPr>
          <w:p w14:paraId="0BC560B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基本满足</w:t>
            </w:r>
          </w:p>
        </w:tc>
        <w:tc>
          <w:tcPr>
            <w:tcW w:w="1994" w:type="dxa"/>
            <w:vAlign w:val="center"/>
          </w:tcPr>
          <w:p w14:paraId="2E1CD19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扩展功能不纳入本轮必验。</w:t>
            </w:r>
          </w:p>
        </w:tc>
      </w:tr>
      <w:tr w14:paraId="630C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3C2CBF5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一致</w:t>
            </w:r>
          </w:p>
        </w:tc>
        <w:tc>
          <w:tcPr>
            <w:tcW w:w="1994" w:type="dxa"/>
            <w:vAlign w:val="center"/>
          </w:tcPr>
          <w:p w14:paraId="1BB43AB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文档、数据、代码是否一致</w:t>
            </w:r>
          </w:p>
        </w:tc>
        <w:tc>
          <w:tcPr>
            <w:tcW w:w="1994" w:type="dxa"/>
            <w:vAlign w:val="center"/>
          </w:tcPr>
          <w:p w14:paraId="6C3DC32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主流程一致，但名称和器械数据存在不一致。</w:t>
            </w:r>
          </w:p>
        </w:tc>
        <w:tc>
          <w:tcPr>
            <w:tcW w:w="1994" w:type="dxa"/>
            <w:vAlign w:val="center"/>
          </w:tcPr>
          <w:p w14:paraId="18751B0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部分满足</w:t>
            </w:r>
          </w:p>
        </w:tc>
        <w:tc>
          <w:tcPr>
            <w:tcW w:w="1994" w:type="dxa"/>
            <w:vAlign w:val="center"/>
          </w:tcPr>
          <w:p w14:paraId="5F9B4757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统一 app_name、labels 和详情库。</w:t>
            </w:r>
          </w:p>
        </w:tc>
      </w:tr>
      <w:tr w14:paraId="7DE22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7C2213D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可追踪</w:t>
            </w:r>
          </w:p>
        </w:tc>
        <w:tc>
          <w:tcPr>
            <w:tcW w:w="1994" w:type="dxa"/>
            <w:vAlign w:val="center"/>
          </w:tcPr>
          <w:p w14:paraId="425FA18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是否关联用例和测试</w:t>
            </w:r>
          </w:p>
        </w:tc>
        <w:tc>
          <w:tcPr>
            <w:tcW w:w="1994" w:type="dxa"/>
            <w:vAlign w:val="center"/>
          </w:tcPr>
          <w:p w14:paraId="69C3A48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已有需求编号、用例、测试矩阵。</w:t>
            </w:r>
          </w:p>
        </w:tc>
        <w:tc>
          <w:tcPr>
            <w:tcW w:w="1994" w:type="dxa"/>
            <w:vAlign w:val="center"/>
          </w:tcPr>
          <w:p w14:paraId="118AF67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满足</w:t>
            </w:r>
          </w:p>
        </w:tc>
        <w:tc>
          <w:tcPr>
            <w:tcW w:w="1994" w:type="dxa"/>
            <w:vAlign w:val="center"/>
          </w:tcPr>
          <w:p w14:paraId="1B1E8BB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后续保持编号稳定。</w:t>
            </w:r>
          </w:p>
        </w:tc>
      </w:tr>
      <w:tr w14:paraId="508F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vAlign w:val="center"/>
          </w:tcPr>
          <w:p w14:paraId="6758253A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可验证</w:t>
            </w:r>
          </w:p>
        </w:tc>
        <w:tc>
          <w:tcPr>
            <w:tcW w:w="1994" w:type="dxa"/>
            <w:vAlign w:val="center"/>
          </w:tcPr>
          <w:p w14:paraId="3B9903B4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是否能手动验收</w:t>
            </w:r>
          </w:p>
        </w:tc>
        <w:tc>
          <w:tcPr>
            <w:tcW w:w="1994" w:type="dxa"/>
            <w:vAlign w:val="center"/>
          </w:tcPr>
          <w:p w14:paraId="782FDDD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高优先级需求均有测试。</w:t>
            </w:r>
          </w:p>
        </w:tc>
        <w:tc>
          <w:tcPr>
            <w:tcW w:w="1994" w:type="dxa"/>
            <w:vAlign w:val="center"/>
          </w:tcPr>
          <w:p w14:paraId="5F5F607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满足</w:t>
            </w:r>
          </w:p>
        </w:tc>
        <w:tc>
          <w:tcPr>
            <w:tcW w:w="1994" w:type="dxa"/>
            <w:vAlign w:val="center"/>
          </w:tcPr>
          <w:p w14:paraId="6903C45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7"/>
              </w:rPr>
              <w:t>补充识别准确率量化标准。</w:t>
            </w:r>
          </w:p>
        </w:tc>
      </w:tr>
    </w:tbl>
    <w:p w14:paraId="1C2BDFE0"/>
    <w:p w14:paraId="5A385244">
      <w:pPr>
        <w:pStyle w:val="3"/>
        <w:spacing w:before="156" w:after="156"/>
      </w:pPr>
      <w:bookmarkStart w:id="149" w:name="_Toc10115"/>
      <w:bookmarkStart w:id="150" w:name="_Toc3181"/>
      <w:r>
        <w:rPr>
          <w:rFonts w:ascii="黑体" w:hAnsi="黑体"/>
          <w:b/>
          <w:color w:val="000000"/>
        </w:rPr>
        <w:t>9.2 风险与改进建议</w:t>
      </w:r>
      <w:bookmarkEnd w:id="149"/>
      <w:bookmarkEnd w:id="150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2999"/>
        <w:gridCol w:w="2834"/>
      </w:tblGrid>
      <w:tr w14:paraId="5EC49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3DB8D5E4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风险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6F267D6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说明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C867F0B">
            <w:pPr>
              <w:spacing w:line="360" w:lineRule="auto"/>
            </w:pPr>
            <w:r>
              <w:rPr>
                <w:rFonts w:ascii="宋体" w:hAnsi="宋体" w:eastAsia="宋体"/>
                <w:b/>
                <w:color w:val="000000"/>
                <w:sz w:val="19"/>
              </w:rPr>
              <w:t>改进建议</w:t>
            </w:r>
          </w:p>
        </w:tc>
      </w:tr>
      <w:tr w14:paraId="49EB8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37EFC5B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模型类别有限</w:t>
            </w:r>
          </w:p>
        </w:tc>
        <w:tc>
          <w:tcPr>
            <w:tcW w:w="3324" w:type="dxa"/>
            <w:vAlign w:val="center"/>
          </w:tcPr>
          <w:p w14:paraId="047FEBE6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labels.txt 当前仅 3 类，详情库 4 类，存在不一致。</w:t>
            </w:r>
          </w:p>
        </w:tc>
        <w:tc>
          <w:tcPr>
            <w:tcW w:w="3324" w:type="dxa"/>
            <w:vAlign w:val="center"/>
          </w:tcPr>
          <w:p w14:paraId="3A898CC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统一模型标签、本地详情和后端数据。</w:t>
            </w:r>
          </w:p>
        </w:tc>
      </w:tr>
      <w:tr w14:paraId="60492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6ADF231B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真实视频缺失</w:t>
            </w:r>
          </w:p>
        </w:tc>
        <w:tc>
          <w:tcPr>
            <w:tcW w:w="3324" w:type="dxa"/>
            <w:vAlign w:val="center"/>
          </w:tcPr>
          <w:p w14:paraId="0D52C543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当前视频 URL 为示例地址。</w:t>
            </w:r>
          </w:p>
        </w:tc>
        <w:tc>
          <w:tcPr>
            <w:tcW w:w="3324" w:type="dxa"/>
            <w:vAlign w:val="center"/>
          </w:tcPr>
          <w:p w14:paraId="3B6657F5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后续接入真实视频资源或本地演示视频。</w:t>
            </w:r>
          </w:p>
        </w:tc>
      </w:tr>
      <w:tr w14:paraId="20C40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1D632A1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首页数据静态</w:t>
            </w:r>
          </w:p>
        </w:tc>
        <w:tc>
          <w:tcPr>
            <w:tcW w:w="3324" w:type="dxa"/>
            <w:vAlign w:val="center"/>
          </w:tcPr>
          <w:p w14:paraId="4161466C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首页统计和快捷入口未接真实逻辑。</w:t>
            </w:r>
          </w:p>
        </w:tc>
        <w:tc>
          <w:tcPr>
            <w:tcW w:w="3324" w:type="dxa"/>
            <w:vAlign w:val="center"/>
          </w:tcPr>
          <w:p w14:paraId="4BD7617E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标注为占位，后续接历史和收藏。</w:t>
            </w:r>
          </w:p>
        </w:tc>
      </w:tr>
      <w:tr w14:paraId="1E25E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BDFF14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后端未被详情页使用</w:t>
            </w:r>
          </w:p>
        </w:tc>
        <w:tc>
          <w:tcPr>
            <w:tcW w:w="3324" w:type="dxa"/>
            <w:vAlign w:val="center"/>
          </w:tcPr>
          <w:p w14:paraId="79382C9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Android 详情页当前主要用本地数据。</w:t>
            </w:r>
          </w:p>
        </w:tc>
        <w:tc>
          <w:tcPr>
            <w:tcW w:w="3324" w:type="dxa"/>
            <w:vAlign w:val="center"/>
          </w:tcPr>
          <w:p w14:paraId="7B12DFEF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后续通过 equipment API 加载详情。</w:t>
            </w:r>
          </w:p>
        </w:tc>
      </w:tr>
      <w:tr w14:paraId="7EBED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2E26CC9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异常提示不足</w:t>
            </w:r>
          </w:p>
        </w:tc>
        <w:tc>
          <w:tcPr>
            <w:tcW w:w="3324" w:type="dxa"/>
            <w:vAlign w:val="center"/>
          </w:tcPr>
          <w:p w14:paraId="21828EE0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无详情时当前直接关闭页面。</w:t>
            </w:r>
          </w:p>
        </w:tc>
        <w:tc>
          <w:tcPr>
            <w:tcW w:w="3324" w:type="dxa"/>
            <w:vAlign w:val="center"/>
          </w:tcPr>
          <w:p w14:paraId="28AFE3B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改为显示“暂未收录该器械详情”。</w:t>
            </w:r>
          </w:p>
        </w:tc>
      </w:tr>
      <w:tr w14:paraId="1479C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B952322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文档与实现差异</w:t>
            </w:r>
          </w:p>
        </w:tc>
        <w:tc>
          <w:tcPr>
            <w:tcW w:w="3324" w:type="dxa"/>
            <w:vAlign w:val="center"/>
          </w:tcPr>
          <w:p w14:paraId="2371C9DD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README 中提到 ExoPlayer、Retrofit/OkHttp，代码未使用。</w:t>
            </w:r>
          </w:p>
        </w:tc>
        <w:tc>
          <w:tcPr>
            <w:tcW w:w="3324" w:type="dxa"/>
            <w:vAlign w:val="center"/>
          </w:tcPr>
          <w:p w14:paraId="5F59D629">
            <w:pPr>
              <w:spacing w:line="360" w:lineRule="auto"/>
            </w:pPr>
            <w:r>
              <w:rPr>
                <w:rFonts w:ascii="宋体" w:hAnsi="宋体" w:eastAsia="宋体"/>
                <w:color w:val="000000"/>
                <w:sz w:val="19"/>
              </w:rPr>
              <w:t>在报告中明确“计划技术/当前未接入”。</w:t>
            </w:r>
          </w:p>
        </w:tc>
      </w:tr>
    </w:tbl>
    <w:p w14:paraId="1F35D3DB"/>
    <w:p w14:paraId="6F0D43C9">
      <w:pPr>
        <w:pStyle w:val="2"/>
        <w:spacing w:before="249" w:after="156"/>
      </w:pPr>
      <w:bookmarkStart w:id="151" w:name="_Toc16510"/>
      <w:bookmarkStart w:id="152" w:name="_Toc722"/>
      <w:r>
        <w:rPr>
          <w:rFonts w:ascii="黑体" w:hAnsi="黑体"/>
          <w:b/>
          <w:color w:val="000000"/>
          <w:sz w:val="32"/>
        </w:rPr>
        <w:t>10. 总结</w:t>
      </w:r>
      <w:bookmarkEnd w:id="151"/>
      <w:bookmarkEnd w:id="152"/>
    </w:p>
    <w:p w14:paraId="6AEE5DF1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GymEye 项目当前已具备课程 MVP 所需的核心功能闭环：用户可通过登录、注册或游客方式进入系统，在首页启动扫描，通过相机和本地 TFLite 模型识别器械，并进入详情页查看器械说明、难度、肌肉发力图和动作技巧。系统也具备本地账号缓存、自动登录、权限处理和基础后端接口。</w:t>
      </w:r>
    </w:p>
    <w:p w14:paraId="5596E45B">
      <w:pPr>
        <w:spacing w:line="360" w:lineRule="auto"/>
        <w:ind w:firstLine="420"/>
      </w:pPr>
      <w:r>
        <w:rPr>
          <w:rFonts w:ascii="宋体" w:hAnsi="宋体" w:eastAsia="宋体"/>
          <w:color w:val="000000"/>
          <w:sz w:val="24"/>
        </w:rPr>
        <w:t>当前不足主要集中在模型类别有限、标签与详情数据不完全一致、真实教学视频缺失、首页统计为静态占位、历史收藏等扩展功能尚未接入。后续应优先统一识别标签与详情数据、补充真实视频资源、完善异常提示，并逐步接入后端器械详情和历史记录功能。</w:t>
      </w:r>
    </w:p>
    <w:p w14:paraId="18C35000">
      <w:pPr>
        <w:widowControl/>
        <w:jc w:val="left"/>
        <w:rPr>
          <w:rFonts w:ascii="Times New Roman" w:hAnsi="Times New Roman" w:eastAsia="宋体" w:cs="Times New Roman"/>
          <w:sz w:val="24"/>
        </w:rPr>
      </w:pPr>
      <w:r>
        <w:br w:type="page"/>
      </w:r>
    </w:p>
    <w:p w14:paraId="0A65C14D">
      <w:pPr>
        <w:rPr>
          <w:rFonts w:hint="eastAsia"/>
        </w:rPr>
      </w:pPr>
    </w:p>
    <w:p w14:paraId="7CB5623D">
      <w:pPr>
        <w:rPr>
          <w:rFonts w:hint="eastAsia"/>
        </w:rPr>
      </w:pPr>
    </w:p>
    <w:p w14:paraId="5586B200">
      <w:pPr>
        <w:rPr>
          <w:rFonts w:hint="eastAsia"/>
        </w:rPr>
      </w:pPr>
    </w:p>
    <w:p w14:paraId="2B677CF2">
      <w:pPr>
        <w:rPr>
          <w:rFonts w:hint="eastAsia"/>
        </w:rPr>
      </w:pPr>
    </w:p>
    <w:p w14:paraId="3C312CAD">
      <w:pPr>
        <w:rPr>
          <w:rFonts w:hint="eastAsia"/>
        </w:rPr>
      </w:pPr>
    </w:p>
    <w:p w14:paraId="458BBDBE">
      <w:pPr>
        <w:rPr>
          <w:rFonts w:hint="eastAsia"/>
        </w:rPr>
      </w:pPr>
    </w:p>
    <w:p w14:paraId="1CFAF426">
      <w:pPr>
        <w:rPr>
          <w:rFonts w:hint="eastAsia"/>
        </w:rPr>
      </w:pPr>
    </w:p>
    <w:p w14:paraId="62750C47">
      <w:pPr>
        <w:rPr>
          <w:rFonts w:hint="eastAsia"/>
        </w:rPr>
      </w:pPr>
    </w:p>
    <w:p w14:paraId="0A0E068F">
      <w:pPr>
        <w:pStyle w:val="2"/>
        <w:widowControl/>
        <w:spacing w:before="249" w:after="156" w:line="21" w:lineRule="atLeast"/>
        <w:jc w:val="center"/>
      </w:pPr>
      <w:bookmarkStart w:id="153" w:name="_Toc7522"/>
      <w:r>
        <w:rPr>
          <w:rFonts w:ascii="黑体" w:hAnsi="宋体" w:cs="黑体"/>
          <w:color w:val="000000"/>
          <w:sz w:val="84"/>
          <w:szCs w:val="84"/>
        </w:rPr>
        <w:t>第</w:t>
      </w:r>
      <w:r>
        <w:rPr>
          <w:rFonts w:hint="eastAsia" w:ascii="黑体" w:hAnsi="宋体" w:cs="黑体"/>
          <w:color w:val="000000"/>
          <w:sz w:val="84"/>
          <w:szCs w:val="84"/>
          <w:lang w:val="en-US" w:eastAsia="zh-CN"/>
        </w:rPr>
        <w:t>三</w:t>
      </w:r>
      <w:r>
        <w:rPr>
          <w:rFonts w:ascii="黑体" w:hAnsi="宋体" w:cs="黑体"/>
          <w:color w:val="000000"/>
          <w:sz w:val="84"/>
          <w:szCs w:val="84"/>
        </w:rPr>
        <w:t>部分</w:t>
      </w:r>
      <w:bookmarkEnd w:id="153"/>
    </w:p>
    <w:p w14:paraId="1E4F4519">
      <w:pPr>
        <w:pStyle w:val="2"/>
        <w:widowControl/>
        <w:spacing w:before="249" w:after="156" w:line="21" w:lineRule="atLeast"/>
        <w:jc w:val="center"/>
        <w:rPr>
          <w:rFonts w:hint="default" w:eastAsia="黑体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154" w:name="_Toc16931"/>
      <w:r>
        <w:rPr>
          <w:rFonts w:hint="eastAsia" w:ascii="黑体" w:hAnsi="宋体" w:cs="黑体"/>
          <w:color w:val="000000"/>
          <w:sz w:val="84"/>
          <w:szCs w:val="84"/>
          <w:lang w:val="en-US" w:eastAsia="zh-CN"/>
        </w:rPr>
        <w:t>软件设计</w:t>
      </w:r>
      <w:r>
        <w:rPr>
          <w:rFonts w:hint="eastAsia" w:ascii="黑体" w:hAnsi="宋体" w:cs="黑体"/>
          <w:color w:val="000000"/>
          <w:sz w:val="84"/>
          <w:szCs w:val="84"/>
        </w:rPr>
        <w:t>说</w:t>
      </w:r>
      <w:r>
        <w:rPr>
          <w:rFonts w:hint="eastAsia" w:ascii="黑体" w:hAnsi="宋体" w:cs="黑体"/>
          <w:color w:val="000000"/>
          <w:sz w:val="84"/>
          <w:szCs w:val="84"/>
          <w:lang w:val="en-US" w:eastAsia="zh-CN"/>
        </w:rPr>
        <w:t>明书</w:t>
      </w:r>
      <w:bookmarkEnd w:id="154"/>
    </w:p>
    <w:p w14:paraId="1930455E">
      <w:pPr>
        <w:jc w:val="both"/>
        <w:rPr>
          <w:b/>
          <w:bCs/>
          <w:sz w:val="22"/>
          <w:szCs w:val="28"/>
        </w:rPr>
      </w:pPr>
    </w:p>
    <w:p w14:paraId="6BE1EEB4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0"/>
          <w:szCs w:val="20"/>
        </w:rPr>
      </w:pPr>
    </w:p>
    <w:p w14:paraId="558F5B23">
      <w:pPr>
        <w:jc w:val="center"/>
        <w:rPr>
          <w:rFonts w:hint="eastAsia"/>
          <w:b/>
        </w:rPr>
      </w:pPr>
    </w:p>
    <w:p w14:paraId="0A2D36D0">
      <w:pPr>
        <w:rPr>
          <w:rFonts w:hint="eastAsia" w:ascii="黑体" w:hAnsi="黑体" w:eastAsia="黑体" w:cs="黑体"/>
          <w:b/>
          <w:bCs/>
          <w:sz w:val="36"/>
        </w:rPr>
      </w:pPr>
      <w:bookmarkStart w:id="155" w:name="_Toc529543850"/>
      <w:bookmarkStart w:id="156" w:name="_Toc485198816"/>
      <w:bookmarkStart w:id="157" w:name="_Toc487944052"/>
      <w:bookmarkStart w:id="158" w:name="_Toc472758534"/>
      <w:r>
        <w:rPr>
          <w:rFonts w:hint="eastAsia" w:ascii="黑体" w:hAnsi="黑体" w:eastAsia="黑体" w:cs="黑体"/>
        </w:rPr>
        <w:br w:type="page"/>
      </w:r>
      <w:r>
        <w:rPr>
          <w:rFonts w:hint="eastAsia" w:ascii="黑体" w:hAnsi="黑体" w:eastAsia="黑体" w:cs="黑体"/>
          <w:b/>
          <w:bCs/>
          <w:sz w:val="36"/>
        </w:rPr>
        <w:t>文档变更历史</w:t>
      </w:r>
      <w:bookmarkEnd w:id="155"/>
      <w:bookmarkEnd w:id="156"/>
      <w:bookmarkEnd w:id="157"/>
      <w:bookmarkEnd w:id="158"/>
      <w:r>
        <w:rPr>
          <w:rFonts w:hint="eastAsia" w:ascii="黑体" w:hAnsi="黑体" w:eastAsia="黑体" w:cs="黑体"/>
          <w:b/>
          <w:bCs/>
          <w:sz w:val="36"/>
        </w:rPr>
        <w:t>记录</w:t>
      </w:r>
    </w:p>
    <w:tbl>
      <w:tblPr>
        <w:tblStyle w:val="20"/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281"/>
        <w:gridCol w:w="1080"/>
        <w:gridCol w:w="4320"/>
        <w:gridCol w:w="900"/>
      </w:tblGrid>
      <w:tr w14:paraId="231B03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4" w:hRule="atLeast"/>
        </w:trPr>
        <w:tc>
          <w:tcPr>
            <w:tcW w:w="699" w:type="dxa"/>
            <w:vAlign w:val="center"/>
          </w:tcPr>
          <w:p w14:paraId="039C7626">
            <w:pPr>
              <w:pStyle w:val="27"/>
              <w:adjustRightInd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281" w:type="dxa"/>
            <w:vAlign w:val="center"/>
          </w:tcPr>
          <w:p w14:paraId="246D4634">
            <w:pPr>
              <w:pStyle w:val="27"/>
              <w:adjustRightInd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变更日期</w:t>
            </w:r>
          </w:p>
        </w:tc>
        <w:tc>
          <w:tcPr>
            <w:tcW w:w="1080" w:type="dxa"/>
            <w:vAlign w:val="center"/>
          </w:tcPr>
          <w:p w14:paraId="0F2B0DCA">
            <w:pPr>
              <w:pStyle w:val="27"/>
              <w:adjustRightInd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变更人员</w:t>
            </w:r>
          </w:p>
        </w:tc>
        <w:tc>
          <w:tcPr>
            <w:tcW w:w="4320" w:type="dxa"/>
            <w:vAlign w:val="center"/>
          </w:tcPr>
          <w:p w14:paraId="01BCAA25">
            <w:pPr>
              <w:pStyle w:val="27"/>
              <w:adjustRightInd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变更内容详情描述</w:t>
            </w:r>
          </w:p>
        </w:tc>
        <w:tc>
          <w:tcPr>
            <w:tcW w:w="900" w:type="dxa"/>
            <w:vAlign w:val="center"/>
          </w:tcPr>
          <w:p w14:paraId="3DD803EA">
            <w:pPr>
              <w:pStyle w:val="27"/>
              <w:adjustRightInd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版本</w:t>
            </w:r>
          </w:p>
        </w:tc>
      </w:tr>
      <w:tr w14:paraId="3A8606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5E706703">
            <w:pPr>
              <w:pStyle w:val="28"/>
              <w:rPr>
                <w:rFonts w:hint="eastAsia"/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1</w:t>
            </w:r>
          </w:p>
        </w:tc>
        <w:tc>
          <w:tcPr>
            <w:tcW w:w="1281" w:type="dxa"/>
            <w:vAlign w:val="center"/>
          </w:tcPr>
          <w:p w14:paraId="192CD89A">
            <w:pPr>
              <w:pStyle w:val="28"/>
              <w:rPr>
                <w:rFonts w:hint="eastAsia"/>
                <w:shd w:val="pct10" w:color="auto" w:fill="FFFFFF"/>
              </w:rPr>
            </w:pPr>
            <w:r>
              <w:rPr>
                <w:rFonts w:hint="eastAsia"/>
              </w:rPr>
              <w:t>2026\6\1</w:t>
            </w:r>
          </w:p>
        </w:tc>
        <w:tc>
          <w:tcPr>
            <w:tcW w:w="1080" w:type="dxa"/>
            <w:vAlign w:val="center"/>
          </w:tcPr>
          <w:p w14:paraId="687E3EBF">
            <w:pPr>
              <w:pStyle w:val="28"/>
              <w:rPr>
                <w:rFonts w:hint="eastAsia"/>
                <w:shd w:val="pct10" w:color="auto" w:fill="FFFFFF"/>
              </w:rPr>
            </w:pPr>
            <w:r>
              <w:rPr>
                <w:rFonts w:hint="eastAsia"/>
              </w:rPr>
              <w:t>万勃宁</w:t>
            </w:r>
          </w:p>
        </w:tc>
        <w:tc>
          <w:tcPr>
            <w:tcW w:w="4320" w:type="dxa"/>
            <w:vAlign w:val="center"/>
          </w:tcPr>
          <w:p w14:paraId="4E3A0512">
            <w:pPr>
              <w:pStyle w:val="28"/>
              <w:rPr>
                <w:rFonts w:hint="eastAsia"/>
                <w:shd w:val="pct10" w:color="auto" w:fill="FFFFFF"/>
              </w:rPr>
            </w:pPr>
            <w:r>
              <w:rPr>
                <w:rFonts w:hint="eastAsia"/>
              </w:rPr>
              <w:t>撰写了软件设计规格说明书</w:t>
            </w:r>
          </w:p>
        </w:tc>
        <w:tc>
          <w:tcPr>
            <w:tcW w:w="900" w:type="dxa"/>
            <w:vAlign w:val="center"/>
          </w:tcPr>
          <w:p w14:paraId="22E15BA8">
            <w:pPr>
              <w:pStyle w:val="28"/>
              <w:rPr>
                <w:rFonts w:hint="eastAsia"/>
                <w:shd w:val="pct10" w:color="auto" w:fill="FFFFFF"/>
              </w:rPr>
            </w:pPr>
            <w:r>
              <w:t>V1.0</w:t>
            </w:r>
          </w:p>
        </w:tc>
      </w:tr>
      <w:tr w14:paraId="3D553C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42C2F78D">
            <w:pPr>
              <w:pStyle w:val="28"/>
              <w:rPr>
                <w:rFonts w:hint="eastAsia"/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4C9FA1D5">
            <w:pPr>
              <w:pStyle w:val="28"/>
              <w:rPr>
                <w:rFonts w:hint="eastAsia"/>
                <w:shd w:val="pct10" w:color="auto" w:fill="FFFFFF"/>
              </w:rPr>
            </w:pPr>
          </w:p>
        </w:tc>
        <w:tc>
          <w:tcPr>
            <w:tcW w:w="1080" w:type="dxa"/>
            <w:vAlign w:val="center"/>
          </w:tcPr>
          <w:p w14:paraId="23103868">
            <w:pPr>
              <w:pStyle w:val="28"/>
              <w:rPr>
                <w:rFonts w:hint="eastAsia"/>
                <w:shd w:val="pct10" w:color="auto" w:fill="FFFFFF"/>
              </w:rPr>
            </w:pPr>
          </w:p>
        </w:tc>
        <w:tc>
          <w:tcPr>
            <w:tcW w:w="4320" w:type="dxa"/>
            <w:vAlign w:val="center"/>
          </w:tcPr>
          <w:p w14:paraId="4050A0F5">
            <w:pPr>
              <w:pStyle w:val="28"/>
              <w:rPr>
                <w:rFonts w:hint="eastAsia"/>
                <w:shd w:val="pct10" w:color="auto" w:fill="FFFFFF"/>
              </w:rPr>
            </w:pPr>
          </w:p>
        </w:tc>
        <w:tc>
          <w:tcPr>
            <w:tcW w:w="900" w:type="dxa"/>
            <w:vAlign w:val="center"/>
          </w:tcPr>
          <w:p w14:paraId="703BB32A">
            <w:pPr>
              <w:pStyle w:val="28"/>
              <w:rPr>
                <w:rFonts w:hint="eastAsia"/>
                <w:shd w:val="pct10" w:color="auto" w:fill="FFFFFF"/>
              </w:rPr>
            </w:pPr>
            <w:r>
              <w:rPr>
                <w:rFonts w:hint="eastAsia"/>
              </w:rPr>
              <w:t>V2.0</w:t>
            </w:r>
          </w:p>
        </w:tc>
      </w:tr>
      <w:tr w14:paraId="4BFAF4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09F0B128">
            <w:pPr>
              <w:pStyle w:val="28"/>
              <w:rPr>
                <w:rFonts w:hint="eastAsia"/>
              </w:rPr>
            </w:pPr>
          </w:p>
        </w:tc>
        <w:tc>
          <w:tcPr>
            <w:tcW w:w="1281" w:type="dxa"/>
            <w:vAlign w:val="center"/>
          </w:tcPr>
          <w:p w14:paraId="71C905F9">
            <w:pPr>
              <w:pStyle w:val="28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14:paraId="47F7155F">
            <w:pPr>
              <w:pStyle w:val="28"/>
              <w:rPr>
                <w:rFonts w:hint="eastAsia"/>
              </w:rPr>
            </w:pPr>
          </w:p>
        </w:tc>
        <w:tc>
          <w:tcPr>
            <w:tcW w:w="4320" w:type="dxa"/>
            <w:vAlign w:val="center"/>
          </w:tcPr>
          <w:p w14:paraId="6CFBB759">
            <w:pPr>
              <w:pStyle w:val="28"/>
              <w:rPr>
                <w:rFonts w:hint="eastAsia"/>
              </w:rPr>
            </w:pPr>
          </w:p>
        </w:tc>
        <w:tc>
          <w:tcPr>
            <w:tcW w:w="900" w:type="dxa"/>
            <w:vAlign w:val="center"/>
          </w:tcPr>
          <w:p w14:paraId="0FB5C95F">
            <w:pPr>
              <w:pStyle w:val="28"/>
              <w:rPr>
                <w:rFonts w:hint="eastAsia"/>
              </w:rPr>
            </w:pPr>
          </w:p>
        </w:tc>
      </w:tr>
      <w:tr w14:paraId="78CCD4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7589E019">
            <w:pPr>
              <w:pStyle w:val="28"/>
              <w:rPr>
                <w:rFonts w:hint="eastAsia"/>
              </w:rPr>
            </w:pPr>
          </w:p>
        </w:tc>
        <w:tc>
          <w:tcPr>
            <w:tcW w:w="1281" w:type="dxa"/>
            <w:vAlign w:val="center"/>
          </w:tcPr>
          <w:p w14:paraId="456708F5">
            <w:pPr>
              <w:pStyle w:val="28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14:paraId="1CCF6BCF">
            <w:pPr>
              <w:pStyle w:val="28"/>
              <w:rPr>
                <w:rFonts w:hint="eastAsia"/>
              </w:rPr>
            </w:pPr>
          </w:p>
        </w:tc>
        <w:tc>
          <w:tcPr>
            <w:tcW w:w="4320" w:type="dxa"/>
            <w:vAlign w:val="center"/>
          </w:tcPr>
          <w:p w14:paraId="5C679EA4">
            <w:pPr>
              <w:pStyle w:val="28"/>
              <w:rPr>
                <w:rFonts w:hint="eastAsia"/>
              </w:rPr>
            </w:pPr>
          </w:p>
        </w:tc>
        <w:tc>
          <w:tcPr>
            <w:tcW w:w="900" w:type="dxa"/>
            <w:vAlign w:val="center"/>
          </w:tcPr>
          <w:p w14:paraId="0E3DED7F">
            <w:pPr>
              <w:pStyle w:val="28"/>
              <w:rPr>
                <w:rFonts w:hint="eastAsia"/>
              </w:rPr>
            </w:pPr>
          </w:p>
        </w:tc>
      </w:tr>
      <w:tr w14:paraId="01B072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5027CD6">
            <w:pPr>
              <w:pStyle w:val="28"/>
              <w:rPr>
                <w:rFonts w:hint="eastAsia"/>
              </w:rPr>
            </w:pPr>
          </w:p>
        </w:tc>
        <w:tc>
          <w:tcPr>
            <w:tcW w:w="1281" w:type="dxa"/>
            <w:vAlign w:val="center"/>
          </w:tcPr>
          <w:p w14:paraId="2B7BFB54">
            <w:pPr>
              <w:pStyle w:val="28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14:paraId="4E659A55">
            <w:pPr>
              <w:pStyle w:val="28"/>
              <w:rPr>
                <w:rFonts w:hint="eastAsia"/>
              </w:rPr>
            </w:pPr>
          </w:p>
        </w:tc>
        <w:tc>
          <w:tcPr>
            <w:tcW w:w="4320" w:type="dxa"/>
            <w:vAlign w:val="center"/>
          </w:tcPr>
          <w:p w14:paraId="2ADEA066">
            <w:pPr>
              <w:pStyle w:val="28"/>
              <w:rPr>
                <w:rFonts w:hint="eastAsia"/>
              </w:rPr>
            </w:pPr>
          </w:p>
        </w:tc>
        <w:tc>
          <w:tcPr>
            <w:tcW w:w="900" w:type="dxa"/>
            <w:vAlign w:val="center"/>
          </w:tcPr>
          <w:p w14:paraId="39BC23A6">
            <w:pPr>
              <w:pStyle w:val="28"/>
              <w:rPr>
                <w:rFonts w:hint="eastAsia"/>
              </w:rPr>
            </w:pPr>
          </w:p>
        </w:tc>
      </w:tr>
      <w:tr w14:paraId="7E81D6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6930A744">
            <w:pPr>
              <w:pStyle w:val="28"/>
              <w:rPr>
                <w:rFonts w:hint="eastAsia"/>
              </w:rPr>
            </w:pPr>
          </w:p>
        </w:tc>
        <w:tc>
          <w:tcPr>
            <w:tcW w:w="1281" w:type="dxa"/>
            <w:vAlign w:val="center"/>
          </w:tcPr>
          <w:p w14:paraId="0A8DCD86">
            <w:pPr>
              <w:pStyle w:val="28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14:paraId="7D1254C9">
            <w:pPr>
              <w:pStyle w:val="28"/>
              <w:rPr>
                <w:rFonts w:hint="eastAsia"/>
              </w:rPr>
            </w:pPr>
          </w:p>
        </w:tc>
        <w:tc>
          <w:tcPr>
            <w:tcW w:w="4320" w:type="dxa"/>
            <w:vAlign w:val="center"/>
          </w:tcPr>
          <w:p w14:paraId="434B8B52">
            <w:pPr>
              <w:pStyle w:val="28"/>
              <w:rPr>
                <w:rFonts w:hint="eastAsia"/>
              </w:rPr>
            </w:pPr>
          </w:p>
        </w:tc>
        <w:tc>
          <w:tcPr>
            <w:tcW w:w="900" w:type="dxa"/>
            <w:vAlign w:val="center"/>
          </w:tcPr>
          <w:p w14:paraId="442C9CA2">
            <w:pPr>
              <w:pStyle w:val="28"/>
              <w:rPr>
                <w:rFonts w:hint="eastAsia"/>
              </w:rPr>
            </w:pPr>
          </w:p>
        </w:tc>
      </w:tr>
      <w:tr w14:paraId="630401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560F0308">
            <w:pPr>
              <w:pStyle w:val="28"/>
              <w:rPr>
                <w:rFonts w:hint="eastAsia"/>
              </w:rPr>
            </w:pPr>
          </w:p>
        </w:tc>
        <w:tc>
          <w:tcPr>
            <w:tcW w:w="1281" w:type="dxa"/>
            <w:vAlign w:val="center"/>
          </w:tcPr>
          <w:p w14:paraId="18F4209A">
            <w:pPr>
              <w:pStyle w:val="28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14:paraId="68936D7D">
            <w:pPr>
              <w:pStyle w:val="28"/>
              <w:rPr>
                <w:rFonts w:hint="eastAsia"/>
              </w:rPr>
            </w:pPr>
          </w:p>
        </w:tc>
        <w:tc>
          <w:tcPr>
            <w:tcW w:w="4320" w:type="dxa"/>
            <w:vAlign w:val="center"/>
          </w:tcPr>
          <w:p w14:paraId="7ADC416D">
            <w:pPr>
              <w:pStyle w:val="28"/>
              <w:rPr>
                <w:rFonts w:hint="eastAsia"/>
              </w:rPr>
            </w:pPr>
          </w:p>
        </w:tc>
        <w:tc>
          <w:tcPr>
            <w:tcW w:w="900" w:type="dxa"/>
            <w:vAlign w:val="center"/>
          </w:tcPr>
          <w:p w14:paraId="6EC6FDD0">
            <w:pPr>
              <w:pStyle w:val="28"/>
              <w:rPr>
                <w:rFonts w:hint="eastAsia"/>
              </w:rPr>
            </w:pPr>
          </w:p>
        </w:tc>
      </w:tr>
      <w:tr w14:paraId="693F6A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  <w:vAlign w:val="center"/>
          </w:tcPr>
          <w:p w14:paraId="2BB21694">
            <w:pPr>
              <w:pStyle w:val="28"/>
              <w:rPr>
                <w:rFonts w:hint="eastAsia"/>
              </w:rPr>
            </w:pPr>
          </w:p>
        </w:tc>
        <w:tc>
          <w:tcPr>
            <w:tcW w:w="1281" w:type="dxa"/>
            <w:vAlign w:val="center"/>
          </w:tcPr>
          <w:p w14:paraId="6A18E30F">
            <w:pPr>
              <w:pStyle w:val="28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14:paraId="57CBB899">
            <w:pPr>
              <w:pStyle w:val="28"/>
              <w:rPr>
                <w:rFonts w:hint="eastAsia"/>
              </w:rPr>
            </w:pPr>
          </w:p>
        </w:tc>
        <w:tc>
          <w:tcPr>
            <w:tcW w:w="4320" w:type="dxa"/>
            <w:vAlign w:val="center"/>
          </w:tcPr>
          <w:p w14:paraId="3D75B2FA">
            <w:pPr>
              <w:pStyle w:val="28"/>
              <w:rPr>
                <w:rFonts w:hint="eastAsia"/>
              </w:rPr>
            </w:pPr>
          </w:p>
        </w:tc>
        <w:tc>
          <w:tcPr>
            <w:tcW w:w="900" w:type="dxa"/>
            <w:vAlign w:val="center"/>
          </w:tcPr>
          <w:p w14:paraId="67600226">
            <w:pPr>
              <w:pStyle w:val="28"/>
              <w:rPr>
                <w:rFonts w:hint="eastAsia"/>
              </w:rPr>
            </w:pPr>
          </w:p>
        </w:tc>
      </w:tr>
      <w:tr w14:paraId="2AC970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40D77DA2">
            <w:pPr>
              <w:pStyle w:val="28"/>
              <w:rPr>
                <w:rFonts w:hint="eastAsia"/>
              </w:rPr>
            </w:pPr>
          </w:p>
        </w:tc>
        <w:tc>
          <w:tcPr>
            <w:tcW w:w="1281" w:type="dxa"/>
          </w:tcPr>
          <w:p w14:paraId="25FB7D2E">
            <w:pPr>
              <w:pStyle w:val="28"/>
              <w:rPr>
                <w:rFonts w:hint="eastAsia"/>
              </w:rPr>
            </w:pPr>
          </w:p>
        </w:tc>
        <w:tc>
          <w:tcPr>
            <w:tcW w:w="1080" w:type="dxa"/>
          </w:tcPr>
          <w:p w14:paraId="3BFE1292">
            <w:pPr>
              <w:pStyle w:val="28"/>
              <w:rPr>
                <w:rFonts w:hint="eastAsia"/>
              </w:rPr>
            </w:pPr>
          </w:p>
        </w:tc>
        <w:tc>
          <w:tcPr>
            <w:tcW w:w="4320" w:type="dxa"/>
          </w:tcPr>
          <w:p w14:paraId="1D1B421C">
            <w:pPr>
              <w:pStyle w:val="28"/>
              <w:rPr>
                <w:rFonts w:hint="eastAsia"/>
              </w:rPr>
            </w:pPr>
          </w:p>
        </w:tc>
        <w:tc>
          <w:tcPr>
            <w:tcW w:w="900" w:type="dxa"/>
          </w:tcPr>
          <w:p w14:paraId="39C3E232">
            <w:pPr>
              <w:pStyle w:val="28"/>
              <w:rPr>
                <w:rFonts w:hint="eastAsia"/>
              </w:rPr>
            </w:pPr>
          </w:p>
        </w:tc>
      </w:tr>
      <w:tr w14:paraId="6A1AB7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0CF0C47F">
            <w:pPr>
              <w:pStyle w:val="28"/>
              <w:rPr>
                <w:rFonts w:hint="eastAsia"/>
              </w:rPr>
            </w:pPr>
          </w:p>
        </w:tc>
        <w:tc>
          <w:tcPr>
            <w:tcW w:w="1281" w:type="dxa"/>
          </w:tcPr>
          <w:p w14:paraId="0BAEF0BD">
            <w:pPr>
              <w:pStyle w:val="28"/>
              <w:rPr>
                <w:rFonts w:hint="eastAsia"/>
              </w:rPr>
            </w:pPr>
          </w:p>
        </w:tc>
        <w:tc>
          <w:tcPr>
            <w:tcW w:w="1080" w:type="dxa"/>
          </w:tcPr>
          <w:p w14:paraId="515649C4">
            <w:pPr>
              <w:pStyle w:val="28"/>
              <w:rPr>
                <w:rFonts w:hint="eastAsia"/>
              </w:rPr>
            </w:pPr>
          </w:p>
        </w:tc>
        <w:tc>
          <w:tcPr>
            <w:tcW w:w="4320" w:type="dxa"/>
          </w:tcPr>
          <w:p w14:paraId="7658CC80">
            <w:pPr>
              <w:pStyle w:val="28"/>
              <w:rPr>
                <w:rFonts w:hint="eastAsia"/>
              </w:rPr>
            </w:pPr>
          </w:p>
        </w:tc>
        <w:tc>
          <w:tcPr>
            <w:tcW w:w="900" w:type="dxa"/>
          </w:tcPr>
          <w:p w14:paraId="47AA44B5">
            <w:pPr>
              <w:pStyle w:val="28"/>
              <w:rPr>
                <w:rFonts w:hint="eastAsia"/>
              </w:rPr>
            </w:pPr>
          </w:p>
        </w:tc>
      </w:tr>
      <w:tr w14:paraId="7C2490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1DFDE0D2">
            <w:pPr>
              <w:pStyle w:val="28"/>
              <w:rPr>
                <w:rFonts w:hint="eastAsia"/>
              </w:rPr>
            </w:pPr>
          </w:p>
        </w:tc>
        <w:tc>
          <w:tcPr>
            <w:tcW w:w="1281" w:type="dxa"/>
          </w:tcPr>
          <w:p w14:paraId="2FA6AAC9">
            <w:pPr>
              <w:pStyle w:val="28"/>
              <w:rPr>
                <w:rFonts w:hint="eastAsia"/>
              </w:rPr>
            </w:pPr>
          </w:p>
        </w:tc>
        <w:tc>
          <w:tcPr>
            <w:tcW w:w="1080" w:type="dxa"/>
          </w:tcPr>
          <w:p w14:paraId="27F2BA56">
            <w:pPr>
              <w:pStyle w:val="28"/>
              <w:rPr>
                <w:rFonts w:hint="eastAsia"/>
              </w:rPr>
            </w:pPr>
          </w:p>
        </w:tc>
        <w:tc>
          <w:tcPr>
            <w:tcW w:w="4320" w:type="dxa"/>
          </w:tcPr>
          <w:p w14:paraId="25E33C80">
            <w:pPr>
              <w:pStyle w:val="28"/>
              <w:rPr>
                <w:rFonts w:hint="eastAsia"/>
              </w:rPr>
            </w:pPr>
          </w:p>
        </w:tc>
        <w:tc>
          <w:tcPr>
            <w:tcW w:w="900" w:type="dxa"/>
          </w:tcPr>
          <w:p w14:paraId="1994CA60">
            <w:pPr>
              <w:pStyle w:val="28"/>
              <w:rPr>
                <w:rFonts w:hint="eastAsia"/>
              </w:rPr>
            </w:pPr>
          </w:p>
        </w:tc>
      </w:tr>
      <w:tr w14:paraId="58946E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21C77CBA">
            <w:pPr>
              <w:pStyle w:val="28"/>
              <w:rPr>
                <w:rFonts w:hint="eastAsia"/>
              </w:rPr>
            </w:pPr>
          </w:p>
        </w:tc>
        <w:tc>
          <w:tcPr>
            <w:tcW w:w="1281" w:type="dxa"/>
          </w:tcPr>
          <w:p w14:paraId="7D08AE54">
            <w:pPr>
              <w:pStyle w:val="28"/>
              <w:rPr>
                <w:rFonts w:hint="eastAsia"/>
              </w:rPr>
            </w:pPr>
          </w:p>
        </w:tc>
        <w:tc>
          <w:tcPr>
            <w:tcW w:w="1080" w:type="dxa"/>
          </w:tcPr>
          <w:p w14:paraId="5114C6A6">
            <w:pPr>
              <w:pStyle w:val="28"/>
              <w:rPr>
                <w:rFonts w:hint="eastAsia"/>
              </w:rPr>
            </w:pPr>
          </w:p>
        </w:tc>
        <w:tc>
          <w:tcPr>
            <w:tcW w:w="4320" w:type="dxa"/>
          </w:tcPr>
          <w:p w14:paraId="2515AB25">
            <w:pPr>
              <w:pStyle w:val="28"/>
              <w:rPr>
                <w:rFonts w:hint="eastAsia"/>
              </w:rPr>
            </w:pPr>
          </w:p>
        </w:tc>
        <w:tc>
          <w:tcPr>
            <w:tcW w:w="900" w:type="dxa"/>
          </w:tcPr>
          <w:p w14:paraId="4B535FF1">
            <w:pPr>
              <w:pStyle w:val="28"/>
              <w:rPr>
                <w:rFonts w:hint="eastAsia"/>
              </w:rPr>
            </w:pPr>
          </w:p>
        </w:tc>
      </w:tr>
      <w:tr w14:paraId="44E9A3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161F46F">
            <w:pPr>
              <w:pStyle w:val="28"/>
              <w:rPr>
                <w:rFonts w:hint="eastAsia"/>
              </w:rPr>
            </w:pPr>
          </w:p>
        </w:tc>
        <w:tc>
          <w:tcPr>
            <w:tcW w:w="1281" w:type="dxa"/>
          </w:tcPr>
          <w:p w14:paraId="35EB1EAA">
            <w:pPr>
              <w:pStyle w:val="28"/>
              <w:rPr>
                <w:rFonts w:hint="eastAsia"/>
              </w:rPr>
            </w:pPr>
          </w:p>
        </w:tc>
        <w:tc>
          <w:tcPr>
            <w:tcW w:w="1080" w:type="dxa"/>
          </w:tcPr>
          <w:p w14:paraId="18043F85">
            <w:pPr>
              <w:pStyle w:val="28"/>
              <w:rPr>
                <w:rFonts w:hint="eastAsia"/>
              </w:rPr>
            </w:pPr>
          </w:p>
        </w:tc>
        <w:tc>
          <w:tcPr>
            <w:tcW w:w="4320" w:type="dxa"/>
          </w:tcPr>
          <w:p w14:paraId="76058A09">
            <w:pPr>
              <w:pStyle w:val="28"/>
              <w:rPr>
                <w:rFonts w:hint="eastAsia"/>
              </w:rPr>
            </w:pPr>
          </w:p>
        </w:tc>
        <w:tc>
          <w:tcPr>
            <w:tcW w:w="900" w:type="dxa"/>
          </w:tcPr>
          <w:p w14:paraId="4D8D685D">
            <w:pPr>
              <w:pStyle w:val="28"/>
              <w:rPr>
                <w:rFonts w:hint="eastAsia"/>
              </w:rPr>
            </w:pPr>
          </w:p>
        </w:tc>
      </w:tr>
      <w:tr w14:paraId="388865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523659C2">
            <w:pPr>
              <w:pStyle w:val="28"/>
              <w:rPr>
                <w:rFonts w:hint="eastAsia"/>
              </w:rPr>
            </w:pPr>
          </w:p>
        </w:tc>
        <w:tc>
          <w:tcPr>
            <w:tcW w:w="1281" w:type="dxa"/>
          </w:tcPr>
          <w:p w14:paraId="0A1E4943">
            <w:pPr>
              <w:pStyle w:val="28"/>
              <w:rPr>
                <w:rFonts w:hint="eastAsia"/>
              </w:rPr>
            </w:pPr>
          </w:p>
        </w:tc>
        <w:tc>
          <w:tcPr>
            <w:tcW w:w="1080" w:type="dxa"/>
          </w:tcPr>
          <w:p w14:paraId="46ED4464">
            <w:pPr>
              <w:pStyle w:val="28"/>
              <w:rPr>
                <w:rFonts w:hint="eastAsia"/>
              </w:rPr>
            </w:pPr>
          </w:p>
        </w:tc>
        <w:tc>
          <w:tcPr>
            <w:tcW w:w="4320" w:type="dxa"/>
          </w:tcPr>
          <w:p w14:paraId="17657AE2">
            <w:pPr>
              <w:pStyle w:val="28"/>
              <w:rPr>
                <w:rFonts w:hint="eastAsia"/>
              </w:rPr>
            </w:pPr>
          </w:p>
        </w:tc>
        <w:tc>
          <w:tcPr>
            <w:tcW w:w="900" w:type="dxa"/>
          </w:tcPr>
          <w:p w14:paraId="2B27FFAD">
            <w:pPr>
              <w:pStyle w:val="28"/>
              <w:rPr>
                <w:rFonts w:hint="eastAsia"/>
              </w:rPr>
            </w:pPr>
          </w:p>
        </w:tc>
      </w:tr>
      <w:tr w14:paraId="2566D2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63BB9D13">
            <w:pPr>
              <w:pStyle w:val="28"/>
              <w:rPr>
                <w:rFonts w:hint="eastAsia"/>
              </w:rPr>
            </w:pPr>
          </w:p>
        </w:tc>
        <w:tc>
          <w:tcPr>
            <w:tcW w:w="1281" w:type="dxa"/>
          </w:tcPr>
          <w:p w14:paraId="2F85C988">
            <w:pPr>
              <w:pStyle w:val="28"/>
              <w:rPr>
                <w:rFonts w:hint="eastAsia"/>
              </w:rPr>
            </w:pPr>
          </w:p>
        </w:tc>
        <w:tc>
          <w:tcPr>
            <w:tcW w:w="1080" w:type="dxa"/>
          </w:tcPr>
          <w:p w14:paraId="3A9121E6">
            <w:pPr>
              <w:pStyle w:val="28"/>
              <w:rPr>
                <w:rFonts w:hint="eastAsia"/>
              </w:rPr>
            </w:pPr>
          </w:p>
        </w:tc>
        <w:tc>
          <w:tcPr>
            <w:tcW w:w="4320" w:type="dxa"/>
          </w:tcPr>
          <w:p w14:paraId="6CCE56EF">
            <w:pPr>
              <w:pStyle w:val="28"/>
              <w:rPr>
                <w:rFonts w:hint="eastAsia"/>
              </w:rPr>
            </w:pPr>
          </w:p>
        </w:tc>
        <w:tc>
          <w:tcPr>
            <w:tcW w:w="900" w:type="dxa"/>
          </w:tcPr>
          <w:p w14:paraId="42E9FB9F">
            <w:pPr>
              <w:pStyle w:val="28"/>
              <w:rPr>
                <w:rFonts w:hint="eastAsia"/>
              </w:rPr>
            </w:pPr>
          </w:p>
        </w:tc>
      </w:tr>
      <w:tr w14:paraId="46B6EF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699" w:type="dxa"/>
          </w:tcPr>
          <w:p w14:paraId="74AE62AF">
            <w:pPr>
              <w:pStyle w:val="28"/>
              <w:rPr>
                <w:rFonts w:hint="eastAsia"/>
              </w:rPr>
            </w:pPr>
          </w:p>
        </w:tc>
        <w:tc>
          <w:tcPr>
            <w:tcW w:w="1281" w:type="dxa"/>
          </w:tcPr>
          <w:p w14:paraId="610CDA38">
            <w:pPr>
              <w:pStyle w:val="28"/>
              <w:rPr>
                <w:rFonts w:hint="eastAsia"/>
              </w:rPr>
            </w:pPr>
          </w:p>
        </w:tc>
        <w:tc>
          <w:tcPr>
            <w:tcW w:w="1080" w:type="dxa"/>
          </w:tcPr>
          <w:p w14:paraId="451C7FEB">
            <w:pPr>
              <w:pStyle w:val="28"/>
              <w:rPr>
                <w:rFonts w:hint="eastAsia"/>
              </w:rPr>
            </w:pPr>
          </w:p>
        </w:tc>
        <w:tc>
          <w:tcPr>
            <w:tcW w:w="4320" w:type="dxa"/>
          </w:tcPr>
          <w:p w14:paraId="71643196">
            <w:pPr>
              <w:pStyle w:val="28"/>
              <w:rPr>
                <w:rFonts w:hint="eastAsia"/>
              </w:rPr>
            </w:pPr>
          </w:p>
        </w:tc>
        <w:tc>
          <w:tcPr>
            <w:tcW w:w="900" w:type="dxa"/>
          </w:tcPr>
          <w:p w14:paraId="2BCF31D1">
            <w:pPr>
              <w:pStyle w:val="28"/>
              <w:rPr>
                <w:rFonts w:hint="eastAsia"/>
              </w:rPr>
            </w:pPr>
          </w:p>
        </w:tc>
      </w:tr>
    </w:tbl>
    <w:p w14:paraId="7302596D"/>
    <w:p w14:paraId="3C2DA0C3">
      <w:pPr>
        <w:jc w:val="center"/>
        <w:rPr>
          <w:rFonts w:hint="eastAsia"/>
          <w:b/>
          <w:sz w:val="36"/>
          <w:szCs w:val="36"/>
        </w:rPr>
      </w:pPr>
      <w:r>
        <w:br w:type="page"/>
      </w:r>
      <w:bookmarkStart w:id="159" w:name="_Toc529543851"/>
      <w:bookmarkStart w:id="160" w:name="_Toc19714006"/>
      <w:r>
        <w:rPr>
          <w:rFonts w:hint="eastAsia"/>
          <w:b/>
          <w:sz w:val="36"/>
          <w:szCs w:val="36"/>
        </w:rPr>
        <w:t>目录</w:t>
      </w:r>
      <w:bookmarkEnd w:id="159"/>
      <w:bookmarkEnd w:id="160"/>
    </w:p>
    <w:p w14:paraId="6ADB27E3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TOC \o "1-3" \h \z </w:instrText>
      </w:r>
      <w:r>
        <w:fldChar w:fldCharType="separate"/>
      </w:r>
    </w:p>
    <w:p w14:paraId="0F7F0C76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_Toc7522 </w:instrText>
      </w:r>
      <w:r>
        <w:fldChar w:fldCharType="separate"/>
      </w:r>
      <w:r>
        <w:rPr>
          <w:rFonts w:ascii="黑体" w:hAnsi="宋体" w:cs="黑体"/>
          <w:szCs w:val="84"/>
        </w:rPr>
        <w:t>第</w:t>
      </w:r>
      <w:r>
        <w:rPr>
          <w:rFonts w:hint="eastAsia" w:ascii="黑体" w:hAnsi="宋体" w:cs="黑体"/>
          <w:szCs w:val="84"/>
          <w:lang w:val="en-US" w:eastAsia="zh-CN"/>
        </w:rPr>
        <w:t>三</w:t>
      </w:r>
      <w:r>
        <w:rPr>
          <w:rFonts w:ascii="黑体" w:hAnsi="宋体" w:cs="黑体"/>
          <w:szCs w:val="84"/>
        </w:rPr>
        <w:t>部分</w:t>
      </w:r>
      <w:r>
        <w:tab/>
      </w:r>
      <w:r>
        <w:fldChar w:fldCharType="begin"/>
      </w:r>
      <w:r>
        <w:instrText xml:space="preserve"> PAGEREF _Toc7522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18179C7C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_Toc16931 </w:instrText>
      </w:r>
      <w:r>
        <w:fldChar w:fldCharType="separate"/>
      </w:r>
      <w:r>
        <w:rPr>
          <w:rFonts w:hint="eastAsia" w:ascii="黑体" w:hAnsi="宋体" w:cs="黑体"/>
          <w:szCs w:val="84"/>
          <w:lang w:val="en-US" w:eastAsia="zh-CN"/>
        </w:rPr>
        <w:t>软件设计</w:t>
      </w:r>
      <w:r>
        <w:rPr>
          <w:rFonts w:hint="eastAsia" w:ascii="黑体" w:hAnsi="宋体" w:cs="黑体"/>
          <w:szCs w:val="84"/>
        </w:rPr>
        <w:t>说</w:t>
      </w:r>
      <w:r>
        <w:rPr>
          <w:rFonts w:hint="eastAsia" w:ascii="黑体" w:hAnsi="宋体" w:cs="黑体"/>
          <w:szCs w:val="84"/>
          <w:lang w:val="en-US" w:eastAsia="zh-CN"/>
        </w:rPr>
        <w:t>明书</w:t>
      </w:r>
      <w:r>
        <w:tab/>
      </w:r>
      <w:r>
        <w:fldChar w:fldCharType="begin"/>
      </w:r>
      <w:r>
        <w:instrText xml:space="preserve"> PAGEREF _Toc16931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7887975C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_Toc28030 </w:instrText>
      </w:r>
      <w:r>
        <w:fldChar w:fldCharType="separate"/>
      </w:r>
      <w:r>
        <w:rPr>
          <w:rFonts w:hint="eastAsia" w:ascii="微软雅黑" w:hAnsi="微软雅黑" w:eastAsia="微软雅黑" w:cs="微软雅黑"/>
          <w:bCs/>
        </w:rPr>
        <w:t>1、引言</w:t>
      </w:r>
      <w:r>
        <w:tab/>
      </w:r>
      <w:r>
        <w:fldChar w:fldCharType="begin"/>
      </w:r>
      <w:r>
        <w:instrText xml:space="preserve"> PAGEREF _Toc28030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782A714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_Toc31175 </w:instrText>
      </w:r>
      <w:r>
        <w:fldChar w:fldCharType="separate"/>
      </w:r>
      <w:r>
        <w:rPr>
          <w:szCs w:val="18"/>
        </w:rPr>
        <w:t>1.1 编写目的</w:t>
      </w:r>
      <w:r>
        <w:tab/>
      </w:r>
      <w:r>
        <w:fldChar w:fldCharType="begin"/>
      </w:r>
      <w:r>
        <w:instrText xml:space="preserve"> PAGEREF _Toc31175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17000C9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_Toc22610 </w:instrText>
      </w:r>
      <w:r>
        <w:fldChar w:fldCharType="separate"/>
      </w:r>
      <w:r>
        <w:rPr>
          <w:rFonts w:hint="eastAsia"/>
          <w:szCs w:val="18"/>
        </w:rPr>
        <w:t>1.2 读者对象</w:t>
      </w:r>
      <w:r>
        <w:tab/>
      </w:r>
      <w:r>
        <w:fldChar w:fldCharType="begin"/>
      </w:r>
      <w:r>
        <w:instrText xml:space="preserve"> PAGEREF _Toc22610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3A14412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_Toc26417 </w:instrText>
      </w:r>
      <w:r>
        <w:fldChar w:fldCharType="separate"/>
      </w:r>
      <w:r>
        <w:rPr>
          <w:szCs w:val="18"/>
        </w:rPr>
        <w:t>1.</w:t>
      </w:r>
      <w:r>
        <w:rPr>
          <w:rFonts w:hint="eastAsia"/>
          <w:szCs w:val="18"/>
        </w:rPr>
        <w:t>3</w:t>
      </w:r>
      <w:r>
        <w:rPr>
          <w:szCs w:val="18"/>
        </w:rPr>
        <w:t xml:space="preserve"> </w:t>
      </w:r>
      <w:r>
        <w:rPr>
          <w:rFonts w:hint="eastAsia"/>
          <w:szCs w:val="18"/>
        </w:rPr>
        <w:t>软件项目概述</w:t>
      </w:r>
      <w:r>
        <w:tab/>
      </w:r>
      <w:r>
        <w:fldChar w:fldCharType="begin"/>
      </w:r>
      <w:r>
        <w:instrText xml:space="preserve"> PAGEREF _Toc26417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5DCC10C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_Toc23811 </w:instrText>
      </w:r>
      <w:r>
        <w:fldChar w:fldCharType="separate"/>
      </w:r>
      <w:r>
        <w:rPr>
          <w:szCs w:val="18"/>
        </w:rPr>
        <w:t>1.</w:t>
      </w:r>
      <w:r>
        <w:rPr>
          <w:rFonts w:hint="eastAsia"/>
          <w:szCs w:val="18"/>
        </w:rPr>
        <w:t>4</w:t>
      </w:r>
      <w:r>
        <w:rPr>
          <w:szCs w:val="18"/>
        </w:rPr>
        <w:t xml:space="preserve"> </w:t>
      </w:r>
      <w:r>
        <w:rPr>
          <w:rFonts w:hint="eastAsia"/>
          <w:szCs w:val="18"/>
        </w:rPr>
        <w:t>文档概述</w:t>
      </w:r>
      <w:r>
        <w:tab/>
      </w:r>
      <w:r>
        <w:fldChar w:fldCharType="begin"/>
      </w:r>
      <w:r>
        <w:instrText xml:space="preserve"> PAGEREF _Toc23811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3A3A3575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_Toc28266 </w:instrText>
      </w:r>
      <w:r>
        <w:fldChar w:fldCharType="separate"/>
      </w:r>
      <w:r>
        <w:rPr>
          <w:rFonts w:hint="eastAsia" w:ascii="微软雅黑" w:hAnsi="微软雅黑" w:eastAsia="微软雅黑" w:cs="微软雅黑"/>
          <w:bCs/>
        </w:rPr>
        <w:t>2、软件设计约束</w:t>
      </w:r>
      <w:r>
        <w:tab/>
      </w:r>
      <w:r>
        <w:fldChar w:fldCharType="begin"/>
      </w:r>
      <w:r>
        <w:instrText xml:space="preserve"> PAGEREF _Toc28266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1679510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_Toc4879 </w:instrText>
      </w:r>
      <w:r>
        <w:fldChar w:fldCharType="separate"/>
      </w:r>
      <w:r>
        <w:rPr>
          <w:rFonts w:hint="eastAsia"/>
          <w:szCs w:val="18"/>
        </w:rPr>
        <w:t>2.1 软件设计目标和原则</w:t>
      </w:r>
      <w:r>
        <w:tab/>
      </w:r>
      <w:r>
        <w:fldChar w:fldCharType="begin"/>
      </w:r>
      <w:r>
        <w:instrText xml:space="preserve"> PAGEREF _Toc4879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6EC9803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_Toc17994 </w:instrText>
      </w:r>
      <w:r>
        <w:fldChar w:fldCharType="separate"/>
      </w:r>
      <w:r>
        <w:rPr>
          <w:rFonts w:hint="eastAsia"/>
          <w:szCs w:val="18"/>
        </w:rPr>
        <w:t>2.2 软件设计的约束和</w:t>
      </w:r>
      <w:r>
        <w:rPr>
          <w:szCs w:val="18"/>
        </w:rPr>
        <w:t>限制</w:t>
      </w:r>
      <w:r>
        <w:tab/>
      </w:r>
      <w:r>
        <w:fldChar w:fldCharType="begin"/>
      </w:r>
      <w:r>
        <w:instrText xml:space="preserve"> PAGEREF _Toc17994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6DE0B35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_Toc1544 </w:instrText>
      </w:r>
      <w:r>
        <w:fldChar w:fldCharType="separate"/>
      </w:r>
      <w:r>
        <w:rPr>
          <w:rFonts w:hint="eastAsia" w:ascii="微软雅黑" w:hAnsi="微软雅黑" w:eastAsia="微软雅黑" w:cs="微软雅黑"/>
          <w:bCs/>
        </w:rPr>
        <w:t>3、软件设计</w:t>
      </w:r>
      <w:r>
        <w:tab/>
      </w:r>
      <w:r>
        <w:fldChar w:fldCharType="begin"/>
      </w:r>
      <w:r>
        <w:instrText xml:space="preserve"> PAGEREF _Toc1544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3AAC99B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_Toc17325 </w:instrText>
      </w:r>
      <w:r>
        <w:fldChar w:fldCharType="separate"/>
      </w:r>
      <w:r>
        <w:rPr>
          <w:rFonts w:hint="eastAsia"/>
          <w:szCs w:val="18"/>
        </w:rPr>
        <w:t>3.1 软件体系结构设计</w:t>
      </w:r>
      <w:r>
        <w:tab/>
      </w:r>
      <w:r>
        <w:fldChar w:fldCharType="begin"/>
      </w:r>
      <w:r>
        <w:instrText xml:space="preserve"> PAGEREF _Toc17325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679EC21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_Toc14481 </w:instrText>
      </w:r>
      <w:r>
        <w:fldChar w:fldCharType="separate"/>
      </w:r>
      <w:r>
        <w:rPr>
          <w:rFonts w:hint="eastAsia"/>
          <w:szCs w:val="18"/>
        </w:rPr>
        <w:t>3</w:t>
      </w:r>
      <w:r>
        <w:rPr>
          <w:szCs w:val="18"/>
        </w:rPr>
        <w:t>.</w:t>
      </w:r>
      <w:r>
        <w:rPr>
          <w:rFonts w:hint="eastAsia"/>
          <w:szCs w:val="18"/>
        </w:rPr>
        <w:t>2</w:t>
      </w:r>
      <w:r>
        <w:rPr>
          <w:szCs w:val="18"/>
        </w:rPr>
        <w:t xml:space="preserve"> 用户界面设计</w:t>
      </w:r>
      <w:r>
        <w:tab/>
      </w:r>
      <w:r>
        <w:fldChar w:fldCharType="begin"/>
      </w:r>
      <w:r>
        <w:instrText xml:space="preserve"> PAGEREF _Toc14481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284C601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_Toc8983 </w:instrText>
      </w:r>
      <w:r>
        <w:fldChar w:fldCharType="separate"/>
      </w:r>
      <w:r>
        <w:rPr>
          <w:rFonts w:hint="eastAsia" w:ascii="楷体" w:hAnsi="楷体" w:eastAsia="楷体" w:cs="Segoe UI"/>
          <w:szCs w:val="24"/>
        </w:rPr>
        <w:t>3.</w:t>
      </w:r>
      <w:r>
        <w:rPr>
          <w:rFonts w:ascii="楷体" w:hAnsi="楷体" w:eastAsia="楷体" w:cs="Segoe UI"/>
          <w:szCs w:val="24"/>
        </w:rPr>
        <w:t>2.1 界面分层</w:t>
      </w:r>
      <w:r>
        <w:tab/>
      </w:r>
      <w:r>
        <w:fldChar w:fldCharType="begin"/>
      </w:r>
      <w:r>
        <w:instrText xml:space="preserve"> PAGEREF _Toc8983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471DEEA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_Toc20450 </w:instrText>
      </w:r>
      <w:r>
        <w:fldChar w:fldCharType="separate"/>
      </w:r>
      <w:r>
        <w:rPr>
          <w:rFonts w:hint="eastAsia"/>
          <w:szCs w:val="18"/>
        </w:rPr>
        <w:t>3.3 用例设计</w:t>
      </w:r>
      <w:r>
        <w:tab/>
      </w:r>
      <w:r>
        <w:fldChar w:fldCharType="begin"/>
      </w:r>
      <w:r>
        <w:instrText xml:space="preserve"> PAGEREF _Toc20450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43ADBB3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_Toc27805 </w:instrText>
      </w:r>
      <w:r>
        <w:fldChar w:fldCharType="separate"/>
      </w:r>
      <w:r>
        <w:rPr>
          <w:rFonts w:ascii="楷体" w:hAnsi="楷体" w:eastAsia="楷体"/>
          <w:kern w:val="0"/>
        </w:rPr>
        <w:t>（1）“用户登录”用例实现的设计方案</w:t>
      </w:r>
      <w:r>
        <w:tab/>
      </w:r>
      <w:r>
        <w:fldChar w:fldCharType="begin"/>
      </w:r>
      <w:r>
        <w:instrText xml:space="preserve"> PAGEREF _Toc27805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4B53ABE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_Toc13449 </w:instrText>
      </w:r>
      <w:r>
        <w:fldChar w:fldCharType="separate"/>
      </w:r>
      <w:r>
        <w:rPr>
          <w:rFonts w:ascii="楷体" w:hAnsi="楷体" w:eastAsia="楷体"/>
          <w:bCs/>
          <w:kern w:val="0"/>
        </w:rPr>
        <w:t>“用户登录”功能由边界类</w:t>
      </w:r>
      <w:r>
        <w:rPr>
          <w:rFonts w:ascii="Calibri" w:hAnsi="Calibri" w:eastAsia="楷体" w:cs="Calibri"/>
          <w:bCs/>
          <w:kern w:val="0"/>
        </w:rPr>
        <w:t> </w:t>
      </w:r>
      <w:r>
        <w:rPr>
          <w:rFonts w:ascii="楷体" w:hAnsi="楷体" w:eastAsia="楷体"/>
          <w:bCs/>
          <w:kern w:val="0"/>
        </w:rPr>
        <w:t>SignInActivity、控制逻辑（Activity 内登录流程）和后端实体服务</w:t>
      </w:r>
      <w:r>
        <w:rPr>
          <w:rFonts w:ascii="Calibri" w:hAnsi="Calibri" w:eastAsia="楷体" w:cs="Calibri"/>
          <w:bCs/>
          <w:kern w:val="0"/>
        </w:rPr>
        <w:t> </w:t>
      </w:r>
      <w:r>
        <w:rPr>
          <w:rFonts w:ascii="楷体" w:hAnsi="楷体" w:eastAsia="楷体"/>
          <w:bCs/>
          <w:kern w:val="0"/>
        </w:rPr>
        <w:t>userRouter + store</w:t>
      </w:r>
      <w:r>
        <w:rPr>
          <w:rFonts w:ascii="Calibri" w:hAnsi="Calibri" w:eastAsia="楷体" w:cs="Calibri"/>
          <w:bCs/>
          <w:kern w:val="0"/>
        </w:rPr>
        <w:t> </w:t>
      </w:r>
      <w:r>
        <w:rPr>
          <w:rFonts w:ascii="楷体" w:hAnsi="楷体" w:eastAsia="楷体"/>
          <w:bCs/>
          <w:kern w:val="0"/>
        </w:rPr>
        <w:t>协同完成。用户输入邮箱与密码后，前端调用</w:t>
      </w:r>
      <w:r>
        <w:rPr>
          <w:rFonts w:ascii="Calibri" w:hAnsi="Calibri" w:eastAsia="楷体" w:cs="Calibri"/>
          <w:bCs/>
          <w:kern w:val="0"/>
        </w:rPr>
        <w:t> </w:t>
      </w:r>
      <w:r>
        <w:rPr>
          <w:rFonts w:ascii="楷体" w:hAnsi="楷体" w:eastAsia="楷体"/>
          <w:bCs/>
          <w:kern w:val="0"/>
        </w:rPr>
        <w:t>/api/user/login，后端校验账号合法性并返回</w:t>
      </w:r>
      <w:r>
        <w:rPr>
          <w:rFonts w:ascii="Calibri" w:hAnsi="Calibri" w:eastAsia="楷体" w:cs="Calibri"/>
          <w:bCs/>
          <w:kern w:val="0"/>
        </w:rPr>
        <w:t> </w:t>
      </w:r>
      <w:r>
        <w:rPr>
          <w:rFonts w:ascii="楷体" w:hAnsi="楷体" w:eastAsia="楷体"/>
          <w:bCs/>
          <w:kern w:val="0"/>
        </w:rPr>
        <w:t>token</w:t>
      </w:r>
      <w:r>
        <w:rPr>
          <w:rFonts w:ascii="Calibri" w:hAnsi="Calibri" w:eastAsia="楷体" w:cs="Calibri"/>
          <w:bCs/>
          <w:kern w:val="0"/>
        </w:rPr>
        <w:t> </w:t>
      </w:r>
      <w:r>
        <w:rPr>
          <w:rFonts w:ascii="楷体" w:hAnsi="楷体" w:eastAsia="楷体"/>
          <w:bCs/>
          <w:kern w:val="0"/>
        </w:rPr>
        <w:t>与用户信息，前端将登录状态持久化到</w:t>
      </w:r>
      <w:r>
        <w:rPr>
          <w:rFonts w:ascii="Calibri" w:hAnsi="Calibri" w:eastAsia="楷体" w:cs="Calibri"/>
          <w:bCs/>
          <w:kern w:val="0"/>
        </w:rPr>
        <w:t> </w:t>
      </w:r>
      <w:r>
        <w:rPr>
          <w:rFonts w:ascii="楷体" w:hAnsi="楷体" w:eastAsia="楷体"/>
          <w:bCs/>
          <w:kern w:val="0"/>
        </w:rPr>
        <w:t>AuthAccountStorage。具体实现过程见图3.3.1 所描述的用例顺序图。</w:t>
      </w:r>
      <w:r>
        <w:tab/>
      </w:r>
      <w:r>
        <w:fldChar w:fldCharType="begin"/>
      </w:r>
      <w:r>
        <w:instrText xml:space="preserve"> PAGEREF _Toc13449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6EB9ADF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_Toc11290 </w:instrText>
      </w:r>
      <w:r>
        <w:fldChar w:fldCharType="separate"/>
      </w:r>
      <w:r>
        <w:rPr>
          <w:rFonts w:hint="eastAsia"/>
          <w:szCs w:val="18"/>
        </w:rPr>
        <w:t>3.4 类设计</w:t>
      </w:r>
      <w:r>
        <w:tab/>
      </w:r>
      <w:r>
        <w:fldChar w:fldCharType="begin"/>
      </w:r>
      <w:r>
        <w:instrText xml:space="preserve"> PAGEREF _Toc11290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24002CA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_Toc6745 </w:instrText>
      </w:r>
      <w:r>
        <w:fldChar w:fldCharType="separate"/>
      </w:r>
      <w:r>
        <w:rPr>
          <w:rFonts w:ascii="楷体" w:hAnsi="楷体" w:eastAsia="楷体"/>
          <w:kern w:val="0"/>
        </w:rPr>
        <w:t>（1）精化关键类间关系</w:t>
      </w:r>
      <w:r>
        <w:tab/>
      </w:r>
      <w:r>
        <w:fldChar w:fldCharType="begin"/>
      </w:r>
      <w:r>
        <w:instrText xml:space="preserve"> PAGEREF _Toc6745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0F7BD8D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_Toc18417 </w:instrText>
      </w:r>
      <w:r>
        <w:fldChar w:fldCharType="separate"/>
      </w:r>
      <w:r>
        <w:rPr>
          <w:rFonts w:hint="eastAsia"/>
          <w:szCs w:val="18"/>
        </w:rPr>
        <w:t>3.5 数据设计</w:t>
      </w:r>
      <w:r>
        <w:tab/>
      </w:r>
      <w:r>
        <w:fldChar w:fldCharType="begin"/>
      </w:r>
      <w:r>
        <w:instrText xml:space="preserve"> PAGEREF _Toc18417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683E970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_Toc12448 </w:instrText>
      </w:r>
      <w:r>
        <w:fldChar w:fldCharType="separate"/>
      </w:r>
      <w:r>
        <w:rPr>
          <w:rFonts w:hint="eastAsia"/>
          <w:szCs w:val="18"/>
        </w:rPr>
        <w:t>3.6 部署设计</w:t>
      </w:r>
      <w:r>
        <w:tab/>
      </w:r>
      <w:r>
        <w:fldChar w:fldCharType="begin"/>
      </w:r>
      <w:r>
        <w:instrText xml:space="preserve"> PAGEREF _Toc12448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416BA771">
      <w:pPr>
        <w:rPr>
          <w:rFonts w:hint="eastAsia"/>
        </w:rPr>
      </w:pPr>
      <w:r>
        <w:fldChar w:fldCharType="end"/>
      </w:r>
    </w:p>
    <w:p w14:paraId="5A0371B7">
      <w:pPr>
        <w:pStyle w:val="2"/>
        <w:spacing w:before="249" w:after="156"/>
        <w:rPr>
          <w:rStyle w:val="31"/>
          <w:rFonts w:hint="eastAsia" w:ascii="微软雅黑" w:hAnsi="微软雅黑" w:eastAsia="微软雅黑" w:cs="微软雅黑"/>
          <w:b/>
          <w:bCs/>
        </w:rPr>
      </w:pPr>
      <w:r>
        <w:br w:type="page"/>
      </w:r>
      <w:bookmarkStart w:id="161" w:name="_Toc485198808"/>
      <w:bookmarkStart w:id="162" w:name="_Toc485199128"/>
      <w:bookmarkStart w:id="163" w:name="_Toc485701851"/>
      <w:bookmarkStart w:id="164" w:name="_Toc485702102"/>
      <w:bookmarkStart w:id="165" w:name="_Toc487944044"/>
      <w:bookmarkStart w:id="166" w:name="_Toc529543852"/>
      <w:bookmarkStart w:id="167" w:name="_Toc28030"/>
      <w:r>
        <w:rPr>
          <w:rStyle w:val="31"/>
          <w:rFonts w:hint="eastAsia" w:ascii="微软雅黑" w:hAnsi="微软雅黑" w:eastAsia="微软雅黑" w:cs="微软雅黑"/>
          <w:b/>
          <w:bCs/>
        </w:rPr>
        <w:t>1、引言</w:t>
      </w:r>
      <w:bookmarkEnd w:id="161"/>
      <w:bookmarkEnd w:id="162"/>
      <w:bookmarkEnd w:id="163"/>
      <w:bookmarkEnd w:id="164"/>
      <w:bookmarkEnd w:id="165"/>
      <w:bookmarkEnd w:id="166"/>
      <w:bookmarkEnd w:id="167"/>
      <w:bookmarkStart w:id="203" w:name="_GoBack"/>
      <w:bookmarkEnd w:id="203"/>
    </w:p>
    <w:p w14:paraId="512E6740">
      <w:pPr>
        <w:pStyle w:val="3"/>
        <w:widowControl/>
        <w:spacing w:before="156" w:after="156" w:line="360" w:lineRule="auto"/>
        <w:ind w:left="420" w:leftChars="200"/>
        <w:rPr>
          <w:szCs w:val="18"/>
        </w:rPr>
      </w:pPr>
      <w:bookmarkStart w:id="168" w:name="_Toc529543853"/>
      <w:bookmarkStart w:id="169" w:name="_Toc472758527"/>
      <w:bookmarkStart w:id="170" w:name="_Toc485198809"/>
      <w:bookmarkStart w:id="171" w:name="_Toc487944045"/>
      <w:bookmarkStart w:id="172" w:name="_Toc31175"/>
      <w:r>
        <w:rPr>
          <w:szCs w:val="18"/>
        </w:rPr>
        <w:t>1.1 编写目的</w:t>
      </w:r>
      <w:bookmarkEnd w:id="168"/>
      <w:bookmarkEnd w:id="169"/>
      <w:bookmarkEnd w:id="170"/>
      <w:bookmarkEnd w:id="171"/>
      <w:bookmarkEnd w:id="172"/>
    </w:p>
    <w:p w14:paraId="7C3BE00F">
      <w:pPr>
        <w:pStyle w:val="32"/>
        <w:ind w:left="0" w:firstLine="540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软件设计过程包括的体系结构设计、用户界面设计、用例设计、子系统/构件设计、类设计和数据设计分别从不同的层次（从宏观到微观、从全局到局部）、不同的视角（从结构到行为、从模块到数据）对软件系统进行了设计，产生了不用的软件制品（如体系结构模型、用例实现模型、用户界面模型、子系统/构件模型、数据设计模型、部署模型等等）。在完成上述所有设计工作之后，需要将这些软件设计成果进行整合，形成一个系统、完整的软件设计方案。本文档以软件设计规格说明书的形式描述了该设计方案，方便评审人员对设计方案的正确性、合理性等方面进行评审。</w:t>
      </w:r>
    </w:p>
    <w:p w14:paraId="200F892D">
      <w:pPr>
        <w:pStyle w:val="3"/>
        <w:widowControl/>
        <w:spacing w:before="156" w:after="156" w:line="360" w:lineRule="auto"/>
        <w:ind w:left="420" w:leftChars="200"/>
        <w:rPr>
          <w:rFonts w:hint="eastAsia"/>
          <w:szCs w:val="18"/>
        </w:rPr>
      </w:pPr>
      <w:bookmarkStart w:id="173" w:name="_Toc472758528"/>
      <w:bookmarkStart w:id="174" w:name="_Toc487944046"/>
      <w:bookmarkStart w:id="175" w:name="_Toc529543854"/>
      <w:bookmarkStart w:id="176" w:name="_Toc485198810"/>
      <w:bookmarkStart w:id="177" w:name="_Toc22610"/>
      <w:r>
        <w:rPr>
          <w:rFonts w:hint="eastAsia"/>
          <w:szCs w:val="18"/>
        </w:rPr>
        <w:t>1.2 读者对象</w:t>
      </w:r>
      <w:bookmarkEnd w:id="173"/>
      <w:bookmarkEnd w:id="174"/>
      <w:bookmarkEnd w:id="175"/>
      <w:bookmarkEnd w:id="176"/>
      <w:bookmarkEnd w:id="177"/>
    </w:p>
    <w:p w14:paraId="0F0E4237">
      <w:pPr>
        <w:pStyle w:val="32"/>
        <w:ind w:left="0" w:firstLine="540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用户、软件设计人员、程序员、软件需求分析人员、质量保证人员、软件测试工程师、配置管理工程师。</w:t>
      </w:r>
    </w:p>
    <w:p w14:paraId="310EFAAB">
      <w:pPr>
        <w:pStyle w:val="3"/>
        <w:widowControl/>
        <w:spacing w:before="156" w:after="156" w:line="360" w:lineRule="auto"/>
        <w:ind w:left="420" w:leftChars="200"/>
        <w:rPr>
          <w:rFonts w:hint="eastAsia"/>
          <w:szCs w:val="18"/>
        </w:rPr>
      </w:pPr>
      <w:bookmarkStart w:id="178" w:name="_Toc529543856"/>
      <w:bookmarkStart w:id="179" w:name="_Toc472758531"/>
      <w:bookmarkStart w:id="180" w:name="_Toc485198813"/>
      <w:bookmarkStart w:id="181" w:name="_Toc487944049"/>
      <w:bookmarkStart w:id="182" w:name="_Toc26417"/>
      <w:r>
        <w:rPr>
          <w:szCs w:val="18"/>
        </w:rPr>
        <w:t>1.</w:t>
      </w:r>
      <w:r>
        <w:rPr>
          <w:rFonts w:hint="eastAsia"/>
          <w:szCs w:val="18"/>
        </w:rPr>
        <w:t>3</w:t>
      </w:r>
      <w:r>
        <w:rPr>
          <w:szCs w:val="18"/>
        </w:rPr>
        <w:t xml:space="preserve"> </w:t>
      </w:r>
      <w:r>
        <w:rPr>
          <w:rFonts w:hint="eastAsia"/>
          <w:szCs w:val="18"/>
        </w:rPr>
        <w:t>软件项目</w:t>
      </w:r>
      <w:bookmarkEnd w:id="178"/>
      <w:bookmarkEnd w:id="179"/>
      <w:bookmarkEnd w:id="180"/>
      <w:bookmarkEnd w:id="181"/>
      <w:r>
        <w:rPr>
          <w:rFonts w:hint="eastAsia"/>
          <w:szCs w:val="18"/>
        </w:rPr>
        <w:t>概述</w:t>
      </w:r>
      <w:bookmarkEnd w:id="182"/>
    </w:p>
    <w:p w14:paraId="26B33EED">
      <w:pPr>
        <w:numPr>
          <w:ilvl w:val="0"/>
          <w:numId w:val="1"/>
        </w:numPr>
        <w:adjustRightInd w:val="0"/>
        <w:spacing w:line="520" w:lineRule="atLeast"/>
        <w:ind w:left="840"/>
        <w:textAlignment w:val="baseline"/>
        <w:rPr>
          <w:rFonts w:hint="eastAsia" w:ascii="楷体" w:hAnsi="楷体" w:eastAsia="楷体" w:cs="楷体"/>
          <w:b/>
          <w:i/>
          <w:color w:val="000000"/>
          <w:kern w:val="0"/>
          <w:sz w:val="24"/>
          <w:szCs w:val="20"/>
        </w:rPr>
      </w:pPr>
      <w:bookmarkStart w:id="183" w:name="_Toc529543857"/>
      <w:bookmarkStart w:id="184" w:name="_Toc472758532"/>
      <w:bookmarkStart w:id="185" w:name="_Toc485198814"/>
      <w:bookmarkStart w:id="186" w:name="_Toc487944050"/>
      <w:r>
        <w:rPr>
          <w:rFonts w:hint="eastAsia" w:ascii="楷体" w:hAnsi="楷体" w:eastAsia="楷体"/>
          <w:kern w:val="0"/>
          <w:sz w:val="24"/>
        </w:rPr>
        <w:t xml:space="preserve">项目名称: </w:t>
      </w:r>
      <w:r>
        <w:rPr>
          <w:rFonts w:hint="eastAsia" w:ascii="楷体" w:hAnsi="楷体" w:eastAsia="楷体"/>
          <w:color w:val="000000"/>
          <w:kern w:val="0"/>
          <w:sz w:val="24"/>
        </w:rPr>
        <w:t>基于Android系统的Gym_Eye健身扫描识别助手</w:t>
      </w:r>
    </w:p>
    <w:p w14:paraId="4581C48B">
      <w:pPr>
        <w:numPr>
          <w:ilvl w:val="0"/>
          <w:numId w:val="1"/>
        </w:numPr>
        <w:adjustRightInd w:val="0"/>
        <w:spacing w:line="520" w:lineRule="atLeast"/>
        <w:ind w:left="840"/>
        <w:textAlignment w:val="baseline"/>
        <w:rPr>
          <w:rFonts w:hint="eastAsia" w:ascii="楷体" w:hAnsi="楷体" w:eastAsia="楷体" w:cs="楷体"/>
          <w:b/>
          <w:i/>
          <w:color w:val="000000"/>
          <w:kern w:val="0"/>
          <w:sz w:val="24"/>
          <w:szCs w:val="20"/>
        </w:rPr>
      </w:pPr>
      <w:r>
        <w:rPr>
          <w:rFonts w:hint="eastAsia" w:ascii="楷体" w:hAnsi="楷体" w:eastAsia="楷体"/>
          <w:color w:val="000000"/>
          <w:kern w:val="0"/>
          <w:sz w:val="24"/>
        </w:rPr>
        <w:t>用户单位:健身新手，不熟悉器械的人群</w:t>
      </w:r>
      <w:r>
        <w:rPr>
          <w:rFonts w:hint="eastAsia" w:ascii="楷体" w:hAnsi="楷体" w:eastAsia="楷体" w:cs="楷体"/>
          <w:b/>
          <w:i/>
          <w:color w:val="000000"/>
          <w:kern w:val="0"/>
          <w:sz w:val="24"/>
          <w:szCs w:val="20"/>
        </w:rPr>
        <w:t xml:space="preserve"> </w:t>
      </w:r>
    </w:p>
    <w:p w14:paraId="1E5DD60D">
      <w:pPr>
        <w:numPr>
          <w:ilvl w:val="0"/>
          <w:numId w:val="1"/>
        </w:numPr>
        <w:adjustRightInd w:val="0"/>
        <w:spacing w:line="520" w:lineRule="atLeast"/>
        <w:ind w:left="840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hint="eastAsia" w:ascii="楷体" w:hAnsi="楷体" w:eastAsia="楷体"/>
          <w:color w:val="000000"/>
          <w:kern w:val="0"/>
          <w:sz w:val="24"/>
        </w:rPr>
        <w:t>开发单位:武汉大学计算机学院24级软件工程SE05组</w:t>
      </w:r>
    </w:p>
    <w:p w14:paraId="10E96420">
      <w:pPr>
        <w:numPr>
          <w:ilvl w:val="0"/>
          <w:numId w:val="1"/>
        </w:numPr>
        <w:adjustRightInd w:val="0"/>
        <w:spacing w:line="520" w:lineRule="atLeast"/>
        <w:ind w:left="840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hint="eastAsia" w:ascii="楷体" w:hAnsi="楷体" w:eastAsia="楷体"/>
          <w:kern w:val="0"/>
          <w:sz w:val="24"/>
        </w:rPr>
        <w:t>软件项目的背景</w:t>
      </w:r>
      <w:r>
        <w:rPr>
          <w:rFonts w:ascii="楷体" w:hAnsi="楷体" w:eastAsia="楷体"/>
          <w:kern w:val="0"/>
          <w:sz w:val="24"/>
        </w:rPr>
        <w:t>和</w:t>
      </w:r>
      <w:r>
        <w:rPr>
          <w:rFonts w:hint="eastAsia" w:ascii="楷体" w:hAnsi="楷体" w:eastAsia="楷体"/>
          <w:kern w:val="0"/>
          <w:sz w:val="24"/>
        </w:rPr>
        <w:t>大致功能：</w:t>
      </w:r>
    </w:p>
    <w:p w14:paraId="64B2EA54">
      <w:pPr>
        <w:adjustRightInd w:val="0"/>
        <w:spacing w:line="520" w:lineRule="atLeast"/>
        <w:ind w:left="840" w:firstLine="480" w:firstLineChars="200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随着全民健康意识不断提升，健身人群规模持续扩大，但“会练”和“科学练”之间仍然存在明显差距，尤其在器械训练场景中，用户常常面临动作不规范、训练部位不清晰、计划执行随意等现实问题。很多健身初学者进入健身房后，面对大量器械不知道如何使用，不清楚每个器械主要锻炼哪些肌群，也难以判断自己的动作是否正确；在没有教练长期陪同的情况下，用户容易出现耸肩、腰部代偿、膝盖内扣等常见错误，不仅影响训练效果，还可能带来运动损伤风险。与此同时，用户在训练后往往缺乏系统记录，难以持续跟踪自己的训练历史与进步情况，导致训练效率低、坚持难度大。</w:t>
      </w:r>
      <w:r>
        <w:rPr>
          <w:rFonts w:ascii="楷体" w:hAnsi="楷体" w:eastAsia="楷体"/>
          <w:kern w:val="0"/>
          <w:sz w:val="24"/>
        </w:rPr>
        <w:br w:type="textWrapping"/>
      </w:r>
      <w:r>
        <w:rPr>
          <w:rFonts w:hint="eastAsia" w:ascii="楷体" w:hAnsi="楷体" w:eastAsia="楷体"/>
          <w:kern w:val="0"/>
          <w:sz w:val="24"/>
        </w:rPr>
        <w:t xml:space="preserve">  </w:t>
      </w:r>
      <w:r>
        <w:rPr>
          <w:rFonts w:ascii="楷体" w:hAnsi="楷体" w:eastAsia="楷体"/>
          <w:kern w:val="0"/>
          <w:sz w:val="24"/>
        </w:rPr>
        <w:t>本软件专为解决“器械训练认知门槛高、动作指导不足、训练管理不连续”等问题而设计，它通过器械识别与知识化指导，帮助用户快速了解当前器械的用途、目标肌群和推荐动作；通过可视化信息（如肌肉发力图、步骤说明、注意事项）辅助用户进行更规范、更安全的训练；并结合训练记录能力，帮助用户与教练/管理者更清晰地掌握训练过程与状态，实现从“盲目练”到“科学练、持续练”的健身体验升级。</w:t>
      </w:r>
    </w:p>
    <w:p w14:paraId="3ED47607">
      <w:pPr>
        <w:pStyle w:val="3"/>
        <w:widowControl/>
        <w:spacing w:before="156" w:after="156" w:line="360" w:lineRule="auto"/>
        <w:ind w:left="420" w:leftChars="200"/>
        <w:rPr>
          <w:rFonts w:hint="eastAsia"/>
          <w:szCs w:val="18"/>
        </w:rPr>
      </w:pPr>
      <w:bookmarkStart w:id="187" w:name="_Toc23811"/>
      <w:r>
        <w:rPr>
          <w:szCs w:val="18"/>
        </w:rPr>
        <w:t>1.</w:t>
      </w:r>
      <w:r>
        <w:rPr>
          <w:rFonts w:hint="eastAsia"/>
          <w:szCs w:val="18"/>
        </w:rPr>
        <w:t>4</w:t>
      </w:r>
      <w:r>
        <w:rPr>
          <w:szCs w:val="18"/>
        </w:rPr>
        <w:t xml:space="preserve"> </w:t>
      </w:r>
      <w:r>
        <w:rPr>
          <w:rFonts w:hint="eastAsia"/>
          <w:szCs w:val="18"/>
        </w:rPr>
        <w:t>文档概述</w:t>
      </w:r>
      <w:bookmarkEnd w:id="187"/>
    </w:p>
    <w:p w14:paraId="77C0B864">
      <w:pPr>
        <w:pStyle w:val="32"/>
        <w:ind w:left="0" w:firstLine="54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1）</w:t>
      </w:r>
      <w:r>
        <w:rPr>
          <w:rFonts w:ascii="楷体" w:hAnsi="楷体" w:eastAsia="楷体"/>
          <w:sz w:val="24"/>
          <w:szCs w:val="24"/>
        </w:rPr>
        <w:t>软件的</w:t>
      </w:r>
      <w:r>
        <w:rPr>
          <w:rFonts w:hint="eastAsia" w:ascii="楷体" w:hAnsi="楷体" w:eastAsia="楷体"/>
          <w:sz w:val="24"/>
          <w:szCs w:val="24"/>
        </w:rPr>
        <w:t>设计约束部分</w:t>
      </w:r>
      <w:r>
        <w:rPr>
          <w:rFonts w:ascii="楷体" w:hAnsi="楷体" w:eastAsia="楷体"/>
          <w:sz w:val="24"/>
          <w:szCs w:val="24"/>
        </w:rPr>
        <w:t>。</w:t>
      </w:r>
      <w:r>
        <w:rPr>
          <w:rFonts w:hint="eastAsia" w:ascii="楷体" w:hAnsi="楷体" w:eastAsia="楷体"/>
          <w:sz w:val="24"/>
          <w:szCs w:val="24"/>
        </w:rPr>
        <w:t>它</w:t>
      </w:r>
      <w:r>
        <w:rPr>
          <w:rFonts w:ascii="楷体" w:hAnsi="楷体" w:eastAsia="楷体"/>
          <w:sz w:val="24"/>
          <w:szCs w:val="24"/>
        </w:rPr>
        <w:t>包括软件</w:t>
      </w:r>
      <w:r>
        <w:rPr>
          <w:rFonts w:hint="eastAsia" w:ascii="楷体" w:hAnsi="楷体" w:eastAsia="楷体"/>
          <w:sz w:val="24"/>
          <w:szCs w:val="24"/>
        </w:rPr>
        <w:t>设计目标和原则</w:t>
      </w:r>
      <w:r>
        <w:rPr>
          <w:rFonts w:ascii="楷体" w:hAnsi="楷体" w:eastAsia="楷体"/>
          <w:sz w:val="24"/>
          <w:szCs w:val="24"/>
        </w:rPr>
        <w:t>、</w:t>
      </w:r>
      <w:r>
        <w:rPr>
          <w:rFonts w:hint="eastAsia" w:ascii="楷体" w:hAnsi="楷体" w:eastAsia="楷体"/>
          <w:sz w:val="24"/>
          <w:szCs w:val="24"/>
        </w:rPr>
        <w:t>软件设计受到的约束和限制。</w:t>
      </w:r>
    </w:p>
    <w:p w14:paraId="376EC9F7">
      <w:pPr>
        <w:pStyle w:val="32"/>
        <w:ind w:left="0" w:firstLine="540"/>
        <w:rPr>
          <w:rFonts w:hint="eastAsia" w:ascii="楷体" w:hAnsi="楷体" w:eastAsia="楷体" w:cs="楷体"/>
          <w:b/>
          <w:i/>
          <w:color w:val="000000"/>
          <w:sz w:val="24"/>
        </w:rPr>
      </w:pPr>
      <w:r>
        <w:rPr>
          <w:rFonts w:hint="eastAsia" w:ascii="楷体" w:hAnsi="楷体" w:eastAsia="楷体"/>
          <w:sz w:val="24"/>
          <w:szCs w:val="24"/>
        </w:rPr>
        <w:t>2）软件的设计</w:t>
      </w:r>
      <w:r>
        <w:rPr>
          <w:rFonts w:ascii="楷体" w:hAnsi="楷体" w:eastAsia="楷体"/>
          <w:sz w:val="24"/>
          <w:szCs w:val="24"/>
        </w:rPr>
        <w:t>部分</w:t>
      </w:r>
      <w:r>
        <w:rPr>
          <w:rFonts w:hint="eastAsia" w:ascii="楷体" w:hAnsi="楷体" w:eastAsia="楷体"/>
          <w:sz w:val="24"/>
          <w:szCs w:val="24"/>
        </w:rPr>
        <w:t>。它主要分为软件体系结构设计、用户界面设计、用例设计、类设计、数据设计以及部署设计。</w:t>
      </w:r>
    </w:p>
    <w:bookmarkEnd w:id="183"/>
    <w:bookmarkEnd w:id="184"/>
    <w:bookmarkEnd w:id="185"/>
    <w:bookmarkEnd w:id="186"/>
    <w:p w14:paraId="3046E977">
      <w:pPr>
        <w:pStyle w:val="2"/>
        <w:spacing w:before="249" w:after="156"/>
        <w:rPr>
          <w:rStyle w:val="31"/>
          <w:rFonts w:hint="eastAsia" w:ascii="微软雅黑" w:hAnsi="微软雅黑" w:eastAsia="微软雅黑" w:cs="微软雅黑"/>
          <w:b/>
          <w:bCs/>
        </w:rPr>
      </w:pPr>
      <w:bookmarkStart w:id="188" w:name="_Toc28266"/>
      <w:r>
        <w:rPr>
          <w:rStyle w:val="31"/>
          <w:rFonts w:hint="eastAsia" w:ascii="微软雅黑" w:hAnsi="微软雅黑" w:eastAsia="微软雅黑" w:cs="微软雅黑"/>
          <w:b/>
          <w:bCs/>
        </w:rPr>
        <w:t>2、软件设计约束</w:t>
      </w:r>
      <w:bookmarkEnd w:id="188"/>
    </w:p>
    <w:p w14:paraId="2B7740D1">
      <w:pPr>
        <w:pStyle w:val="3"/>
        <w:widowControl/>
        <w:spacing w:before="156" w:after="156" w:line="360" w:lineRule="auto"/>
        <w:ind w:left="420" w:leftChars="200"/>
        <w:rPr>
          <w:rFonts w:hint="eastAsia"/>
          <w:szCs w:val="18"/>
        </w:rPr>
      </w:pPr>
      <w:bookmarkStart w:id="189" w:name="_Toc4879"/>
      <w:r>
        <w:rPr>
          <w:rFonts w:hint="eastAsia"/>
          <w:szCs w:val="18"/>
        </w:rPr>
        <w:t>2.1 软件设计目标和原则</w:t>
      </w:r>
      <w:bookmarkEnd w:id="189"/>
    </w:p>
    <w:p w14:paraId="18FE4973">
      <w:pPr>
        <w:adjustRightInd w:val="0"/>
        <w:spacing w:line="520" w:lineRule="atLeast"/>
        <w:ind w:firstLine="480" w:firstLineChars="200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hint="eastAsia" w:ascii="楷体" w:hAnsi="楷体" w:eastAsia="楷体"/>
          <w:kern w:val="0"/>
          <w:sz w:val="24"/>
        </w:rPr>
        <w:t>软件设计的目标是，根据软件系统的需求（包括功能性需求和非功能性需求），综合考虑软件开发过程中的各种制约因素（如技术、资源、进度等），遵循软件工程的设计原则（如模块化、信息隐藏、问题分解等），给出软件系统的实现解决方案和蓝图，产生可指导编码实现的设计模型及文档。</w:t>
      </w:r>
    </w:p>
    <w:p w14:paraId="6E548B1B">
      <w:pPr>
        <w:adjustRightInd w:val="0"/>
        <w:spacing w:line="520" w:lineRule="atLeast"/>
        <w:ind w:firstLine="480" w:firstLineChars="200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hint="eastAsia" w:ascii="楷体" w:hAnsi="楷体" w:eastAsia="楷体"/>
          <w:kern w:val="0"/>
          <w:sz w:val="24"/>
        </w:rPr>
        <w:t>软件设计活动还须遵循相关的策略和原则，以指导软件设计人员的行为，并对设计成果提出约束和要求。具体的，这些设计策略和原则描述如下。</w:t>
      </w:r>
    </w:p>
    <w:p w14:paraId="3C696BD7">
      <w:pPr>
        <w:numPr>
          <w:ilvl w:val="0"/>
          <w:numId w:val="2"/>
        </w:numPr>
        <w:adjustRightInd w:val="0"/>
        <w:spacing w:line="520" w:lineRule="atLeast"/>
        <w:ind w:firstLine="540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hint="eastAsia" w:ascii="楷体" w:hAnsi="楷体" w:eastAsia="楷体"/>
          <w:kern w:val="0"/>
          <w:sz w:val="24"/>
        </w:rPr>
        <w:t>抽象和逐步求精的原则</w:t>
      </w:r>
    </w:p>
    <w:p w14:paraId="335AF9A3">
      <w:pPr>
        <w:numPr>
          <w:ilvl w:val="0"/>
          <w:numId w:val="2"/>
        </w:numPr>
        <w:adjustRightInd w:val="0"/>
        <w:spacing w:line="520" w:lineRule="atLeast"/>
        <w:ind w:firstLine="540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hint="eastAsia" w:ascii="楷体" w:hAnsi="楷体" w:eastAsia="楷体"/>
          <w:kern w:val="0"/>
          <w:sz w:val="24"/>
        </w:rPr>
        <w:t>模块化与高内聚度、低耦合度的原则</w:t>
      </w:r>
    </w:p>
    <w:p w14:paraId="4427B696">
      <w:pPr>
        <w:numPr>
          <w:ilvl w:val="0"/>
          <w:numId w:val="2"/>
        </w:numPr>
        <w:adjustRightInd w:val="0"/>
        <w:spacing w:line="520" w:lineRule="atLeast"/>
        <w:ind w:firstLine="540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hint="eastAsia" w:ascii="楷体" w:hAnsi="楷体" w:eastAsia="楷体"/>
          <w:kern w:val="0"/>
          <w:sz w:val="24"/>
        </w:rPr>
        <w:t>信息隐藏的原则</w:t>
      </w:r>
    </w:p>
    <w:p w14:paraId="42946033">
      <w:pPr>
        <w:numPr>
          <w:ilvl w:val="0"/>
          <w:numId w:val="2"/>
        </w:numPr>
        <w:adjustRightInd w:val="0"/>
        <w:spacing w:line="520" w:lineRule="atLeast"/>
        <w:ind w:firstLine="540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hint="eastAsia" w:ascii="楷体" w:hAnsi="楷体" w:eastAsia="楷体"/>
          <w:kern w:val="0"/>
          <w:sz w:val="24"/>
        </w:rPr>
        <w:t>多视点以及关注点分离的原则</w:t>
      </w:r>
    </w:p>
    <w:p w14:paraId="513B57D9">
      <w:pPr>
        <w:numPr>
          <w:ilvl w:val="0"/>
          <w:numId w:val="2"/>
        </w:numPr>
        <w:adjustRightInd w:val="0"/>
        <w:spacing w:line="520" w:lineRule="atLeast"/>
        <w:ind w:firstLine="540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hint="eastAsia" w:ascii="楷体" w:hAnsi="楷体" w:eastAsia="楷体"/>
          <w:kern w:val="0"/>
          <w:sz w:val="24"/>
        </w:rPr>
        <w:t>软件重用的原则</w:t>
      </w:r>
    </w:p>
    <w:p w14:paraId="6CA5F912">
      <w:pPr>
        <w:numPr>
          <w:ilvl w:val="0"/>
          <w:numId w:val="2"/>
        </w:numPr>
        <w:adjustRightInd w:val="0"/>
        <w:spacing w:line="520" w:lineRule="atLeast"/>
        <w:ind w:firstLine="540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hint="eastAsia" w:ascii="楷体" w:hAnsi="楷体" w:eastAsia="楷体"/>
          <w:kern w:val="0"/>
          <w:sz w:val="24"/>
        </w:rPr>
        <w:t>迭代设计的原则</w:t>
      </w:r>
    </w:p>
    <w:p w14:paraId="36510E31">
      <w:pPr>
        <w:numPr>
          <w:ilvl w:val="0"/>
          <w:numId w:val="2"/>
        </w:numPr>
        <w:adjustRightInd w:val="0"/>
        <w:spacing w:line="520" w:lineRule="atLeast"/>
        <w:ind w:firstLine="540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hint="eastAsia" w:ascii="楷体" w:hAnsi="楷体" w:eastAsia="楷体"/>
          <w:kern w:val="0"/>
          <w:sz w:val="24"/>
        </w:rPr>
        <w:t>可追踪性的原则</w:t>
      </w:r>
    </w:p>
    <w:p w14:paraId="5E9A41F2">
      <w:pPr>
        <w:pStyle w:val="3"/>
        <w:widowControl/>
        <w:spacing w:before="156" w:after="156" w:line="360" w:lineRule="auto"/>
        <w:ind w:left="420" w:leftChars="200"/>
        <w:rPr>
          <w:rFonts w:hint="eastAsia"/>
          <w:szCs w:val="18"/>
        </w:rPr>
      </w:pPr>
      <w:bookmarkStart w:id="190" w:name="_Toc17994"/>
      <w:r>
        <w:rPr>
          <w:rFonts w:hint="eastAsia"/>
          <w:szCs w:val="18"/>
        </w:rPr>
        <w:t>2.2 软件设计的约束和</w:t>
      </w:r>
      <w:r>
        <w:rPr>
          <w:szCs w:val="18"/>
        </w:rPr>
        <w:t>限制</w:t>
      </w:r>
      <w:bookmarkEnd w:id="190"/>
    </w:p>
    <w:p w14:paraId="5EE0BA14">
      <w:pPr>
        <w:pStyle w:val="32"/>
        <w:numPr>
          <w:ilvl w:val="0"/>
          <w:numId w:val="1"/>
        </w:numPr>
        <w:ind w:left="840"/>
        <w:rPr>
          <w:rFonts w:hint="eastAsia" w:ascii="楷体" w:hAnsi="楷体" w:eastAsia="楷体" w:cs="楷体"/>
          <w:bCs/>
          <w:iCs/>
          <w:color w:val="000000"/>
          <w:sz w:val="24"/>
        </w:rPr>
      </w:pPr>
      <w:r>
        <w:rPr>
          <w:rFonts w:hint="eastAsia" w:ascii="楷体" w:hAnsi="楷体" w:eastAsia="楷体" w:cs="楷体"/>
          <w:bCs/>
          <w:iCs/>
          <w:color w:val="000000"/>
          <w:sz w:val="24"/>
        </w:rPr>
        <w:t>运行环境要求：安卓操作系统Android、后端运行环境Node.js、数据库环境MySQL</w:t>
      </w:r>
    </w:p>
    <w:p w14:paraId="6E4F70F2">
      <w:pPr>
        <w:pStyle w:val="32"/>
        <w:numPr>
          <w:ilvl w:val="0"/>
          <w:numId w:val="1"/>
        </w:numPr>
        <w:ind w:left="840"/>
        <w:rPr>
          <w:rFonts w:ascii="楷体" w:hAnsi="楷体" w:eastAsia="楷体" w:cs="楷体"/>
          <w:bCs/>
          <w:iCs/>
          <w:color w:val="000000"/>
          <w:sz w:val="24"/>
        </w:rPr>
      </w:pPr>
      <w:r>
        <w:rPr>
          <w:rFonts w:hint="eastAsia" w:ascii="楷体" w:hAnsi="楷体" w:eastAsia="楷体" w:cs="楷体"/>
          <w:bCs/>
          <w:iCs/>
          <w:color w:val="000000"/>
          <w:sz w:val="24"/>
        </w:rPr>
        <w:t>开发语言：Java、JavaScript，Python</w:t>
      </w:r>
    </w:p>
    <w:p w14:paraId="78ACF264">
      <w:pPr>
        <w:pStyle w:val="32"/>
        <w:numPr>
          <w:ilvl w:val="0"/>
          <w:numId w:val="1"/>
        </w:numPr>
        <w:ind w:left="840"/>
        <w:jc w:val="left"/>
        <w:rPr>
          <w:rFonts w:hint="eastAsia" w:ascii="楷体" w:hAnsi="楷体" w:eastAsia="楷体" w:cs="楷体"/>
          <w:bCs/>
          <w:iCs/>
          <w:color w:val="000000"/>
          <w:sz w:val="24"/>
        </w:rPr>
      </w:pPr>
      <w:r>
        <w:rPr>
          <w:rFonts w:hint="eastAsia" w:ascii="楷体" w:hAnsi="楷体" w:eastAsia="楷体" w:cs="楷体"/>
          <w:bCs/>
          <w:iCs/>
          <w:color w:val="000000"/>
          <w:sz w:val="24"/>
        </w:rPr>
        <w:t>框架与关键依赖：AndroidX + Material Components  ,CameraX(1.5.3)TensorFlow Lite(2.16.1).Express,JWT,bcryptjs,cors,dotenv</w:t>
      </w:r>
    </w:p>
    <w:p w14:paraId="1DDBD78C">
      <w:pPr>
        <w:pStyle w:val="32"/>
        <w:numPr>
          <w:ilvl w:val="0"/>
          <w:numId w:val="1"/>
        </w:numPr>
        <w:ind w:left="840"/>
        <w:rPr>
          <w:rFonts w:hint="eastAsia" w:ascii="楷体" w:hAnsi="楷体" w:eastAsia="楷体" w:cs="楷体"/>
          <w:bCs/>
          <w:iCs/>
          <w:color w:val="000000"/>
          <w:sz w:val="24"/>
        </w:rPr>
      </w:pPr>
      <w:r>
        <w:rPr>
          <w:rFonts w:hint="eastAsia" w:ascii="楷体" w:hAnsi="楷体" w:eastAsia="楷体" w:cs="楷体"/>
          <w:bCs/>
          <w:iCs/>
          <w:color w:val="000000"/>
          <w:sz w:val="24"/>
        </w:rPr>
        <w:t>标准规范：Java编码风格（规范</w:t>
      </w:r>
      <w:r>
        <w:rPr>
          <w:rFonts w:ascii="楷体" w:hAnsi="楷体" w:eastAsia="楷体" w:cs="楷体"/>
          <w:bCs/>
          <w:iCs/>
          <w:color w:val="000000"/>
          <w:sz w:val="24"/>
        </w:rPr>
        <w:t>）</w:t>
      </w:r>
      <w:r>
        <w:rPr>
          <w:rFonts w:hint="eastAsia" w:ascii="楷体" w:hAnsi="楷体" w:eastAsia="楷体" w:cs="楷体"/>
          <w:bCs/>
          <w:iCs/>
          <w:color w:val="000000"/>
          <w:sz w:val="24"/>
        </w:rPr>
        <w:t>;RESTful API设计规范；JSON数据交换规范；统一错误码与异常处理中间件规范</w:t>
      </w:r>
    </w:p>
    <w:p w14:paraId="15E8DB05">
      <w:pPr>
        <w:pStyle w:val="32"/>
        <w:numPr>
          <w:ilvl w:val="0"/>
          <w:numId w:val="1"/>
        </w:numPr>
        <w:ind w:left="840"/>
        <w:rPr>
          <w:rFonts w:hint="eastAsia" w:ascii="楷体" w:hAnsi="楷体" w:eastAsia="楷体" w:cs="楷体"/>
          <w:bCs/>
          <w:iCs/>
          <w:color w:val="000000"/>
          <w:sz w:val="24"/>
        </w:rPr>
      </w:pPr>
      <w:r>
        <w:rPr>
          <w:rFonts w:hint="eastAsia" w:ascii="楷体" w:hAnsi="楷体" w:eastAsia="楷体" w:cs="楷体"/>
          <w:bCs/>
          <w:iCs/>
          <w:color w:val="000000"/>
          <w:sz w:val="24"/>
        </w:rPr>
        <w:t>开发工具：Android Studio；Node.js+npm;MySQL客户端工具</w:t>
      </w:r>
    </w:p>
    <w:p w14:paraId="21271B65">
      <w:pPr>
        <w:pStyle w:val="2"/>
        <w:spacing w:before="249" w:after="156"/>
        <w:rPr>
          <w:rStyle w:val="31"/>
          <w:rFonts w:hint="eastAsia" w:ascii="微软雅黑" w:hAnsi="微软雅黑" w:eastAsia="微软雅黑" w:cs="微软雅黑"/>
          <w:b/>
          <w:bCs/>
        </w:rPr>
      </w:pPr>
      <w:bookmarkStart w:id="191" w:name="_Toc529543859"/>
      <w:bookmarkStart w:id="192" w:name="_Toc1544"/>
      <w:r>
        <w:rPr>
          <w:rStyle w:val="31"/>
          <w:rFonts w:hint="eastAsia" w:ascii="微软雅黑" w:hAnsi="微软雅黑" w:eastAsia="微软雅黑" w:cs="微软雅黑"/>
          <w:b/>
          <w:bCs/>
        </w:rPr>
        <w:t>3、软件设计</w:t>
      </w:r>
      <w:bookmarkEnd w:id="191"/>
      <w:bookmarkEnd w:id="192"/>
    </w:p>
    <w:p w14:paraId="7452BD97">
      <w:pPr>
        <w:pStyle w:val="3"/>
        <w:widowControl/>
        <w:spacing w:before="156" w:after="156" w:line="360" w:lineRule="auto"/>
        <w:ind w:left="420" w:leftChars="200"/>
        <w:rPr>
          <w:szCs w:val="18"/>
        </w:rPr>
      </w:pPr>
      <w:bookmarkStart w:id="193" w:name="_Toc17325"/>
      <w:r>
        <w:rPr>
          <w:rFonts w:hint="eastAsia"/>
          <w:szCs w:val="18"/>
        </w:rPr>
        <w:t>3.1 软件体系结构设计</w:t>
      </w:r>
      <w:bookmarkEnd w:id="193"/>
    </w:p>
    <w:p w14:paraId="25404A22">
      <w:pPr>
        <w:rPr>
          <w:rFonts w:ascii="楷体" w:hAnsi="楷体" w:eastAsia="楷体"/>
          <w:b/>
          <w:bCs/>
          <w:sz w:val="24"/>
        </w:rPr>
      </w:pPr>
      <w:r>
        <w:rPr>
          <w:rFonts w:hint="eastAsia" w:ascii="楷体" w:hAnsi="楷体" w:eastAsia="楷体"/>
          <w:b/>
          <w:bCs/>
          <w:sz w:val="24"/>
        </w:rPr>
        <w:t>3.</w:t>
      </w:r>
      <w:r>
        <w:rPr>
          <w:rFonts w:ascii="楷体" w:hAnsi="楷体" w:eastAsia="楷体"/>
          <w:b/>
          <w:bCs/>
          <w:sz w:val="24"/>
        </w:rPr>
        <w:t>1.1 架构风格</w:t>
      </w:r>
    </w:p>
    <w:p w14:paraId="2E68D2FE">
      <w:pPr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项目采用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b/>
          <w:bCs/>
          <w:sz w:val="24"/>
        </w:rPr>
        <w:t>移动端 + 后端服务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的分层架构，整体可划分为：</w:t>
      </w:r>
    </w:p>
    <w:p w14:paraId="06732F8C">
      <w:pPr>
        <w:numPr>
          <w:ilvl w:val="0"/>
          <w:numId w:val="3"/>
        </w:numPr>
        <w:rPr>
          <w:rFonts w:ascii="楷体" w:hAnsi="楷体" w:eastAsia="楷体"/>
          <w:sz w:val="24"/>
        </w:rPr>
      </w:pPr>
      <w:r>
        <w:rPr>
          <w:rFonts w:ascii="楷体" w:hAnsi="楷体" w:eastAsia="楷体"/>
          <w:b/>
          <w:bCs/>
          <w:sz w:val="24"/>
        </w:rPr>
        <w:t>表示层（Android UI）</w:t>
      </w:r>
      <w:r>
        <w:rPr>
          <w:rFonts w:ascii="楷体" w:hAnsi="楷体" w:eastAsia="楷体"/>
          <w:sz w:val="24"/>
        </w:rPr>
        <w:t>：LoginActivity、SignInActivity、MainActivity、ScanActivity、EquipmentListActivity、EquipmentDetailActivity</w:t>
      </w:r>
    </w:p>
    <w:p w14:paraId="0BF3B619">
      <w:pPr>
        <w:numPr>
          <w:ilvl w:val="0"/>
          <w:numId w:val="3"/>
        </w:numPr>
        <w:rPr>
          <w:rFonts w:ascii="楷体" w:hAnsi="楷体" w:eastAsia="楷体"/>
          <w:sz w:val="24"/>
        </w:rPr>
      </w:pPr>
      <w:r>
        <w:rPr>
          <w:rFonts w:ascii="楷体" w:hAnsi="楷体" w:eastAsia="楷体"/>
          <w:b/>
          <w:bCs/>
          <w:sz w:val="24"/>
        </w:rPr>
        <w:t>端侧能力层（Device/AI）</w:t>
      </w:r>
      <w:r>
        <w:rPr>
          <w:rFonts w:ascii="楷体" w:hAnsi="楷体" w:eastAsia="楷体"/>
          <w:sz w:val="24"/>
        </w:rPr>
        <w:t>：CameraX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+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YOLOv8Detector（TFLite 推理）</w:t>
      </w:r>
    </w:p>
    <w:p w14:paraId="1F9DA551">
      <w:pPr>
        <w:numPr>
          <w:ilvl w:val="0"/>
          <w:numId w:val="3"/>
        </w:numPr>
        <w:rPr>
          <w:rFonts w:ascii="楷体" w:hAnsi="楷体" w:eastAsia="楷体"/>
          <w:sz w:val="24"/>
        </w:rPr>
      </w:pPr>
      <w:r>
        <w:rPr>
          <w:rFonts w:ascii="楷体" w:hAnsi="楷体" w:eastAsia="楷体"/>
          <w:b/>
          <w:bCs/>
          <w:sz w:val="24"/>
        </w:rPr>
        <w:t>客户端数据层（Local Repo）</w:t>
      </w:r>
      <w:r>
        <w:rPr>
          <w:rFonts w:ascii="楷体" w:hAnsi="楷体" w:eastAsia="楷体"/>
          <w:sz w:val="24"/>
        </w:rPr>
        <w:t>：EquipmentRepository（本地静态器械知识库）、AuthAccountStorage（SharedPreferences）</w:t>
      </w:r>
    </w:p>
    <w:p w14:paraId="7DDBCBCB">
      <w:pPr>
        <w:numPr>
          <w:ilvl w:val="0"/>
          <w:numId w:val="3"/>
        </w:numPr>
        <w:rPr>
          <w:rFonts w:ascii="楷体" w:hAnsi="楷体" w:eastAsia="楷体"/>
          <w:sz w:val="24"/>
        </w:rPr>
      </w:pPr>
      <w:r>
        <w:rPr>
          <w:rFonts w:ascii="楷体" w:hAnsi="楷体" w:eastAsia="楷体"/>
          <w:b/>
          <w:bCs/>
          <w:sz w:val="24"/>
        </w:rPr>
        <w:t>服务层（Backend API）</w:t>
      </w:r>
      <w:r>
        <w:rPr>
          <w:rFonts w:ascii="楷体" w:hAnsi="楷体" w:eastAsia="楷体"/>
          <w:sz w:val="24"/>
        </w:rPr>
        <w:t>：Express + Router + Middleware（JWT、错误处理）</w:t>
      </w:r>
    </w:p>
    <w:p w14:paraId="742633DD">
      <w:pPr>
        <w:numPr>
          <w:ilvl w:val="0"/>
          <w:numId w:val="3"/>
        </w:numPr>
        <w:rPr>
          <w:rFonts w:ascii="楷体" w:hAnsi="楷体" w:eastAsia="楷体"/>
          <w:sz w:val="24"/>
        </w:rPr>
      </w:pPr>
      <w:r>
        <w:rPr>
          <w:rFonts w:ascii="楷体" w:hAnsi="楷体" w:eastAsia="楷体"/>
          <w:b/>
          <w:bCs/>
          <w:sz w:val="24"/>
        </w:rPr>
        <w:t>持久化层（当前）</w:t>
      </w:r>
      <w:r>
        <w:rPr>
          <w:rFonts w:ascii="楷体" w:hAnsi="楷体" w:eastAsia="楷体"/>
          <w:sz w:val="24"/>
        </w:rPr>
        <w:t>：backend/data/db.json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文件存储</w:t>
      </w:r>
    </w:p>
    <w:p w14:paraId="78A08EB5">
      <w:pPr>
        <w:numPr>
          <w:ilvl w:val="0"/>
          <w:numId w:val="3"/>
        </w:numPr>
        <w:rPr>
          <w:rFonts w:ascii="楷体" w:hAnsi="楷体" w:eastAsia="楷体"/>
          <w:sz w:val="24"/>
        </w:rPr>
      </w:pPr>
      <w:r>
        <w:rPr>
          <w:rFonts w:ascii="楷体" w:hAnsi="楷体" w:eastAsia="楷体"/>
          <w:b/>
          <w:bCs/>
          <w:sz w:val="24"/>
        </w:rPr>
        <w:t>持久化层（扩展）</w:t>
      </w:r>
      <w:r>
        <w:rPr>
          <w:rFonts w:ascii="楷体" w:hAnsi="楷体" w:eastAsia="楷体"/>
          <w:sz w:val="24"/>
        </w:rPr>
        <w:t>：存在 MySQL 连接与 SQL schema，当前主流程仍以 file-store 为主</w:t>
      </w:r>
    </w:p>
    <w:p w14:paraId="428FA579">
      <w:pPr>
        <w:rPr>
          <w:rFonts w:ascii="楷体" w:hAnsi="楷体" w:eastAsia="楷体"/>
          <w:b/>
          <w:bCs/>
          <w:sz w:val="24"/>
        </w:rPr>
      </w:pPr>
      <w:r>
        <w:rPr>
          <w:rFonts w:hint="eastAsia" w:ascii="楷体" w:hAnsi="楷体" w:eastAsia="楷体"/>
          <w:b/>
          <w:bCs/>
          <w:sz w:val="24"/>
        </w:rPr>
        <w:t>3.</w:t>
      </w:r>
      <w:r>
        <w:rPr>
          <w:rFonts w:ascii="楷体" w:hAnsi="楷体" w:eastAsia="楷体"/>
          <w:b/>
          <w:bCs/>
          <w:sz w:val="24"/>
        </w:rPr>
        <w:t>1.2 架构特征</w:t>
      </w:r>
    </w:p>
    <w:p w14:paraId="1BCBE634">
      <w:pPr>
        <w:numPr>
          <w:ilvl w:val="0"/>
          <w:numId w:val="4"/>
        </w:numPr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登录注册走后端 API（/api/user/*）</w:t>
      </w:r>
    </w:p>
    <w:p w14:paraId="784B2B29">
      <w:pPr>
        <w:numPr>
          <w:ilvl w:val="0"/>
          <w:numId w:val="4"/>
        </w:numPr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器械详情当前主要走本地仓库（EquipmentRepository）</w:t>
      </w:r>
    </w:p>
    <w:p w14:paraId="76C3AEAA">
      <w:pPr>
        <w:numPr>
          <w:ilvl w:val="0"/>
          <w:numId w:val="4"/>
        </w:numPr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识别在端侧完成，减少网络依赖</w:t>
      </w:r>
    </w:p>
    <w:p w14:paraId="4C10A9D1">
      <w:pPr>
        <w:numPr>
          <w:ilvl w:val="0"/>
          <w:numId w:val="4"/>
        </w:numPr>
        <w:jc w:val="left"/>
        <w:rPr>
          <w:rFonts w:ascii="楷体" w:hAnsi="楷体" w:eastAsia="楷体"/>
          <w:sz w:val="24"/>
        </w:rPr>
      </w:pPr>
      <w:r>
        <w:rPr>
          <w:rFonts w:ascii="楷体" w:hAnsi="楷体" w:eastAsia="楷体"/>
          <w:sz w:val="24"/>
        </w:rPr>
        <w:t>后端存在扩</w:t>
      </w:r>
      <w:r>
        <w:rPr>
          <w:rFonts w:hint="eastAsia" w:ascii="楷体" w:hAnsi="楷体" w:eastAsia="楷体"/>
          <w:sz w:val="24"/>
        </w:rPr>
        <w:t>展路由</w:t>
      </w:r>
      <w:r>
        <w:rPr>
          <w:rFonts w:ascii="楷体" w:hAnsi="楷体" w:eastAsia="楷体"/>
          <w:sz w:val="24"/>
        </w:rPr>
        <w:t>（exercises/bodyParts/difficultyLevels/exerciseVideos）但未在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index.js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挂载</w:t>
      </w:r>
    </w:p>
    <w:p w14:paraId="364F8CB8">
      <w:pPr>
        <w:ind w:left="720"/>
        <w:jc w:val="left"/>
        <w:rPr>
          <w:rFonts w:ascii="楷体" w:hAnsi="楷体" w:eastAsia="楷体"/>
          <w:sz w:val="24"/>
        </w:rPr>
      </w:pPr>
    </w:p>
    <w:p w14:paraId="24D647DC">
      <w:pPr>
        <w:ind w:left="720"/>
        <w:jc w:val="left"/>
        <w:rPr>
          <w:rFonts w:hint="eastAsia" w:ascii="楷体" w:hAnsi="楷体" w:eastAsia="楷体"/>
          <w:sz w:val="24"/>
        </w:rPr>
      </w:pPr>
    </w:p>
    <w:p w14:paraId="4B8F94AB">
      <w:pPr>
        <w:rPr>
          <w:rFonts w:hint="eastAsia"/>
        </w:rPr>
      </w:pPr>
    </w:p>
    <w:p w14:paraId="5E47447A">
      <w:pPr>
        <w:pStyle w:val="32"/>
        <w:ind w:left="0" w:firstLine="0"/>
        <w:rPr>
          <w:rFonts w:hint="eastAsia" w:ascii="楷体" w:hAnsi="楷体" w:eastAsia="楷体" w:cs="楷体"/>
          <w:b/>
          <w:i/>
          <w:color w:val="000000"/>
          <w:sz w:val="24"/>
        </w:rPr>
      </w:pPr>
      <w:r>
        <w:pict>
          <v:shape id="_x0000_i1025" o:spt="75" type="#_x0000_t75" style="height:206.4pt;width:415.6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</w:p>
    <w:p w14:paraId="6F1AECC9">
      <w:pPr>
        <w:jc w:val="center"/>
        <w:rPr>
          <w:rFonts w:hint="eastAsia"/>
        </w:rPr>
      </w:pPr>
      <w:r>
        <w:rPr>
          <w:rFonts w:hint="eastAsia"/>
        </w:rPr>
        <w:t>图3.1.1 Gym_Eye健身助手的体系结构图</w:t>
      </w:r>
    </w:p>
    <w:p w14:paraId="76FACD82">
      <w:pPr>
        <w:pStyle w:val="3"/>
        <w:widowControl/>
        <w:spacing w:before="156" w:after="156" w:line="360" w:lineRule="auto"/>
        <w:ind w:left="420" w:leftChars="200"/>
        <w:rPr>
          <w:szCs w:val="18"/>
        </w:rPr>
      </w:pPr>
      <w:bookmarkStart w:id="194" w:name="_Toc14481"/>
      <w:r>
        <w:rPr>
          <w:rFonts w:hint="eastAsia"/>
          <w:szCs w:val="18"/>
        </w:rPr>
        <w:t>3</w:t>
      </w:r>
      <w:r>
        <w:rPr>
          <w:szCs w:val="18"/>
        </w:rPr>
        <w:t>.</w:t>
      </w:r>
      <w:r>
        <w:rPr>
          <w:rFonts w:hint="eastAsia"/>
          <w:szCs w:val="18"/>
        </w:rPr>
        <w:t>2</w:t>
      </w:r>
      <w:r>
        <w:rPr>
          <w:szCs w:val="18"/>
        </w:rPr>
        <w:t xml:space="preserve"> 用户界面设计</w:t>
      </w:r>
      <w:bookmarkEnd w:id="194"/>
    </w:p>
    <w:p w14:paraId="0EAAE30D">
      <w:pPr>
        <w:pStyle w:val="3"/>
        <w:widowControl/>
        <w:spacing w:before="156" w:after="156" w:line="360" w:lineRule="auto"/>
        <w:ind w:left="420" w:leftChars="200"/>
        <w:rPr>
          <w:szCs w:val="18"/>
        </w:rPr>
      </w:pPr>
      <w:bookmarkStart w:id="195" w:name="_Toc8983"/>
      <w:r>
        <w:rPr>
          <w:rFonts w:hint="eastAsia" w:ascii="楷体" w:hAnsi="楷体" w:eastAsia="楷体" w:cs="Segoe UI"/>
          <w:color w:val="3B3B3B"/>
          <w:sz w:val="24"/>
          <w:szCs w:val="24"/>
        </w:rPr>
        <w:t>3.</w:t>
      </w:r>
      <w:r>
        <w:rPr>
          <w:rFonts w:ascii="楷体" w:hAnsi="楷体" w:eastAsia="楷体" w:cs="Segoe UI"/>
          <w:color w:val="3B3B3B"/>
          <w:sz w:val="24"/>
          <w:szCs w:val="24"/>
        </w:rPr>
        <w:t>2.1 界面分层</w:t>
      </w:r>
      <w:bookmarkEnd w:id="195"/>
    </w:p>
    <w:p w14:paraId="4CD50FB6">
      <w:pPr>
        <w:pStyle w:val="33"/>
        <w:numPr>
          <w:ilvl w:val="0"/>
          <w:numId w:val="5"/>
        </w:numPr>
        <w:shd w:val="clear" w:color="auto" w:fill="FFFFFF"/>
        <w:rPr>
          <w:rFonts w:ascii="楷体" w:hAnsi="楷体" w:eastAsia="楷体" w:cs="Segoe UI"/>
          <w:color w:val="3B3B3B"/>
        </w:rPr>
      </w:pPr>
      <w:r>
        <w:rPr>
          <w:rStyle w:val="34"/>
          <w:rFonts w:ascii="楷体" w:hAnsi="楷体" w:eastAsia="楷体" w:cs="Segoe UI"/>
          <w:b/>
          <w:bCs/>
          <w:color w:val="3B3B3B"/>
        </w:rPr>
        <w:t>认证域</w:t>
      </w:r>
      <w:r>
        <w:rPr>
          <w:rFonts w:ascii="楷体" w:hAnsi="楷体" w:eastAsia="楷体" w:cs="Segoe UI"/>
          <w:color w:val="3B3B3B"/>
        </w:rPr>
        <w:t>：</w:t>
      </w:r>
      <w:r>
        <w:rPr>
          <w:rStyle w:val="25"/>
          <w:rFonts w:ascii="楷体" w:hAnsi="楷体" w:eastAsia="楷体"/>
          <w:color w:val="3B3B3B"/>
        </w:rPr>
        <w:t>LoginActivity</w:t>
      </w:r>
      <w:r>
        <w:rPr>
          <w:rFonts w:ascii="楷体" w:hAnsi="楷体" w:eastAsia="楷体" w:cs="Segoe UI"/>
          <w:color w:val="3B3B3B"/>
        </w:rPr>
        <w:t>（注册入口 + 最近账号 + 游客）、</w:t>
      </w:r>
      <w:r>
        <w:rPr>
          <w:rStyle w:val="25"/>
          <w:rFonts w:ascii="楷体" w:hAnsi="楷体" w:eastAsia="楷体"/>
          <w:color w:val="3B3B3B"/>
        </w:rPr>
        <w:t>SignInActivity</w:t>
      </w:r>
      <w:r>
        <w:rPr>
          <w:rFonts w:ascii="楷体" w:hAnsi="楷体" w:eastAsia="楷体" w:cs="Segoe UI"/>
          <w:color w:val="3B3B3B"/>
        </w:rPr>
        <w:t>（邮箱密码登录）</w:t>
      </w:r>
    </w:p>
    <w:p w14:paraId="24C8967B">
      <w:pPr>
        <w:pStyle w:val="33"/>
        <w:numPr>
          <w:ilvl w:val="0"/>
          <w:numId w:val="5"/>
        </w:numPr>
        <w:shd w:val="clear" w:color="auto" w:fill="FFFFFF"/>
        <w:rPr>
          <w:rFonts w:ascii="楷体" w:hAnsi="楷体" w:eastAsia="楷体" w:cs="Segoe UI"/>
          <w:color w:val="3B3B3B"/>
        </w:rPr>
      </w:pPr>
      <w:r>
        <w:rPr>
          <w:rStyle w:val="34"/>
          <w:rFonts w:ascii="楷体" w:hAnsi="楷体" w:eastAsia="楷体" w:cs="Segoe UI"/>
          <w:b/>
          <w:bCs/>
          <w:color w:val="3B3B3B"/>
        </w:rPr>
        <w:t>主页域</w:t>
      </w:r>
      <w:r>
        <w:rPr>
          <w:rFonts w:ascii="楷体" w:hAnsi="楷体" w:eastAsia="楷体" w:cs="Segoe UI"/>
          <w:color w:val="3B3B3B"/>
        </w:rPr>
        <w:t>：</w:t>
      </w:r>
      <w:r>
        <w:rPr>
          <w:rStyle w:val="25"/>
          <w:rFonts w:ascii="楷体" w:hAnsi="楷体" w:eastAsia="楷体"/>
          <w:color w:val="3B3B3B"/>
        </w:rPr>
        <w:t>MainActivity</w:t>
      </w:r>
      <w:r>
        <w:rPr>
          <w:rFonts w:ascii="楷体" w:hAnsi="楷体" w:eastAsia="楷体" w:cs="Segoe UI"/>
          <w:color w:val="3B3B3B"/>
        </w:rPr>
        <w:t>（扫描入口、知识库入口、退出登录）</w:t>
      </w:r>
    </w:p>
    <w:p w14:paraId="3E41AC99">
      <w:pPr>
        <w:pStyle w:val="33"/>
        <w:numPr>
          <w:ilvl w:val="0"/>
          <w:numId w:val="5"/>
        </w:numPr>
        <w:shd w:val="clear" w:color="auto" w:fill="FFFFFF"/>
        <w:rPr>
          <w:rFonts w:ascii="楷体" w:hAnsi="楷体" w:eastAsia="楷体" w:cs="Segoe UI"/>
          <w:color w:val="3B3B3B"/>
        </w:rPr>
      </w:pPr>
      <w:r>
        <w:rPr>
          <w:rStyle w:val="34"/>
          <w:rFonts w:ascii="楷体" w:hAnsi="楷体" w:eastAsia="楷体" w:cs="Segoe UI"/>
          <w:b/>
          <w:bCs/>
          <w:color w:val="3B3B3B"/>
        </w:rPr>
        <w:t>识别域</w:t>
      </w:r>
      <w:r>
        <w:rPr>
          <w:rFonts w:ascii="楷体" w:hAnsi="楷体" w:eastAsia="楷体" w:cs="Segoe UI"/>
          <w:color w:val="3B3B3B"/>
        </w:rPr>
        <w:t>：</w:t>
      </w:r>
      <w:r>
        <w:rPr>
          <w:rStyle w:val="25"/>
          <w:rFonts w:ascii="楷体" w:hAnsi="楷体" w:eastAsia="楷体"/>
          <w:color w:val="3B3B3B"/>
        </w:rPr>
        <w:t>ScanActivity</w:t>
      </w:r>
      <w:r>
        <w:rPr>
          <w:rFonts w:ascii="楷体" w:hAnsi="楷体" w:eastAsia="楷体" w:cs="Segoe UI"/>
          <w:color w:val="3B3B3B"/>
        </w:rPr>
        <w:t>（相机预览、识别结果、置信度、详情跳转）</w:t>
      </w:r>
    </w:p>
    <w:p w14:paraId="78874118">
      <w:pPr>
        <w:pStyle w:val="33"/>
        <w:numPr>
          <w:ilvl w:val="0"/>
          <w:numId w:val="5"/>
        </w:numPr>
        <w:shd w:val="clear" w:color="auto" w:fill="FFFFFF"/>
        <w:rPr>
          <w:rFonts w:ascii="楷体" w:hAnsi="楷体" w:eastAsia="楷体" w:cs="Segoe UI"/>
          <w:color w:val="3B3B3B"/>
        </w:rPr>
      </w:pPr>
      <w:r>
        <w:rPr>
          <w:rStyle w:val="34"/>
          <w:rFonts w:ascii="楷体" w:hAnsi="楷体" w:eastAsia="楷体" w:cs="Segoe UI"/>
          <w:b/>
          <w:bCs/>
          <w:color w:val="3B3B3B"/>
        </w:rPr>
        <w:t>知识域</w:t>
      </w:r>
      <w:r>
        <w:rPr>
          <w:rFonts w:ascii="楷体" w:hAnsi="楷体" w:eastAsia="楷体" w:cs="Segoe UI"/>
          <w:color w:val="3B3B3B"/>
        </w:rPr>
        <w:t>：</w:t>
      </w:r>
      <w:r>
        <w:rPr>
          <w:rStyle w:val="25"/>
          <w:rFonts w:ascii="楷体" w:hAnsi="楷体" w:eastAsia="楷体"/>
          <w:color w:val="3B3B3B"/>
        </w:rPr>
        <w:t>EquipmentListActivity</w:t>
      </w:r>
      <w:r>
        <w:rPr>
          <w:rFonts w:ascii="楷体" w:hAnsi="楷体" w:eastAsia="楷体" w:cs="Segoe UI"/>
          <w:color w:val="3B3B3B"/>
        </w:rPr>
        <w:t>（器械列表）、</w:t>
      </w:r>
      <w:r>
        <w:rPr>
          <w:rStyle w:val="25"/>
          <w:rFonts w:ascii="楷体" w:hAnsi="楷体" w:eastAsia="楷体"/>
          <w:color w:val="3B3B3B"/>
        </w:rPr>
        <w:t>EquipmentDetailActivity</w:t>
      </w:r>
      <w:r>
        <w:rPr>
          <w:rFonts w:ascii="楷体" w:hAnsi="楷体" w:eastAsia="楷体" w:cs="Segoe UI"/>
          <w:color w:val="3B3B3B"/>
        </w:rPr>
        <w:t>（视频、肌肉图、动作详情）</w:t>
      </w:r>
    </w:p>
    <w:p w14:paraId="77D93BEA">
      <w:pPr>
        <w:pStyle w:val="33"/>
        <w:ind w:firstLine="482" w:firstLineChars="200"/>
        <w:rPr>
          <w:rFonts w:ascii="楷体" w:hAnsi="楷体" w:eastAsia="楷体" w:cs="Segoe UI"/>
          <w:b/>
          <w:bCs/>
          <w:color w:val="3B3B3B"/>
        </w:rPr>
      </w:pPr>
      <w:r>
        <w:rPr>
          <w:rFonts w:hint="eastAsia" w:ascii="楷体" w:hAnsi="楷体" w:eastAsia="楷体" w:cs="Segoe UI"/>
          <w:b/>
          <w:bCs/>
          <w:color w:val="3B3B3B"/>
        </w:rPr>
        <w:t>3.</w:t>
      </w:r>
      <w:r>
        <w:rPr>
          <w:rFonts w:ascii="楷体" w:hAnsi="楷体" w:eastAsia="楷体" w:cs="Segoe UI"/>
          <w:b/>
          <w:bCs/>
          <w:color w:val="3B3B3B"/>
        </w:rPr>
        <w:t>2.2 交互设计要点</w:t>
      </w:r>
    </w:p>
    <w:p w14:paraId="63DC6622">
      <w:pPr>
        <w:pStyle w:val="33"/>
        <w:numPr>
          <w:ilvl w:val="0"/>
          <w:numId w:val="6"/>
        </w:numPr>
        <w:rPr>
          <w:rFonts w:ascii="楷体" w:hAnsi="楷体" w:eastAsia="楷体" w:cs="Segoe UI"/>
          <w:b/>
          <w:bCs/>
          <w:color w:val="3B3B3B"/>
        </w:rPr>
      </w:pPr>
      <w:r>
        <w:rPr>
          <w:rFonts w:ascii="楷体" w:hAnsi="楷体" w:eastAsia="楷体" w:cs="Segoe UI"/>
          <w:b/>
          <w:bCs/>
          <w:color w:val="3B3B3B"/>
        </w:rPr>
        <w:t>登录成功后进入主页</w:t>
      </w:r>
    </w:p>
    <w:p w14:paraId="1947165F">
      <w:pPr>
        <w:pStyle w:val="33"/>
        <w:numPr>
          <w:ilvl w:val="0"/>
          <w:numId w:val="6"/>
        </w:numPr>
        <w:rPr>
          <w:rFonts w:ascii="楷体" w:hAnsi="楷体" w:eastAsia="楷体" w:cs="Segoe UI"/>
          <w:b/>
          <w:bCs/>
          <w:color w:val="3B3B3B"/>
        </w:rPr>
      </w:pPr>
      <w:r>
        <w:rPr>
          <w:rFonts w:ascii="楷体" w:hAnsi="楷体" w:eastAsia="楷体" w:cs="Segoe UI"/>
          <w:b/>
          <w:bCs/>
          <w:color w:val="3B3B3B"/>
        </w:rPr>
        <w:t>扫描页仅在识别有效器械时启用“查看详情”</w:t>
      </w:r>
    </w:p>
    <w:p w14:paraId="57320331">
      <w:pPr>
        <w:pStyle w:val="33"/>
        <w:numPr>
          <w:ilvl w:val="0"/>
          <w:numId w:val="6"/>
        </w:numPr>
        <w:rPr>
          <w:rFonts w:ascii="楷体" w:hAnsi="楷体" w:eastAsia="楷体" w:cs="Segoe UI"/>
          <w:b/>
          <w:bCs/>
          <w:color w:val="3B3B3B"/>
        </w:rPr>
      </w:pPr>
      <w:r>
        <w:rPr>
          <w:rFonts w:ascii="楷体" w:hAnsi="楷体" w:eastAsia="楷体" w:cs="Segoe UI"/>
          <w:b/>
          <w:bCs/>
          <w:color w:val="3B3B3B"/>
        </w:rPr>
        <w:t>详情页包含推荐动作列表与动作详情折叠区</w:t>
      </w:r>
    </w:p>
    <w:p w14:paraId="34B14FFC">
      <w:pPr>
        <w:pStyle w:val="33"/>
        <w:numPr>
          <w:ilvl w:val="0"/>
          <w:numId w:val="6"/>
        </w:numPr>
        <w:rPr>
          <w:rFonts w:ascii="楷体" w:hAnsi="楷体" w:eastAsia="楷体" w:cs="Segoe UI"/>
          <w:b/>
          <w:bCs/>
          <w:color w:val="3B3B3B"/>
        </w:rPr>
      </w:pPr>
      <w:r>
        <w:rPr>
          <w:rFonts w:ascii="楷体" w:hAnsi="楷体" w:eastAsia="楷体" w:cs="Segoe UI"/>
          <w:b/>
          <w:bCs/>
          <w:color w:val="3B3B3B"/>
        </w:rPr>
        <w:t>MosaicBackgroundView</w:t>
      </w:r>
      <w:r>
        <w:rPr>
          <w:rFonts w:ascii="Calibri" w:hAnsi="Calibri" w:eastAsia="楷体" w:cs="Calibri"/>
          <w:b/>
          <w:bCs/>
          <w:color w:val="3B3B3B"/>
        </w:rPr>
        <w:t> </w:t>
      </w:r>
      <w:r>
        <w:rPr>
          <w:rFonts w:ascii="楷体" w:hAnsi="楷体" w:eastAsia="楷体" w:cs="Segoe UI"/>
          <w:b/>
          <w:bCs/>
          <w:color w:val="3B3B3B"/>
        </w:rPr>
        <w:t>提供流动马赛克背景风格（登录/认证页）</w:t>
      </w:r>
    </w:p>
    <w:p w14:paraId="11564094">
      <w:pPr>
        <w:pStyle w:val="33"/>
        <w:shd w:val="clear" w:color="auto" w:fill="FFFFFF"/>
        <w:ind w:left="720"/>
        <w:rPr>
          <w:rFonts w:hint="eastAsia" w:ascii="楷体" w:hAnsi="楷体" w:eastAsia="楷体" w:cs="Segoe UI"/>
          <w:color w:val="3B3B3B"/>
        </w:rPr>
      </w:pPr>
    </w:p>
    <w:p w14:paraId="34F832ED">
      <w:pPr>
        <w:adjustRightInd w:val="0"/>
        <w:spacing w:line="520" w:lineRule="atLeast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pict>
          <v:shape id="_x0000_i1026" o:spt="75" type="#_x0000_t75" style="height:409.6pt;width:416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</w:p>
    <w:p w14:paraId="30C67AAD">
      <w:pPr>
        <w:jc w:val="center"/>
        <w:rPr>
          <w:rFonts w:hint="eastAsia"/>
        </w:rPr>
      </w:pPr>
      <w:r>
        <w:rPr>
          <w:rFonts w:hint="eastAsia"/>
        </w:rPr>
        <w:t>Gym_Eye页面导航图</w:t>
      </w:r>
    </w:p>
    <w:p w14:paraId="495D0AC0">
      <w:pPr>
        <w:pStyle w:val="32"/>
        <w:ind w:left="0" w:firstLine="54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1</w:t>
      </w:r>
      <w:r>
        <w:rPr>
          <w:rFonts w:ascii="楷体" w:hAnsi="楷体" w:eastAsia="楷体"/>
          <w:sz w:val="24"/>
        </w:rPr>
        <w:t>）</w:t>
      </w:r>
      <w:r>
        <w:rPr>
          <w:rFonts w:hint="eastAsia" w:ascii="楷体" w:hAnsi="楷体" w:eastAsia="楷体"/>
          <w:sz w:val="24"/>
        </w:rPr>
        <w:t>本界面为用户进行登录的界面，用户需要输入注册时所选用的用户名并输入设定的密码即可。同时提供游客登陆功能与记住账号后续无需验证自动登录功能。</w:t>
      </w:r>
    </w:p>
    <w:p w14:paraId="117241AB">
      <w:pPr>
        <w:pStyle w:val="32"/>
        <w:ind w:left="0" w:firstLine="0"/>
        <w:jc w:val="center"/>
        <w:rPr>
          <w:rFonts w:hint="eastAsia" w:ascii="楷体" w:hAnsi="楷体" w:eastAsia="楷体"/>
          <w:sz w:val="24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"D:\\微信文件\\Tencent Files\\508907966\\nt_qq\\nt_data\\Pic\\2026-06\\Ori\\388e16463ed14f66e91f7fbfff212591.jpg"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>
          <v:shape id="_x0000_i1027" o:spt="75" type="#_x0000_t75" style="height:363.2pt;width:164.4pt;" filled="f" o:preferrelative="t" stroked="f" coordsize="21600,21600">
            <v:path/>
            <v:fill on="f" focussize="0,0"/>
            <v:stroke on="f" joinstyle="miter"/>
            <v:imagedata r:id="rId21" r:href="rId22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"D:\\微信文件\\Tencent Files\\508907966\\nt_qq\\nt_data\\Pic\\2026-06\\Ori\\396c4a0d4adfb6adc1b3b1637d36bb2d.jpg"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>
          <v:shape id="_x0000_i1028" o:spt="75" type="#_x0000_t75" style="height:358.4pt;width:161.2pt;" filled="f" o:preferrelative="t" stroked="f" coordsize="21600,21600">
            <v:path/>
            <v:fill on="f" focussize="0,0"/>
            <v:stroke on="f" joinstyle="miter"/>
            <v:imagedata r:id="rId23" r:href="rId24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fldChar w:fldCharType="end"/>
      </w:r>
    </w:p>
    <w:p w14:paraId="674DEF65">
      <w:pPr>
        <w:jc w:val="center"/>
        <w:rPr>
          <w:rFonts w:hint="eastAsia"/>
        </w:rPr>
      </w:pPr>
      <w:r>
        <w:rPr>
          <w:rFonts w:hint="eastAsia"/>
        </w:rPr>
        <w:t>登录界面</w:t>
      </w:r>
    </w:p>
    <w:p w14:paraId="33E5F153">
      <w:pPr>
        <w:pStyle w:val="32"/>
        <w:ind w:left="0" w:firstLine="54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2</w:t>
      </w:r>
      <w:r>
        <w:rPr>
          <w:rFonts w:ascii="楷体" w:hAnsi="楷体" w:eastAsia="楷体"/>
          <w:sz w:val="24"/>
        </w:rPr>
        <w:t>）</w:t>
      </w:r>
      <w:r>
        <w:rPr>
          <w:rFonts w:hint="eastAsia" w:ascii="楷体" w:hAnsi="楷体" w:eastAsia="楷体"/>
          <w:sz w:val="24"/>
        </w:rPr>
        <w:t>下图为本软件功能主界面。</w:t>
      </w:r>
    </w:p>
    <w:p w14:paraId="1767CBC1">
      <w:pPr>
        <w:pStyle w:val="32"/>
        <w:ind w:left="0" w:firstLine="0"/>
        <w:jc w:val="center"/>
        <w:rPr>
          <w:rFonts w:hint="eastAsia" w:ascii="楷体" w:hAnsi="楷体" w:eastAsia="楷体"/>
          <w:sz w:val="24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"D:\\微信文件\\Tencent Files\\508907966\\nt_qq\\nt_data\\Pic\\2026-06\\Ori\\3eb06587fa7531db85249ff4db877c7e.jpg"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>
          <v:shape id="_x0000_i1029" o:spt="75" type="#_x0000_t75" style="height:298.4pt;width:144.8pt;" filled="f" o:preferrelative="t" stroked="f" coordsize="21600,21600">
            <v:path/>
            <v:fill on="f" focussize="0,0"/>
            <v:stroke on="f" joinstyle="miter"/>
            <v:imagedata r:id="rId25" r:href="rId26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fldChar w:fldCharType="end"/>
      </w:r>
    </w:p>
    <w:p w14:paraId="04007359">
      <w:pPr>
        <w:jc w:val="center"/>
        <w:rPr>
          <w:rFonts w:hint="eastAsia"/>
        </w:rPr>
      </w:pPr>
      <w:r>
        <w:rPr>
          <w:rFonts w:hint="eastAsia"/>
        </w:rPr>
        <w:t>主界面</w:t>
      </w:r>
    </w:p>
    <w:p w14:paraId="2055D4B5">
      <w:pPr>
        <w:pStyle w:val="32"/>
        <w:ind w:left="0" w:firstLine="54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3</w:t>
      </w:r>
      <w:r>
        <w:rPr>
          <w:rFonts w:ascii="楷体" w:hAnsi="楷体" w:eastAsia="楷体"/>
          <w:sz w:val="24"/>
        </w:rPr>
        <w:t>）</w:t>
      </w:r>
      <w:r>
        <w:rPr>
          <w:rFonts w:hint="eastAsia" w:ascii="楷体" w:hAnsi="楷体" w:eastAsia="楷体"/>
          <w:sz w:val="24"/>
        </w:rPr>
        <w:t>下图为本软件“器械扫描”的功能界面。</w:t>
      </w:r>
    </w:p>
    <w:p w14:paraId="17CDE026">
      <w:pPr>
        <w:pStyle w:val="32"/>
        <w:ind w:left="0" w:firstLine="0"/>
        <w:jc w:val="center"/>
        <w:rPr>
          <w:rFonts w:hint="eastAsia" w:ascii="楷体" w:hAnsi="楷体" w:eastAsia="楷体"/>
          <w:sz w:val="24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"D:\\微信文件\\Tencent Files\\508907966\\nt_qq\\nt_data\\Pic\\2026-06\\Thumb\\d1cbd5494ebfa3516d0a63d71eaea71d_720.jpg"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>
          <v:shape id="_x0000_i1030" o:spt="75" type="#_x0000_t75" style="height:325.6pt;width:179.2pt;" filled="f" o:preferrelative="t" stroked="f" coordsize="21600,21600">
            <v:path/>
            <v:fill on="f" focussize="0,0"/>
            <v:stroke on="f" joinstyle="miter"/>
            <v:imagedata r:id="rId27" r:href="rId28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fldChar w:fldCharType="end"/>
      </w:r>
    </w:p>
    <w:p w14:paraId="501CD4B7">
      <w:pPr>
        <w:jc w:val="center"/>
        <w:rPr>
          <w:rFonts w:hint="eastAsia"/>
        </w:rPr>
      </w:pPr>
      <w:r>
        <w:rPr>
          <w:rFonts w:hint="eastAsia"/>
        </w:rPr>
        <w:t>器械扫描界面</w:t>
      </w:r>
    </w:p>
    <w:p w14:paraId="7D19522F">
      <w:pPr>
        <w:pStyle w:val="32"/>
        <w:ind w:left="0" w:firstLine="540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4</w:t>
      </w:r>
      <w:r>
        <w:rPr>
          <w:rFonts w:ascii="楷体" w:hAnsi="楷体" w:eastAsia="楷体"/>
          <w:sz w:val="24"/>
        </w:rPr>
        <w:t>）</w:t>
      </w:r>
      <w:r>
        <w:rPr>
          <w:rFonts w:hint="eastAsia" w:ascii="楷体" w:hAnsi="楷体" w:eastAsia="楷体"/>
          <w:sz w:val="24"/>
        </w:rPr>
        <w:t>下图为本软件“器械知识库”功能的界面。</w:t>
      </w:r>
    </w:p>
    <w:p w14:paraId="4F72CFE2">
      <w:pPr>
        <w:pStyle w:val="32"/>
        <w:ind w:left="0" w:firstLine="0"/>
        <w:jc w:val="center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"D:\\微信文件\\Tencent Files\\508907966\\nt_qq\\nt_data\\Pic\\2026-06\\Ori\\58b1ddd5e916709904f849d5cb207cbc.jpg"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>
          <v:shape id="_x0000_i1031" o:spt="75" type="#_x0000_t75" style="height:578.4pt;width:221.6pt;" filled="f" o:preferrelative="t" stroked="f" coordsize="21600,21600">
            <v:path/>
            <v:fill on="f" focussize="0,0"/>
            <v:stroke on="f" joinstyle="miter"/>
            <v:imagedata r:id="rId29" r:href="rId30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fldChar w:fldCharType="end"/>
      </w:r>
    </w:p>
    <w:p w14:paraId="029DDFDB">
      <w:pPr>
        <w:pStyle w:val="32"/>
        <w:ind w:left="0" w:firstLine="0"/>
        <w:jc w:val="center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"D:\\微信文件\\Tencent Files\\508907966\\nt_qq\\nt_data\\Pic\\2026-06\\Ori\\d37d1dad59e73bb1892c5d8cf9843576.jpg"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>
          <v:shape id="_x0000_i1032" o:spt="75" type="#_x0000_t75" style="height:619.2pt;width:236.4pt;" filled="f" o:preferrelative="t" stroked="f" coordsize="21600,21600">
            <v:path/>
            <v:fill on="f" focussize="0,0"/>
            <v:stroke on="f" joinstyle="miter"/>
            <v:imagedata r:id="rId31" r:href="rId32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fldChar w:fldCharType="end"/>
      </w:r>
    </w:p>
    <w:p w14:paraId="7DA1845C">
      <w:pPr>
        <w:pStyle w:val="32"/>
        <w:ind w:left="0" w:firstLine="0"/>
        <w:jc w:val="center"/>
        <w:rPr>
          <w:rFonts w:hint="eastAsia" w:ascii="楷体" w:hAnsi="楷体" w:eastAsia="楷体"/>
          <w:sz w:val="24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"D:\\微信文件\\Tencent Files\\508907966\\nt_qq\\nt_data\\Pic\\2026-06\\Ori\\a777a04b0df1a449ddec13a5f4154c53.jpg"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>
          <v:shape id="_x0000_i1033" o:spt="75" type="#_x0000_t75" style="height:569.6pt;width:192pt;" filled="f" o:preferrelative="t" stroked="f" coordsize="21600,21600">
            <v:path/>
            <v:fill on="f" focussize="0,0"/>
            <v:stroke on="f" joinstyle="miter"/>
            <v:imagedata r:id="rId33" r:href="rId34" o:title=""/>
            <o:lock v:ext="edit" aspectratio="t"/>
            <w10:wrap type="none"/>
            <w10:anchorlock/>
          </v:shape>
        </w:pict>
      </w:r>
      <w:r>
        <w:rPr>
          <w:rFonts w:hint="eastAsia"/>
        </w:rPr>
        <w:fldChar w:fldCharType="end"/>
      </w:r>
    </w:p>
    <w:p w14:paraId="385FB948">
      <w:pPr>
        <w:jc w:val="center"/>
        <w:rPr>
          <w:rFonts w:hint="eastAsia"/>
        </w:rPr>
      </w:pPr>
    </w:p>
    <w:p w14:paraId="4B53D34D">
      <w:pPr>
        <w:pStyle w:val="3"/>
        <w:widowControl/>
        <w:spacing w:before="156" w:after="156" w:line="360" w:lineRule="auto"/>
        <w:ind w:left="420" w:leftChars="200"/>
        <w:rPr>
          <w:rFonts w:hint="eastAsia"/>
          <w:szCs w:val="18"/>
        </w:rPr>
      </w:pPr>
      <w:bookmarkStart w:id="196" w:name="_Toc20450"/>
      <w:r>
        <w:rPr>
          <w:rFonts w:hint="eastAsia"/>
          <w:szCs w:val="18"/>
        </w:rPr>
        <w:t>3.3 用例设计</w:t>
      </w:r>
      <w:bookmarkEnd w:id="196"/>
    </w:p>
    <w:p w14:paraId="69DE0A23">
      <w:pPr>
        <w:pStyle w:val="3"/>
        <w:spacing w:before="156" w:after="156" w:line="360" w:lineRule="auto"/>
        <w:ind w:left="420" w:leftChars="200"/>
        <w:rPr>
          <w:rFonts w:ascii="楷体" w:hAnsi="楷体" w:eastAsia="楷体"/>
          <w:kern w:val="0"/>
          <w:sz w:val="24"/>
        </w:rPr>
      </w:pPr>
      <w:bookmarkStart w:id="197" w:name="_Toc27805"/>
      <w:r>
        <w:rPr>
          <w:rFonts w:ascii="楷体" w:hAnsi="楷体" w:eastAsia="楷体"/>
          <w:kern w:val="0"/>
          <w:sz w:val="24"/>
        </w:rPr>
        <w:t>（1）“用户登录”用例实现的设计方案</w:t>
      </w:r>
      <w:bookmarkEnd w:id="197"/>
    </w:p>
    <w:p w14:paraId="0637C067">
      <w:pPr>
        <w:pStyle w:val="3"/>
        <w:spacing w:before="156" w:after="156" w:line="360" w:lineRule="auto"/>
        <w:ind w:left="420" w:leftChars="200"/>
        <w:rPr>
          <w:rFonts w:ascii="楷体" w:hAnsi="楷体" w:eastAsia="楷体"/>
          <w:b/>
          <w:bCs/>
          <w:kern w:val="0"/>
          <w:sz w:val="24"/>
        </w:rPr>
      </w:pPr>
      <w:bookmarkStart w:id="198" w:name="_Toc13449"/>
      <w:r>
        <w:rPr>
          <w:rFonts w:ascii="楷体" w:hAnsi="楷体" w:eastAsia="楷体"/>
          <w:b/>
          <w:bCs/>
          <w:kern w:val="0"/>
          <w:sz w:val="24"/>
        </w:rPr>
        <w:t>“用户登录”功能由边界类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SignInActivity、控制逻辑（Activity 内登录流程）和后端实体服务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userRouter + store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协同完成。用户输入邮箱与密码后，前端调用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/api/user/login，后端校验账号合法性并返回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token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与用户信息，前端将登录状态持久化到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AuthAccountStorage。具体实现过程见图3.3.1 所描述的用例顺序图。</w:t>
      </w:r>
      <w:bookmarkEnd w:id="198"/>
    </w:p>
    <w:p w14:paraId="23DCE12C">
      <w:pPr>
        <w:adjustRightInd w:val="0"/>
        <w:spacing w:line="520" w:lineRule="atLeast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pict>
          <v:shape id="_x0000_i1034" o:spt="75" type="#_x0000_t75" style="height:298pt;width:415.6pt;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</w:pict>
      </w:r>
    </w:p>
    <w:p w14:paraId="6BB71FD6">
      <w:pPr>
        <w:jc w:val="center"/>
        <w:rPr>
          <w:rFonts w:hint="eastAsia"/>
        </w:rPr>
      </w:pPr>
      <w:r>
        <w:rPr>
          <w:rFonts w:hint="eastAsia"/>
        </w:rPr>
        <w:t>“用户登录”用例实现的顺序图</w:t>
      </w:r>
    </w:p>
    <w:p w14:paraId="6B4D4030">
      <w:pPr>
        <w:adjustRightInd w:val="0"/>
        <w:spacing w:line="520" w:lineRule="atLeast"/>
        <w:ind w:firstLine="482" w:firstLineChars="200"/>
        <w:textAlignment w:val="baseline"/>
        <w:rPr>
          <w:rFonts w:ascii="楷体" w:hAnsi="楷体" w:eastAsia="楷体"/>
          <w:b/>
          <w:bCs/>
          <w:kern w:val="0"/>
          <w:sz w:val="24"/>
        </w:rPr>
      </w:pPr>
      <w:r>
        <w:rPr>
          <w:rFonts w:ascii="楷体" w:hAnsi="楷体" w:eastAsia="楷体"/>
          <w:b/>
          <w:bCs/>
          <w:kern w:val="0"/>
          <w:sz w:val="24"/>
        </w:rPr>
        <w:t>（2）“用户注册”用例实现的设计方案</w:t>
      </w:r>
    </w:p>
    <w:p w14:paraId="0DA45D90">
      <w:pPr>
        <w:adjustRightInd w:val="0"/>
        <w:spacing w:line="520" w:lineRule="atLeast"/>
        <w:ind w:firstLine="480" w:firstLineChars="200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“用户注册”由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LoginActivity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注册面板发起，调用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/api/user/register。后端执行邮箱唯一性判断、密码散列（bcrypt）并创建用户。成功后返回令牌，前端保存账号并跳转主页。</w:t>
      </w:r>
    </w:p>
    <w:p w14:paraId="75A614FB">
      <w:pPr>
        <w:adjustRightInd w:val="0"/>
        <w:spacing w:line="520" w:lineRule="atLeast"/>
        <w:ind w:firstLine="480" w:firstLineChars="200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pict>
          <v:shape id="_x0000_i1035" o:spt="75" type="#_x0000_t75" style="height:287.6pt;width:415.2pt;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</w:pict>
      </w:r>
    </w:p>
    <w:p w14:paraId="7F7FDFCF">
      <w:pPr>
        <w:adjustRightInd w:val="0"/>
        <w:spacing w:line="520" w:lineRule="atLeast"/>
        <w:ind w:firstLine="482" w:firstLineChars="200"/>
        <w:textAlignment w:val="baseline"/>
        <w:rPr>
          <w:rFonts w:ascii="楷体" w:hAnsi="楷体" w:eastAsia="楷体"/>
          <w:b/>
          <w:bCs/>
          <w:kern w:val="0"/>
          <w:sz w:val="24"/>
        </w:rPr>
      </w:pPr>
      <w:r>
        <w:rPr>
          <w:rFonts w:ascii="楷体" w:hAnsi="楷体" w:eastAsia="楷体"/>
          <w:b/>
          <w:bCs/>
          <w:kern w:val="0"/>
          <w:sz w:val="24"/>
        </w:rPr>
        <w:t>（3）“扫描器械并查看详情”用例实现的设计方案</w:t>
      </w:r>
    </w:p>
    <w:p w14:paraId="67BA0780">
      <w:pPr>
        <w:adjustRightInd w:val="0"/>
        <w:spacing w:line="520" w:lineRule="atLeast"/>
        <w:ind w:firstLine="480" w:firstLineChars="200"/>
        <w:jc w:val="lef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由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ScanActivity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+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YOLOv8Detector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+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EquipmentDetailActivity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+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EquipmentRepository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实现。端侧相机帧实时推理，识别成功后启用“查看详情”，进入详情页后加载器械知识、视频与肌肉图。</w:t>
      </w:r>
    </w:p>
    <w:p w14:paraId="66BEAAB7">
      <w:pPr>
        <w:adjustRightInd w:val="0"/>
        <w:spacing w:line="520" w:lineRule="atLeast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pict>
          <v:shape id="_x0000_i1036" o:spt="75" type="#_x0000_t75" style="height:263.6pt;width:416pt;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</w:pict>
      </w:r>
    </w:p>
    <w:p w14:paraId="3BA819EE">
      <w:pPr>
        <w:jc w:val="center"/>
        <w:rPr>
          <w:rFonts w:hint="eastAsia"/>
        </w:rPr>
      </w:pPr>
      <w:r>
        <w:rPr>
          <w:rFonts w:hint="eastAsia"/>
        </w:rPr>
        <w:t>“扫描器械并查看”用例实现的顺序图</w:t>
      </w:r>
    </w:p>
    <w:p w14:paraId="3AF78512">
      <w:pPr>
        <w:jc w:val="left"/>
        <w:rPr>
          <w:rFonts w:ascii="楷体" w:hAnsi="楷体" w:eastAsia="楷体"/>
          <w:b/>
          <w:bCs/>
          <w:kern w:val="0"/>
          <w:sz w:val="24"/>
        </w:rPr>
      </w:pPr>
    </w:p>
    <w:p w14:paraId="44B8D390">
      <w:pPr>
        <w:jc w:val="left"/>
        <w:rPr>
          <w:rFonts w:ascii="楷体" w:hAnsi="楷体" w:eastAsia="楷体"/>
          <w:b/>
          <w:bCs/>
          <w:kern w:val="0"/>
          <w:sz w:val="24"/>
        </w:rPr>
      </w:pPr>
      <w:r>
        <w:rPr>
          <w:rFonts w:ascii="楷体" w:hAnsi="楷体" w:eastAsia="楷体"/>
          <w:b/>
          <w:bCs/>
          <w:kern w:val="0"/>
          <w:sz w:val="24"/>
        </w:rPr>
        <w:t>（4）“浏览器械知识库”用例实现的设计方案</w:t>
      </w:r>
    </w:p>
    <w:p w14:paraId="019914DB">
      <w:pPr>
        <w:jc w:val="left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该用例由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EquipmentListActivity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负责呈现列表，由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EquipmentListAdapter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处理条目点击，再跳转到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EquipmentDetailActivity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进行详细展示。</w:t>
      </w:r>
    </w:p>
    <w:p w14:paraId="68C1CB5B">
      <w:pPr>
        <w:adjustRightInd w:val="0"/>
        <w:spacing w:line="520" w:lineRule="atLeast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pict>
          <v:shape id="_x0000_i1037" o:spt="75" type="#_x0000_t75" style="height:222.4pt;width:416pt;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</w:pict>
      </w:r>
    </w:p>
    <w:p w14:paraId="6DA34BEE">
      <w:pPr>
        <w:jc w:val="center"/>
        <w:rPr>
          <w:rFonts w:hint="eastAsia"/>
        </w:rPr>
      </w:pPr>
      <w:r>
        <w:rPr>
          <w:rFonts w:hint="eastAsia"/>
        </w:rPr>
        <w:t xml:space="preserve"> “浏览器械知识库”用例的顺序图</w:t>
      </w:r>
    </w:p>
    <w:p w14:paraId="2CA4E804">
      <w:pPr>
        <w:adjustRightInd w:val="0"/>
        <w:spacing w:line="520" w:lineRule="atLeast"/>
        <w:ind w:firstLine="482" w:firstLineChars="200"/>
        <w:textAlignment w:val="baseline"/>
        <w:rPr>
          <w:rFonts w:ascii="楷体" w:hAnsi="楷体" w:eastAsia="楷体"/>
          <w:b/>
          <w:bCs/>
          <w:kern w:val="0"/>
          <w:sz w:val="24"/>
        </w:rPr>
      </w:pPr>
      <w:r>
        <w:rPr>
          <w:rFonts w:ascii="楷体" w:hAnsi="楷体" w:eastAsia="楷体"/>
          <w:b/>
          <w:bCs/>
          <w:kern w:val="0"/>
          <w:sz w:val="24"/>
        </w:rPr>
        <w:t>（5）“历史记录管理”用例实现的设计方案</w:t>
      </w:r>
    </w:p>
    <w:p w14:paraId="4D65B359">
      <w:pPr>
        <w:adjustRightInd w:val="0"/>
        <w:spacing w:line="520" w:lineRule="atLeast"/>
        <w:ind w:firstLine="480" w:firstLineChars="200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历史记录能力由后端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historyRouter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和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store.js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提供，支持新增记录、分页查询、全量查询、统计摘要与删除。鉴权接口要求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Bearer token。</w:t>
      </w:r>
    </w:p>
    <w:p w14:paraId="519E4BA0">
      <w:pPr>
        <w:adjustRightInd w:val="0"/>
        <w:spacing w:line="520" w:lineRule="atLeast"/>
        <w:ind w:firstLine="480" w:firstLineChars="200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pict>
          <v:shape id="_x0000_i1038" o:spt="75" type="#_x0000_t75" style="height:372.4pt;width:366.4pt;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</w:pict>
      </w:r>
    </w:p>
    <w:p w14:paraId="40C8215A">
      <w:pPr>
        <w:adjustRightInd w:val="0"/>
        <w:spacing w:line="520" w:lineRule="atLeast"/>
        <w:ind w:firstLine="480" w:firstLineChars="200"/>
        <w:jc w:val="center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hint="eastAsia" w:ascii="楷体" w:hAnsi="楷体" w:eastAsia="楷体"/>
          <w:kern w:val="0"/>
          <w:sz w:val="24"/>
        </w:rPr>
        <w:t>“历史记录管理”用例的顺序图</w:t>
      </w:r>
    </w:p>
    <w:p w14:paraId="58B44692">
      <w:pPr>
        <w:pStyle w:val="3"/>
        <w:widowControl/>
        <w:spacing w:before="156" w:after="156" w:line="360" w:lineRule="auto"/>
        <w:ind w:left="420" w:leftChars="200"/>
        <w:rPr>
          <w:szCs w:val="18"/>
        </w:rPr>
      </w:pPr>
      <w:bookmarkStart w:id="199" w:name="_Toc11290"/>
      <w:r>
        <w:rPr>
          <w:rFonts w:hint="eastAsia"/>
          <w:szCs w:val="18"/>
        </w:rPr>
        <w:t>3.4 类设计</w:t>
      </w:r>
      <w:bookmarkEnd w:id="199"/>
    </w:p>
    <w:p w14:paraId="170436D1">
      <w:pPr>
        <w:pStyle w:val="3"/>
        <w:widowControl/>
        <w:spacing w:before="156" w:after="156" w:line="360" w:lineRule="auto"/>
        <w:ind w:left="420" w:leftChars="200"/>
        <w:rPr>
          <w:rFonts w:ascii="楷体" w:hAnsi="楷体" w:eastAsia="楷体"/>
          <w:kern w:val="0"/>
          <w:sz w:val="24"/>
        </w:rPr>
      </w:pPr>
      <w:bookmarkStart w:id="200" w:name="_Toc6745"/>
      <w:r>
        <w:rPr>
          <w:rFonts w:ascii="楷体" w:hAnsi="楷体" w:eastAsia="楷体"/>
          <w:kern w:val="0"/>
          <w:sz w:val="24"/>
        </w:rPr>
        <w:t>（1）精化关键类间关系</w:t>
      </w:r>
      <w:bookmarkEnd w:id="200"/>
    </w:p>
    <w:p w14:paraId="17B7B95C">
      <w:r>
        <w:rPr>
          <w:rFonts w:hint="eastAsia"/>
        </w:rPr>
        <w:t>UI类：</w:t>
      </w:r>
      <w:r>
        <w:t>LoginActivity、SignInActivity、MainActivity、ScanActivity、EquipmentListActivity、EquipmentDetailActivity</w:t>
      </w:r>
    </w:p>
    <w:p w14:paraId="7E4EB232">
      <w:r>
        <w:rPr>
          <w:rFonts w:hint="eastAsia"/>
        </w:rPr>
        <w:t>实体类：</w:t>
      </w:r>
      <w:r>
        <w:t>Equipment、Exercise、SavedAccount</w:t>
      </w:r>
    </w:p>
    <w:p w14:paraId="2C1715B6">
      <w:r>
        <w:rPr>
          <w:rFonts w:hint="eastAsia"/>
        </w:rPr>
        <w:t>服务/仓库类：</w:t>
      </w:r>
      <w:r>
        <w:t>EquipmentRepository、AuthAccountStorage、YOLOv8Detector</w:t>
      </w:r>
    </w:p>
    <w:p w14:paraId="0CA8B02D">
      <w:r>
        <w:rPr>
          <w:rFonts w:hint="eastAsia"/>
        </w:rPr>
        <w:t>后端模块类：</w:t>
      </w:r>
      <w:r>
        <w:t>userRouter、equipmentRouter、historyRouter、store、auth middleware</w:t>
      </w:r>
    </w:p>
    <w:p w14:paraId="3E7B65A5">
      <w:pPr>
        <w:numPr>
          <w:ilvl w:val="0"/>
          <w:numId w:val="7"/>
        </w:numPr>
      </w:pPr>
      <w:r>
        <w:rPr>
          <w:rFonts w:hint="eastAsia"/>
        </w:rPr>
        <w:t>其中：</w:t>
      </w:r>
      <w:r>
        <w:t>Equipment 与 Exercise 是组合关系（一对多）</w:t>
      </w:r>
    </w:p>
    <w:p w14:paraId="1EF746BB">
      <w:pPr>
        <w:numPr>
          <w:ilvl w:val="0"/>
          <w:numId w:val="7"/>
        </w:numPr>
      </w:pPr>
      <w:r>
        <w:t>ScanActivity 依赖 YOLOv8Detector</w:t>
      </w:r>
    </w:p>
    <w:p w14:paraId="0F613AF8">
      <w:pPr>
        <w:numPr>
          <w:ilvl w:val="0"/>
          <w:numId w:val="7"/>
        </w:numPr>
      </w:pPr>
      <w:r>
        <w:t>EquipmentDetailActivity 依赖 EquipmentRepository</w:t>
      </w:r>
    </w:p>
    <w:p w14:paraId="201FF711">
      <w:pPr>
        <w:numPr>
          <w:ilvl w:val="0"/>
          <w:numId w:val="7"/>
        </w:numPr>
      </w:pPr>
      <w:r>
        <w:t>SignInActivity/LoginActivity 依赖 AuthAccountStorage</w:t>
      </w:r>
    </w:p>
    <w:p w14:paraId="0555F8C8">
      <w:pPr>
        <w:numPr>
          <w:ilvl w:val="0"/>
          <w:numId w:val="7"/>
        </w:numPr>
      </w:pPr>
      <w:r>
        <w:t>各 Router 依赖 store 完成持久化操作</w:t>
      </w:r>
    </w:p>
    <w:p w14:paraId="4E35CD93">
      <w:pPr>
        <w:rPr>
          <w:rFonts w:hint="eastAsia"/>
        </w:rPr>
      </w:pPr>
      <w:r>
        <w:t>从语义关系看，Equipment 与 Exercise 之间为组合关系（一个器械可包含多个推荐动作）；ScanActivity 依赖 YOLOv8Detector 完成识别；EquipmentDetailActivity 依赖 EquipmentRepository 获取器械知识；SignInActivity 与 LoginActivity 依赖 AuthAccountStorage 完成本地登录状态维护。后端侧三个 Router 统一依赖 store 完成数据读写，并通过鉴权中间件保护敏感接口。</w:t>
      </w:r>
      <w:r>
        <w:br w:type="textWrapping"/>
      </w:r>
      <w:r>
        <w:t>这种关系设计保证了 UI、识别、数据、接口四个层次职责清晰，便于后续替换本地仓库为远程仓库实现。</w:t>
      </w:r>
    </w:p>
    <w:p w14:paraId="011C4DBC">
      <w:pPr>
        <w:rPr>
          <w:rFonts w:hint="eastAsia"/>
        </w:rPr>
      </w:pPr>
      <w:r>
        <w:rPr>
          <w:rFonts w:hint="eastAsia"/>
        </w:rPr>
        <w:t>具体联系如下图所示</w:t>
      </w:r>
    </w:p>
    <w:p w14:paraId="35DEC3CB"/>
    <w:p w14:paraId="3E0A19D0">
      <w:pPr>
        <w:rPr>
          <w:rFonts w:hint="eastAsia"/>
        </w:rPr>
      </w:pPr>
    </w:p>
    <w:p w14:paraId="248D286A">
      <w:p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pict>
          <v:shape id="_x0000_i1039" o:spt="75" type="#_x0000_t75" style="height:372.4pt;width:415.6pt;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</w:pict>
      </w:r>
    </w:p>
    <w:p w14:paraId="56543AE8">
      <w:p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hint="eastAsia" w:ascii="楷体" w:hAnsi="楷体" w:eastAsia="楷体"/>
          <w:kern w:val="0"/>
          <w:sz w:val="24"/>
        </w:rPr>
        <w:t>（2）精化核心实体类属性设计</w:t>
      </w:r>
    </w:p>
    <w:p w14:paraId="7864AC4C">
      <w:pPr>
        <w:adjustRightInd w:val="0"/>
        <w:spacing w:line="520" w:lineRule="atLeast"/>
        <w:textAlignment w:val="baseline"/>
        <w:rPr>
          <w:rFonts w:ascii="楷体" w:hAnsi="楷体" w:eastAsia="楷体"/>
          <w:b/>
          <w:bCs/>
          <w:kern w:val="0"/>
          <w:sz w:val="24"/>
        </w:rPr>
      </w:pPr>
      <w:r>
        <w:rPr>
          <w:rFonts w:ascii="楷体" w:hAnsi="楷体" w:eastAsia="楷体"/>
          <w:b/>
          <w:bCs/>
          <w:kern w:val="0"/>
          <w:sz w:val="24"/>
        </w:rPr>
        <w:t>1）Equipment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类属性精化</w:t>
      </w:r>
    </w:p>
    <w:p w14:paraId="4932CD87">
      <w:p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Equipment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是器械知识库核心实体，属性包括：</w:t>
      </w:r>
    </w:p>
    <w:p w14:paraId="3D039FDE">
      <w:pPr>
        <w:numPr>
          <w:ilvl w:val="0"/>
          <w:numId w:val="8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id:String：器械唯一标识；</w:t>
      </w:r>
    </w:p>
    <w:p w14:paraId="4F18C9BC">
      <w:pPr>
        <w:numPr>
          <w:ilvl w:val="0"/>
          <w:numId w:val="8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name:String：器械名称；</w:t>
      </w:r>
    </w:p>
    <w:p w14:paraId="05001315">
      <w:pPr>
        <w:numPr>
          <w:ilvl w:val="0"/>
          <w:numId w:val="8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description:String：器械说明；</w:t>
      </w:r>
    </w:p>
    <w:p w14:paraId="6EE8C1AD">
      <w:pPr>
        <w:numPr>
          <w:ilvl w:val="0"/>
          <w:numId w:val="8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videoUrl:String：教学视频地址；</w:t>
      </w:r>
    </w:p>
    <w:p w14:paraId="725AFAC3">
      <w:pPr>
        <w:numPr>
          <w:ilvl w:val="0"/>
          <w:numId w:val="8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targetMuscles:List&lt;String&gt;：主要训练肌群；</w:t>
      </w:r>
    </w:p>
    <w:p w14:paraId="275300DB">
      <w:pPr>
        <w:numPr>
          <w:ilvl w:val="0"/>
          <w:numId w:val="8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secondaryMuscles:List&lt;String&gt;：辅助肌群；</w:t>
      </w:r>
    </w:p>
    <w:p w14:paraId="36548855">
      <w:pPr>
        <w:numPr>
          <w:ilvl w:val="0"/>
          <w:numId w:val="8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difficulty:String：难度等级；</w:t>
      </w:r>
    </w:p>
    <w:p w14:paraId="63FEF640">
      <w:pPr>
        <w:numPr>
          <w:ilvl w:val="0"/>
          <w:numId w:val="8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tips:String：使用技巧；</w:t>
      </w:r>
    </w:p>
    <w:p w14:paraId="4739D921">
      <w:pPr>
        <w:numPr>
          <w:ilvl w:val="0"/>
          <w:numId w:val="8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recommendedExercises:List&lt;Exercise&gt;：推荐动作集合。</w:t>
      </w:r>
      <w:r>
        <w:rPr>
          <w:rFonts w:ascii="楷体" w:hAnsi="楷体" w:eastAsia="楷体"/>
          <w:kern w:val="0"/>
          <w:sz w:val="24"/>
        </w:rPr>
        <w:br w:type="textWrapping"/>
      </w:r>
      <w:r>
        <w:rPr>
          <w:rFonts w:ascii="楷体" w:hAnsi="楷体" w:eastAsia="楷体"/>
          <w:kern w:val="0"/>
          <w:sz w:val="24"/>
        </w:rPr>
        <w:t>其中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name、targetMuscles、difficulty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为详情页关键显示字段，recommendedExercises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用于动作卡片区渲染。</w:t>
      </w:r>
    </w:p>
    <w:p w14:paraId="114BA5B3">
      <w:pPr>
        <w:adjustRightInd w:val="0"/>
        <w:spacing w:line="520" w:lineRule="atLeast"/>
        <w:textAlignment w:val="baseline"/>
        <w:rPr>
          <w:rFonts w:ascii="楷体" w:hAnsi="楷体" w:eastAsia="楷体"/>
          <w:b/>
          <w:bCs/>
          <w:kern w:val="0"/>
          <w:sz w:val="24"/>
        </w:rPr>
      </w:pPr>
      <w:r>
        <w:rPr>
          <w:rFonts w:ascii="楷体" w:hAnsi="楷体" w:eastAsia="楷体"/>
          <w:b/>
          <w:bCs/>
          <w:kern w:val="0"/>
          <w:sz w:val="24"/>
        </w:rPr>
        <w:t>2）Exercise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类属性精化</w:t>
      </w:r>
    </w:p>
    <w:p w14:paraId="1E208E49">
      <w:p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Exercise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用于表达动作级别知识，属性包括：</w:t>
      </w:r>
    </w:p>
    <w:p w14:paraId="61FF3A38">
      <w:pPr>
        <w:numPr>
          <w:ilvl w:val="0"/>
          <w:numId w:val="9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id、name、description：动作标识与基本说明；</w:t>
      </w:r>
    </w:p>
    <w:p w14:paraId="17695CEC">
      <w:pPr>
        <w:numPr>
          <w:ilvl w:val="0"/>
          <w:numId w:val="9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steps:List&lt;String&gt;：分步骤动作指导；</w:t>
      </w:r>
    </w:p>
    <w:p w14:paraId="401E96C3">
      <w:pPr>
        <w:numPr>
          <w:ilvl w:val="0"/>
          <w:numId w:val="9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commonMistakes:List&lt;String&gt;：常见错误集合；</w:t>
      </w:r>
    </w:p>
    <w:p w14:paraId="708A8630">
      <w:pPr>
        <w:numPr>
          <w:ilvl w:val="0"/>
          <w:numId w:val="9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safetyTips:String：安全提示；</w:t>
      </w:r>
    </w:p>
    <w:p w14:paraId="0D4AC6FE">
      <w:pPr>
        <w:numPr>
          <w:ilvl w:val="0"/>
          <w:numId w:val="9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suitableFor:List&lt;String&gt;：适用人群标签；</w:t>
      </w:r>
    </w:p>
    <w:p w14:paraId="08C0B2F4">
      <w:pPr>
        <w:numPr>
          <w:ilvl w:val="0"/>
          <w:numId w:val="9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difficulty:String：动作难度。</w:t>
      </w:r>
      <w:r>
        <w:rPr>
          <w:rFonts w:ascii="楷体" w:hAnsi="楷体" w:eastAsia="楷体"/>
          <w:kern w:val="0"/>
          <w:sz w:val="24"/>
        </w:rPr>
        <w:br w:type="textWrapping"/>
      </w:r>
      <w:r>
        <w:rPr>
          <w:rFonts w:ascii="楷体" w:hAnsi="楷体" w:eastAsia="楷体"/>
          <w:kern w:val="0"/>
          <w:sz w:val="24"/>
        </w:rPr>
        <w:t>该类支撑“动作详情展开区”的完整内容构建，是知识化展示的核心对象。</w:t>
      </w:r>
    </w:p>
    <w:p w14:paraId="639DE25A">
      <w:pPr>
        <w:adjustRightInd w:val="0"/>
        <w:spacing w:line="520" w:lineRule="atLeast"/>
        <w:textAlignment w:val="baseline"/>
        <w:rPr>
          <w:rFonts w:ascii="楷体" w:hAnsi="楷体" w:eastAsia="楷体"/>
          <w:b/>
          <w:bCs/>
          <w:kern w:val="0"/>
          <w:sz w:val="24"/>
        </w:rPr>
      </w:pPr>
      <w:r>
        <w:rPr>
          <w:rFonts w:ascii="楷体" w:hAnsi="楷体" w:eastAsia="楷体"/>
          <w:b/>
          <w:bCs/>
          <w:kern w:val="0"/>
          <w:sz w:val="24"/>
        </w:rPr>
        <w:t>3）SavedAccount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类属性精化</w:t>
      </w:r>
    </w:p>
    <w:p w14:paraId="3B017AE0">
      <w:p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SavedAccount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为本地账号缓存对象，属性包括：</w:t>
      </w:r>
    </w:p>
    <w:p w14:paraId="42D3B798">
      <w:pPr>
        <w:numPr>
          <w:ilvl w:val="0"/>
          <w:numId w:val="10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email、nickname：账号识别信息；</w:t>
      </w:r>
    </w:p>
    <w:p w14:paraId="4F37225A">
      <w:pPr>
        <w:numPr>
          <w:ilvl w:val="0"/>
          <w:numId w:val="10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remembered:boolean：是否记住账号；</w:t>
      </w:r>
    </w:p>
    <w:p w14:paraId="112DB243">
      <w:pPr>
        <w:numPr>
          <w:ilvl w:val="0"/>
          <w:numId w:val="10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token:String：自动登录令牌（仅自动登录时持有）；</w:t>
      </w:r>
    </w:p>
    <w:p w14:paraId="211C6678">
      <w:pPr>
        <w:numPr>
          <w:ilvl w:val="0"/>
          <w:numId w:val="10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autoLogin:boolean：是否启用自动登录；</w:t>
      </w:r>
    </w:p>
    <w:p w14:paraId="5993D0ED">
      <w:pPr>
        <w:numPr>
          <w:ilvl w:val="0"/>
          <w:numId w:val="10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lastUsedMs:long：最近使用时间。</w:t>
      </w:r>
      <w:r>
        <w:rPr>
          <w:rFonts w:ascii="楷体" w:hAnsi="楷体" w:eastAsia="楷体"/>
          <w:kern w:val="0"/>
          <w:sz w:val="24"/>
        </w:rPr>
        <w:br w:type="textWrapping"/>
      </w:r>
      <w:r>
        <w:rPr>
          <w:rFonts w:ascii="楷体" w:hAnsi="楷体" w:eastAsia="楷体"/>
          <w:kern w:val="0"/>
          <w:sz w:val="24"/>
        </w:rPr>
        <w:t>该设计保证“记住账号”和“自动登录”可独立控制，避免密码明文存储。</w:t>
      </w:r>
    </w:p>
    <w:p w14:paraId="16C2EAF1">
      <w:pPr>
        <w:adjustRightInd w:val="0"/>
        <w:spacing w:line="520" w:lineRule="atLeast"/>
        <w:textAlignment w:val="baseline"/>
        <w:rPr>
          <w:rFonts w:ascii="楷体" w:hAnsi="楷体" w:eastAsia="楷体"/>
          <w:b/>
          <w:bCs/>
          <w:kern w:val="0"/>
          <w:sz w:val="24"/>
        </w:rPr>
      </w:pPr>
      <w:r>
        <w:rPr>
          <w:rFonts w:ascii="楷体" w:hAnsi="楷体" w:eastAsia="楷体"/>
          <w:b/>
          <w:bCs/>
          <w:kern w:val="0"/>
          <w:sz w:val="24"/>
        </w:rPr>
        <w:t>（3）精化关键服务类方法设计</w:t>
      </w:r>
    </w:p>
    <w:p w14:paraId="4EBBE708">
      <w:pPr>
        <w:adjustRightInd w:val="0"/>
        <w:spacing w:line="520" w:lineRule="atLeast"/>
        <w:textAlignment w:val="baseline"/>
        <w:rPr>
          <w:rFonts w:ascii="楷体" w:hAnsi="楷体" w:eastAsia="楷体"/>
          <w:b/>
          <w:bCs/>
          <w:kern w:val="0"/>
          <w:sz w:val="24"/>
        </w:rPr>
      </w:pPr>
      <w:r>
        <w:rPr>
          <w:rFonts w:ascii="楷体" w:hAnsi="楷体" w:eastAsia="楷体"/>
          <w:b/>
          <w:bCs/>
          <w:kern w:val="0"/>
          <w:sz w:val="24"/>
        </w:rPr>
        <w:t>1）EquipmentRepository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方法精化</w:t>
      </w:r>
    </w:p>
    <w:p w14:paraId="199B02B0">
      <w:pPr>
        <w:numPr>
          <w:ilvl w:val="0"/>
          <w:numId w:val="11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getEquipmentByName(name)：根据识别结果获取器械详情；</w:t>
      </w:r>
    </w:p>
    <w:p w14:paraId="6AC2D92D">
      <w:pPr>
        <w:numPr>
          <w:ilvl w:val="0"/>
          <w:numId w:val="11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getAllEquipment()：返回器械列表供知识库页使用；</w:t>
      </w:r>
    </w:p>
    <w:p w14:paraId="501278E0">
      <w:pPr>
        <w:numPr>
          <w:ilvl w:val="0"/>
          <w:numId w:val="11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getMuscleNameCn(muscleEn)：肌群中英文映射；</w:t>
      </w:r>
    </w:p>
    <w:p w14:paraId="6FB407EF">
      <w:pPr>
        <w:numPr>
          <w:ilvl w:val="0"/>
          <w:numId w:val="11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getMuscleHighlightColor(isPrimary)：主/辅肌群颜色策略。</w:t>
      </w:r>
      <w:r>
        <w:rPr>
          <w:rFonts w:ascii="楷体" w:hAnsi="楷体" w:eastAsia="楷体"/>
          <w:kern w:val="0"/>
          <w:sz w:val="24"/>
        </w:rPr>
        <w:br w:type="textWrapping"/>
      </w:r>
      <w:r>
        <w:rPr>
          <w:rFonts w:ascii="楷体" w:hAnsi="楷体" w:eastAsia="楷体"/>
          <w:kern w:val="0"/>
          <w:sz w:val="24"/>
        </w:rPr>
        <w:t>该类当前承担“本地知识源 + 业务映射”双重职责，后续可拆分为</w:t>
      </w:r>
      <w:r>
        <w:rPr>
          <w:rFonts w:ascii="Calibri" w:hAnsi="Calibri" w:eastAsia="楷体" w:cs="Calibri"/>
          <w:kern w:val="0"/>
          <w:sz w:val="24"/>
        </w:rPr>
        <w:t> </w:t>
      </w:r>
      <w:r>
        <w:rPr>
          <w:rFonts w:ascii="楷体" w:hAnsi="楷体" w:eastAsia="楷体"/>
          <w:kern w:val="0"/>
          <w:sz w:val="24"/>
        </w:rPr>
        <w:t>LocalDataSource + Mapper。</w:t>
      </w:r>
    </w:p>
    <w:p w14:paraId="68A13E81">
      <w:pPr>
        <w:adjustRightInd w:val="0"/>
        <w:spacing w:line="520" w:lineRule="atLeast"/>
        <w:textAlignment w:val="baseline"/>
        <w:rPr>
          <w:rFonts w:ascii="楷体" w:hAnsi="楷体" w:eastAsia="楷体"/>
          <w:b/>
          <w:bCs/>
          <w:kern w:val="0"/>
          <w:sz w:val="24"/>
        </w:rPr>
      </w:pPr>
      <w:r>
        <w:rPr>
          <w:rFonts w:ascii="楷体" w:hAnsi="楷体" w:eastAsia="楷体"/>
          <w:b/>
          <w:bCs/>
          <w:kern w:val="0"/>
          <w:sz w:val="24"/>
        </w:rPr>
        <w:t>2）AuthAccountStorage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方法精化</w:t>
      </w:r>
    </w:p>
    <w:p w14:paraId="0CE7BD3F">
      <w:pPr>
        <w:numPr>
          <w:ilvl w:val="0"/>
          <w:numId w:val="12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saveLoginState(...)：保存登录状态；</w:t>
      </w:r>
    </w:p>
    <w:p w14:paraId="3153E052">
      <w:pPr>
        <w:numPr>
          <w:ilvl w:val="0"/>
          <w:numId w:val="12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loadSortedNewestFirst(ctx)：读取最近账号；</w:t>
      </w:r>
    </w:p>
    <w:p w14:paraId="79D179BC">
      <w:pPr>
        <w:numPr>
          <w:ilvl w:val="0"/>
          <w:numId w:val="12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getAutoLoginAccount(ctx)：自动登录账户发现；</w:t>
      </w:r>
    </w:p>
    <w:p w14:paraId="74381A3A">
      <w:pPr>
        <w:numPr>
          <w:ilvl w:val="0"/>
          <w:numId w:val="12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touch(ctx,email)：更新时间戳；</w:t>
      </w:r>
    </w:p>
    <w:p w14:paraId="275329DE">
      <w:pPr>
        <w:numPr>
          <w:ilvl w:val="0"/>
          <w:numId w:val="12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logout(ctx)：清除登录态。</w:t>
      </w:r>
      <w:r>
        <w:rPr>
          <w:rFonts w:ascii="楷体" w:hAnsi="楷体" w:eastAsia="楷体"/>
          <w:kern w:val="0"/>
          <w:sz w:val="24"/>
        </w:rPr>
        <w:br w:type="textWrapping"/>
      </w:r>
      <w:r>
        <w:rPr>
          <w:rFonts w:ascii="楷体" w:hAnsi="楷体" w:eastAsia="楷体"/>
          <w:kern w:val="0"/>
          <w:sz w:val="24"/>
        </w:rPr>
        <w:t>该类屏蔽了 SharedPreferences JSON 细节，给 UI 层提供稳定接口。</w:t>
      </w:r>
    </w:p>
    <w:p w14:paraId="3C79FACC">
      <w:pPr>
        <w:adjustRightInd w:val="0"/>
        <w:spacing w:line="520" w:lineRule="atLeast"/>
        <w:textAlignment w:val="baseline"/>
        <w:rPr>
          <w:rFonts w:ascii="楷体" w:hAnsi="楷体" w:eastAsia="楷体"/>
          <w:b/>
          <w:bCs/>
          <w:kern w:val="0"/>
          <w:sz w:val="24"/>
        </w:rPr>
      </w:pPr>
      <w:r>
        <w:rPr>
          <w:rFonts w:ascii="楷体" w:hAnsi="楷体" w:eastAsia="楷体"/>
          <w:b/>
          <w:bCs/>
          <w:kern w:val="0"/>
          <w:sz w:val="24"/>
        </w:rPr>
        <w:t>3）YOLOv8Detector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方法精化</w:t>
      </w:r>
    </w:p>
    <w:p w14:paraId="2E973316">
      <w:pPr>
        <w:numPr>
          <w:ilvl w:val="0"/>
          <w:numId w:val="13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构造方法：加载 TFLite 模型与标签；</w:t>
      </w:r>
    </w:p>
    <w:p w14:paraId="798F97B3">
      <w:pPr>
        <w:numPr>
          <w:ilvl w:val="0"/>
          <w:numId w:val="13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detect(bitmap)：执行推理并返回“类别 + 置信度”；</w:t>
      </w:r>
      <w:r>
        <w:rPr>
          <w:rFonts w:ascii="楷体" w:hAnsi="楷体" w:eastAsia="楷体"/>
          <w:kern w:val="0"/>
          <w:sz w:val="24"/>
        </w:rPr>
        <w:br w:type="textWrapping"/>
      </w:r>
      <w:r>
        <w:rPr>
          <w:rFonts w:ascii="楷体" w:hAnsi="楷体" w:eastAsia="楷体"/>
          <w:kern w:val="0"/>
          <w:sz w:val="24"/>
        </w:rPr>
        <w:t>内部流程包括图像缩放、RGB 归一化、模型执行和最高置信度结果筛选。</w:t>
      </w:r>
    </w:p>
    <w:p w14:paraId="14BB9D86">
      <w:pPr>
        <w:adjustRightInd w:val="0"/>
        <w:spacing w:line="520" w:lineRule="atLeast"/>
        <w:textAlignment w:val="baseline"/>
        <w:rPr>
          <w:rFonts w:ascii="楷体" w:hAnsi="楷体" w:eastAsia="楷体"/>
          <w:b/>
          <w:bCs/>
          <w:kern w:val="0"/>
          <w:sz w:val="24"/>
        </w:rPr>
      </w:pPr>
      <w:r>
        <w:rPr>
          <w:rFonts w:ascii="楷体" w:hAnsi="楷体" w:eastAsia="楷体"/>
          <w:b/>
          <w:bCs/>
          <w:kern w:val="0"/>
          <w:sz w:val="24"/>
        </w:rPr>
        <w:t>4）后端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history</w:t>
      </w:r>
      <w:r>
        <w:rPr>
          <w:rFonts w:ascii="Calibri" w:hAnsi="Calibri" w:eastAsia="楷体" w:cs="Calibri"/>
          <w:b/>
          <w:bCs/>
          <w:kern w:val="0"/>
          <w:sz w:val="24"/>
        </w:rPr>
        <w:t> </w:t>
      </w:r>
      <w:r>
        <w:rPr>
          <w:rFonts w:ascii="楷体" w:hAnsi="楷体" w:eastAsia="楷体"/>
          <w:b/>
          <w:bCs/>
          <w:kern w:val="0"/>
          <w:sz w:val="24"/>
        </w:rPr>
        <w:t>相关方法精化（store）</w:t>
      </w:r>
    </w:p>
    <w:p w14:paraId="7C96DBF1">
      <w:pPr>
        <w:numPr>
          <w:ilvl w:val="0"/>
          <w:numId w:val="14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createHistory：新增扫描记录；</w:t>
      </w:r>
    </w:p>
    <w:p w14:paraId="4280AA95">
      <w:pPr>
        <w:numPr>
          <w:ilvl w:val="0"/>
          <w:numId w:val="14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listHistory：分页返回历史；</w:t>
      </w:r>
    </w:p>
    <w:p w14:paraId="5D1CDDAF">
      <w:pPr>
        <w:numPr>
          <w:ilvl w:val="0"/>
          <w:numId w:val="14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listHistoryAll：全量历史；</w:t>
      </w:r>
    </w:p>
    <w:p w14:paraId="37716E52">
      <w:pPr>
        <w:numPr>
          <w:ilvl w:val="0"/>
          <w:numId w:val="14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getHistoryStats：统计摘要；</w:t>
      </w:r>
    </w:p>
    <w:p w14:paraId="15A22146">
      <w:pPr>
        <w:numPr>
          <w:ilvl w:val="0"/>
          <w:numId w:val="14"/>
        </w:num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t>deleteHistory：按用户权限删除。</w:t>
      </w:r>
      <w:r>
        <w:rPr>
          <w:rFonts w:ascii="楷体" w:hAnsi="楷体" w:eastAsia="楷体"/>
          <w:kern w:val="0"/>
          <w:sz w:val="24"/>
        </w:rPr>
        <w:br w:type="textWrapping"/>
      </w:r>
      <w:r>
        <w:rPr>
          <w:rFonts w:ascii="楷体" w:hAnsi="楷体" w:eastAsia="楷体"/>
          <w:kern w:val="0"/>
          <w:sz w:val="24"/>
        </w:rPr>
        <w:t>方法集合与路由接口一一对应，符合“路由薄、store 厚”的组织方式。</w:t>
      </w:r>
    </w:p>
    <w:p w14:paraId="07E339F9">
      <w:p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</w:p>
    <w:p w14:paraId="3333BA22">
      <w:pPr>
        <w:adjustRightInd w:val="0"/>
        <w:spacing w:line="520" w:lineRule="atLeast"/>
        <w:textAlignment w:val="baseline"/>
        <w:rPr>
          <w:rFonts w:ascii="楷体" w:hAnsi="楷体" w:eastAsia="楷体"/>
          <w:b/>
          <w:bCs/>
          <w:kern w:val="0"/>
          <w:sz w:val="24"/>
        </w:rPr>
      </w:pPr>
      <w:r>
        <w:rPr>
          <w:rFonts w:ascii="楷体" w:hAnsi="楷体" w:eastAsia="楷体"/>
          <w:b/>
          <w:bCs/>
          <w:kern w:val="0"/>
          <w:sz w:val="24"/>
        </w:rPr>
        <w:t>（4）登录流程活动图的设计说明</w:t>
      </w:r>
    </w:p>
    <w:p w14:paraId="6278786D">
      <w:pPr>
        <w:adjustRightInd w:val="0"/>
        <w:spacing w:line="520" w:lineRule="atLeast"/>
        <w:textAlignment w:val="baseline"/>
        <w:rPr>
          <w:rFonts w:ascii="楷体" w:hAnsi="楷体" w:eastAsia="楷体"/>
          <w:kern w:val="0"/>
          <w:sz w:val="24"/>
        </w:rPr>
      </w:pPr>
      <w:r>
        <w:rPr>
          <w:rFonts w:hint="eastAsia" w:ascii="楷体" w:hAnsi="楷体" w:eastAsia="楷体"/>
          <w:kern w:val="0"/>
          <w:sz w:val="24"/>
        </w:rPr>
        <w:t>下图</w:t>
      </w:r>
      <w:r>
        <w:rPr>
          <w:rFonts w:ascii="楷体" w:hAnsi="楷体" w:eastAsia="楷体"/>
          <w:kern w:val="0"/>
          <w:sz w:val="24"/>
        </w:rPr>
        <w:t>描述了登录活动的详细算法。流程从邮箱/密码校验开始，只有输入合法才会调用后端登录接口；后端返回成功后，系统将 token 与账户偏好写入本地存储，并跳转主页。该活动图体现了“前端校验优先、后端认证兜底”的双层验证策略。</w:t>
      </w:r>
      <w:r>
        <w:rPr>
          <w:rFonts w:ascii="楷体" w:hAnsi="楷体" w:eastAsia="楷体"/>
          <w:kern w:val="0"/>
          <w:sz w:val="24"/>
        </w:rPr>
        <w:br w:type="textWrapping"/>
      </w:r>
      <w:r>
        <w:rPr>
          <w:rFonts w:ascii="楷体" w:hAnsi="楷体" w:eastAsia="楷体"/>
          <w:kern w:val="0"/>
          <w:sz w:val="24"/>
        </w:rPr>
        <w:t>当任一校验失败时，系统在当前界面给出即时错误反馈，不触发页面跳转。该机制可降低无效请求并提升交互可解释性。</w:t>
      </w:r>
    </w:p>
    <w:p w14:paraId="42B0D1C7">
      <w:pPr>
        <w:adjustRightInd w:val="0"/>
        <w:spacing w:line="520" w:lineRule="atLeast"/>
        <w:textAlignment w:val="baseline"/>
        <w:rPr>
          <w:rFonts w:hint="eastAsia" w:ascii="楷体" w:hAnsi="楷体" w:eastAsia="楷体"/>
          <w:kern w:val="0"/>
          <w:sz w:val="24"/>
        </w:rPr>
      </w:pPr>
    </w:p>
    <w:p w14:paraId="146C9384">
      <w:pPr>
        <w:adjustRightInd w:val="0"/>
        <w:spacing w:line="520" w:lineRule="atLeast"/>
        <w:textAlignment w:val="baseline"/>
        <w:rPr>
          <w:rFonts w:hint="eastAsia" w:ascii="楷体" w:hAnsi="楷体" w:eastAsia="楷体"/>
          <w:kern w:val="0"/>
          <w:sz w:val="24"/>
        </w:rPr>
      </w:pPr>
      <w:r>
        <w:rPr>
          <w:rFonts w:ascii="楷体" w:hAnsi="楷体" w:eastAsia="楷体"/>
          <w:kern w:val="0"/>
          <w:sz w:val="24"/>
        </w:rPr>
        <w:pict>
          <v:shape id="_x0000_i1040" o:spt="75" type="#_x0000_t75" style="height:482pt;width:373.6pt;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</w:pict>
      </w:r>
    </w:p>
    <w:p w14:paraId="2463E8BA">
      <w:pPr>
        <w:jc w:val="left"/>
        <w:rPr>
          <w:b/>
          <w:bCs/>
        </w:rPr>
      </w:pPr>
      <w:r>
        <w:rPr>
          <w:b/>
          <w:bCs/>
        </w:rPr>
        <w:t>（5）扫描状态图的设计说明</w:t>
      </w:r>
    </w:p>
    <w:p w14:paraId="27E3DCC5">
      <w:pPr>
        <w:jc w:val="left"/>
        <w:rPr>
          <w:rFonts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下图</w:t>
      </w:r>
      <w:r>
        <w:rPr>
          <w:rFonts w:ascii="楷体" w:hAnsi="楷体" w:eastAsia="楷体"/>
          <w:sz w:val="24"/>
        </w:rPr>
        <w:t>描述了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ScanActivity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的对象状态迁移：Idle -&gt; CameraReady -&gt; Recognizing -&gt; Recognized -&gt; DetailOpening。</w:t>
      </w:r>
      <w:r>
        <w:rPr>
          <w:rFonts w:ascii="楷体" w:hAnsi="楷体" w:eastAsia="楷体"/>
          <w:sz w:val="24"/>
        </w:rPr>
        <w:br w:type="textWrapping"/>
      </w:r>
      <w:r>
        <w:rPr>
          <w:rFonts w:ascii="楷体" w:hAnsi="楷体" w:eastAsia="楷体"/>
          <w:sz w:val="24"/>
        </w:rPr>
        <w:t>其中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Recognizing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为持续循环状态，系统不断处理实时帧并刷新 UI；仅在识别结果满足有效性条件后进入</w:t>
      </w:r>
      <w:r>
        <w:rPr>
          <w:rFonts w:ascii="Calibri" w:hAnsi="Calibri" w:eastAsia="楷体" w:cs="Calibri"/>
          <w:sz w:val="24"/>
        </w:rPr>
        <w:t> </w:t>
      </w:r>
      <w:r>
        <w:rPr>
          <w:rFonts w:ascii="楷体" w:hAnsi="楷体" w:eastAsia="楷体"/>
          <w:sz w:val="24"/>
        </w:rPr>
        <w:t>Recognized，并启用“查看详情”操作。返回扫描页后状态回到识别阶段继续工作。</w:t>
      </w:r>
      <w:r>
        <w:rPr>
          <w:rFonts w:ascii="楷体" w:hAnsi="楷体" w:eastAsia="楷体"/>
          <w:sz w:val="24"/>
        </w:rPr>
        <w:br w:type="textWrapping"/>
      </w:r>
      <w:r>
        <w:rPr>
          <w:rFonts w:ascii="楷体" w:hAnsi="楷体" w:eastAsia="楷体"/>
          <w:sz w:val="24"/>
        </w:rPr>
        <w:t>该状态设计确保了“实时识别”和“详情查看”两条路径互不冲突，且状态可恢复、可循环。</w:t>
      </w:r>
    </w:p>
    <w:p w14:paraId="6B994A0E">
      <w:pPr>
        <w:jc w:val="left"/>
        <w:rPr>
          <w:rFonts w:hint="eastAsia" w:ascii="楷体" w:hAnsi="楷体" w:eastAsia="楷体"/>
          <w:sz w:val="24"/>
        </w:rPr>
      </w:pPr>
      <w:r>
        <w:rPr>
          <w:rFonts w:ascii="楷体" w:hAnsi="楷体" w:eastAsia="楷体"/>
          <w:sz w:val="24"/>
        </w:rPr>
        <w:pict>
          <v:shape id="_x0000_i1041" o:spt="75" type="#_x0000_t75" style="height:496.4pt;width:416pt;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</w:pict>
      </w:r>
    </w:p>
    <w:p w14:paraId="72BAE8C7">
      <w:pPr>
        <w:jc w:val="left"/>
        <w:rPr>
          <w:rFonts w:hint="eastAsia"/>
        </w:rPr>
      </w:pPr>
    </w:p>
    <w:p w14:paraId="07811780">
      <w:pPr>
        <w:pStyle w:val="3"/>
        <w:widowControl/>
        <w:spacing w:before="156" w:after="156" w:line="360" w:lineRule="auto"/>
        <w:ind w:left="420" w:leftChars="200"/>
        <w:rPr>
          <w:szCs w:val="18"/>
        </w:rPr>
      </w:pPr>
      <w:bookmarkStart w:id="201" w:name="_Toc18417"/>
      <w:r>
        <w:rPr>
          <w:rFonts w:hint="eastAsia"/>
          <w:szCs w:val="18"/>
        </w:rPr>
        <w:t>3.5 数据设计</w:t>
      </w:r>
      <w:bookmarkEnd w:id="201"/>
    </w:p>
    <w:p w14:paraId="7E6F510E">
      <w:pPr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（1）永久数据结构设计</w:t>
      </w:r>
    </w:p>
    <w:p w14:paraId="0F8571D6">
      <w:pPr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当前运行时后端采用db.json文件存储，逻辑上等价以下三张核心表：</w:t>
      </w:r>
    </w:p>
    <w:p w14:paraId="0D6CDA04">
      <w:pPr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users 用户账户</w:t>
      </w:r>
    </w:p>
    <w:p w14:paraId="23F47291">
      <w:pPr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equipment:器械资料</w:t>
      </w:r>
    </w:p>
    <w:p w14:paraId="73DBF778">
      <w:pPr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history:扫描历史记录</w:t>
      </w:r>
    </w:p>
    <w:p w14:paraId="58B1ABC8">
      <w:pPr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并且在schema.sql中提供了MySQL版本的建表定义。</w:t>
      </w:r>
    </w:p>
    <w:p w14:paraId="3317F4CB">
      <w:pPr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（2）数据操作设计</w:t>
      </w:r>
    </w:p>
    <w:p w14:paraId="3916E11E">
      <w:pPr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对应store.js的主要接口：</w:t>
      </w:r>
    </w:p>
    <w:p w14:paraId="3DC71FC7">
      <w:pPr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用户：findUserByEmail</w:t>
      </w:r>
      <w:r>
        <w:rPr>
          <w:rFonts w:ascii="宋体" w:hAnsi="宋体"/>
          <w:sz w:val="24"/>
        </w:rPr>
        <w:t>/createUser/findUserById/updateUser</w:t>
      </w:r>
    </w:p>
    <w:p w14:paraId="1B1AF401">
      <w:pPr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器械：listEquipment/getEquipmentById/getEquipmentByName/createEquipment/updateEquipment/deleteEquipment</w:t>
      </w:r>
    </w:p>
    <w:p w14:paraId="740F949D">
      <w:pPr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历史：</w:t>
      </w:r>
      <w:r>
        <w:rPr>
          <w:rFonts w:ascii="宋体" w:hAnsi="宋体"/>
          <w:sz w:val="24"/>
        </w:rPr>
        <w:t>createHistory/listHistory/listHistoryAll/deleteHistory/getHistoryStats</w:t>
      </w:r>
    </w:p>
    <w:p w14:paraId="14C54B77">
      <w:pPr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(3)ER图</w:t>
      </w:r>
    </w:p>
    <w:p w14:paraId="6FECD497">
      <w:pPr>
        <w:jc w:val="center"/>
        <w:rPr>
          <w:rFonts w:ascii="宋体" w:hAnsi="宋体"/>
          <w:sz w:val="24"/>
        </w:rPr>
      </w:pPr>
      <w:r>
        <w:rPr>
          <w:rFonts w:ascii="宋体" w:hAnsi="宋体"/>
          <w:sz w:val="24"/>
        </w:rPr>
        <w:pict>
          <v:shape id="_x0000_i1042" o:spt="75" type="#_x0000_t75" style="height:281.6pt;width:415.6pt;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</w:pict>
      </w:r>
    </w:p>
    <w:p w14:paraId="6BA4A62E">
      <w:pPr>
        <w:jc w:val="center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核心数据模型ER图</w:t>
      </w:r>
    </w:p>
    <w:p w14:paraId="26882055">
      <w:pPr>
        <w:jc w:val="left"/>
        <w:rPr>
          <w:rFonts w:hint="eastAsia" w:ascii="宋体" w:hAnsi="宋体"/>
          <w:sz w:val="24"/>
        </w:rPr>
      </w:pPr>
    </w:p>
    <w:p w14:paraId="4F4D2CD4">
      <w:pPr>
        <w:pStyle w:val="3"/>
        <w:widowControl/>
        <w:spacing w:before="156" w:after="156" w:line="360" w:lineRule="auto"/>
        <w:ind w:left="420" w:leftChars="200"/>
        <w:rPr>
          <w:szCs w:val="18"/>
        </w:rPr>
      </w:pPr>
      <w:bookmarkStart w:id="202" w:name="_Toc12448"/>
      <w:r>
        <w:rPr>
          <w:rFonts w:hint="eastAsia"/>
          <w:szCs w:val="18"/>
        </w:rPr>
        <w:t>3.6 部署设计</w:t>
      </w:r>
      <w:bookmarkEnd w:id="202"/>
    </w:p>
    <w:p w14:paraId="5EBD9396"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（1）部署方式</w:t>
      </w:r>
    </w:p>
    <w:p w14:paraId="29D3C1C7">
      <w:pPr>
        <w:rPr>
          <w:rFonts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 xml:space="preserve">     </w:t>
      </w:r>
      <w:r>
        <w:rPr>
          <w:rFonts w:hint="eastAsia" w:ascii="宋体" w:hAnsi="宋体"/>
          <w:sz w:val="24"/>
        </w:rPr>
        <w:t>系统采用前后端分离部署：</w:t>
      </w:r>
    </w:p>
    <w:p w14:paraId="3BBDB26E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前端：Android客户端（手机或模拟器）</w:t>
      </w:r>
    </w:p>
    <w:p w14:paraId="7772F635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后端：Node.js服务（Express）</w:t>
      </w:r>
    </w:p>
    <w:p w14:paraId="105C3DB4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数据：当前文件存储db.json;可迁移至MySQL</w:t>
      </w:r>
    </w:p>
    <w:p w14:paraId="3DB7CBFA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通信：HTTP/JSON（默认8080端口）</w:t>
      </w:r>
    </w:p>
    <w:p w14:paraId="4F190864">
      <w:pPr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（2）运行配置约束</w:t>
      </w:r>
    </w:p>
    <w:p w14:paraId="0E63C49D">
      <w:pPr>
        <w:rPr>
          <w:rFonts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 xml:space="preserve">         </w:t>
      </w:r>
      <w:r>
        <w:rPr>
          <w:rFonts w:hint="eastAsia" w:ascii="宋体" w:hAnsi="宋体"/>
          <w:sz w:val="24"/>
        </w:rPr>
        <w:t>Android minSDK24 targetSdk 36</w:t>
      </w:r>
    </w:p>
    <w:p w14:paraId="247A7E2C"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后端依赖Node.js，express/jsonwebtoken/bcryptjs/mysql12</w:t>
      </w:r>
    </w:p>
    <w:p w14:paraId="0A472E3C">
      <w:pPr>
        <w:ind w:left="960" w:hanging="960" w:hangingChars="4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客户端通过ApiConfig支持模拟器，USB反向代理，局域网三种后端地址模式</w:t>
      </w:r>
    </w:p>
    <w:p w14:paraId="67C57BE0">
      <w:pPr>
        <w:ind w:left="964" w:hanging="964" w:hangingChars="400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（3）部署图</w:t>
      </w:r>
    </w:p>
    <w:p w14:paraId="1E2E368A">
      <w:pPr>
        <w:jc w:val="center"/>
        <w:rPr>
          <w:rFonts w:hint="eastAsia"/>
        </w:rPr>
      </w:pPr>
      <w:r>
        <w:pict>
          <v:shape id="_x0000_i1043" o:spt="75" type="#_x0000_t75" style="height:72pt;width:472.4pt;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</w:pict>
      </w:r>
    </w:p>
    <w:p w14:paraId="744014AA">
      <w:pPr>
        <w:pStyle w:val="11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2B12C4E9-730D-4981-A479-7C8B7BC307E9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88330E06-2F83-4986-B3FA-AA6484BF8ED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6825076-CB6B-47FB-A704-0E71AA50DCC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960B9EDC-863F-4245-9F4F-5AC2E858BC0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B2055B79-2F80-4709-9A2B-B04520EABF4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6" w:fontKey="{0A392A06-0CE6-4E4C-9D35-77E5823B1131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2996FD11-7CB4-4FB0-B0F5-F50EE4EEF38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8" w:fontKey="{CEE6961E-A8F2-477C-B409-4B2C65555C5E}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9" w:fontKey="{469C7491-B4DB-4DBE-BCD4-A61E4C97DDD9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0" w:fontKey="{5ADE9383-1A91-4453-B416-DE4CA637E034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1" w:fontKey="{3353305D-9853-4AAA-BD8B-957C4E85F4C1}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12" w:fontKey="{15FAB1F5-C86D-4546-9BC2-3A0B09A95A6E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13" w:fontKey="{F07D7E8C-13B1-48D6-BF2A-3EE7ACCE5288}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  <w:embedRegular r:id="rId14" w:fontKey="{24D7E5B0-5F8B-40FD-A964-B66B6CAAE712}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5" w:fontKey="{08B5CB21-F03B-4AE1-B359-B584BBB5A69B}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16" w:fontKey="{1EE45C90-06F3-4B60-8DD2-E5FFA8F5F5D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C7255"/>
    <w:multiLevelType w:val="multilevel"/>
    <w:tmpl w:val="053C72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8583A66"/>
    <w:multiLevelType w:val="multilevel"/>
    <w:tmpl w:val="08583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0AB31646"/>
    <w:multiLevelType w:val="multilevel"/>
    <w:tmpl w:val="0AB31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0EFD26C1"/>
    <w:multiLevelType w:val="multilevel"/>
    <w:tmpl w:val="0EFD26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18715E9C"/>
    <w:multiLevelType w:val="multilevel"/>
    <w:tmpl w:val="18715E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1FDB5419"/>
    <w:multiLevelType w:val="multilevel"/>
    <w:tmpl w:val="1FDB5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2FCB4DC8"/>
    <w:multiLevelType w:val="multilevel"/>
    <w:tmpl w:val="2FCB4D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310A1777"/>
    <w:multiLevelType w:val="multilevel"/>
    <w:tmpl w:val="310A1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404241A6"/>
    <w:multiLevelType w:val="singleLevel"/>
    <w:tmpl w:val="404241A6"/>
    <w:lvl w:ilvl="0" w:tentative="0">
      <w:start w:val="1"/>
      <w:numFmt w:val="bullet"/>
      <w:lvlText w:val="-"/>
      <w:lvlJc w:val="left"/>
      <w:pPr>
        <w:ind w:left="420" w:hanging="420"/>
      </w:pPr>
      <w:rPr>
        <w:rFonts w:hint="default" w:ascii="Symbol" w:hAnsi="Symbol" w:cs="Symbol"/>
      </w:rPr>
    </w:lvl>
  </w:abstractNum>
  <w:abstractNum w:abstractNumId="9">
    <w:nsid w:val="43780A86"/>
    <w:multiLevelType w:val="multilevel"/>
    <w:tmpl w:val="43780A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>
    <w:nsid w:val="56220EE8"/>
    <w:multiLevelType w:val="multilevel"/>
    <w:tmpl w:val="56220E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>
    <w:nsid w:val="5D844BA1"/>
    <w:multiLevelType w:val="multilevel"/>
    <w:tmpl w:val="5D844B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64821E95"/>
    <w:multiLevelType w:val="multilevel"/>
    <w:tmpl w:val="64821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>
    <w:nsid w:val="7D6970D2"/>
    <w:multiLevelType w:val="singleLevel"/>
    <w:tmpl w:val="7D6970D2"/>
    <w:lvl w:ilvl="0" w:tentative="0">
      <w:start w:val="1"/>
      <w:numFmt w:val="decimal"/>
      <w:suff w:val="space"/>
      <w:lvlText w:val="(%1)"/>
      <w:lvlJc w:val="left"/>
    </w:lvl>
  </w:abstractNum>
  <w:num w:numId="1">
    <w:abstractNumId w:val="8"/>
  </w:num>
  <w:num w:numId="2">
    <w:abstractNumId w:val="13"/>
  </w:num>
  <w:num w:numId="3">
    <w:abstractNumId w:val="12"/>
  </w:num>
  <w:num w:numId="4">
    <w:abstractNumId w:val="4"/>
  </w:num>
  <w:num w:numId="5">
    <w:abstractNumId w:val="11"/>
  </w:num>
  <w:num w:numId="6">
    <w:abstractNumId w:val="2"/>
  </w:num>
  <w:num w:numId="7">
    <w:abstractNumId w:val="10"/>
  </w:num>
  <w:num w:numId="8">
    <w:abstractNumId w:val="5"/>
  </w:num>
  <w:num w:numId="9">
    <w:abstractNumId w:val="6"/>
  </w:num>
  <w:num w:numId="10">
    <w:abstractNumId w:val="3"/>
  </w:num>
  <w:num w:numId="11">
    <w:abstractNumId w:val="0"/>
  </w:num>
  <w:num w:numId="12">
    <w:abstractNumId w:val="1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13258D"/>
    <w:rsid w:val="000871A4"/>
    <w:rsid w:val="002D5A39"/>
    <w:rsid w:val="008A190A"/>
    <w:rsid w:val="00B141D6"/>
    <w:rsid w:val="00B849AD"/>
    <w:rsid w:val="00C27BEC"/>
    <w:rsid w:val="00D10AFB"/>
    <w:rsid w:val="00D331A6"/>
    <w:rsid w:val="02127313"/>
    <w:rsid w:val="06F80781"/>
    <w:rsid w:val="0DF51AF4"/>
    <w:rsid w:val="0FCC3742"/>
    <w:rsid w:val="160D1CFC"/>
    <w:rsid w:val="1A91030A"/>
    <w:rsid w:val="24997A50"/>
    <w:rsid w:val="2ABB2FD0"/>
    <w:rsid w:val="61950BBA"/>
    <w:rsid w:val="64B16CB2"/>
    <w:rsid w:val="6B13258D"/>
    <w:rsid w:val="6DC8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adjustRightInd w:val="0"/>
      <w:spacing w:beforeLines="80" w:afterLines="50"/>
      <w:outlineLvl w:val="0"/>
    </w:pPr>
    <w:rPr>
      <w:rFonts w:ascii="Times New Roman" w:hAnsi="Times New Roman" w:eastAsia="黑体" w:cs="Times New Roman"/>
      <w:kern w:val="44"/>
      <w:sz w:val="36"/>
      <w:szCs w:val="32"/>
    </w:rPr>
  </w:style>
  <w:style w:type="paragraph" w:styleId="3">
    <w:name w:val="heading 2"/>
    <w:basedOn w:val="1"/>
    <w:next w:val="1"/>
    <w:link w:val="31"/>
    <w:unhideWhenUsed/>
    <w:qFormat/>
    <w:uiPriority w:val="0"/>
    <w:pPr>
      <w:adjustRightInd w:val="0"/>
      <w:spacing w:beforeLines="50" w:afterLines="50"/>
      <w:outlineLvl w:val="1"/>
    </w:pPr>
    <w:rPr>
      <w:rFonts w:ascii="Times New Roman" w:hAnsi="Times New Roman" w:eastAsia="黑体" w:cs="Times New Roman"/>
      <w:sz w:val="28"/>
      <w:szCs w:val="28"/>
    </w:rPr>
  </w:style>
  <w:style w:type="paragraph" w:styleId="4">
    <w:name w:val="heading 3"/>
    <w:next w:val="1"/>
    <w:unhideWhenUsed/>
    <w:qFormat/>
    <w:uiPriority w:val="0"/>
    <w:pPr>
      <w:widowControl w:val="0"/>
      <w:adjustRightInd w:val="0"/>
      <w:spacing w:beforeLines="50" w:afterLines="50"/>
      <w:outlineLvl w:val="2"/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paragraph" w:styleId="5">
    <w:name w:val="heading 4"/>
    <w:next w:val="1"/>
    <w:semiHidden/>
    <w:unhideWhenUsed/>
    <w:qFormat/>
    <w:uiPriority w:val="0"/>
    <w:pPr>
      <w:widowControl w:val="0"/>
      <w:adjustRightInd w:val="0"/>
      <w:spacing w:beforeLines="50" w:afterLines="50" w:line="400" w:lineRule="exact"/>
      <w:ind w:firstLine="480" w:firstLineChars="200"/>
      <w:outlineLvl w:val="3"/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paragraph" w:styleId="6">
    <w:name w:val="heading 5"/>
    <w:next w:val="1"/>
    <w:semiHidden/>
    <w:unhideWhenUsed/>
    <w:qFormat/>
    <w:uiPriority w:val="0"/>
    <w:pPr>
      <w:widowControl w:val="0"/>
      <w:adjustRightInd w:val="0"/>
      <w:spacing w:before="157" w:beforeLines="50" w:after="157" w:afterLines="50" w:line="400" w:lineRule="exact"/>
      <w:ind w:firstLine="480" w:firstLineChars="200"/>
      <w:outlineLvl w:val="4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7">
    <w:name w:val="heading 6"/>
    <w:next w:val="1"/>
    <w:semiHidden/>
    <w:unhideWhenUsed/>
    <w:qFormat/>
    <w:uiPriority w:val="0"/>
    <w:pPr>
      <w:widowControl w:val="0"/>
      <w:adjustRightInd w:val="0"/>
      <w:spacing w:before="157" w:beforeLines="50" w:after="157" w:afterLines="50" w:line="400" w:lineRule="exact"/>
      <w:ind w:firstLine="480" w:firstLineChars="200"/>
      <w:outlineLvl w:val="5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8">
    <w:name w:val="heading 7"/>
    <w:next w:val="1"/>
    <w:semiHidden/>
    <w:unhideWhenUsed/>
    <w:qFormat/>
    <w:uiPriority w:val="0"/>
    <w:pPr>
      <w:widowControl w:val="0"/>
      <w:adjustRightInd w:val="0"/>
      <w:spacing w:before="157" w:beforeLines="50" w:after="157" w:afterLines="50" w:line="400" w:lineRule="exact"/>
      <w:ind w:firstLine="480" w:firstLineChars="200"/>
      <w:outlineLvl w:val="6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9">
    <w:name w:val="heading 8"/>
    <w:next w:val="1"/>
    <w:semiHidden/>
    <w:unhideWhenUsed/>
    <w:qFormat/>
    <w:uiPriority w:val="0"/>
    <w:pPr>
      <w:widowControl w:val="0"/>
      <w:adjustRightInd w:val="0"/>
      <w:spacing w:before="157" w:beforeLines="50" w:after="157" w:afterLines="50" w:line="400" w:lineRule="exact"/>
      <w:ind w:firstLine="480" w:firstLineChars="200"/>
      <w:outlineLvl w:val="7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10">
    <w:name w:val="heading 9"/>
    <w:next w:val="1"/>
    <w:semiHidden/>
    <w:unhideWhenUsed/>
    <w:qFormat/>
    <w:uiPriority w:val="0"/>
    <w:pPr>
      <w:widowControl w:val="0"/>
      <w:adjustRightInd w:val="0"/>
      <w:spacing w:before="157" w:beforeLines="50" w:after="157" w:afterLines="50" w:line="400" w:lineRule="exact"/>
      <w:ind w:firstLine="480" w:firstLineChars="200"/>
      <w:outlineLvl w:val="8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line="46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12">
    <w:name w:val="toc 3"/>
    <w:next w:val="1"/>
    <w:qFormat/>
    <w:uiPriority w:val="0"/>
    <w:pPr>
      <w:adjustRightInd w:val="0"/>
      <w:spacing w:line="460" w:lineRule="exact"/>
      <w:ind w:firstLine="480" w:firstLineChars="20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13">
    <w:name w:val="footer"/>
    <w:basedOn w:val="1"/>
    <w:link w:val="3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  <w:pPr>
      <w:adjustRightInd w:val="0"/>
      <w:spacing w:line="460" w:lineRule="exact"/>
    </w:pPr>
    <w:rPr>
      <w:rFonts w:ascii="Times New Roman" w:hAnsi="Times New Roman" w:eastAsia="黑体" w:cs="Times New Roman"/>
      <w:sz w:val="28"/>
    </w:rPr>
  </w:style>
  <w:style w:type="paragraph" w:styleId="16">
    <w:name w:val="Subtitle"/>
    <w:qFormat/>
    <w:uiPriority w:val="0"/>
    <w:pPr>
      <w:adjustRightInd w:val="0"/>
      <w:jc w:val="center"/>
    </w:pPr>
    <w:rPr>
      <w:rFonts w:ascii="Times New Roman" w:hAnsi="Times New Roman" w:eastAsia="黑体" w:cs="Times New Roman"/>
      <w:kern w:val="28"/>
      <w:sz w:val="44"/>
      <w:szCs w:val="32"/>
      <w:lang w:val="en-US" w:eastAsia="zh-CN" w:bidi="ar-SA"/>
    </w:rPr>
  </w:style>
  <w:style w:type="paragraph" w:styleId="17">
    <w:name w:val="toc 2"/>
    <w:basedOn w:val="1"/>
    <w:next w:val="1"/>
    <w:qFormat/>
    <w:uiPriority w:val="0"/>
    <w:pPr>
      <w:adjustRightInd w:val="0"/>
      <w:spacing w:line="460" w:lineRule="exact"/>
      <w:ind w:firstLine="240" w:firstLineChars="100"/>
    </w:pPr>
    <w:rPr>
      <w:rFonts w:ascii="Times New Roman" w:hAnsi="Times New Roman" w:eastAsia="宋体" w:cs="Times New Roman"/>
      <w:sz w:val="24"/>
    </w:rPr>
  </w:style>
  <w:style w:type="paragraph" w:styleId="1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9">
    <w:name w:val="Title"/>
    <w:qFormat/>
    <w:uiPriority w:val="0"/>
    <w:pPr>
      <w:widowControl w:val="0"/>
      <w:adjustRightInd w:val="0"/>
      <w:jc w:val="center"/>
    </w:pPr>
    <w:rPr>
      <w:rFonts w:ascii="Times New Roman" w:hAnsi="Times New Roman" w:eastAsia="黑体" w:cs="Times New Roman"/>
      <w:kern w:val="2"/>
      <w:sz w:val="44"/>
      <w:szCs w:val="36"/>
      <w:lang w:val="en-US" w:eastAsia="zh-CN" w:bidi="ar-SA"/>
    </w:rPr>
  </w:style>
  <w:style w:type="table" w:styleId="21">
    <w:name w:val="Table Grid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Emphasis"/>
    <w:basedOn w:val="22"/>
    <w:qFormat/>
    <w:uiPriority w:val="0"/>
    <w:rPr>
      <w:i/>
    </w:rPr>
  </w:style>
  <w:style w:type="character" w:styleId="25">
    <w:name w:val="HTML Code"/>
    <w:basedOn w:val="22"/>
    <w:qFormat/>
    <w:uiPriority w:val="99"/>
    <w:rPr>
      <w:rFonts w:ascii="Courier New" w:hAnsi="Courier New"/>
      <w:sz w:val="20"/>
    </w:rPr>
  </w:style>
  <w:style w:type="paragraph" w:customStyle="1" w:styleId="26">
    <w:name w:val="目录标题"/>
    <w:next w:val="1"/>
    <w:qFormat/>
    <w:uiPriority w:val="0"/>
    <w:pPr>
      <w:widowControl w:val="0"/>
      <w:adjustRightInd w:val="0"/>
      <w:spacing w:beforeLines="100" w:afterLines="100"/>
      <w:jc w:val="center"/>
    </w:pPr>
    <w:rPr>
      <w:rFonts w:ascii="Times New Roman" w:hAnsi="Times New Roman" w:eastAsia="黑体" w:cs="Times New Roman"/>
      <w:kern w:val="2"/>
      <w:sz w:val="36"/>
      <w:szCs w:val="32"/>
      <w:lang w:val="en-US" w:eastAsia="zh-CN" w:bidi="ar-SA"/>
    </w:rPr>
  </w:style>
  <w:style w:type="paragraph" w:customStyle="1" w:styleId="27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/>
      <w:b/>
      <w:kern w:val="0"/>
      <w:szCs w:val="20"/>
    </w:rPr>
  </w:style>
  <w:style w:type="paragraph" w:customStyle="1" w:styleId="28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eastAsia="幼圆"/>
      <w:kern w:val="0"/>
      <w:szCs w:val="20"/>
    </w:rPr>
  </w:style>
  <w:style w:type="character" w:customStyle="1" w:styleId="29">
    <w:name w:val="页眉 字符"/>
    <w:basedOn w:val="22"/>
    <w:link w:val="1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0">
    <w:name w:val="页脚 字符"/>
    <w:basedOn w:val="22"/>
    <w:link w:val="1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1">
    <w:name w:val="标题 2 字符"/>
    <w:link w:val="3"/>
    <w:uiPriority w:val="0"/>
    <w:rPr>
      <w:rFonts w:eastAsia="黑体"/>
      <w:kern w:val="2"/>
      <w:sz w:val="28"/>
      <w:szCs w:val="28"/>
    </w:rPr>
  </w:style>
  <w:style w:type="paragraph" w:customStyle="1" w:styleId="32">
    <w:name w:val="正文2"/>
    <w:basedOn w:val="1"/>
    <w:uiPriority w:val="0"/>
    <w:pPr>
      <w:adjustRightInd w:val="0"/>
      <w:spacing w:line="520" w:lineRule="atLeast"/>
      <w:ind w:left="480" w:firstLine="360"/>
      <w:textAlignment w:val="baseline"/>
    </w:pPr>
    <w:rPr>
      <w:rFonts w:ascii="Times New Roman" w:hAnsi="Times New Roman" w:eastAsia="楷体_GB2312" w:cs="Times New Roman"/>
      <w:kern w:val="0"/>
      <w:szCs w:val="20"/>
    </w:rPr>
  </w:style>
  <w:style w:type="paragraph" w:customStyle="1" w:styleId="33">
    <w:name w:val="py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34">
    <w:name w:val="font-semibold"/>
    <w:basedOn w:val="2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image" Target="media/image1.png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../&#24494;&#20449;&#25991;&#20214;/Tencent%2520Files/508907966/nt_qq/nt_data/Pic/2026-06/Ori/a777a04b0df1a449ddec13a5f4154c53.jpg" TargetMode="External"/><Relationship Id="rId33" Type="http://schemas.openxmlformats.org/officeDocument/2006/relationships/image" Target="media/image24.jpeg"/><Relationship Id="rId32" Type="http://schemas.openxmlformats.org/officeDocument/2006/relationships/image" Target="../&#24494;&#20449;&#25991;&#20214;/Tencent%2520Files/508907966/nt_qq/nt_data/Pic/2026-06/Ori/d37d1dad59e73bb1892c5d8cf9843576.jpg" TargetMode="External"/><Relationship Id="rId31" Type="http://schemas.openxmlformats.org/officeDocument/2006/relationships/image" Target="media/image23.jpeg"/><Relationship Id="rId30" Type="http://schemas.openxmlformats.org/officeDocument/2006/relationships/image" Target="../&#24494;&#20449;&#25991;&#20214;/Tencent%2520Files/508907966/nt_qq/nt_data/Pic/2026-06/Ori/58b1ddd5e916709904f849d5cb207cbc.jpg" TargetMode="External"/><Relationship Id="rId3" Type="http://schemas.openxmlformats.org/officeDocument/2006/relationships/theme" Target="theme/theme1.xml"/><Relationship Id="rId29" Type="http://schemas.openxmlformats.org/officeDocument/2006/relationships/image" Target="media/image22.jpeg"/><Relationship Id="rId28" Type="http://schemas.openxmlformats.org/officeDocument/2006/relationships/image" Target="../&#24494;&#20449;&#25991;&#20214;/Tencent%2520Files/508907966/nt_qq/nt_data/Pic/2026-06/Thumb/d1cbd5494ebfa3516d0a63d71eaea71d_720.jpg" TargetMode="External"/><Relationship Id="rId27" Type="http://schemas.openxmlformats.org/officeDocument/2006/relationships/image" Target="media/image21.jpeg"/><Relationship Id="rId26" Type="http://schemas.openxmlformats.org/officeDocument/2006/relationships/image" Target="../&#24494;&#20449;&#25991;&#20214;/Tencent%2520Files/508907966/nt_qq/nt_data/Pic/2026-06/Ori/3eb06587fa7531db85249ff4db877c7e.jpg" TargetMode="External"/><Relationship Id="rId25" Type="http://schemas.openxmlformats.org/officeDocument/2006/relationships/image" Target="media/image20.jpeg"/><Relationship Id="rId24" Type="http://schemas.openxmlformats.org/officeDocument/2006/relationships/image" Target="../&#24494;&#20449;&#25991;&#20214;/Tencent%2520Files/508907966/nt_qq/nt_data/Pic/2026-06/Ori/396c4a0d4adfb6adc1b3b1637d36bb2d.jpg" TargetMode="External"/><Relationship Id="rId23" Type="http://schemas.openxmlformats.org/officeDocument/2006/relationships/image" Target="media/image19.jpeg"/><Relationship Id="rId22" Type="http://schemas.openxmlformats.org/officeDocument/2006/relationships/image" Target="../&#24494;&#20449;&#25991;&#20214;/Tencent%2520Files/508907966/nt_qq/nt_data/Pic/2026-06/Ori/388e16463ed14f66e91f7fbfff212591.jpg" TargetMode="External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5" Type="http://schemas.openxmlformats.org/officeDocument/2006/relationships/font" Target="fonts/font15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68</Pages>
  <Words>895</Words>
  <Characters>1111</Characters>
  <Lines>221</Lines>
  <Paragraphs>62</Paragraphs>
  <TotalTime>4</TotalTime>
  <ScaleCrop>false</ScaleCrop>
  <LinksUpToDate>false</LinksUpToDate>
  <CharactersWithSpaces>1845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2026-04-28T11:43:00Z</dcterms:created>
  <dc:creator>魏赞琪</dc:creator>
  <cp:lastModifiedBy>杨晨昊</cp:lastModifiedBy>
  <dcterms:modified xsi:type="dcterms:W3CDTF">2026-06-03T07:37:26Z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BA2605B10F0E4967869981C81A5B7E5C_11</vt:lpwstr>
  </property>
  <property fmtid="{D5CDD505-2E9C-101B-9397-08002B2CF9AE}" pid="4" name="KSOTemplateDocerSaveRecord">
    <vt:lpwstr>eyJoZGlkIjoiZjFmZWIzNDg2MmIzZjExOTIzMmViNTBmYTMwYTk0ZWYiLCJ1c2VySWQiOiIxNjYyODYyNjk0In0=</vt:lpwstr>
  </property>
</Properties>
</file>