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11EE" w14:textId="11EA0488" w:rsidR="001D7013" w:rsidRDefault="00986D81" w:rsidP="00986D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59BC8728" w14:textId="32E23C36" w:rsidR="00986D81" w:rsidRDefault="00986D81" w:rsidP="00986D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9 Assignment</w:t>
      </w:r>
    </w:p>
    <w:p w14:paraId="2C2CB3B8" w14:textId="2BA7B756" w:rsidR="00986D81" w:rsidRDefault="00BE3487" w:rsidP="00BE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Fisher’s linear discriminant is</w:t>
      </w:r>
    </w:p>
    <w:p w14:paraId="5C31177C" w14:textId="65AFAF5F" w:rsidR="00BE3487" w:rsidRPr="00BE3487" w:rsidRDefault="00BE3487" w:rsidP="00BE3487">
      <w:pPr>
        <w:ind w:left="360"/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lim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lim>
          </m:limLow>
          <m:r>
            <w:rPr>
              <w:rFonts w:ascii="Cambria Math" w:hAnsi="Cambria Math" w:cs="Times New Roman"/>
            </w:rPr>
            <m:t xml:space="preserve"> 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lim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lim>
          </m:limLow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,</m:t>
          </m:r>
        </m:oMath>
      </m:oMathPara>
    </w:p>
    <w:p w14:paraId="6B03FF1B" w14:textId="334699EB" w:rsidR="00BE3487" w:rsidRDefault="00BE3487" w:rsidP="00BE34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α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</m:e>
            </m:nary>
          </m:e>
        </m:nary>
      </m:oMath>
      <w:r>
        <w:rPr>
          <w:rFonts w:ascii="Times New Roman" w:hAnsi="Times New Roman" w:cs="Times New Roman"/>
        </w:rPr>
        <w:t>.</w:t>
      </w:r>
    </w:p>
    <w:p w14:paraId="12C0612D" w14:textId="2E263F85" w:rsidR="00BE3487" w:rsidRDefault="00BE3487" w:rsidP="00BE34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writing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acc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, show that</w:t>
      </w:r>
    </w:p>
    <w:p w14:paraId="0C5F9AE6" w14:textId="69F51EA2" w:rsidR="00BE3487" w:rsidRPr="002F10FD" w:rsidRDefault="00BE3487" w:rsidP="00BE348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Times New Roman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.</m:t>
          </m:r>
        </m:oMath>
      </m:oMathPara>
    </w:p>
    <w:p w14:paraId="4C444E5C" w14:textId="1D169991" w:rsidR="002F10FD" w:rsidRPr="00AB7AB3" w:rsidRDefault="002F10FD" w:rsidP="00BE3487">
      <w:pPr>
        <w:rPr>
          <w:rFonts w:ascii="Times New Roman" w:hAnsi="Times New Roman" w:cs="Times New Roman"/>
        </w:rPr>
      </w:pPr>
      <w:r w:rsidRPr="002F10FD">
        <w:rPr>
          <w:rFonts w:ascii="Times New Roman" w:hAnsi="Times New Roman" w:cs="Times New Roman"/>
          <w:u w:val="single"/>
        </w:rPr>
        <w:t>Ans:</w:t>
      </w:r>
      <w:r w:rsidR="00AB7AB3">
        <w:rPr>
          <w:rFonts w:ascii="Times New Roman" w:hAnsi="Times New Roman" w:cs="Times New Roman"/>
        </w:rPr>
        <w:t xml:space="preserve"> Reference: [1], [2]</w:t>
      </w:r>
    </w:p>
    <w:p w14:paraId="5E1156A1" w14:textId="1F03974D" w:rsidR="001B3375" w:rsidRPr="009A18AB" w:rsidRDefault="001B3375" w:rsidP="00BE348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7D0349F" w14:textId="6BBAF339" w:rsidR="009A18AB" w:rsidRPr="009A18AB" w:rsidRDefault="009A18AB" w:rsidP="00BE3487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7E11BBA7" w14:textId="0291E012" w:rsidR="009A18AB" w:rsidRPr="009A18AB" w:rsidRDefault="009A18AB" w:rsidP="00BE3487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14DC99D" w14:textId="4C9507E0" w:rsidR="009A18AB" w:rsidRPr="009A18AB" w:rsidRDefault="009A18AB" w:rsidP="00BE3487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0C5BE79B" w14:textId="3E341DB7" w:rsidR="009A18AB" w:rsidRPr="009A18AB" w:rsidRDefault="009A18AB" w:rsidP="00BE3487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71A8A948" w14:textId="0C6A6686" w:rsidR="00176D9B" w:rsidRPr="00176D9B" w:rsidRDefault="009A18AB" w:rsidP="009A18AB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C9C442C" w14:textId="582E87BF" w:rsidR="00176D9B" w:rsidRPr="00176D9B" w:rsidRDefault="00176D9B" w:rsidP="009A18AB">
      <w:pPr>
        <w:rPr>
          <w:rFonts w:ascii="Times New Roman" w:hAnsi="Times New Roman" w:cs="Times New Roman"/>
          <w:b/>
          <w:bCs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</m:oMath>
      </m:oMathPara>
    </w:p>
    <w:p w14:paraId="1DF96949" w14:textId="6763ECF1" w:rsidR="009A18AB" w:rsidRPr="006F4D83" w:rsidRDefault="00176D9B" w:rsidP="00BE3487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Times New Roman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 xml:space="preserve">  ∎</m:t>
          </m:r>
        </m:oMath>
      </m:oMathPara>
    </w:p>
    <w:p w14:paraId="7F85D70D" w14:textId="4FBB99ED" w:rsidR="006F4D83" w:rsidRPr="006F4D83" w:rsidRDefault="006F4D83" w:rsidP="00BE348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 last step of taking the inverse is possible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  <w:r>
        <w:rPr>
          <w:rFonts w:ascii="Times New Roman" w:hAnsi="Times New Roman" w:cs="Times New Roman"/>
        </w:rPr>
        <w:t xml:space="preserve"> is full rank</w:t>
      </w:r>
      <w:r w:rsidR="004E42BD">
        <w:rPr>
          <w:rFonts w:ascii="Times New Roman" w:hAnsi="Times New Roman" w:cs="Times New Roman"/>
        </w:rPr>
        <w:t xml:space="preserve"> and thus invertible</w:t>
      </w:r>
      <w:r>
        <w:rPr>
          <w:rFonts w:ascii="Times New Roman" w:hAnsi="Times New Roman" w:cs="Times New Roman"/>
        </w:rPr>
        <w:t>.</w:t>
      </w:r>
    </w:p>
    <w:p w14:paraId="33F7481B" w14:textId="77777777" w:rsidR="009A18AB" w:rsidRPr="009A18AB" w:rsidRDefault="009A18AB" w:rsidP="00BE3487">
      <w:pPr>
        <w:rPr>
          <w:rFonts w:ascii="Times New Roman" w:hAnsi="Times New Roman" w:cs="Times New Roman"/>
          <w:b/>
          <w:bCs/>
          <w:iCs/>
        </w:rPr>
      </w:pPr>
    </w:p>
    <w:p w14:paraId="0C1E30CC" w14:textId="28415A70" w:rsidR="00BE3487" w:rsidRPr="002F10FD" w:rsidRDefault="00BE3487" w:rsidP="00BE34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</w:t>
      </w:r>
      <w:r w:rsidR="00CA2F33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="00CA2F33">
        <w:rPr>
          <w:rFonts w:ascii="Times New Roman" w:hAnsi="Times New Roman" w:cs="Times New Roman"/>
          <w:iCs/>
        </w:rPr>
        <w:t xml:space="preserve"> is the eigenvector for which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acc>
          </m:e>
        </m:d>
      </m:oMath>
      <w:r w:rsidR="00CA2F33">
        <w:rPr>
          <w:rFonts w:ascii="Times New Roman" w:hAnsi="Times New Roman" w:cs="Times New Roman"/>
          <w:iCs/>
        </w:rPr>
        <w:t xml:space="preserve"> is the maximum eigenvalue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CA2F33">
        <w:rPr>
          <w:rFonts w:ascii="Times New Roman" w:hAnsi="Times New Roman" w:cs="Times New Roman"/>
          <w:iCs/>
        </w:rPr>
        <w:t>.</w:t>
      </w:r>
    </w:p>
    <w:p w14:paraId="1D7D5EE9" w14:textId="77777777" w:rsidR="002F10FD" w:rsidRPr="002F10FD" w:rsidRDefault="002F10FD" w:rsidP="002F10FD">
      <w:pPr>
        <w:rPr>
          <w:rFonts w:ascii="Times New Roman" w:hAnsi="Times New Roman" w:cs="Times New Roman"/>
          <w:u w:val="single"/>
        </w:rPr>
      </w:pPr>
      <w:r w:rsidRPr="002F10FD">
        <w:rPr>
          <w:rFonts w:ascii="Times New Roman" w:hAnsi="Times New Roman" w:cs="Times New Roman"/>
          <w:u w:val="single"/>
        </w:rPr>
        <w:t>Ans:</w:t>
      </w:r>
    </w:p>
    <w:p w14:paraId="6E373C52" w14:textId="3DC4D39E" w:rsidR="002F10FD" w:rsidRPr="00FC79D2" w:rsidRDefault="00FC79D2" w:rsidP="002F1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result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acc>
          </m:e>
        </m:d>
        <m:acc>
          <m:accPr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</m:acc>
      </m:oMath>
      <w:r>
        <w:rPr>
          <w:rFonts w:ascii="Times New Roman" w:hAnsi="Times New Roman" w:cs="Times New Roman"/>
        </w:rPr>
        <w:t xml:space="preserve"> from part a), we can see that is a square matrix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acc>
          </m:e>
        </m:d>
      </m:oMath>
      <w:r>
        <w:rPr>
          <w:rFonts w:ascii="Times New Roman" w:hAnsi="Times New Roman" w:cs="Times New Roman"/>
          <w:iCs/>
        </w:rPr>
        <w:t xml:space="preserve"> is a scalar, and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</m:acc>
      </m:oMath>
      <w:r>
        <w:rPr>
          <w:rFonts w:ascii="Times New Roman" w:hAnsi="Times New Roman" w:cs="Times New Roman"/>
          <w:iCs/>
        </w:rPr>
        <w:t xml:space="preserve"> is a vector. Combining these facts, we have an equation in the form of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=λ</m:t>
        </m:r>
        <m:r>
          <m:rPr>
            <m:sty m:val="b"/>
          </m:rP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</w:rPr>
        <w:t xml:space="preserve">, which when solved for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the eigenvalue and </w:t>
      </w:r>
      <m:oMath>
        <m:r>
          <m:rPr>
            <m:sty m:val="b"/>
          </m:rP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  <w:iCs/>
        </w:rPr>
        <w:t xml:space="preserve"> is the eigenvector. Therefore, we have here that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  <w:iCs/>
        </w:rPr>
        <w:t xml:space="preserve"> in turn becomes the eigenvector.</w:t>
      </w:r>
    </w:p>
    <w:p w14:paraId="6D68F35F" w14:textId="77777777" w:rsidR="007E2B30" w:rsidRPr="002F10FD" w:rsidRDefault="007E2B30" w:rsidP="002F10FD">
      <w:pPr>
        <w:rPr>
          <w:rFonts w:ascii="Times New Roman" w:hAnsi="Times New Roman" w:cs="Times New Roman"/>
        </w:rPr>
      </w:pPr>
    </w:p>
    <w:p w14:paraId="14C49E8E" w14:textId="02554AF0" w:rsidR="00BE3487" w:rsidRDefault="00BE3487" w:rsidP="00BE34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why</w:t>
      </w:r>
      <w:r w:rsidR="00CA2F3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</m:acc>
      </m:oMath>
      <w:r w:rsidR="00CA2F33">
        <w:rPr>
          <w:rFonts w:ascii="Times New Roman" w:hAnsi="Times New Roman" w:cs="Times New Roman"/>
          <w:iCs/>
        </w:rPr>
        <w:t xml:space="preserve"> is always in the direction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CA2F33">
        <w:rPr>
          <w:rFonts w:ascii="Times New Roman" w:hAnsi="Times New Roman" w:cs="Times New Roman"/>
        </w:rPr>
        <w:t xml:space="preserve"> and thus show that</w:t>
      </w:r>
    </w:p>
    <w:p w14:paraId="1D289715" w14:textId="14BAE58B" w:rsidR="00CA2F33" w:rsidRPr="004273E6" w:rsidRDefault="00CA2F33" w:rsidP="00CA2F33">
      <w:pPr>
        <w:rPr>
          <w:rFonts w:ascii="Times New Roman" w:hAnsi="Times New Roman" w:cs="Times New Roman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const.⋅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.</m:t>
          </m:r>
        </m:oMath>
      </m:oMathPara>
    </w:p>
    <w:p w14:paraId="56D1B4BD" w14:textId="184E8949" w:rsidR="004273E6" w:rsidRPr="006003F4" w:rsidRDefault="004273E6" w:rsidP="004273E6">
      <w:pPr>
        <w:rPr>
          <w:rFonts w:ascii="Times New Roman" w:hAnsi="Times New Roman" w:cs="Times New Roman"/>
        </w:rPr>
      </w:pPr>
      <w:r w:rsidRPr="002F10FD">
        <w:rPr>
          <w:rFonts w:ascii="Times New Roman" w:hAnsi="Times New Roman" w:cs="Times New Roman"/>
          <w:u w:val="single"/>
        </w:rPr>
        <w:t>Ans:</w:t>
      </w:r>
      <w:r w:rsidR="006003F4">
        <w:rPr>
          <w:rFonts w:ascii="Times New Roman" w:hAnsi="Times New Roman" w:cs="Times New Roman"/>
        </w:rPr>
        <w:t xml:space="preserve"> Reference: [1]</w:t>
      </w:r>
    </w:p>
    <w:p w14:paraId="6D66B73B" w14:textId="50C08EEA" w:rsidR="007C1C6C" w:rsidRDefault="007C1C6C" w:rsidP="00427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any vector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 will point in the same direction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</w:t>
      </w:r>
      <w:r w:rsidR="00866BC1">
        <w:rPr>
          <w:rFonts w:ascii="Times New Roman" w:hAnsi="Times New Roman" w:cs="Times New Roman"/>
        </w:rPr>
        <w:t xml:space="preserve"> This will be shown below:</w:t>
      </w:r>
    </w:p>
    <w:p w14:paraId="06377756" w14:textId="6D5875D8" w:rsidR="00866BC1" w:rsidRPr="00866BC1" w:rsidRDefault="00866BC1" w:rsidP="004273E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75ADC299" w14:textId="515B909A" w:rsidR="00866BC1" w:rsidRDefault="00866BC1" w:rsidP="004273E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Pr="00B27532">
        <w:rPr>
          <w:rFonts w:ascii="Times New Roman" w:hAnsi="Times New Roman" w:cs="Times New Roman"/>
          <w:iCs/>
        </w:rPr>
        <w:t>.</w:t>
      </w:r>
      <w:r w:rsidR="004439D6">
        <w:rPr>
          <w:rFonts w:ascii="Times New Roman" w:hAnsi="Times New Roman" w:cs="Times New Roman"/>
          <w:iCs/>
        </w:rPr>
        <w:t xml:space="preserve"> Thus, it follows that</w:t>
      </w:r>
      <w:r w:rsidR="00E462D4">
        <w:rPr>
          <w:rFonts w:ascii="Times New Roman" w:hAnsi="Times New Roman" w:cs="Times New Roman"/>
          <w:iCs/>
        </w:rPr>
        <w:t>:</w:t>
      </w:r>
    </w:p>
    <w:p w14:paraId="40C75384" w14:textId="55CF56B8" w:rsidR="008D56E0" w:rsidRPr="008D56E0" w:rsidRDefault="008D56E0" w:rsidP="004273E6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Times New Roman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</m:oMath>
      </m:oMathPara>
    </w:p>
    <w:p w14:paraId="0E3EA37E" w14:textId="430B5C91" w:rsidR="008D56E0" w:rsidRPr="008D56E0" w:rsidRDefault="008D56E0" w:rsidP="004273E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hAnsi="Cambria Math" w:cs="Times New Roman"/>
            </w:rPr>
            <m:t>α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Times New Roman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acc>
        </m:oMath>
      </m:oMathPara>
    </w:p>
    <w:p w14:paraId="7161FA71" w14:textId="476D13CC" w:rsidR="004273E6" w:rsidRPr="00E462D4" w:rsidRDefault="000B4315" w:rsidP="00CA2F33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const.⋅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5E6FAD93" w14:textId="6DA385CF" w:rsidR="00E462D4" w:rsidRPr="00E462D4" w:rsidRDefault="00E462D4" w:rsidP="00CA2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E462D4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const.=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α</m:t>
            </m:r>
          </m:num>
          <m:den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</m:acc>
              </m:e>
            </m:d>
          </m:den>
        </m:f>
      </m:oMath>
      <w:r>
        <w:rPr>
          <w:rFonts w:ascii="Times New Roman" w:hAnsi="Times New Roman" w:cs="Times New Roman"/>
        </w:rPr>
        <w:t>.</w:t>
      </w:r>
    </w:p>
    <w:p w14:paraId="7DAA30BD" w14:textId="5C542B89" w:rsidR="00E462D4" w:rsidRDefault="00E462D4" w:rsidP="00CA2F33">
      <w:pPr>
        <w:rPr>
          <w:rFonts w:ascii="Times New Roman" w:hAnsi="Times New Roman" w:cs="Times New Roman"/>
          <w:b/>
          <w:bCs/>
        </w:rPr>
      </w:pPr>
    </w:p>
    <w:p w14:paraId="24170734" w14:textId="227C26F7" w:rsidR="003E1D80" w:rsidRDefault="003E1D80" w:rsidP="00CA2F33">
      <w:pPr>
        <w:rPr>
          <w:rFonts w:ascii="Times New Roman" w:hAnsi="Times New Roman" w:cs="Times New Roman"/>
          <w:b/>
          <w:bCs/>
        </w:rPr>
      </w:pPr>
    </w:p>
    <w:p w14:paraId="0FEF99BD" w14:textId="77777777" w:rsidR="003E1D80" w:rsidRPr="00E462D4" w:rsidRDefault="003E1D80" w:rsidP="00CA2F33">
      <w:pPr>
        <w:rPr>
          <w:rFonts w:ascii="Times New Roman" w:hAnsi="Times New Roman" w:cs="Times New Roman"/>
          <w:b/>
          <w:bCs/>
        </w:rPr>
      </w:pPr>
    </w:p>
    <w:p w14:paraId="5789C2A2" w14:textId="0B22456F" w:rsidR="00BE3487" w:rsidRDefault="00BE3487" w:rsidP="00BE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Another way to optimize Fisher’s linear discriminant (suggested by Barry Fridling):</w:t>
      </w:r>
    </w:p>
    <w:p w14:paraId="3CCE5E55" w14:textId="72B943A9" w:rsidR="00BE3487" w:rsidRPr="00CA2F33" w:rsidRDefault="00BE3487" w:rsidP="00BE34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that for any two</w:t>
      </w:r>
      <w:r w:rsidR="00CA2F33">
        <w:rPr>
          <w:rFonts w:ascii="Times New Roman" w:hAnsi="Times New Roman" w:cs="Times New Roman"/>
        </w:rPr>
        <w:t xml:space="preserve"> real vectors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CA2F33">
        <w:rPr>
          <w:rFonts w:ascii="Times New Roman" w:hAnsi="Times New Roman" w:cs="Times New Roman"/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</w:p>
    <w:p w14:paraId="48659817" w14:textId="376563A7" w:rsidR="00CA2F33" w:rsidRPr="00EF7B8E" w:rsidRDefault="00CA2F33" w:rsidP="00CA2F3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Cauchy-Schwarz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0B69C27" w14:textId="7BB21BC6" w:rsidR="00EF7B8E" w:rsidRPr="0075420B" w:rsidRDefault="00EF7B8E" w:rsidP="00EF7B8E">
      <w:pPr>
        <w:rPr>
          <w:rFonts w:ascii="Times New Roman" w:hAnsi="Times New Roman" w:cs="Times New Roman"/>
        </w:rPr>
      </w:pPr>
      <w:r w:rsidRPr="002F10FD">
        <w:rPr>
          <w:rFonts w:ascii="Times New Roman" w:hAnsi="Times New Roman" w:cs="Times New Roman"/>
          <w:u w:val="single"/>
        </w:rPr>
        <w:t>Ans:</w:t>
      </w:r>
      <w:r w:rsidR="0075420B">
        <w:rPr>
          <w:rFonts w:ascii="Times New Roman" w:hAnsi="Times New Roman" w:cs="Times New Roman"/>
        </w:rPr>
        <w:t xml:space="preserve"> References: [3], [4]</w:t>
      </w:r>
    </w:p>
    <w:p w14:paraId="2EAFD91A" w14:textId="47F3D92C" w:rsidR="001C0050" w:rsidRDefault="004B2BEF" w:rsidP="004B2BEF">
      <w:pPr>
        <w:rPr>
          <w:rFonts w:ascii="Times New Roman" w:hAnsi="Times New Roman" w:cs="Times New Roman"/>
        </w:rPr>
      </w:pPr>
      <w:r w:rsidRPr="004B2BEF">
        <w:rPr>
          <w:rFonts w:ascii="Times New Roman" w:hAnsi="Times New Roman" w:cs="Times New Roman"/>
        </w:rPr>
        <w:t xml:space="preserve">First let the two real vectors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Pr="004B2BEF">
        <w:rPr>
          <w:rFonts w:ascii="Times New Roman" w:hAnsi="Times New Roman" w:cs="Times New Roman"/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 nonzero vectors</w:t>
      </w:r>
      <w:r w:rsidR="00E1679B">
        <w:rPr>
          <w:rFonts w:ascii="Times New Roman" w:hAnsi="Times New Roman" w:cs="Times New Roman"/>
        </w:rPr>
        <w:t xml:space="preserve">, since the inequality is trivially true when either </w:t>
      </w:r>
      <w:r w:rsidR="009268F3">
        <w:rPr>
          <w:rFonts w:ascii="Times New Roman" w:hAnsi="Times New Roman" w:cs="Times New Roman"/>
        </w:rPr>
        <w:t xml:space="preserve">or both </w:t>
      </w:r>
      <w:r w:rsidR="00E1679B">
        <w:rPr>
          <w:rFonts w:ascii="Times New Roman" w:hAnsi="Times New Roman" w:cs="Times New Roman"/>
        </w:rPr>
        <w:t>are the zero vector (</w:t>
      </w:r>
      <w:r w:rsidR="00251324">
        <w:rPr>
          <w:rFonts w:ascii="Times New Roman" w:hAnsi="Times New Roman" w:cs="Times New Roman"/>
        </w:rPr>
        <w:t>i.e.</w:t>
      </w:r>
      <w:r w:rsidR="00E1679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0≤0</m:t>
        </m:r>
      </m:oMath>
      <w:r w:rsidR="00E167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1C0050">
        <w:rPr>
          <w:rFonts w:ascii="Times New Roman" w:hAnsi="Times New Roman" w:cs="Times New Roman"/>
        </w:rPr>
        <w:t xml:space="preserve"> Notice that for all </w:t>
      </w:r>
      <m:oMath>
        <m:r>
          <w:rPr>
            <w:rFonts w:ascii="Cambria Math" w:hAnsi="Cambria Math" w:cs="Times New Roman"/>
          </w:rPr>
          <m:t>t</m:t>
        </m:r>
        <m:r>
          <m:rPr>
            <m:scr m:val="double-struck"/>
          </m:rPr>
          <w:rPr>
            <w:rFonts w:ascii="Cambria Math" w:hAnsi="Cambria Math" w:cs="Times New Roman"/>
          </w:rPr>
          <m:t>∈R</m:t>
        </m:r>
      </m:oMath>
      <w:r w:rsidR="001C0050">
        <w:rPr>
          <w:rFonts w:ascii="Times New Roman" w:hAnsi="Times New Roman" w:cs="Times New Roman"/>
        </w:rPr>
        <w:t>,</w:t>
      </w:r>
    </w:p>
    <w:p w14:paraId="4AB4B3DE" w14:textId="54A15214" w:rsidR="001C0050" w:rsidRPr="001C0050" w:rsidRDefault="001C0050" w:rsidP="004B2BEF">
      <w:pPr>
        <w:rPr>
          <w:rFonts w:ascii="Times New Roman" w:hAnsi="Times New Roman" w:cs="Times New Roman"/>
          <w:vertAlign w:val="subscript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x</m:t>
              </m:r>
              <m:r>
                <w:rPr>
                  <w:rFonts w:ascii="Cambria Math" w:hAnsi="Cambria Math" w:cs="Times New Roman"/>
                  <w:vertAlign w:val="subscript"/>
                </w:rPr>
                <m:t>+t</m:t>
              </m:r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x</m:t>
              </m:r>
              <m:r>
                <w:rPr>
                  <w:rFonts w:ascii="Cambria Math" w:hAnsi="Cambria Math" w:cs="Times New Roman"/>
                  <w:vertAlign w:val="subscript"/>
                </w:rPr>
                <m:t>+t</m:t>
              </m:r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≥0</m:t>
          </m:r>
        </m:oMath>
      </m:oMathPara>
    </w:p>
    <w:p w14:paraId="4BD6A427" w14:textId="380BF309" w:rsidR="001C0050" w:rsidRPr="001C0050" w:rsidRDefault="001C0050" w:rsidP="004B2BEF">
      <w:pPr>
        <w:rPr>
          <w:rFonts w:ascii="Times New Roman" w:hAnsi="Times New Roman" w:cs="Times New Roman"/>
          <w:vertAlign w:val="subscript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vertAlign w:val="subscript"/>
            </w:rPr>
            <m:t>x⋅x</m:t>
          </m:r>
          <m:r>
            <w:rPr>
              <w:rFonts w:ascii="Cambria Math" w:hAnsi="Cambria Math" w:cs="Times New Roman"/>
              <w:vertAlign w:val="subscript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vertAlign w:val="subscript"/>
            </w:rPr>
            <m:t>x⋅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vertAlign w:val="subscript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⋅</m:t>
          </m:r>
          <m:r>
            <m:rPr>
              <m:sty m:val="b"/>
            </m:rPr>
            <w:rPr>
              <w:rFonts w:ascii="Cambria Math" w:hAnsi="Cambria Math" w:cs="Times New Roman"/>
              <w:vertAlign w:val="subscript"/>
            </w:rPr>
            <m:t>x</m:t>
          </m:r>
          <m:r>
            <w:rPr>
              <w:rFonts w:ascii="Cambria Math" w:hAnsi="Cambria Math" w:cs="Times New Roman"/>
              <w:vertAlign w:val="subscript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⋅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 w:cs="Times New Roman"/>
                  <w:vertAlign w:val="subscript"/>
                </w:rPr>
                <m:t>y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≥0</m:t>
          </m:r>
        </m:oMath>
      </m:oMathPara>
    </w:p>
    <w:p w14:paraId="1962DCA0" w14:textId="03081415" w:rsidR="00EF7B8E" w:rsidRDefault="0046195E" w:rsidP="00CA2F33">
      <w:pPr>
        <w:rPr>
          <w:rFonts w:ascii="Times New Roman" w:hAnsi="Times New Roman" w:cs="Times New Roman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groupCh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e>
            <m:lim>
              <m:r>
                <w:rPr>
                  <w:rFonts w:ascii="Cambria Math" w:hAnsi="Cambria Math" w:cs="Times New Roman"/>
                </w:rPr>
                <m:t>c</m:t>
              </m:r>
            </m:lim>
          </m:limLow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limLow>
            <m:limLow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x⋅y</m:t>
                      </m:r>
                    </m:e>
                  </m:d>
                </m:e>
              </m:groupChr>
              <m:ctrlPr>
                <w:rPr>
                  <w:rFonts w:ascii="Cambria Math" w:hAnsi="Cambria Math" w:cs="Times New Roman"/>
                  <w:i/>
                </w:rPr>
              </m:ctrlPr>
            </m:e>
            <m:lim>
              <m:r>
                <w:rPr>
                  <w:rFonts w:ascii="Cambria Math" w:hAnsi="Cambria Math" w:cs="Times New Roman"/>
                </w:rPr>
                <m:t>b</m:t>
              </m:r>
            </m:lim>
          </m:limLow>
          <m:r>
            <w:rPr>
              <w:rFonts w:ascii="Cambria Math" w:hAnsi="Cambria Math" w:cs="Times New Roman"/>
            </w:rPr>
            <m:t>t+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a</m:t>
              </m:r>
            </m:lim>
          </m:limLow>
          <m:r>
            <w:rPr>
              <w:rFonts w:ascii="Cambria Math" w:hAnsi="Cambria Math" w:cs="Times New Roman"/>
            </w:rPr>
            <m:t>≥0</m:t>
          </m:r>
        </m:oMath>
      </m:oMathPara>
    </w:p>
    <w:p w14:paraId="2EE34E54" w14:textId="500DCE74" w:rsidR="0051345F" w:rsidRDefault="0046195E" w:rsidP="00CA2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is a quadratic equation around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/>
        </w:rPr>
        <w:t>.</w:t>
      </w:r>
      <w:r w:rsidR="00B41564">
        <w:rPr>
          <w:rFonts w:ascii="Times New Roman" w:hAnsi="Times New Roman" w:cs="Times New Roman"/>
        </w:rPr>
        <w:t xml:space="preserve"> </w:t>
      </w:r>
      <w:r w:rsidR="00450666">
        <w:rPr>
          <w:rFonts w:ascii="Times New Roman" w:hAnsi="Times New Roman" w:cs="Times New Roman"/>
        </w:rPr>
        <w:t>Using the vertex formula, we find that</w:t>
      </w:r>
    </w:p>
    <w:p w14:paraId="0A997EAB" w14:textId="6A8DC890" w:rsidR="0051345F" w:rsidRPr="004D5C43" w:rsidRDefault="00450666" w:rsidP="00CA2F3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5443B23C" w14:textId="78B1E0BB" w:rsidR="004D5C43" w:rsidRDefault="002066DC" w:rsidP="00CA2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Plugging this into the formula we have,</w:t>
      </w:r>
    </w:p>
    <w:p w14:paraId="43726409" w14:textId="285FCE12" w:rsidR="002066DC" w:rsidRDefault="002066DC" w:rsidP="002066D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x⋅y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x⋅y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x⋅y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14:paraId="5D454D65" w14:textId="067D14F3" w:rsidR="002066DC" w:rsidRDefault="001B7AA7" w:rsidP="002066D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x⋅y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x⋅y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14:paraId="1F55336D" w14:textId="5B81A7CF" w:rsidR="001B7AA7" w:rsidRDefault="001B7AA7" w:rsidP="001B7AA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14:paraId="078326CC" w14:textId="22537A45" w:rsidR="001B7AA7" w:rsidRDefault="001B7AA7" w:rsidP="001B7AA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14:paraId="4B6CF4EB" w14:textId="41211AAF" w:rsidR="001B7AA7" w:rsidRDefault="001B7AA7" w:rsidP="001B7AA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EB64126" w14:textId="7BCF2D2D" w:rsidR="001B7AA7" w:rsidRDefault="001B7AA7" w:rsidP="001B7AA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∎</m:t>
          </m:r>
        </m:oMath>
      </m:oMathPara>
    </w:p>
    <w:p w14:paraId="72A0ED56" w14:textId="77777777" w:rsidR="0046195E" w:rsidRPr="00CA2F33" w:rsidRDefault="0046195E" w:rsidP="00CA2F33">
      <w:pPr>
        <w:rPr>
          <w:rFonts w:ascii="Times New Roman" w:hAnsi="Times New Roman" w:cs="Times New Roman"/>
        </w:rPr>
      </w:pPr>
    </w:p>
    <w:p w14:paraId="1AEA8A23" w14:textId="661650D7" w:rsidR="00BE3487" w:rsidRDefault="00BE3487" w:rsidP="00313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that if</w:t>
      </w:r>
      <w:r w:rsidR="00B03F5A">
        <w:rPr>
          <w:rFonts w:ascii="Times New Roman" w:hAnsi="Times New Roman" w:cs="Times New Roman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B03F5A">
        <w:rPr>
          <w:rFonts w:ascii="Times New Roman" w:hAnsi="Times New Roman" w:cs="Times New Roman"/>
        </w:rPr>
        <w:t xml:space="preserve"> are positive,</w:t>
      </w:r>
    </w:p>
    <w:p w14:paraId="0128246C" w14:textId="38150652" w:rsidR="00B03F5A" w:rsidRPr="001B65B2" w:rsidRDefault="00B03F5A" w:rsidP="00B03F5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687FDBD" w14:textId="050E415B" w:rsidR="001B65B2" w:rsidRPr="00F60802" w:rsidRDefault="001B65B2" w:rsidP="001B65B2">
      <w:pPr>
        <w:rPr>
          <w:rFonts w:ascii="Times New Roman" w:hAnsi="Times New Roman" w:cs="Times New Roman"/>
        </w:rPr>
      </w:pPr>
      <w:r w:rsidRPr="002F10FD">
        <w:rPr>
          <w:rFonts w:ascii="Times New Roman" w:hAnsi="Times New Roman" w:cs="Times New Roman"/>
          <w:u w:val="single"/>
        </w:rPr>
        <w:t>Ans:</w:t>
      </w:r>
      <w:r w:rsidR="00F60802">
        <w:rPr>
          <w:rFonts w:ascii="Times New Roman" w:hAnsi="Times New Roman" w:cs="Times New Roman"/>
        </w:rPr>
        <w:t xml:space="preserve"> Reference: </w:t>
      </w:r>
      <w:r w:rsidR="0079192B">
        <w:rPr>
          <w:rFonts w:ascii="Times New Roman" w:hAnsi="Times New Roman" w:cs="Times New Roman"/>
        </w:rPr>
        <w:t>[5]</w:t>
      </w:r>
    </w:p>
    <w:p w14:paraId="31EB0EA7" w14:textId="44F1FDBE" w:rsidR="002009BD" w:rsidRDefault="00254AE2" w:rsidP="00B0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denote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rad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rad>
          </m:den>
        </m:f>
      </m:oMath>
      <w:r>
        <w:rPr>
          <w:rFonts w:ascii="Times New Roman" w:hAnsi="Times New Roman" w:cs="Times New Roman"/>
        </w:rPr>
        <w:t>.</w:t>
      </w:r>
      <w:r w:rsidR="002009BD">
        <w:rPr>
          <w:rFonts w:ascii="Times New Roman" w:hAnsi="Times New Roman" w:cs="Times New Roman"/>
        </w:rPr>
        <w:t xml:space="preserve"> The Cauchy-Schwarz inequality from part a) can also be rewritten as follows,</w:t>
      </w:r>
    </w:p>
    <w:p w14:paraId="12A04216" w14:textId="0AA7CBAD" w:rsidR="002009BD" w:rsidRPr="002009BD" w:rsidRDefault="002009BD" w:rsidP="00B03F5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x⋅y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44E6E0D0" w14:textId="730B151F" w:rsidR="002009BD" w:rsidRDefault="002009BD" w:rsidP="00B03F5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e>
          </m:d>
        </m:oMath>
      </m:oMathPara>
    </w:p>
    <w:p w14:paraId="19A05274" w14:textId="76041623" w:rsidR="001B65B2" w:rsidRDefault="002009BD" w:rsidP="00B0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plugging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into the above Cauchy-Schwarz inequality yields:</w:t>
      </w:r>
    </w:p>
    <w:p w14:paraId="5D05930C" w14:textId="499BD742" w:rsidR="0069414C" w:rsidRDefault="0069414C" w:rsidP="0069414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e>
          </m:d>
        </m:oMath>
      </m:oMathPara>
    </w:p>
    <w:p w14:paraId="6B3722BE" w14:textId="27FCC6DA" w:rsidR="004F384A" w:rsidRDefault="004F384A" w:rsidP="004F384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e>
          </m:d>
        </m:oMath>
      </m:oMathPara>
    </w:p>
    <w:p w14:paraId="74535887" w14:textId="7441120E" w:rsidR="002009BD" w:rsidRPr="004F384A" w:rsidRDefault="004F384A" w:rsidP="00B03F5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56026144" w14:textId="5FD4FE32" w:rsidR="002009BD" w:rsidRDefault="004F384A" w:rsidP="00B0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which we know holds based on the proof for Cauchy-Schwarz seen in part a). </w:t>
      </w:r>
      <m:oMath>
        <m:r>
          <w:rPr>
            <w:rFonts w:ascii="Cambria Math" w:hAnsi="Cambria Math" w:cs="Times New Roman"/>
          </w:rPr>
          <m:t>∎</m:t>
        </m:r>
      </m:oMath>
    </w:p>
    <w:p w14:paraId="6BFFC2DC" w14:textId="77777777" w:rsidR="00A72DAA" w:rsidRPr="00B03F5A" w:rsidRDefault="00A72DAA" w:rsidP="00B03F5A">
      <w:pPr>
        <w:rPr>
          <w:rFonts w:ascii="Times New Roman" w:hAnsi="Times New Roman" w:cs="Times New Roman"/>
        </w:rPr>
      </w:pPr>
    </w:p>
    <w:p w14:paraId="46A84BF4" w14:textId="20EE4F93" w:rsidR="00BE3487" w:rsidRPr="001E11DB" w:rsidRDefault="00BE3487" w:rsidP="00313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show that</w:t>
      </w:r>
      <w:r w:rsidR="001E11DB">
        <w:rPr>
          <w:rFonts w:ascii="Times New Roman" w:hAnsi="Times New Roman" w:cs="Times New Roman"/>
        </w:rPr>
        <w:t xml:space="preserve"> for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="001E11DB">
        <w:rPr>
          <w:rFonts w:ascii="Times New Roman" w:hAnsi="Times New Roman" w:cs="Times New Roman"/>
          <w:iCs/>
        </w:rPr>
        <w:t xml:space="preserve"> positive definite</w:t>
      </w:r>
    </w:p>
    <w:p w14:paraId="716F7F40" w14:textId="379C07E3" w:rsidR="001E11DB" w:rsidRPr="001B65B2" w:rsidRDefault="001E11DB" w:rsidP="001E11DB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29A7434" w14:textId="305B82FC" w:rsidR="001B65B2" w:rsidRDefault="001B65B2" w:rsidP="001B65B2">
      <w:pPr>
        <w:rPr>
          <w:rFonts w:ascii="Times New Roman" w:hAnsi="Times New Roman" w:cs="Times New Roman"/>
        </w:rPr>
      </w:pPr>
      <w:r w:rsidRPr="002F10FD">
        <w:rPr>
          <w:rFonts w:ascii="Times New Roman" w:hAnsi="Times New Roman" w:cs="Times New Roman"/>
          <w:u w:val="single"/>
        </w:rPr>
        <w:t>Ans:</w:t>
      </w:r>
      <w:r w:rsidR="004707EE">
        <w:rPr>
          <w:rFonts w:ascii="Times New Roman" w:hAnsi="Times New Roman" w:cs="Times New Roman"/>
        </w:rPr>
        <w:t xml:space="preserve"> Reference: </w:t>
      </w:r>
      <w:r w:rsidR="00471272">
        <w:rPr>
          <w:rFonts w:ascii="Times New Roman" w:hAnsi="Times New Roman" w:cs="Times New Roman"/>
        </w:rPr>
        <w:t xml:space="preserve">[5], </w:t>
      </w:r>
      <w:r w:rsidR="004707EE">
        <w:rPr>
          <w:rFonts w:ascii="Times New Roman" w:hAnsi="Times New Roman" w:cs="Times New Roman"/>
        </w:rPr>
        <w:t>[6]</w:t>
      </w:r>
      <w:r w:rsidR="00C654DF">
        <w:rPr>
          <w:rFonts w:ascii="Times New Roman" w:hAnsi="Times New Roman" w:cs="Times New Roman"/>
        </w:rPr>
        <w:t>, [7]</w:t>
      </w:r>
      <w:r w:rsidR="003B1025">
        <w:rPr>
          <w:rFonts w:ascii="Times New Roman" w:hAnsi="Times New Roman" w:cs="Times New Roman"/>
        </w:rPr>
        <w:t>, [8]</w:t>
      </w:r>
    </w:p>
    <w:p w14:paraId="48CA3EEA" w14:textId="4DE37135" w:rsidR="00E1679B" w:rsidRPr="003B1025" w:rsidRDefault="00C654DF" w:rsidP="001B65B2">
      <w:pPr>
        <w:rPr>
          <w:rFonts w:ascii="Times New Roman" w:hAnsi="Times New Roman" w:cs="Times New Roman"/>
        </w:rPr>
      </w:pPr>
      <w:r w:rsidRPr="004B2BEF">
        <w:rPr>
          <w:rFonts w:ascii="Times New Roman" w:hAnsi="Times New Roman" w:cs="Times New Roman"/>
        </w:rPr>
        <w:t xml:space="preserve">First let the two real vectors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Pr="004B2BEF">
        <w:rPr>
          <w:rFonts w:ascii="Times New Roman" w:hAnsi="Times New Roman" w:cs="Times New Roman"/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 nonzero vectors, since the inequality is trivially true when either or both are the zero vector (i.e., </w:t>
      </w:r>
      <m:oMath>
        <m:r>
          <w:rPr>
            <w:rFonts w:ascii="Cambria Math" w:hAnsi="Cambria Math" w:cs="Times New Roman"/>
          </w:rPr>
          <m:t>0≤0</m:t>
        </m:r>
      </m:oMath>
      <w:r>
        <w:rPr>
          <w:rFonts w:ascii="Times New Roman" w:hAnsi="Times New Roman" w:cs="Times New Roman"/>
        </w:rPr>
        <w:t xml:space="preserve">). It is stated that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  <w:iCs/>
        </w:rPr>
        <w:t xml:space="preserve"> is positive definite, therefore it contains at least one matrix square root.</w:t>
      </w:r>
      <w:r w:rsidR="00C23FF5">
        <w:rPr>
          <w:rFonts w:ascii="Times New Roman" w:hAnsi="Times New Roman" w:cs="Times New Roman"/>
          <w:iCs/>
        </w:rPr>
        <w:t xml:space="preserve"> Furthermore, the inverse of a positive definite matrix is also positive definite.</w:t>
      </w:r>
      <w:r w:rsidR="00624D20">
        <w:rPr>
          <w:rFonts w:ascii="Times New Roman" w:hAnsi="Times New Roman" w:cs="Times New Roman"/>
          <w:iCs/>
        </w:rPr>
        <w:t xml:space="preserve"> Let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624D20">
        <w:rPr>
          <w:rFonts w:ascii="Times New Roman" w:hAnsi="Times New Roman" w:cs="Times New Roman"/>
          <w:iCs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624D20">
        <w:rPr>
          <w:rFonts w:ascii="Times New Roman" w:hAnsi="Times New Roman" w:cs="Times New Roman"/>
          <w:iCs/>
        </w:rPr>
        <w:t xml:space="preserve"> then be the square root matrices of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="00624D20">
        <w:rPr>
          <w:rFonts w:ascii="Times New Roman" w:hAnsi="Times New Roman" w:cs="Times New Roman"/>
          <w:iCs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624D20">
        <w:rPr>
          <w:rFonts w:ascii="Times New Roman" w:hAnsi="Times New Roman" w:cs="Times New Roman"/>
          <w:iCs/>
        </w:rPr>
        <w:t xml:space="preserve"> respectively.</w:t>
      </w:r>
      <w:r w:rsidR="006272FF">
        <w:rPr>
          <w:rFonts w:ascii="Times New Roman" w:hAnsi="Times New Roman" w:cs="Times New Roman"/>
          <w:iCs/>
        </w:rPr>
        <w:t xml:space="preserve"> </w:t>
      </w:r>
      <w:r w:rsidR="00DE3094">
        <w:rPr>
          <w:rFonts w:ascii="Times New Roman" w:hAnsi="Times New Roman" w:cs="Times New Roman"/>
          <w:iCs/>
        </w:rPr>
        <w:t>Some other</w:t>
      </w:r>
      <w:r w:rsidR="006272FF">
        <w:rPr>
          <w:rFonts w:ascii="Times New Roman" w:hAnsi="Times New Roman" w:cs="Times New Roman"/>
          <w:iCs/>
        </w:rPr>
        <w:t xml:space="preserve"> propert</w:t>
      </w:r>
      <w:r w:rsidR="00DE3094">
        <w:rPr>
          <w:rFonts w:ascii="Times New Roman" w:hAnsi="Times New Roman" w:cs="Times New Roman"/>
          <w:iCs/>
        </w:rPr>
        <w:t>ies</w:t>
      </w:r>
      <w:r w:rsidR="006272FF">
        <w:rPr>
          <w:rFonts w:ascii="Times New Roman" w:hAnsi="Times New Roman" w:cs="Times New Roman"/>
          <w:iCs/>
        </w:rPr>
        <w:t xml:space="preserve"> </w:t>
      </w:r>
      <w:r w:rsidR="00DE3094">
        <w:rPr>
          <w:rFonts w:ascii="Times New Roman" w:hAnsi="Times New Roman" w:cs="Times New Roman"/>
          <w:iCs/>
        </w:rPr>
        <w:t xml:space="preserve">are </w:t>
      </w:r>
      <w:r w:rsidR="006272FF">
        <w:rPr>
          <w:rFonts w:ascii="Times New Roman" w:hAnsi="Times New Roman" w:cs="Times New Roman"/>
          <w:iCs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I</m:t>
        </m:r>
      </m:oMath>
      <w:r w:rsidR="00DE3094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="00DE3094">
        <w:rPr>
          <w:rFonts w:ascii="Times New Roman" w:hAnsi="Times New Roman" w:cs="Times New Roman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="00DE3094">
        <w:rPr>
          <w:rFonts w:ascii="Times New Roman" w:hAnsi="Times New Roman" w:cs="Times New Roman"/>
        </w:rPr>
        <w:t>.</w:t>
      </w:r>
      <w:r w:rsidR="003B1025">
        <w:rPr>
          <w:rFonts w:ascii="Times New Roman" w:hAnsi="Times New Roman" w:cs="Times New Roman"/>
        </w:rPr>
        <w:t xml:space="preserve"> Another important note is that since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="003B1025">
        <w:rPr>
          <w:rFonts w:ascii="Times New Roman" w:hAnsi="Times New Roman" w:cs="Times New Roman"/>
          <w:iCs/>
        </w:rPr>
        <w:t xml:space="preserve"> is positive definite, we also have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</m:oMath>
      <w:r w:rsidR="00096B49">
        <w:rPr>
          <w:rFonts w:ascii="Times New Roman" w:hAnsi="Times New Roman" w:cs="Times New Roman"/>
          <w:iCs/>
        </w:rPr>
        <w:t>.</w:t>
      </w:r>
    </w:p>
    <w:p w14:paraId="12850F26" w14:textId="086D213A" w:rsidR="006272FF" w:rsidRDefault="006272FF" w:rsidP="001B65B2">
      <w:pPr>
        <w:rPr>
          <w:rFonts w:ascii="Times New Roman" w:hAnsi="Times New Roman" w:cs="Times New Roman"/>
        </w:rPr>
      </w:pPr>
    </w:p>
    <w:p w14:paraId="5DA0619F" w14:textId="33AF405A" w:rsidR="006272FF" w:rsidRPr="00C8608D" w:rsidRDefault="006272FF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From this it follows that for vector</w:t>
      </w:r>
      <w:r w:rsidR="00075D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C8608D">
        <w:rPr>
          <w:rFonts w:ascii="Times New Roman" w:hAnsi="Times New Roman" w:cs="Times New Roman"/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C8608D">
        <w:rPr>
          <w:rFonts w:ascii="Times New Roman" w:hAnsi="Times New Roman" w:cs="Times New Roman"/>
        </w:rPr>
        <w:t>,</w:t>
      </w:r>
    </w:p>
    <w:p w14:paraId="35A13D61" w14:textId="1A8998EA" w:rsidR="006272FF" w:rsidRPr="00075D73" w:rsidRDefault="00C8608D" w:rsidP="001B65B2">
      <w:pPr>
        <w:rPr>
          <w:rFonts w:ascii="Times New Roman" w:hAnsi="Times New Roman" w:cs="Times New Roman"/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I</m:t>
          </m:r>
          <m:r>
            <m:rPr>
              <m:sty m:val="b"/>
            </m:rPr>
            <w:rPr>
              <w:rFonts w:ascii="Cambria Math" w:hAnsi="Cambria Math" w:cs="Times New Roman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  <w:b/>
                  <w:b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.</m:t>
          </m:r>
        </m:oMath>
      </m:oMathPara>
    </w:p>
    <w:p w14:paraId="12F42DB9" w14:textId="77777777" w:rsidR="00081997" w:rsidRDefault="00075D73" w:rsidP="001B6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then apply the Cauchy-Schwarz inequality to the vectors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b/>
          <w:bCs/>
          <w:iCs/>
        </w:rPr>
        <w:t xml:space="preserve"> </w:t>
      </w:r>
      <w:r w:rsidRPr="00075D73">
        <w:rPr>
          <w:rFonts w:ascii="Times New Roman" w:hAnsi="Times New Roman" w:cs="Times New Roman"/>
          <w:iCs/>
        </w:rPr>
        <w:t>and</w:t>
      </w:r>
      <w:r>
        <w:rPr>
          <w:rFonts w:ascii="Times New Roman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  <w:iCs/>
        </w:rPr>
        <w:t>.</w:t>
      </w:r>
      <w:r w:rsidR="0029324E">
        <w:rPr>
          <w:rFonts w:ascii="Times New Roman" w:hAnsi="Times New Roman" w:cs="Times New Roman"/>
          <w:iCs/>
        </w:rPr>
        <w:t xml:space="preserve"> To simplify notation, we can let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29324E">
        <w:rPr>
          <w:rFonts w:ascii="Times New Roman" w:hAnsi="Times New Roman" w:cs="Times New Roman"/>
          <w:b/>
          <w:bCs/>
          <w:iCs/>
        </w:rPr>
        <w:t xml:space="preserve"> </w:t>
      </w:r>
      <w:r w:rsidR="0029324E">
        <w:rPr>
          <w:rFonts w:ascii="Times New Roman" w:hAnsi="Times New Roman" w:cs="Times New Roman"/>
          <w:iCs/>
        </w:rPr>
        <w:t xml:space="preserve">and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29324E">
        <w:rPr>
          <w:rFonts w:ascii="Times New Roman" w:hAnsi="Times New Roman" w:cs="Times New Roman"/>
          <w:iCs/>
        </w:rPr>
        <w:t>.</w:t>
      </w:r>
    </w:p>
    <w:p w14:paraId="34EDE3CE" w14:textId="77777777" w:rsidR="00081997" w:rsidRDefault="00081997" w:rsidP="001B65B2">
      <w:pPr>
        <w:rPr>
          <w:rFonts w:ascii="Times New Roman" w:hAnsi="Times New Roman" w:cs="Times New Roman"/>
        </w:rPr>
      </w:pPr>
    </w:p>
    <w:p w14:paraId="608CA862" w14:textId="3C8AD3D8" w:rsidR="006272FF" w:rsidRDefault="006272FF" w:rsidP="001B6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it follows that</w:t>
      </w:r>
      <w:r w:rsidR="007778C6">
        <w:rPr>
          <w:rFonts w:ascii="Times New Roman" w:hAnsi="Times New Roman" w:cs="Times New Roman"/>
        </w:rPr>
        <w:t>,</w:t>
      </w:r>
    </w:p>
    <w:p w14:paraId="53C841EA" w14:textId="796EB4E8" w:rsidR="001D3520" w:rsidRPr="00C8608D" w:rsidRDefault="001D3520" w:rsidP="001D3520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</m:oMath>
      </m:oMathPara>
    </w:p>
    <w:p w14:paraId="5E8B2F8F" w14:textId="78877B9C" w:rsidR="001D3520" w:rsidRPr="00C8608D" w:rsidRDefault="001D3520" w:rsidP="001D3520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0C58515A" w14:textId="4599E84A" w:rsidR="001D3520" w:rsidRDefault="0002671C" w:rsidP="001B65B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14F04F85" w14:textId="624FEF08" w:rsidR="008A4308" w:rsidRPr="00C654DF" w:rsidRDefault="00C8608D" w:rsidP="001B65B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∎</m:t>
          </m:r>
        </m:oMath>
      </m:oMathPara>
    </w:p>
    <w:p w14:paraId="77E761A8" w14:textId="77777777" w:rsidR="001B65B2" w:rsidRPr="001B65B2" w:rsidRDefault="001B65B2" w:rsidP="001E11DB">
      <w:pPr>
        <w:rPr>
          <w:rFonts w:ascii="Times New Roman" w:hAnsi="Times New Roman" w:cs="Times New Roman"/>
        </w:rPr>
      </w:pPr>
    </w:p>
    <w:p w14:paraId="0A2BDB3D" w14:textId="0D554C6E" w:rsidR="00BE3487" w:rsidRPr="007B3ABF" w:rsidRDefault="00BE3487" w:rsidP="00313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letting</w:t>
      </w:r>
      <w:r w:rsidR="006708CA"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  <w:r w:rsidR="007B3ABF">
        <w:rPr>
          <w:rFonts w:ascii="Times New Roman" w:hAnsi="Times New Roman" w:cs="Times New Roman"/>
          <w:iCs/>
        </w:rPr>
        <w:t xml:space="preserve"> in the expression above, and writing</w:t>
      </w:r>
    </w:p>
    <w:p w14:paraId="1C61C5E5" w14:textId="76F59F37" w:rsidR="007B3ABF" w:rsidRPr="007B3ABF" w:rsidRDefault="007B3ABF" w:rsidP="007B3ABF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,</m:t>
          </m:r>
        </m:oMath>
      </m:oMathPara>
    </w:p>
    <w:p w14:paraId="6A045BE6" w14:textId="47E9F305" w:rsidR="007B3ABF" w:rsidRDefault="007B3ABF" w:rsidP="007B3ABF">
      <w:pPr>
        <w:pStyle w:val="ListParagraph"/>
        <w:ind w:left="14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show again that</w:t>
      </w:r>
    </w:p>
    <w:p w14:paraId="751CF256" w14:textId="7A68A044" w:rsidR="007B3ABF" w:rsidRPr="001B65B2" w:rsidRDefault="007B3ABF" w:rsidP="007B3ABF">
      <w:pPr>
        <w:rPr>
          <w:rFonts w:ascii="Times New Roman" w:hAnsi="Times New Roman" w:cs="Times New Roman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const.⋅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.</m:t>
          </m:r>
        </m:oMath>
      </m:oMathPara>
    </w:p>
    <w:p w14:paraId="1C49F0D2" w14:textId="6B89F2D8" w:rsidR="001B65B2" w:rsidRDefault="001B65B2" w:rsidP="001B65B2">
      <w:pPr>
        <w:rPr>
          <w:rFonts w:ascii="Times New Roman" w:hAnsi="Times New Roman" w:cs="Times New Roman"/>
        </w:rPr>
      </w:pPr>
      <w:r w:rsidRPr="002F10FD">
        <w:rPr>
          <w:rFonts w:ascii="Times New Roman" w:hAnsi="Times New Roman" w:cs="Times New Roman"/>
          <w:u w:val="single"/>
        </w:rPr>
        <w:t>Ans:</w:t>
      </w:r>
      <w:r w:rsidR="00A2787B">
        <w:rPr>
          <w:rFonts w:ascii="Times New Roman" w:hAnsi="Times New Roman" w:cs="Times New Roman"/>
        </w:rPr>
        <w:t xml:space="preserve"> Reference: (office hours 11/9/20)</w:t>
      </w:r>
    </w:p>
    <w:p w14:paraId="0B6C380F" w14:textId="77777777" w:rsidR="008B6DA3" w:rsidRDefault="008B6DA3" w:rsidP="008B6DA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We have here in part d) that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b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acc>
      </m:oMath>
      <w:r w:rsidRPr="00AC434E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 Applying this to the inequality from part c), we get the following,</w:t>
      </w:r>
    </w:p>
    <w:p w14:paraId="2195D07E" w14:textId="4F07DEAE" w:rsidR="008B6DA3" w:rsidRDefault="008B6DA3" w:rsidP="00CD4ED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16FBC9A4" w14:textId="547361C8" w:rsidR="00C61FAA" w:rsidRPr="00C61FAA" w:rsidRDefault="00C61FAA" w:rsidP="008B6DA3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≤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38FDEC71" w14:textId="501B33E3" w:rsidR="00A76606" w:rsidRDefault="00982F44" w:rsidP="00CD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we are given that</w:t>
      </w:r>
      <w:r w:rsidR="00787966">
        <w:rPr>
          <w:rFonts w:ascii="Times New Roman" w:hAnsi="Times New Roman" w:cs="Times New Roman"/>
        </w:rPr>
        <w:t>,</w:t>
      </w:r>
    </w:p>
    <w:p w14:paraId="5DAF5627" w14:textId="705F3FE0" w:rsidR="00787966" w:rsidRPr="00787966" w:rsidRDefault="00787966" w:rsidP="007879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den>
          </m:f>
        </m:oMath>
      </m:oMathPara>
    </w:p>
    <w:p w14:paraId="02EE43FB" w14:textId="698632BA" w:rsidR="00787966" w:rsidRPr="00A61A27" w:rsidRDefault="00787966" w:rsidP="00787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2A890FDA" w14:textId="71FEC229" w:rsidR="00787966" w:rsidRPr="00A76606" w:rsidRDefault="00787966" w:rsidP="007879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​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69E9B0F" w14:textId="078BA387" w:rsidR="00787966" w:rsidRDefault="00E510F6" w:rsidP="00CD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implies that</w:t>
      </w:r>
      <w:r w:rsidR="00C61FAA">
        <w:rPr>
          <w:rFonts w:ascii="Times New Roman" w:hAnsi="Times New Roman" w:cs="Times New Roman"/>
        </w:rPr>
        <w:t xml:space="preserve"> from equation (1),</w:t>
      </w:r>
    </w:p>
    <w:p w14:paraId="453059CE" w14:textId="0B794346" w:rsidR="00E510F6" w:rsidRPr="004E3157" w:rsidRDefault="00E510F6" w:rsidP="00E510F6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D58E509" w14:textId="4B9E3C22" w:rsidR="003D6E91" w:rsidRPr="00B0664D" w:rsidRDefault="00E510F6" w:rsidP="00E510F6">
      <w:pPr>
        <w:rPr>
          <w:rFonts w:ascii="Times New Roman" w:hAnsi="Times New Roman" w:cs="Times New Roman"/>
          <w:b/>
          <w:bCs/>
          <w:iCs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1075BAF9" w14:textId="77777777" w:rsidR="00B0664D" w:rsidRDefault="00B0664D" w:rsidP="00E510F6">
      <w:pPr>
        <w:rPr>
          <w:rFonts w:ascii="Times New Roman" w:hAnsi="Times New Roman" w:cs="Times New Roman"/>
          <w:b/>
          <w:bCs/>
          <w:iCs/>
        </w:rPr>
      </w:pPr>
    </w:p>
    <w:p w14:paraId="7AB44304" w14:textId="3AED5BC6" w:rsidR="00C06091" w:rsidRDefault="00D153D1" w:rsidP="00E5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important note about the Cauchy-Schwarz inequality</w:t>
      </w:r>
      <w:r w:rsidR="00B82770">
        <w:rPr>
          <w:rFonts w:ascii="Times New Roman" w:hAnsi="Times New Roman" w:cs="Times New Roman"/>
        </w:rPr>
        <w:t xml:space="preserve"> (i.e.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≤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⊤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d>
      </m:oMath>
      <w:r w:rsidR="00B8277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that it becomes an equality iff </w:t>
      </w:r>
      <m:oMath>
        <m:r>
          <m:rPr>
            <m:sty m:val="b"/>
          </m:rPr>
          <w:rPr>
            <w:rFonts w:ascii="Cambria Math" w:hAnsi="Cambria Math" w:cs="Times New Roman"/>
          </w:rPr>
          <m:t>Ax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const</m:t>
        </m:r>
        <m:r>
          <w:rPr>
            <w:rFonts w:ascii="Cambria Math" w:hAnsi="Cambria Math" w:cs="Times New Roman"/>
          </w:rPr>
          <m:t>.</m:t>
        </m:r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Pr="00534484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</w:rPr>
        <w:t xml:space="preserve">or equivalently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const.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  <w:iCs/>
        </w:rPr>
        <w:t>.</w:t>
      </w:r>
      <w:r w:rsidR="00CF33DB">
        <w:rPr>
          <w:rFonts w:ascii="Times New Roman" w:hAnsi="Times New Roman" w:cs="Times New Roman"/>
          <w:iCs/>
        </w:rPr>
        <w:t xml:space="preserve"> We can show that this is the case</w:t>
      </w:r>
      <w:r w:rsidR="0014609C">
        <w:rPr>
          <w:rFonts w:ascii="Times New Roman" w:hAnsi="Times New Roman" w:cs="Times New Roman"/>
          <w:iCs/>
        </w:rPr>
        <w:t xml:space="preserve"> here in part d)</w:t>
      </w:r>
      <w:r w:rsidR="00CF33DB">
        <w:rPr>
          <w:rFonts w:ascii="Times New Roman" w:hAnsi="Times New Roman" w:cs="Times New Roman"/>
          <w:iCs/>
        </w:rPr>
        <w:t xml:space="preserve"> </w:t>
      </w:r>
      <w:r w:rsidR="0014609C">
        <w:rPr>
          <w:rFonts w:ascii="Times New Roman" w:hAnsi="Times New Roman" w:cs="Times New Roman"/>
          <w:iCs/>
        </w:rPr>
        <w:t xml:space="preserve">with </w:t>
      </w:r>
      <w:r w:rsidR="00CF33DB">
        <w:rPr>
          <w:rFonts w:ascii="Times New Roman" w:hAnsi="Times New Roman" w:cs="Times New Roman"/>
          <w:iCs/>
        </w:rPr>
        <w:t>the following steps.</w:t>
      </w:r>
      <w:r w:rsidR="00E50109">
        <w:rPr>
          <w:rFonts w:ascii="Times New Roman" w:hAnsi="Times New Roman" w:cs="Times New Roman"/>
          <w:iCs/>
        </w:rPr>
        <w:t xml:space="preserve"> Let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</m:t>
        </m:r>
        <m:r>
          <m:rPr>
            <m:sty m:val="b"/>
          </m:rPr>
          <w:rPr>
            <w:rFonts w:ascii="Cambria Math" w:hAnsi="Cambria Math" w:cs="Times New Roman"/>
          </w:rPr>
          <m:t>B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</m:oMath>
      <w:r w:rsidR="00E50109">
        <w:rPr>
          <w:rFonts w:ascii="Times New Roman" w:hAnsi="Times New Roman" w:cs="Times New Roman"/>
        </w:rPr>
        <w:t xml:space="preserve">. </w:t>
      </w:r>
      <w:r w:rsidR="00E50109">
        <w:rPr>
          <w:rFonts w:ascii="Times New Roman" w:hAnsi="Times New Roman" w:cs="Times New Roman"/>
          <w:iCs/>
        </w:rPr>
        <w:t xml:space="preserve">Then let </w:t>
      </w:r>
      <m:oMath>
        <m:r>
          <w:rPr>
            <w:rFonts w:ascii="Cambria Math" w:hAnsi="Cambria Math" w:cs="Times New Roman"/>
          </w:rPr>
          <m:t>ξ=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E50109"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η=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E50109">
        <w:rPr>
          <w:rFonts w:ascii="Times New Roman" w:hAnsi="Times New Roman" w:cs="Times New Roman"/>
        </w:rPr>
        <w:t>.</w:t>
      </w:r>
      <w:r w:rsidR="005875D8">
        <w:rPr>
          <w:rFonts w:ascii="Times New Roman" w:hAnsi="Times New Roman" w:cs="Times New Roman"/>
        </w:rPr>
        <w:t xml:space="preserve"> </w:t>
      </w:r>
      <w:r w:rsidR="005875D8">
        <w:rPr>
          <w:rFonts w:ascii="Times New Roman" w:hAnsi="Times New Roman" w:cs="Times New Roman"/>
        </w:rPr>
        <w:t xml:space="preserve">From this it follows that </w:t>
      </w:r>
      <m:oMath>
        <m:r>
          <w:rPr>
            <w:rFonts w:ascii="Cambria Math" w:hAnsi="Cambria Math" w:cs="Times New Roman"/>
          </w:rPr>
          <m:t>ξ=</m:t>
        </m:r>
        <m:r>
          <m:rPr>
            <m:sty m:val="p"/>
          </m:rPr>
          <w:rPr>
            <w:rFonts w:ascii="Cambria Math" w:hAnsi="Cambria Math" w:cs="Times New Roman"/>
          </w:rPr>
          <m:t>const</m:t>
        </m:r>
        <m:r>
          <w:rPr>
            <w:rFonts w:ascii="Cambria Math" w:hAnsi="Cambria Math" w:cs="Times New Roman"/>
          </w:rPr>
          <m:t>.η</m:t>
        </m:r>
      </m:oMath>
      <w:r w:rsidR="005875D8">
        <w:rPr>
          <w:rFonts w:ascii="Times New Roman" w:hAnsi="Times New Roman" w:cs="Times New Roman"/>
        </w:rPr>
        <w:t xml:space="preserve">. By looking at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  <m:r>
          <m:rPr>
            <m:sty m:val="b"/>
          </m:rPr>
          <w:rPr>
            <w:rFonts w:ascii="Cambria Math" w:hAnsi="Cambria Math" w:cs="Times New Roman"/>
          </w:rPr>
          <m:t>⋅</m:t>
        </m:r>
        <m:r>
          <m:rPr>
            <m:sty m:val="p"/>
          </m:rPr>
          <w:rPr>
            <w:rFonts w:ascii="Cambria Math" w:hAnsi="Cambria Math" w:cs="Times New Roman"/>
          </w:rPr>
          <m:t>const</m:t>
        </m:r>
        <m:r>
          <w:rPr>
            <w:rFonts w:ascii="Cambria Math" w:hAnsi="Cambria Math" w:cs="Times New Roman"/>
          </w:rPr>
          <m:t>.</m:t>
        </m:r>
      </m:oMath>
      <w:r w:rsidR="005875D8">
        <w:rPr>
          <w:rFonts w:ascii="Times New Roman" w:hAnsi="Times New Roman" w:cs="Times New Roman"/>
        </w:rPr>
        <w:t xml:space="preserve">, we further get that </w:t>
      </w:r>
      <m:oMath>
        <m:r>
          <m:rPr>
            <m:sty m:val="b"/>
          </m:rPr>
          <w:rPr>
            <w:rFonts w:ascii="Cambria Math" w:hAnsi="Cambria Math" w:cs="Times New Roman"/>
          </w:rPr>
          <m:t>Ax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const</m:t>
        </m:r>
        <m:r>
          <w:rPr>
            <w:rFonts w:ascii="Cambria Math" w:hAnsi="Cambria Math" w:cs="Times New Roman"/>
          </w:rPr>
          <m:t>.</m:t>
        </m:r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FC2819">
        <w:rPr>
          <w:rFonts w:ascii="Times New Roman" w:hAnsi="Times New Roman" w:cs="Times New Roman"/>
          <w:iCs/>
        </w:rPr>
        <w:t xml:space="preserve"> if we multiply both sides </w:t>
      </w:r>
      <w:r w:rsidR="0035273E">
        <w:rPr>
          <w:rFonts w:ascii="Times New Roman" w:hAnsi="Times New Roman" w:cs="Times New Roman"/>
        </w:rPr>
        <w:t>from the left</w:t>
      </w:r>
      <w:r w:rsidR="0035273E">
        <w:rPr>
          <w:rFonts w:ascii="Times New Roman" w:hAnsi="Times New Roman" w:cs="Times New Roman"/>
          <w:iCs/>
        </w:rPr>
        <w:t xml:space="preserve"> </w:t>
      </w:r>
      <w:r w:rsidR="00FC2819">
        <w:rPr>
          <w:rFonts w:ascii="Times New Roman" w:hAnsi="Times New Roman" w:cs="Times New Roman"/>
          <w:iCs/>
        </w:rPr>
        <w:t xml:space="preserve">by </w:t>
      </w:r>
      <m:oMath>
        <m:r>
          <m:rPr>
            <m:sty m:val="b"/>
          </m:rPr>
          <w:rPr>
            <w:rFonts w:ascii="Cambria Math" w:hAnsi="Cambria Math" w:cs="Times New Roman"/>
          </w:rPr>
          <m:t>B</m:t>
        </m:r>
      </m:oMath>
      <w:r w:rsidR="00FC2819">
        <w:rPr>
          <w:rFonts w:ascii="Times New Roman" w:hAnsi="Times New Roman" w:cs="Times New Roman"/>
        </w:rPr>
        <w:t>.</w:t>
      </w:r>
      <w:r w:rsidR="009F39E0">
        <w:rPr>
          <w:rFonts w:ascii="Times New Roman" w:hAnsi="Times New Roman" w:cs="Times New Roman"/>
        </w:rPr>
        <w:t xml:space="preserve"> In part d), </w:t>
      </w:r>
      <m:oMath>
        <m:r>
          <m:rPr>
            <m:sty m:val="b"/>
          </m:rPr>
          <w:rPr>
            <w:rFonts w:ascii="Cambria Math" w:hAnsi="Cambria Math" w:cs="Times New Roman"/>
          </w:rPr>
          <m:t>Ax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const</m:t>
        </m:r>
        <m:r>
          <w:rPr>
            <w:rFonts w:ascii="Cambria Math" w:hAnsi="Cambria Math" w:cs="Times New Roman"/>
          </w:rPr>
          <m:t>.</m:t>
        </m:r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9F39E0">
        <w:rPr>
          <w:rFonts w:ascii="Times New Roman" w:hAnsi="Times New Roman" w:cs="Times New Roman"/>
          <w:b/>
          <w:bCs/>
          <w:iCs/>
        </w:rPr>
        <w:t xml:space="preserve"> </w:t>
      </w:r>
      <w:r w:rsidR="009F39E0" w:rsidRPr="009F39E0">
        <w:rPr>
          <w:rFonts w:ascii="Times New Roman" w:hAnsi="Times New Roman" w:cs="Times New Roman"/>
          <w:iCs/>
        </w:rPr>
        <w:t>corresponds to</w:t>
      </w:r>
      <w:r w:rsidR="009F39E0">
        <w:rPr>
          <w:rFonts w:ascii="Times New Roman" w:hAnsi="Times New Roman" w:cs="Times New Roman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⋅</m:t>
        </m:r>
        <m:acc>
          <m:accPr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</m:acc>
        <m:r>
          <m:rPr>
            <m:sty m:val="b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const.</m:t>
        </m:r>
        <m:r>
          <m:rPr>
            <m:sty m:val="b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9F39E0" w:rsidRPr="009F39E0">
        <w:rPr>
          <w:rFonts w:ascii="Times New Roman" w:hAnsi="Times New Roman" w:cs="Times New Roman"/>
          <w:iCs/>
        </w:rPr>
        <w:t>.</w:t>
      </w:r>
    </w:p>
    <w:p w14:paraId="5B8D48A4" w14:textId="77777777" w:rsidR="00C06091" w:rsidRDefault="00C06091" w:rsidP="00E510F6">
      <w:pPr>
        <w:rPr>
          <w:rFonts w:ascii="Times New Roman" w:hAnsi="Times New Roman" w:cs="Times New Roman"/>
        </w:rPr>
      </w:pPr>
    </w:p>
    <w:p w14:paraId="6B3199F9" w14:textId="1B40AF76" w:rsidR="00D153D1" w:rsidRPr="00FC2819" w:rsidRDefault="00C06091" w:rsidP="00E5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implies then that our inequality is an equality. </w:t>
      </w:r>
      <w:r w:rsidR="0039517B">
        <w:rPr>
          <w:rFonts w:ascii="Times New Roman" w:hAnsi="Times New Roman" w:cs="Times New Roman"/>
        </w:rPr>
        <w:t>In other words,</w:t>
      </w:r>
    </w:p>
    <w:p w14:paraId="02A88361" w14:textId="76EB671D" w:rsidR="003D6E91" w:rsidRPr="00A14995" w:rsidRDefault="00AD6349" w:rsidP="00E510F6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027F8836" w14:textId="67889629" w:rsidR="00A14995" w:rsidRPr="0039517B" w:rsidRDefault="00A14995" w:rsidP="00A1499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FDFA9BD" w14:textId="7957FFE7" w:rsidR="00A14995" w:rsidRPr="00A14995" w:rsidRDefault="00A14995" w:rsidP="00E510F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15E0F1D" w14:textId="6483D069" w:rsidR="0039517B" w:rsidRDefault="0039517B" w:rsidP="00E5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iff</w:t>
      </w:r>
    </w:p>
    <w:p w14:paraId="06AEA161" w14:textId="20D4A648" w:rsidR="0039517B" w:rsidRPr="009F39E0" w:rsidRDefault="0039517B" w:rsidP="00E510F6">
      <w:pPr>
        <w:rPr>
          <w:rFonts w:ascii="Times New Roman" w:hAnsi="Times New Roman" w:cs="Times New Roman"/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⋅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acc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const.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,</m:t>
          </m:r>
        </m:oMath>
      </m:oMathPara>
    </w:p>
    <w:p w14:paraId="5D0A3A95" w14:textId="16CEE03D" w:rsidR="003D6E91" w:rsidRDefault="009F39E0" w:rsidP="00E510F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</w:t>
      </w:r>
      <w:r w:rsidRPr="009F39E0">
        <w:rPr>
          <w:rFonts w:ascii="Times New Roman" w:hAnsi="Times New Roman" w:cs="Times New Roman"/>
          <w:iCs/>
        </w:rPr>
        <w:t>hich we have just shown to be the case</w:t>
      </w:r>
      <w:r>
        <w:rPr>
          <w:rFonts w:ascii="Times New Roman" w:hAnsi="Times New Roman" w:cs="Times New Roman"/>
          <w:iCs/>
        </w:rPr>
        <w:t xml:space="preserve">, due to the positive definite property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  <w:r w:rsidR="00D26385">
        <w:rPr>
          <w:rFonts w:ascii="Times New Roman" w:hAnsi="Times New Roman" w:cs="Times New Roman"/>
          <w:iCs/>
        </w:rPr>
        <w:t xml:space="preserve"> (for convenience, it is also being assumed that it is a diagonal matrix)</w:t>
      </w:r>
      <w:r>
        <w:rPr>
          <w:rFonts w:ascii="Times New Roman" w:hAnsi="Times New Roman" w:cs="Times New Roman"/>
          <w:iCs/>
        </w:rPr>
        <w:t>.</w:t>
      </w:r>
      <w:r w:rsidR="002E4E72">
        <w:rPr>
          <w:rFonts w:ascii="Times New Roman" w:hAnsi="Times New Roman" w:cs="Times New Roman"/>
          <w:iCs/>
        </w:rPr>
        <w:t xml:space="preserve"> </w:t>
      </w:r>
      <w:r w:rsidR="00230511">
        <w:rPr>
          <w:rFonts w:ascii="Times New Roman" w:hAnsi="Times New Roman" w:cs="Times New Roman"/>
          <w:iCs/>
        </w:rPr>
        <w:t xml:space="preserve">From there </w:t>
      </w:r>
      <w:r w:rsidR="003D6E91">
        <w:rPr>
          <w:rFonts w:ascii="Times New Roman" w:hAnsi="Times New Roman" w:cs="Times New Roman"/>
          <w:iCs/>
        </w:rPr>
        <w:t>it follows that,</w:t>
      </w:r>
    </w:p>
    <w:p w14:paraId="3D4CDA1B" w14:textId="13BF3EBE" w:rsidR="003D6E91" w:rsidRPr="003D6E91" w:rsidRDefault="003D6E91" w:rsidP="00E510F6">
      <w:pPr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const.⋅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. ∎</m:t>
          </m:r>
        </m:oMath>
      </m:oMathPara>
    </w:p>
    <w:p w14:paraId="70F47E96" w14:textId="77777777" w:rsidR="00103422" w:rsidRPr="007B3ABF" w:rsidRDefault="00103422" w:rsidP="007B3ABF">
      <w:pPr>
        <w:rPr>
          <w:rFonts w:ascii="Times New Roman" w:hAnsi="Times New Roman" w:cs="Times New Roman"/>
          <w:b/>
          <w:bCs/>
        </w:rPr>
      </w:pPr>
    </w:p>
    <w:p w14:paraId="778B6335" w14:textId="5BA869ED" w:rsidR="00BE3487" w:rsidRDefault="00BE3487" w:rsidP="00BE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Optidigits dataset from</w:t>
      </w:r>
      <w:r w:rsidR="000D2858">
        <w:rPr>
          <w:rFonts w:ascii="Times New Roman" w:hAnsi="Times New Roman" w:cs="Times New Roman"/>
        </w:rPr>
        <w:t xml:space="preserve"> the UCI repository, implement PCA. Reconstruct the digit images and calculate the reconstruction erro</w:t>
      </w:r>
      <w:r w:rsidR="00A95EED">
        <w:rPr>
          <w:rFonts w:ascii="Times New Roman" w:hAnsi="Times New Roman" w:cs="Times New Roman"/>
        </w:rPr>
        <w:t>r</w:t>
      </w:r>
      <w:r w:rsidR="000D285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nary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D2858">
        <w:rPr>
          <w:rFonts w:ascii="Times New Roman" w:hAnsi="Times New Roman" w:cs="Times New Roman"/>
        </w:rPr>
        <w:t xml:space="preserve"> for various values of </w:t>
      </w:r>
      <m:oMath>
        <m:r>
          <w:rPr>
            <w:rFonts w:ascii="Cambria Math" w:hAnsi="Cambria Math" w:cs="Times New Roman"/>
          </w:rPr>
          <m:t>n</m:t>
        </m:r>
      </m:oMath>
      <w:r w:rsidR="000D2858">
        <w:rPr>
          <w:rFonts w:ascii="Times New Roman" w:hAnsi="Times New Roman" w:cs="Times New Roman"/>
        </w:rPr>
        <w:t xml:space="preserve">, the number of eigenvectors. Plot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</m:oMath>
      <w:r w:rsidR="000D2858"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n</m:t>
        </m:r>
      </m:oMath>
      <w:r w:rsidR="000D2858">
        <w:rPr>
          <w:rFonts w:ascii="Times New Roman" w:hAnsi="Times New Roman" w:cs="Times New Roman"/>
        </w:rPr>
        <w:t>.</w:t>
      </w:r>
    </w:p>
    <w:p w14:paraId="03A3DB1B" w14:textId="64A03E70" w:rsidR="001B65B2" w:rsidRPr="00DB6651" w:rsidRDefault="001B65B2" w:rsidP="001B65B2">
      <w:pPr>
        <w:rPr>
          <w:rFonts w:ascii="Times New Roman" w:hAnsi="Times New Roman" w:cs="Times New Roman"/>
        </w:rPr>
      </w:pPr>
      <w:r w:rsidRPr="001B65B2">
        <w:rPr>
          <w:rFonts w:ascii="Times New Roman" w:hAnsi="Times New Roman" w:cs="Times New Roman"/>
          <w:u w:val="single"/>
        </w:rPr>
        <w:t>Ans:</w:t>
      </w:r>
      <w:r w:rsidR="00DB6651">
        <w:rPr>
          <w:rFonts w:ascii="Times New Roman" w:hAnsi="Times New Roman" w:cs="Times New Roman"/>
        </w:rPr>
        <w:t xml:space="preserve"> Reference: [9]</w:t>
      </w:r>
      <w:r w:rsidR="00B65709">
        <w:rPr>
          <w:rFonts w:ascii="Times New Roman" w:hAnsi="Times New Roman" w:cs="Times New Roman"/>
        </w:rPr>
        <w:t>, [10]</w:t>
      </w:r>
    </w:p>
    <w:p w14:paraId="5F6634FF" w14:textId="7A37C695" w:rsidR="007976C2" w:rsidRDefault="007976C2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The data was first normalized by first centering each column by the corresponding sample mean and then dividing it by the corresponding sample standard deviation. Two exceptions are the 1</w:t>
      </w:r>
      <w:r w:rsidRPr="007976C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40</w:t>
      </w:r>
      <w:r w:rsidRPr="007976C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columns, where they consist only of zeros, therefore they cannot be normalized and left as is.</w:t>
      </w:r>
      <w:r w:rsidR="002A72D5">
        <w:rPr>
          <w:rFonts w:ascii="Times New Roman" w:hAnsi="Times New Roman" w:cs="Times New Roman"/>
        </w:rPr>
        <w:t xml:space="preserve"> Based on the normalized dataset, the sample variance-covariance matrix is calculated.</w:t>
      </w:r>
      <w:r w:rsidR="00D82563">
        <w:rPr>
          <w:rFonts w:ascii="Times New Roman" w:hAnsi="Times New Roman" w:cs="Times New Roman"/>
        </w:rPr>
        <w:t xml:space="preserve"> Following this, the eigenvectors are then computed, leading to a </w:t>
      </w:r>
      <m:oMath>
        <m:r>
          <w:rPr>
            <w:rFonts w:ascii="Cambria Math" w:hAnsi="Cambria Math" w:cs="Times New Roman"/>
          </w:rPr>
          <m:t>64×64</m:t>
        </m:r>
      </m:oMath>
      <w:r w:rsidR="00D82563">
        <w:rPr>
          <w:rFonts w:ascii="Times New Roman" w:hAnsi="Times New Roman" w:cs="Times New Roman"/>
        </w:rPr>
        <w:t xml:space="preserve"> </w:t>
      </w:r>
      <w:r w:rsidR="003C1501">
        <w:rPr>
          <w:rFonts w:ascii="Times New Roman" w:hAnsi="Times New Roman" w:cs="Times New Roman"/>
        </w:rPr>
        <w:t xml:space="preserve">principal component (PC) </w:t>
      </w:r>
      <w:r w:rsidR="00D82563">
        <w:rPr>
          <w:rFonts w:ascii="Times New Roman" w:hAnsi="Times New Roman" w:cs="Times New Roman"/>
        </w:rPr>
        <w:t xml:space="preserve">matrix,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 w:rsidR="00D82563">
        <w:rPr>
          <w:rFonts w:ascii="Times New Roman" w:hAnsi="Times New Roman" w:cs="Times New Roman"/>
          <w:iCs/>
        </w:rPr>
        <w:t>.</w:t>
      </w:r>
      <w:r w:rsidR="00976ED3">
        <w:rPr>
          <w:rFonts w:ascii="Times New Roman" w:hAnsi="Times New Roman" w:cs="Times New Roman"/>
          <w:iCs/>
        </w:rPr>
        <w:t xml:space="preserve"> To construct the projection matrix, we can calculate </w:t>
      </w:r>
      <m:oMath>
        <m:r>
          <m:rPr>
            <m:sty m:val="b"/>
          </m:rPr>
          <w:rPr>
            <w:rFonts w:ascii="Cambria Math" w:hAnsi="Cambria Math" w:cs="Times New Roman"/>
          </w:rPr>
          <m:t>Z=X×W</m:t>
        </m:r>
      </m:oMath>
      <w:r w:rsidR="00976ED3">
        <w:rPr>
          <w:rFonts w:ascii="Times New Roman" w:hAnsi="Times New Roman" w:cs="Times New Roman"/>
        </w:rPr>
        <w:t xml:space="preserve">, where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976ED3">
        <w:rPr>
          <w:rFonts w:ascii="Times New Roman" w:hAnsi="Times New Roman" w:cs="Times New Roman"/>
          <w:iCs/>
        </w:rPr>
        <w:t xml:space="preserve"> is the original dataset of 3,823 observations and 64 </w:t>
      </w:r>
      <w:r w:rsidR="00B90BD5">
        <w:rPr>
          <w:rFonts w:ascii="Times New Roman" w:hAnsi="Times New Roman" w:cs="Times New Roman"/>
          <w:iCs/>
        </w:rPr>
        <w:t>attributes.</w:t>
      </w:r>
      <w:r w:rsidR="003C1501">
        <w:rPr>
          <w:rFonts w:ascii="Times New Roman" w:hAnsi="Times New Roman" w:cs="Times New Roman"/>
          <w:iCs/>
        </w:rPr>
        <w:t xml:space="preserve"> However, we can also limit the number of PC’s from the PC matrix to use in the projection, using between 1 and 64</w:t>
      </w:r>
      <w:r w:rsidR="005B77C1">
        <w:rPr>
          <w:rFonts w:ascii="Times New Roman" w:hAnsi="Times New Roman" w:cs="Times New Roman"/>
          <w:iCs/>
        </w:rPr>
        <w:t xml:space="preserve"> (i.e., limit the number of PC’s by limiting the number of columns in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 w:rsidR="005B77C1">
        <w:rPr>
          <w:rFonts w:ascii="Times New Roman" w:hAnsi="Times New Roman" w:cs="Times New Roman"/>
          <w:iCs/>
        </w:rPr>
        <w:t xml:space="preserve">, where we take either the first, or the first </w:t>
      </w:r>
      <m:oMath>
        <m:r>
          <w:rPr>
            <w:rFonts w:ascii="Cambria Math" w:hAnsi="Cambria Math" w:cs="Times New Roman"/>
          </w:rPr>
          <m:t>p</m:t>
        </m:r>
      </m:oMath>
      <w:r w:rsidR="005B77C1">
        <w:rPr>
          <w:rFonts w:ascii="Times New Roman" w:hAnsi="Times New Roman" w:cs="Times New Roman"/>
          <w:iCs/>
        </w:rPr>
        <w:t xml:space="preserve"> columns </w:t>
      </w:r>
      <w:r w:rsidR="004565EE">
        <w:rPr>
          <w:rFonts w:ascii="Times New Roman" w:hAnsi="Times New Roman" w:cs="Times New Roman"/>
          <w:iCs/>
        </w:rPr>
        <w:t xml:space="preserve">for </w:t>
      </w:r>
      <m:oMath>
        <m:r>
          <w:rPr>
            <w:rFonts w:ascii="Cambria Math" w:hAnsi="Cambria Math" w:cs="Times New Roman"/>
          </w:rPr>
          <m:t>p</m:t>
        </m:r>
      </m:oMath>
      <w:r w:rsidR="004565EE">
        <w:rPr>
          <w:rFonts w:ascii="Times New Roman" w:hAnsi="Times New Roman" w:cs="Times New Roman"/>
          <w:iCs/>
        </w:rPr>
        <w:t xml:space="preserve"> PC’s to consider</w:t>
      </w:r>
      <w:r w:rsidR="005B77C1">
        <w:rPr>
          <w:rFonts w:ascii="Times New Roman" w:hAnsi="Times New Roman" w:cs="Times New Roman"/>
          <w:iCs/>
        </w:rPr>
        <w:t>)</w:t>
      </w:r>
      <w:r w:rsidR="003C1501">
        <w:rPr>
          <w:rFonts w:ascii="Times New Roman" w:hAnsi="Times New Roman" w:cs="Times New Roman"/>
          <w:iCs/>
        </w:rPr>
        <w:t>.</w:t>
      </w:r>
    </w:p>
    <w:p w14:paraId="48CA3990" w14:textId="110F37D6" w:rsidR="005C0A04" w:rsidRDefault="005C0A04" w:rsidP="001B65B2">
      <w:pPr>
        <w:rPr>
          <w:rFonts w:ascii="Times New Roman" w:hAnsi="Times New Roman" w:cs="Times New Roman"/>
          <w:iCs/>
        </w:rPr>
      </w:pPr>
    </w:p>
    <w:p w14:paraId="0FDDBD26" w14:textId="649E5EBA" w:rsidR="005C0A04" w:rsidRDefault="009C1FF2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resulting plot can be seen below</w:t>
      </w:r>
      <w:r w:rsidR="00F53E3F">
        <w:rPr>
          <w:rFonts w:ascii="Times New Roman" w:hAnsi="Times New Roman" w:cs="Times New Roman"/>
          <w:iCs/>
        </w:rPr>
        <w:t xml:space="preserve"> in Figure 1.</w:t>
      </w:r>
      <w:r w:rsidR="004D44E4">
        <w:rPr>
          <w:rFonts w:ascii="Times New Roman" w:hAnsi="Times New Roman" w:cs="Times New Roman"/>
          <w:iCs/>
        </w:rPr>
        <w:t xml:space="preserve"> It is interesting to see also that at the end, that </w:t>
      </w:r>
      <m:oMath>
        <m:r>
          <w:rPr>
            <w:rFonts w:ascii="Cambria Math" w:hAnsi="Cambria Math" w:cs="Times New Roman"/>
          </w:rPr>
          <m:t>E(n)</m:t>
        </m:r>
      </m:oMath>
      <w:r w:rsidR="004D44E4">
        <w:rPr>
          <w:rFonts w:ascii="Times New Roman" w:hAnsi="Times New Roman" w:cs="Times New Roman"/>
          <w:iCs/>
        </w:rPr>
        <w:t xml:space="preserve"> flattens for the last three added PC’s. This seems to be due to the fact that 2 of the 64 columns consist only of zeroes.</w:t>
      </w:r>
    </w:p>
    <w:p w14:paraId="01F92FB3" w14:textId="77777777" w:rsidR="009C1FF2" w:rsidRDefault="009C1FF2" w:rsidP="009C1FF2">
      <w:pPr>
        <w:keepNext/>
        <w:jc w:val="center"/>
      </w:pPr>
      <w:r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7207204" wp14:editId="5ED32C67">
            <wp:extent cx="4673600" cy="38481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02C" w14:textId="691AE85F" w:rsidR="009C1FF2" w:rsidRPr="00976ED3" w:rsidRDefault="009C1FF2" w:rsidP="009C1FF2">
      <w:pPr>
        <w:pStyle w:val="Caption"/>
        <w:jc w:val="center"/>
        <w:rPr>
          <w:rFonts w:ascii="Times New Roman" w:hAnsi="Times New Roman" w:cs="Times New Roman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The above figure shows a plot of the reconstruction error E(n) vs. the corresponding number of PC’s used to calculate E(n). It thus is showing the E(n) for when either 1,..,64 PC’s are used.</w:t>
      </w:r>
    </w:p>
    <w:p w14:paraId="41ACA90B" w14:textId="17DDED61" w:rsidR="00AB7AB3" w:rsidRDefault="00AB7AB3" w:rsidP="001B65B2">
      <w:pPr>
        <w:rPr>
          <w:rFonts w:ascii="Times New Roman" w:hAnsi="Times New Roman" w:cs="Times New Roman"/>
          <w:iCs/>
        </w:rPr>
      </w:pPr>
    </w:p>
    <w:p w14:paraId="37E868AC" w14:textId="47B21E73" w:rsidR="00AB7AB3" w:rsidRDefault="00AB7AB3" w:rsidP="001B65B2">
      <w:pPr>
        <w:rPr>
          <w:rFonts w:ascii="Times New Roman" w:hAnsi="Times New Roman" w:cs="Times New Roman"/>
          <w:iCs/>
        </w:rPr>
      </w:pPr>
      <w:r w:rsidRPr="00AB7AB3">
        <w:rPr>
          <w:rFonts w:ascii="Times New Roman" w:hAnsi="Times New Roman" w:cs="Times New Roman"/>
          <w:iCs/>
        </w:rPr>
        <w:t>Reference:</w:t>
      </w:r>
    </w:p>
    <w:p w14:paraId="1746F912" w14:textId="48056179" w:rsidR="00AB7AB3" w:rsidRDefault="00AB7AB3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[1] </w:t>
      </w:r>
      <w:hyperlink r:id="rId6" w:history="1">
        <w:r w:rsidRPr="00EB374C">
          <w:rPr>
            <w:rStyle w:val="Hyperlink"/>
            <w:rFonts w:ascii="Times New Roman" w:hAnsi="Times New Roman" w:cs="Times New Roman"/>
            <w:iCs/>
          </w:rPr>
          <w:t>https://www.csd.uwo.ca/~oveksler/Courses/CS434a_541a/Lecture8.pdf</w:t>
        </w:r>
      </w:hyperlink>
    </w:p>
    <w:p w14:paraId="136F18C3" w14:textId="77777777" w:rsidR="00AB7AB3" w:rsidRDefault="00AB7AB3" w:rsidP="001B65B2">
      <w:pPr>
        <w:rPr>
          <w:rFonts w:ascii="Times New Roman" w:hAnsi="Times New Roman" w:cs="Times New Roman"/>
          <w:iCs/>
        </w:rPr>
      </w:pPr>
    </w:p>
    <w:p w14:paraId="6C95A66E" w14:textId="6F98C8AA" w:rsidR="00AB7AB3" w:rsidRDefault="00AB7AB3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[2] </w:t>
      </w:r>
      <w:hyperlink r:id="rId7" w:history="1">
        <w:r w:rsidRPr="00EB374C">
          <w:rPr>
            <w:rStyle w:val="Hyperlink"/>
            <w:rFonts w:ascii="Times New Roman" w:hAnsi="Times New Roman" w:cs="Times New Roman"/>
            <w:iCs/>
          </w:rPr>
          <w:t>https://piazza.com/class/kc0jkwru805u1?cid=181</w:t>
        </w:r>
      </w:hyperlink>
    </w:p>
    <w:p w14:paraId="53570410" w14:textId="4C43BFA4" w:rsidR="0075420B" w:rsidRDefault="0075420B" w:rsidP="001B65B2">
      <w:pPr>
        <w:rPr>
          <w:rFonts w:ascii="Times New Roman" w:hAnsi="Times New Roman" w:cs="Times New Roman"/>
          <w:iCs/>
        </w:rPr>
      </w:pPr>
    </w:p>
    <w:p w14:paraId="5E1BCAA5" w14:textId="26CD36C2" w:rsidR="0075420B" w:rsidRDefault="0075420B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[3] </w:t>
      </w:r>
      <w:hyperlink r:id="rId8" w:history="1">
        <w:r w:rsidRPr="00EB374C">
          <w:rPr>
            <w:rStyle w:val="Hyperlink"/>
            <w:rFonts w:ascii="Times New Roman" w:hAnsi="Times New Roman" w:cs="Times New Roman"/>
            <w:iCs/>
          </w:rPr>
          <w:t>https://www.youtube.com/watch?v=wECTos-t_EQ</w:t>
        </w:r>
      </w:hyperlink>
    </w:p>
    <w:p w14:paraId="77225C44" w14:textId="7C3A86E0" w:rsidR="0075420B" w:rsidRDefault="0075420B" w:rsidP="001B65B2">
      <w:pPr>
        <w:rPr>
          <w:rFonts w:ascii="Times New Roman" w:hAnsi="Times New Roman" w:cs="Times New Roman"/>
          <w:iCs/>
        </w:rPr>
      </w:pPr>
    </w:p>
    <w:p w14:paraId="6C55280C" w14:textId="504DE765" w:rsidR="0075420B" w:rsidRDefault="0075420B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[4]</w:t>
      </w:r>
      <w:r w:rsidRPr="0075420B">
        <w:t xml:space="preserve"> </w:t>
      </w:r>
      <w:hyperlink r:id="rId9" w:history="1">
        <w:r w:rsidRPr="00EB374C">
          <w:rPr>
            <w:rStyle w:val="Hyperlink"/>
            <w:rFonts w:ascii="Times New Roman" w:hAnsi="Times New Roman" w:cs="Times New Roman"/>
            <w:iCs/>
          </w:rPr>
          <w:t>https://www.youtube.com/watch?v=SPCYCVa5DmM</w:t>
        </w:r>
      </w:hyperlink>
    </w:p>
    <w:p w14:paraId="2F6AC41E" w14:textId="79C83617" w:rsidR="0075420B" w:rsidRDefault="0075420B" w:rsidP="001B65B2">
      <w:pPr>
        <w:rPr>
          <w:rFonts w:ascii="Times New Roman" w:hAnsi="Times New Roman" w:cs="Times New Roman"/>
          <w:iCs/>
        </w:rPr>
      </w:pPr>
    </w:p>
    <w:p w14:paraId="10D01428" w14:textId="11F89893" w:rsidR="00F60802" w:rsidRDefault="00F60802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[5] </w:t>
      </w:r>
      <w:hyperlink r:id="rId10" w:history="1">
        <w:r w:rsidRPr="00EB374C">
          <w:rPr>
            <w:rStyle w:val="Hyperlink"/>
            <w:rFonts w:ascii="Times New Roman" w:hAnsi="Times New Roman" w:cs="Times New Roman"/>
            <w:iCs/>
          </w:rPr>
          <w:t>https://piazza.com/class/kc0jkwru805u1?cid=184</w:t>
        </w:r>
      </w:hyperlink>
    </w:p>
    <w:p w14:paraId="0901F25B" w14:textId="2ABB5451" w:rsidR="004707EE" w:rsidRDefault="004707EE" w:rsidP="001B65B2">
      <w:pPr>
        <w:rPr>
          <w:rFonts w:ascii="Times New Roman" w:hAnsi="Times New Roman" w:cs="Times New Roman"/>
          <w:iCs/>
        </w:rPr>
      </w:pPr>
    </w:p>
    <w:p w14:paraId="6F9E774C" w14:textId="6D603053" w:rsidR="004707EE" w:rsidRDefault="004707EE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[6] </w:t>
      </w:r>
      <w:hyperlink r:id="rId11" w:history="1">
        <w:r w:rsidRPr="00EB374C">
          <w:rPr>
            <w:rStyle w:val="Hyperlink"/>
            <w:rFonts w:ascii="Times New Roman" w:hAnsi="Times New Roman" w:cs="Times New Roman"/>
            <w:iCs/>
          </w:rPr>
          <w:t>https://math.stackexchange.com/questions/1226455/what-does-a-positive-definite-matrix-have-to-do-with-cauchy-schwarz-inequality</w:t>
        </w:r>
      </w:hyperlink>
    </w:p>
    <w:p w14:paraId="1E2AE347" w14:textId="6E5DEFD6" w:rsidR="00C654DF" w:rsidRDefault="00C654DF" w:rsidP="001B65B2">
      <w:pPr>
        <w:rPr>
          <w:rFonts w:ascii="Times New Roman" w:hAnsi="Times New Roman" w:cs="Times New Roman"/>
          <w:iCs/>
        </w:rPr>
      </w:pPr>
    </w:p>
    <w:p w14:paraId="24C6C4CD" w14:textId="41BCCB8C" w:rsidR="00C654DF" w:rsidRDefault="00C654DF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[7] </w:t>
      </w:r>
      <w:hyperlink r:id="rId12" w:history="1">
        <w:r w:rsidRPr="00EB374C">
          <w:rPr>
            <w:rStyle w:val="Hyperlink"/>
            <w:rFonts w:ascii="Times New Roman" w:hAnsi="Times New Roman" w:cs="Times New Roman"/>
            <w:iCs/>
          </w:rPr>
          <w:t>https://mathworld.wolfram.com/PositiveDefiniteMatrix.html</w:t>
        </w:r>
      </w:hyperlink>
    </w:p>
    <w:p w14:paraId="02D99713" w14:textId="708565E0" w:rsidR="003B1025" w:rsidRDefault="003B1025" w:rsidP="001B65B2">
      <w:pPr>
        <w:rPr>
          <w:rFonts w:ascii="Times New Roman" w:hAnsi="Times New Roman" w:cs="Times New Roman"/>
          <w:iCs/>
        </w:rPr>
      </w:pPr>
    </w:p>
    <w:p w14:paraId="48A24880" w14:textId="734D198A" w:rsidR="003B1025" w:rsidRDefault="003B1025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[8] </w:t>
      </w:r>
      <w:hyperlink r:id="rId13" w:history="1">
        <w:r w:rsidRPr="00EB374C">
          <w:rPr>
            <w:rStyle w:val="Hyperlink"/>
            <w:rFonts w:ascii="Times New Roman" w:hAnsi="Times New Roman" w:cs="Times New Roman"/>
            <w:iCs/>
          </w:rPr>
          <w:t>https://math.stackexchange.com/questions/3268470/when-is-square-root-of-transpose-and-transpose-of-square-root-of-a-matrix-are-eq</w:t>
        </w:r>
      </w:hyperlink>
    </w:p>
    <w:p w14:paraId="6FD9A5F6" w14:textId="0BC0BEB0" w:rsidR="00DB6651" w:rsidRDefault="00DB6651" w:rsidP="001B65B2">
      <w:pPr>
        <w:rPr>
          <w:rFonts w:ascii="Times New Roman" w:hAnsi="Times New Roman" w:cs="Times New Roman"/>
          <w:iCs/>
        </w:rPr>
      </w:pPr>
    </w:p>
    <w:p w14:paraId="7C602433" w14:textId="674F69A4" w:rsidR="00DB6651" w:rsidRDefault="00DB6651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[9] </w:t>
      </w:r>
      <w:hyperlink r:id="rId14" w:history="1">
        <w:r w:rsidRPr="00EB374C">
          <w:rPr>
            <w:rStyle w:val="Hyperlink"/>
            <w:rFonts w:ascii="Times New Roman" w:hAnsi="Times New Roman" w:cs="Times New Roman"/>
            <w:iCs/>
          </w:rPr>
          <w:t>https://stats.stackexchange.com/questions/194278/meaning-of-reconstruction-error-in-pca-and-lda</w:t>
        </w:r>
      </w:hyperlink>
    </w:p>
    <w:p w14:paraId="0BBE918E" w14:textId="72883590" w:rsidR="00DB6651" w:rsidRDefault="00DB6651" w:rsidP="001B65B2">
      <w:pPr>
        <w:rPr>
          <w:rFonts w:ascii="Times New Roman" w:hAnsi="Times New Roman" w:cs="Times New Roman"/>
          <w:iCs/>
        </w:rPr>
      </w:pPr>
    </w:p>
    <w:p w14:paraId="6E7BBE36" w14:textId="08679433" w:rsidR="00B65709" w:rsidRDefault="00B65709" w:rsidP="001B65B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[10] </w:t>
      </w:r>
      <w:hyperlink r:id="rId15" w:history="1">
        <w:r w:rsidRPr="00EB374C">
          <w:rPr>
            <w:rStyle w:val="Hyperlink"/>
            <w:rFonts w:ascii="Times New Roman" w:hAnsi="Times New Roman" w:cs="Times New Roman"/>
            <w:iCs/>
          </w:rPr>
          <w:t>http://www.cs.cornell.edu/courses/cs4786/2016sp/lectures/lec03.pdf</w:t>
        </w:r>
      </w:hyperlink>
    </w:p>
    <w:p w14:paraId="08AD2765" w14:textId="75CD1060" w:rsidR="00667C47" w:rsidRDefault="00667C47" w:rsidP="001B65B2">
      <w:pPr>
        <w:rPr>
          <w:rFonts w:ascii="Times New Roman" w:hAnsi="Times New Roman" w:cs="Times New Roman"/>
          <w:iCs/>
        </w:rPr>
      </w:pPr>
    </w:p>
    <w:p w14:paraId="56FA260A" w14:textId="6F1ADE8E" w:rsidR="00667C47" w:rsidRDefault="00667C47" w:rsidP="001B65B2">
      <w:pPr>
        <w:rPr>
          <w:rFonts w:ascii="Times New Roman" w:hAnsi="Times New Roman" w:cs="Times New Roman"/>
          <w:b/>
          <w:bCs/>
          <w:iCs/>
        </w:rPr>
      </w:pPr>
      <w:r w:rsidRPr="00667C47">
        <w:rPr>
          <w:rFonts w:ascii="Times New Roman" w:hAnsi="Times New Roman" w:cs="Times New Roman"/>
          <w:b/>
          <w:bCs/>
          <w:iCs/>
        </w:rPr>
        <w:t>Code Appendix:</w:t>
      </w:r>
    </w:p>
    <w:p w14:paraId="27370863" w14:textId="7F1B70B9" w:rsidR="00AB7AB3" w:rsidRPr="00AB7AB3" w:rsidRDefault="003F4B31" w:rsidP="003F4B31">
      <w:pPr>
        <w:pStyle w:val="SourceCode"/>
        <w:rPr>
          <w:rFonts w:ascii="Times New Roman" w:hAnsi="Times New Roman" w:cs="Times New Roman"/>
          <w:iCs/>
        </w:rPr>
      </w:pPr>
      <w:r w:rsidRPr="003F4B31">
        <w:rPr>
          <w:rStyle w:val="CommentTok"/>
          <w:sz w:val="16"/>
          <w:szCs w:val="16"/>
        </w:rPr>
        <w:t># Load optidigits data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train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read.table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StringTok"/>
          <w:sz w:val="16"/>
          <w:szCs w:val="16"/>
        </w:rPr>
        <w:t>'optdigits.tra'</w:t>
      </w:r>
      <w:r w:rsidRPr="003F4B31">
        <w:rPr>
          <w:rStyle w:val="NormalTok"/>
          <w:sz w:val="16"/>
          <w:szCs w:val="16"/>
        </w:rPr>
        <w:t xml:space="preserve">, </w:t>
      </w:r>
      <w:r w:rsidRPr="003F4B31">
        <w:rPr>
          <w:rStyle w:val="DataTypeTok"/>
          <w:sz w:val="16"/>
          <w:szCs w:val="16"/>
        </w:rPr>
        <w:t>sep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StringTok"/>
          <w:sz w:val="16"/>
          <w:szCs w:val="16"/>
        </w:rPr>
        <w:t>','</w:t>
      </w:r>
      <w:r w:rsidRPr="003F4B31">
        <w:rPr>
          <w:rStyle w:val="NormalTok"/>
          <w:sz w:val="16"/>
          <w:szCs w:val="16"/>
        </w:rPr>
        <w:t>)</w:t>
      </w:r>
      <w:r w:rsidRPr="003F4B31">
        <w:rPr>
          <w:sz w:val="16"/>
          <w:szCs w:val="16"/>
        </w:rPr>
        <w:br/>
      </w:r>
      <w:r w:rsidRPr="003F4B31">
        <w:rPr>
          <w:rStyle w:val="KeywordTok"/>
          <w:sz w:val="16"/>
          <w:szCs w:val="16"/>
        </w:rPr>
        <w:t>table</w:t>
      </w:r>
      <w:r w:rsidRPr="003F4B31">
        <w:rPr>
          <w:rStyle w:val="NormalTok"/>
          <w:sz w:val="16"/>
          <w:szCs w:val="16"/>
        </w:rPr>
        <w:t>(train</w:t>
      </w:r>
      <w:r w:rsidRPr="003F4B31">
        <w:rPr>
          <w:rStyle w:val="OperatorTok"/>
          <w:sz w:val="16"/>
          <w:szCs w:val="16"/>
        </w:rPr>
        <w:t>$</w:t>
      </w:r>
      <w:r w:rsidRPr="003F4B31">
        <w:rPr>
          <w:rStyle w:val="NormalTok"/>
          <w:sz w:val="16"/>
          <w:szCs w:val="16"/>
        </w:rPr>
        <w:t>V65)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test &lt;- read.table('optdigits.tes', sep = ',')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table(test$V65)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V1-V64 are features, V65 is target vector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attributes are ranged 0:16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class are ranged 0:9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no N/A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train[,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OperatorTok"/>
          <w:sz w:val="16"/>
          <w:szCs w:val="16"/>
        </w:rPr>
        <w:t>: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KeywordTok"/>
          <w:sz w:val="16"/>
          <w:szCs w:val="16"/>
        </w:rPr>
        <w:t>ncol</w:t>
      </w:r>
      <w:r w:rsidRPr="003F4B31">
        <w:rPr>
          <w:rStyle w:val="NormalTok"/>
          <w:sz w:val="16"/>
          <w:szCs w:val="16"/>
        </w:rPr>
        <w:t>(train)</w:t>
      </w:r>
      <w:r w:rsidRPr="003F4B31">
        <w:rPr>
          <w:rStyle w:val="OperatorTok"/>
          <w:sz w:val="16"/>
          <w:szCs w:val="16"/>
        </w:rPr>
        <w:t>-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NormalTok"/>
          <w:sz w:val="16"/>
          <w:szCs w:val="16"/>
        </w:rPr>
        <w:t>)]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sample_means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colMeans</w:t>
      </w:r>
      <w:r w:rsidRPr="003F4B31">
        <w:rPr>
          <w:rStyle w:val="NormalTok"/>
          <w:sz w:val="16"/>
          <w:szCs w:val="16"/>
        </w:rPr>
        <w:t>(X)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sample_sd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sqrt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KeywordTok"/>
          <w:sz w:val="16"/>
          <w:szCs w:val="16"/>
        </w:rPr>
        <w:t>diag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KeywordTok"/>
          <w:sz w:val="16"/>
          <w:szCs w:val="16"/>
        </w:rPr>
        <w:t>cov</w:t>
      </w:r>
      <w:r w:rsidRPr="003F4B31">
        <w:rPr>
          <w:rStyle w:val="NormalTok"/>
          <w:sz w:val="16"/>
          <w:szCs w:val="16"/>
        </w:rPr>
        <w:t>(X)))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X_list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as.list</w:t>
      </w:r>
      <w:r w:rsidRPr="003F4B31">
        <w:rPr>
          <w:rStyle w:val="NormalTok"/>
          <w:sz w:val="16"/>
          <w:szCs w:val="16"/>
        </w:rPr>
        <w:t>(X)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Reference: https://stackoverflow.com/questions/39731068/how-to-let-a-matrix-minus-vector-by-row-rather-than-by-column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Reference: https://stackoverflow.com/questions/3444889/how-to-use-the-sweep-function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X_centered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sweep</w:t>
      </w:r>
      <w:r w:rsidRPr="003F4B31">
        <w:rPr>
          <w:rStyle w:val="NormalTok"/>
          <w:sz w:val="16"/>
          <w:szCs w:val="16"/>
        </w:rPr>
        <w:t xml:space="preserve">(X, </w:t>
      </w:r>
      <w:r w:rsidRPr="003F4B31">
        <w:rPr>
          <w:rStyle w:val="DecValTok"/>
          <w:sz w:val="16"/>
          <w:szCs w:val="16"/>
        </w:rPr>
        <w:t>2</w:t>
      </w:r>
      <w:r w:rsidRPr="003F4B31">
        <w:rPr>
          <w:rStyle w:val="NormalTok"/>
          <w:sz w:val="16"/>
          <w:szCs w:val="16"/>
        </w:rPr>
        <w:t xml:space="preserve">, </w:t>
      </w:r>
      <w:r w:rsidRPr="003F4B31">
        <w:rPr>
          <w:rStyle w:val="KeywordTok"/>
          <w:sz w:val="16"/>
          <w:szCs w:val="16"/>
        </w:rPr>
        <w:t>colMeans</w:t>
      </w:r>
      <w:r w:rsidRPr="003F4B31">
        <w:rPr>
          <w:rStyle w:val="NormalTok"/>
          <w:sz w:val="16"/>
          <w:szCs w:val="16"/>
        </w:rPr>
        <w:t>(X))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X_standardized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sweep</w:t>
      </w:r>
      <w:r w:rsidRPr="003F4B31">
        <w:rPr>
          <w:rStyle w:val="NormalTok"/>
          <w:sz w:val="16"/>
          <w:szCs w:val="16"/>
        </w:rPr>
        <w:t xml:space="preserve">(X_centered, </w:t>
      </w:r>
      <w:r w:rsidRPr="003F4B31">
        <w:rPr>
          <w:rStyle w:val="DecValTok"/>
          <w:sz w:val="16"/>
          <w:szCs w:val="16"/>
        </w:rPr>
        <w:t>2</w:t>
      </w:r>
      <w:r w:rsidRPr="003F4B31">
        <w:rPr>
          <w:rStyle w:val="NormalTok"/>
          <w:sz w:val="16"/>
          <w:szCs w:val="16"/>
        </w:rPr>
        <w:t xml:space="preserve">, sample_sd, </w:t>
      </w:r>
      <w:r w:rsidRPr="003F4B31">
        <w:rPr>
          <w:rStyle w:val="DataTypeTok"/>
          <w:sz w:val="16"/>
          <w:szCs w:val="16"/>
        </w:rPr>
        <w:t>FUN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StringTok"/>
          <w:sz w:val="16"/>
          <w:szCs w:val="16"/>
        </w:rPr>
        <w:t>"/"</w:t>
      </w:r>
      <w:r w:rsidRPr="003F4B31">
        <w:rPr>
          <w:rStyle w:val="NormalTok"/>
          <w:sz w:val="16"/>
          <w:szCs w:val="16"/>
        </w:rPr>
        <w:t>)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### The first column is all zeros, cannot be standardized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X_standardized</w:t>
      </w:r>
      <w:r w:rsidRPr="003F4B31">
        <w:rPr>
          <w:rStyle w:val="OperatorTok"/>
          <w:sz w:val="16"/>
          <w:szCs w:val="16"/>
        </w:rPr>
        <w:t>$</w:t>
      </w:r>
      <w:r w:rsidRPr="003F4B31">
        <w:rPr>
          <w:rStyle w:val="NormalTok"/>
          <w:sz w:val="16"/>
          <w:szCs w:val="16"/>
        </w:rPr>
        <w:t>V1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DecValTok"/>
          <w:sz w:val="16"/>
          <w:szCs w:val="16"/>
        </w:rPr>
        <w:t>0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X_standardized</w:t>
      </w:r>
      <w:r w:rsidRPr="003F4B31">
        <w:rPr>
          <w:rStyle w:val="OperatorTok"/>
          <w:sz w:val="16"/>
          <w:szCs w:val="16"/>
        </w:rPr>
        <w:t>$</w:t>
      </w:r>
      <w:r w:rsidRPr="003F4B31">
        <w:rPr>
          <w:rStyle w:val="NormalTok"/>
          <w:sz w:val="16"/>
          <w:szCs w:val="16"/>
        </w:rPr>
        <w:t>V40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DecValTok"/>
          <w:sz w:val="16"/>
          <w:szCs w:val="16"/>
        </w:rPr>
        <w:t>0</w:t>
      </w:r>
      <w:r w:rsidRPr="003F4B31">
        <w:rPr>
          <w:sz w:val="16"/>
          <w:szCs w:val="16"/>
        </w:rPr>
        <w:br/>
      </w:r>
      <w:r w:rsidRPr="003F4B31">
        <w:rPr>
          <w:rStyle w:val="KeywordTok"/>
          <w:sz w:val="16"/>
          <w:szCs w:val="16"/>
        </w:rPr>
        <w:t>sum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KeywordTok"/>
          <w:sz w:val="16"/>
          <w:szCs w:val="16"/>
        </w:rPr>
        <w:t>is.na</w:t>
      </w:r>
      <w:r w:rsidRPr="003F4B31">
        <w:rPr>
          <w:rStyle w:val="NormalTok"/>
          <w:sz w:val="16"/>
          <w:szCs w:val="16"/>
        </w:rPr>
        <w:t>(X_standardized))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X_standardized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### Normalization stats</w:t>
      </w:r>
      <w:r w:rsidRPr="003F4B31">
        <w:rPr>
          <w:sz w:val="16"/>
          <w:szCs w:val="16"/>
        </w:rPr>
        <w:br/>
      </w:r>
      <w:r w:rsidRPr="003F4B31">
        <w:rPr>
          <w:rStyle w:val="KeywordTok"/>
          <w:sz w:val="16"/>
          <w:szCs w:val="16"/>
        </w:rPr>
        <w:t>colMeans</w:t>
      </w:r>
      <w:r w:rsidRPr="003F4B31">
        <w:rPr>
          <w:rStyle w:val="NormalTok"/>
          <w:sz w:val="16"/>
          <w:szCs w:val="16"/>
        </w:rPr>
        <w:t xml:space="preserve">(X) </w:t>
      </w:r>
      <w:r w:rsidRPr="003F4B31">
        <w:rPr>
          <w:rStyle w:val="CommentTok"/>
          <w:sz w:val="16"/>
          <w:szCs w:val="16"/>
        </w:rPr>
        <w:t># roughly zero</w:t>
      </w:r>
      <w:r w:rsidRPr="003F4B31">
        <w:rPr>
          <w:sz w:val="16"/>
          <w:szCs w:val="16"/>
        </w:rPr>
        <w:br/>
      </w:r>
      <w:r w:rsidRPr="003F4B31">
        <w:rPr>
          <w:rStyle w:val="KeywordTok"/>
          <w:sz w:val="16"/>
          <w:szCs w:val="16"/>
        </w:rPr>
        <w:t>diag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KeywordTok"/>
          <w:sz w:val="16"/>
          <w:szCs w:val="16"/>
        </w:rPr>
        <w:t>cov</w:t>
      </w:r>
      <w:r w:rsidRPr="003F4B31">
        <w:rPr>
          <w:rStyle w:val="NormalTok"/>
          <w:sz w:val="16"/>
          <w:szCs w:val="16"/>
        </w:rPr>
        <w:t xml:space="preserve">(X)) </w:t>
      </w:r>
      <w:r w:rsidRPr="003F4B31">
        <w:rPr>
          <w:rStyle w:val="CommentTok"/>
          <w:sz w:val="16"/>
          <w:szCs w:val="16"/>
        </w:rPr>
        <w:t># all ones except cols 1, 40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### Normalization stats end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S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cov</w:t>
      </w:r>
      <w:r w:rsidRPr="003F4B31">
        <w:rPr>
          <w:rStyle w:val="NormalTok"/>
          <w:sz w:val="16"/>
          <w:szCs w:val="16"/>
        </w:rPr>
        <w:t>(X)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eigens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eigen</w:t>
      </w:r>
      <w:r w:rsidRPr="003F4B31">
        <w:rPr>
          <w:rStyle w:val="NormalTok"/>
          <w:sz w:val="16"/>
          <w:szCs w:val="16"/>
        </w:rPr>
        <w:t>(S)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W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eigens</w:t>
      </w:r>
      <w:r w:rsidRPr="003F4B31">
        <w:rPr>
          <w:rStyle w:val="OperatorTok"/>
          <w:sz w:val="16"/>
          <w:szCs w:val="16"/>
        </w:rPr>
        <w:t>$</w:t>
      </w:r>
      <w:r w:rsidRPr="003F4B31">
        <w:rPr>
          <w:rStyle w:val="NormalTok"/>
          <w:sz w:val="16"/>
          <w:szCs w:val="16"/>
        </w:rPr>
        <w:t xml:space="preserve">vectors </w:t>
      </w:r>
      <w:r w:rsidRPr="003F4B31">
        <w:rPr>
          <w:rStyle w:val="CommentTok"/>
          <w:sz w:val="16"/>
          <w:szCs w:val="16"/>
        </w:rPr>
        <w:t># W is the PC matrix that is 64x64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Z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as.matrix</w:t>
      </w:r>
      <w:r w:rsidRPr="003F4B31">
        <w:rPr>
          <w:rStyle w:val="NormalTok"/>
          <w:sz w:val="16"/>
          <w:szCs w:val="16"/>
        </w:rPr>
        <w:t xml:space="preserve">(X) </w:t>
      </w:r>
      <w:r w:rsidRPr="003F4B31">
        <w:rPr>
          <w:rStyle w:val="OperatorTok"/>
          <w:sz w:val="16"/>
          <w:szCs w:val="16"/>
        </w:rPr>
        <w:t>%*%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as.matrix</w:t>
      </w:r>
      <w:r w:rsidRPr="003F4B31">
        <w:rPr>
          <w:rStyle w:val="NormalTok"/>
          <w:sz w:val="16"/>
          <w:szCs w:val="16"/>
        </w:rPr>
        <w:t xml:space="preserve">(W) </w:t>
      </w:r>
      <w:r w:rsidRPr="003F4B31">
        <w:rPr>
          <w:rStyle w:val="CommentTok"/>
          <w:sz w:val="16"/>
          <w:szCs w:val="16"/>
        </w:rPr>
        <w:t># projection matrix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Reconstruction</w:t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x_hat &lt;- t(Z[1,]) %*% t(W) + sample_means # single observation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X_hat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 xml:space="preserve">Z </w:t>
      </w:r>
      <w:r w:rsidRPr="003F4B31">
        <w:rPr>
          <w:rStyle w:val="OperatorTok"/>
          <w:sz w:val="16"/>
          <w:szCs w:val="16"/>
        </w:rPr>
        <w:t>%*%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t</w:t>
      </w:r>
      <w:r w:rsidRPr="003F4B31">
        <w:rPr>
          <w:rStyle w:val="NormalTok"/>
          <w:sz w:val="16"/>
          <w:szCs w:val="16"/>
        </w:rPr>
        <w:t xml:space="preserve">(W) </w:t>
      </w:r>
      <w:r w:rsidRPr="003F4B31">
        <w:rPr>
          <w:rStyle w:val="OperatorTok"/>
          <w:sz w:val="16"/>
          <w:szCs w:val="16"/>
        </w:rPr>
        <w:t>+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 xml:space="preserve">sample_means </w:t>
      </w:r>
      <w:r w:rsidRPr="003F4B31">
        <w:rPr>
          <w:rStyle w:val="CommentTok"/>
          <w:sz w:val="16"/>
          <w:szCs w:val="16"/>
        </w:rPr>
        <w:t># reconstruction matrix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Create an X-hat for 1-64 PC's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X_hat_levels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lapply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OperatorTok"/>
          <w:sz w:val="16"/>
          <w:szCs w:val="16"/>
        </w:rPr>
        <w:t>:</w:t>
      </w:r>
      <w:r w:rsidRPr="003F4B31">
        <w:rPr>
          <w:rStyle w:val="DecValTok"/>
          <w:sz w:val="16"/>
          <w:szCs w:val="16"/>
        </w:rPr>
        <w:t>64</w:t>
      </w:r>
      <w:r w:rsidRPr="003F4B31">
        <w:rPr>
          <w:rStyle w:val="NormalTok"/>
          <w:sz w:val="16"/>
          <w:szCs w:val="16"/>
        </w:rPr>
        <w:t xml:space="preserve">, </w:t>
      </w:r>
      <w:r w:rsidRPr="003F4B31">
        <w:rPr>
          <w:rStyle w:val="ControlFlowTok"/>
          <w:sz w:val="16"/>
          <w:szCs w:val="16"/>
        </w:rPr>
        <w:t>function</w:t>
      </w:r>
      <w:r w:rsidRPr="003F4B31">
        <w:rPr>
          <w:rStyle w:val="NormalTok"/>
          <w:sz w:val="16"/>
          <w:szCs w:val="16"/>
        </w:rPr>
        <w:t>(x) {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 xml:space="preserve">  Z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as.matrix</w:t>
      </w:r>
      <w:r w:rsidRPr="003F4B31">
        <w:rPr>
          <w:rStyle w:val="NormalTok"/>
          <w:sz w:val="16"/>
          <w:szCs w:val="16"/>
        </w:rPr>
        <w:t xml:space="preserve">(X) </w:t>
      </w:r>
      <w:r w:rsidRPr="003F4B31">
        <w:rPr>
          <w:rStyle w:val="OperatorTok"/>
          <w:sz w:val="16"/>
          <w:szCs w:val="16"/>
        </w:rPr>
        <w:t>%*%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as.matrix</w:t>
      </w:r>
      <w:r w:rsidRPr="003F4B31">
        <w:rPr>
          <w:rStyle w:val="NormalTok"/>
          <w:sz w:val="16"/>
          <w:szCs w:val="16"/>
        </w:rPr>
        <w:t>(W[,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OperatorTok"/>
          <w:sz w:val="16"/>
          <w:szCs w:val="16"/>
        </w:rPr>
        <w:t>:</w:t>
      </w:r>
      <w:r w:rsidRPr="003F4B31">
        <w:rPr>
          <w:rStyle w:val="NormalTok"/>
          <w:sz w:val="16"/>
          <w:szCs w:val="16"/>
        </w:rPr>
        <w:t>x])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 xml:space="preserve">  X_hat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 xml:space="preserve">Z </w:t>
      </w:r>
      <w:r w:rsidRPr="003F4B31">
        <w:rPr>
          <w:rStyle w:val="OperatorTok"/>
          <w:sz w:val="16"/>
          <w:szCs w:val="16"/>
        </w:rPr>
        <w:t>%*%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t</w:t>
      </w:r>
      <w:r w:rsidRPr="003F4B31">
        <w:rPr>
          <w:rStyle w:val="NormalTok"/>
          <w:sz w:val="16"/>
          <w:szCs w:val="16"/>
        </w:rPr>
        <w:t>(W[,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OperatorTok"/>
          <w:sz w:val="16"/>
          <w:szCs w:val="16"/>
        </w:rPr>
        <w:t>:</w:t>
      </w:r>
      <w:r w:rsidRPr="003F4B31">
        <w:rPr>
          <w:rStyle w:val="NormalTok"/>
          <w:sz w:val="16"/>
          <w:szCs w:val="16"/>
        </w:rPr>
        <w:t xml:space="preserve">x]) </w:t>
      </w:r>
      <w:r w:rsidRPr="003F4B31">
        <w:rPr>
          <w:rStyle w:val="OperatorTok"/>
          <w:sz w:val="16"/>
          <w:szCs w:val="16"/>
        </w:rPr>
        <w:t>+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sample_means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 xml:space="preserve">  X_hat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})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reconstruction_error_list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lapply</w:t>
      </w:r>
      <w:r w:rsidRPr="003F4B31">
        <w:rPr>
          <w:rStyle w:val="NormalTok"/>
          <w:sz w:val="16"/>
          <w:szCs w:val="16"/>
        </w:rPr>
        <w:t xml:space="preserve">(X_hat_levels, </w:t>
      </w:r>
      <w:r w:rsidRPr="003F4B31">
        <w:rPr>
          <w:rStyle w:val="ControlFlowTok"/>
          <w:sz w:val="16"/>
          <w:szCs w:val="16"/>
        </w:rPr>
        <w:t>function</w:t>
      </w:r>
      <w:r w:rsidRPr="003F4B31">
        <w:rPr>
          <w:rStyle w:val="NormalTok"/>
          <w:sz w:val="16"/>
          <w:szCs w:val="16"/>
        </w:rPr>
        <w:t>(x) {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 xml:space="preserve">  </w:t>
      </w:r>
      <w:r w:rsidRPr="003F4B31">
        <w:rPr>
          <w:rStyle w:val="KeywordTok"/>
          <w:sz w:val="16"/>
          <w:szCs w:val="16"/>
        </w:rPr>
        <w:t>sum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KeywordTok"/>
          <w:sz w:val="16"/>
          <w:szCs w:val="16"/>
        </w:rPr>
        <w:t>rowSums</w:t>
      </w:r>
      <w:r w:rsidRPr="003F4B31">
        <w:rPr>
          <w:rStyle w:val="NormalTok"/>
          <w:sz w:val="16"/>
          <w:szCs w:val="16"/>
        </w:rPr>
        <w:t xml:space="preserve">((x </w:t>
      </w:r>
      <w:r w:rsidRPr="003F4B31">
        <w:rPr>
          <w:rStyle w:val="OperatorTok"/>
          <w:sz w:val="16"/>
          <w:szCs w:val="16"/>
        </w:rPr>
        <w:t>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X)</w:t>
      </w:r>
      <w:r w:rsidRPr="003F4B31">
        <w:rPr>
          <w:rStyle w:val="OperatorTok"/>
          <w:sz w:val="16"/>
          <w:szCs w:val="16"/>
        </w:rPr>
        <w:t>^</w:t>
      </w:r>
      <w:r w:rsidRPr="003F4B31">
        <w:rPr>
          <w:rStyle w:val="DecValTok"/>
          <w:sz w:val="16"/>
          <w:szCs w:val="16"/>
        </w:rPr>
        <w:t>2</w:t>
      </w:r>
      <w:r w:rsidRPr="003F4B31">
        <w:rPr>
          <w:rStyle w:val="NormalTok"/>
          <w:sz w:val="16"/>
          <w:szCs w:val="16"/>
        </w:rPr>
        <w:t>))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})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reconstruction_error_df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do.call</w:t>
      </w:r>
      <w:r w:rsidRPr="003F4B31">
        <w:rPr>
          <w:rStyle w:val="NormalTok"/>
          <w:sz w:val="16"/>
          <w:szCs w:val="16"/>
        </w:rPr>
        <w:t>(rbind, reconstruction_error_list)</w:t>
      </w:r>
      <w:r w:rsidRPr="003F4B31">
        <w:rPr>
          <w:sz w:val="16"/>
          <w:szCs w:val="16"/>
        </w:rPr>
        <w:br/>
      </w:r>
      <w:r w:rsidRPr="003F4B31">
        <w:rPr>
          <w:rStyle w:val="KeywordTok"/>
          <w:sz w:val="16"/>
          <w:szCs w:val="16"/>
        </w:rPr>
        <w:t>plot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OperatorTok"/>
          <w:sz w:val="16"/>
          <w:szCs w:val="16"/>
        </w:rPr>
        <w:t>:</w:t>
      </w:r>
      <w:r w:rsidRPr="003F4B31">
        <w:rPr>
          <w:rStyle w:val="DecValTok"/>
          <w:sz w:val="16"/>
          <w:szCs w:val="16"/>
        </w:rPr>
        <w:t>64</w:t>
      </w:r>
      <w:r w:rsidRPr="003F4B31">
        <w:rPr>
          <w:rStyle w:val="NormalTok"/>
          <w:sz w:val="16"/>
          <w:szCs w:val="16"/>
        </w:rPr>
        <w:t xml:space="preserve">, reconstruction_error_df, </w:t>
      </w:r>
      <w:r w:rsidRPr="003F4B31">
        <w:rPr>
          <w:rStyle w:val="DataTypeTok"/>
          <w:sz w:val="16"/>
          <w:szCs w:val="16"/>
        </w:rPr>
        <w:t>type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StringTok"/>
          <w:sz w:val="16"/>
          <w:szCs w:val="16"/>
        </w:rPr>
        <w:t>'l'</w:t>
      </w:r>
      <w:r w:rsidRPr="003F4B31">
        <w:rPr>
          <w:rStyle w:val="NormalTok"/>
          <w:sz w:val="16"/>
          <w:szCs w:val="16"/>
        </w:rPr>
        <w:t>,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 xml:space="preserve">     </w:t>
      </w:r>
      <w:r w:rsidRPr="003F4B31">
        <w:rPr>
          <w:rStyle w:val="DataTypeTok"/>
          <w:sz w:val="16"/>
          <w:szCs w:val="16"/>
        </w:rPr>
        <w:t>main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StringTok"/>
          <w:sz w:val="16"/>
          <w:szCs w:val="16"/>
        </w:rPr>
        <w:t>'E(n) vs. n'</w:t>
      </w:r>
      <w:r w:rsidRPr="003F4B31">
        <w:rPr>
          <w:rStyle w:val="NormalTok"/>
          <w:sz w:val="16"/>
          <w:szCs w:val="16"/>
        </w:rPr>
        <w:t xml:space="preserve">, </w:t>
      </w:r>
      <w:r w:rsidRPr="003F4B31">
        <w:rPr>
          <w:rStyle w:val="DataTypeTok"/>
          <w:sz w:val="16"/>
          <w:szCs w:val="16"/>
        </w:rPr>
        <w:t>xlab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StringTok"/>
          <w:sz w:val="16"/>
          <w:szCs w:val="16"/>
        </w:rPr>
        <w:t>'# of PC</w:t>
      </w:r>
      <w:r w:rsidRPr="003F4B31">
        <w:rPr>
          <w:rStyle w:val="CharTok"/>
          <w:sz w:val="16"/>
          <w:szCs w:val="16"/>
        </w:rPr>
        <w:t>\'</w:t>
      </w:r>
      <w:r w:rsidRPr="003F4B31">
        <w:rPr>
          <w:rStyle w:val="StringTok"/>
          <w:sz w:val="16"/>
          <w:szCs w:val="16"/>
        </w:rPr>
        <w:t>s'</w:t>
      </w:r>
      <w:r w:rsidRPr="003F4B31">
        <w:rPr>
          <w:rStyle w:val="NormalTok"/>
          <w:sz w:val="16"/>
          <w:szCs w:val="16"/>
        </w:rPr>
        <w:t xml:space="preserve">, </w:t>
      </w:r>
      <w:r w:rsidRPr="003F4B31">
        <w:rPr>
          <w:rStyle w:val="DataTypeTok"/>
          <w:sz w:val="16"/>
          <w:szCs w:val="16"/>
        </w:rPr>
        <w:t>ylab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StringTok"/>
          <w:sz w:val="16"/>
          <w:szCs w:val="16"/>
        </w:rPr>
        <w:t>'Reconstruction Error'</w:t>
      </w:r>
      <w:r w:rsidRPr="003F4B31">
        <w:rPr>
          <w:rStyle w:val="NormalTok"/>
          <w:sz w:val="16"/>
          <w:szCs w:val="16"/>
        </w:rPr>
        <w:t>)</w:t>
      </w:r>
      <w:r w:rsidRPr="003F4B31">
        <w:rPr>
          <w:sz w:val="16"/>
          <w:szCs w:val="16"/>
        </w:rPr>
        <w:br/>
      </w:r>
      <w:r w:rsidRPr="003F4B31">
        <w:rPr>
          <w:rStyle w:val="KeywordTok"/>
          <w:sz w:val="16"/>
          <w:szCs w:val="16"/>
        </w:rPr>
        <w:t>points</w:t>
      </w:r>
      <w:r w:rsidRPr="003F4B31">
        <w:rPr>
          <w:rStyle w:val="NormalTok"/>
          <w:sz w:val="16"/>
          <w:szCs w:val="16"/>
        </w:rPr>
        <w:t>(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OperatorTok"/>
          <w:sz w:val="16"/>
          <w:szCs w:val="16"/>
        </w:rPr>
        <w:t>:</w:t>
      </w:r>
      <w:r w:rsidRPr="003F4B31">
        <w:rPr>
          <w:rStyle w:val="DecValTok"/>
          <w:sz w:val="16"/>
          <w:szCs w:val="16"/>
        </w:rPr>
        <w:t>64</w:t>
      </w:r>
      <w:r w:rsidRPr="003F4B31">
        <w:rPr>
          <w:rStyle w:val="NormalTok"/>
          <w:sz w:val="16"/>
          <w:szCs w:val="16"/>
        </w:rPr>
        <w:t xml:space="preserve">, reconstruction_error_df, </w:t>
      </w:r>
      <w:r w:rsidRPr="003F4B31">
        <w:rPr>
          <w:rStyle w:val="DataTypeTok"/>
          <w:sz w:val="16"/>
          <w:szCs w:val="16"/>
        </w:rPr>
        <w:t>pch =</w:t>
      </w:r>
      <w:r w:rsidRPr="003F4B31">
        <w:rPr>
          <w:rStyle w:val="NormalTok"/>
          <w:sz w:val="16"/>
          <w:szCs w:val="16"/>
        </w:rPr>
        <w:t xml:space="preserve"> </w:t>
      </w:r>
      <w:r w:rsidRPr="003F4B31">
        <w:rPr>
          <w:rStyle w:val="DecValTok"/>
          <w:sz w:val="16"/>
          <w:szCs w:val="16"/>
        </w:rPr>
        <w:t>1</w:t>
      </w:r>
      <w:r w:rsidRPr="003F4B31">
        <w:rPr>
          <w:rStyle w:val="NormalTok"/>
          <w:sz w:val="16"/>
          <w:szCs w:val="16"/>
        </w:rPr>
        <w:t>)</w:t>
      </w:r>
      <w:r w:rsidRPr="003F4B31">
        <w:rPr>
          <w:sz w:val="16"/>
          <w:szCs w:val="16"/>
        </w:rPr>
        <w:br/>
      </w:r>
      <w:r w:rsidRPr="003F4B31">
        <w:rPr>
          <w:sz w:val="16"/>
          <w:szCs w:val="16"/>
        </w:rPr>
        <w:br/>
      </w:r>
      <w:r w:rsidRPr="003F4B31">
        <w:rPr>
          <w:rStyle w:val="CommentTok"/>
          <w:sz w:val="16"/>
          <w:szCs w:val="16"/>
        </w:rPr>
        <w:t># Reconstruction error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a =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 xml:space="preserve">X_hat </w:t>
      </w:r>
      <w:r w:rsidRPr="003F4B31">
        <w:rPr>
          <w:rStyle w:val="OperatorTok"/>
          <w:sz w:val="16"/>
          <w:szCs w:val="16"/>
        </w:rPr>
        <w:t>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X</w:t>
      </w:r>
      <w:r w:rsidRPr="003F4B31">
        <w:rPr>
          <w:sz w:val="16"/>
          <w:szCs w:val="16"/>
        </w:rPr>
        <w:br/>
      </w:r>
      <w:r w:rsidRPr="003F4B31">
        <w:rPr>
          <w:rStyle w:val="NormalTok"/>
          <w:sz w:val="16"/>
          <w:szCs w:val="16"/>
        </w:rPr>
        <w:t>total_reconstruction_error &lt;-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KeywordTok"/>
          <w:sz w:val="16"/>
          <w:szCs w:val="16"/>
        </w:rPr>
        <w:t>rowSums</w:t>
      </w:r>
      <w:r w:rsidRPr="003F4B31">
        <w:rPr>
          <w:rStyle w:val="NormalTok"/>
          <w:sz w:val="16"/>
          <w:szCs w:val="16"/>
        </w:rPr>
        <w:t xml:space="preserve">((X_hat </w:t>
      </w:r>
      <w:r w:rsidRPr="003F4B31">
        <w:rPr>
          <w:rStyle w:val="OperatorTok"/>
          <w:sz w:val="16"/>
          <w:szCs w:val="16"/>
        </w:rPr>
        <w:t>-</w:t>
      </w:r>
      <w:r w:rsidRPr="003F4B31">
        <w:rPr>
          <w:rStyle w:val="StringTok"/>
          <w:sz w:val="16"/>
          <w:szCs w:val="16"/>
        </w:rPr>
        <w:t xml:space="preserve"> </w:t>
      </w:r>
      <w:r w:rsidRPr="003F4B31">
        <w:rPr>
          <w:rStyle w:val="NormalTok"/>
          <w:sz w:val="16"/>
          <w:szCs w:val="16"/>
        </w:rPr>
        <w:t>X)</w:t>
      </w:r>
      <w:r w:rsidRPr="003F4B31">
        <w:rPr>
          <w:rStyle w:val="OperatorTok"/>
          <w:sz w:val="16"/>
          <w:szCs w:val="16"/>
        </w:rPr>
        <w:t>^</w:t>
      </w:r>
      <w:r w:rsidRPr="003F4B31">
        <w:rPr>
          <w:rStyle w:val="DecValTok"/>
          <w:sz w:val="16"/>
          <w:szCs w:val="16"/>
        </w:rPr>
        <w:t>2</w:t>
      </w:r>
      <w:r w:rsidRPr="003F4B31">
        <w:rPr>
          <w:rStyle w:val="NormalTok"/>
          <w:sz w:val="16"/>
          <w:szCs w:val="16"/>
        </w:rPr>
        <w:t>)</w:t>
      </w:r>
    </w:p>
    <w:sectPr w:rsidR="00AB7AB3" w:rsidRPr="00AB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207C4"/>
    <w:multiLevelType w:val="hybridMultilevel"/>
    <w:tmpl w:val="C2E2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738D8"/>
    <w:multiLevelType w:val="hybridMultilevel"/>
    <w:tmpl w:val="EE246B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81"/>
    <w:rsid w:val="0002671C"/>
    <w:rsid w:val="00036C71"/>
    <w:rsid w:val="00036DBE"/>
    <w:rsid w:val="00057D89"/>
    <w:rsid w:val="00075D73"/>
    <w:rsid w:val="00081997"/>
    <w:rsid w:val="00096B49"/>
    <w:rsid w:val="000A6C73"/>
    <w:rsid w:val="000B4315"/>
    <w:rsid w:val="000B4E2C"/>
    <w:rsid w:val="000D2858"/>
    <w:rsid w:val="000D333C"/>
    <w:rsid w:val="00103422"/>
    <w:rsid w:val="0014609C"/>
    <w:rsid w:val="00176D9B"/>
    <w:rsid w:val="0018324B"/>
    <w:rsid w:val="00191338"/>
    <w:rsid w:val="001B3375"/>
    <w:rsid w:val="001B65B2"/>
    <w:rsid w:val="001B7AA7"/>
    <w:rsid w:val="001C0050"/>
    <w:rsid w:val="001D3520"/>
    <w:rsid w:val="001D40D5"/>
    <w:rsid w:val="001D7013"/>
    <w:rsid w:val="001E11DB"/>
    <w:rsid w:val="002009BD"/>
    <w:rsid w:val="00206436"/>
    <w:rsid w:val="002066DC"/>
    <w:rsid w:val="0021663E"/>
    <w:rsid w:val="00227610"/>
    <w:rsid w:val="00230511"/>
    <w:rsid w:val="00251324"/>
    <w:rsid w:val="00253830"/>
    <w:rsid w:val="00254AE2"/>
    <w:rsid w:val="0029324E"/>
    <w:rsid w:val="002A72D5"/>
    <w:rsid w:val="002E4E72"/>
    <w:rsid w:val="002E4F52"/>
    <w:rsid w:val="002F10FD"/>
    <w:rsid w:val="00300833"/>
    <w:rsid w:val="0031062F"/>
    <w:rsid w:val="003138D7"/>
    <w:rsid w:val="00337AC5"/>
    <w:rsid w:val="0035273E"/>
    <w:rsid w:val="00353D3C"/>
    <w:rsid w:val="0039517B"/>
    <w:rsid w:val="003A3264"/>
    <w:rsid w:val="003B1025"/>
    <w:rsid w:val="003C1501"/>
    <w:rsid w:val="003D6E91"/>
    <w:rsid w:val="003E1D80"/>
    <w:rsid w:val="003F4B31"/>
    <w:rsid w:val="004273E6"/>
    <w:rsid w:val="004439D6"/>
    <w:rsid w:val="00450666"/>
    <w:rsid w:val="004565EE"/>
    <w:rsid w:val="0046195E"/>
    <w:rsid w:val="004707EE"/>
    <w:rsid w:val="00471272"/>
    <w:rsid w:val="004852C1"/>
    <w:rsid w:val="004B2BEF"/>
    <w:rsid w:val="004B36A6"/>
    <w:rsid w:val="004C0EE3"/>
    <w:rsid w:val="004D44E4"/>
    <w:rsid w:val="004D5C43"/>
    <w:rsid w:val="004E2BE9"/>
    <w:rsid w:val="004E3157"/>
    <w:rsid w:val="004E42BD"/>
    <w:rsid w:val="004F384A"/>
    <w:rsid w:val="0051345F"/>
    <w:rsid w:val="00514CF8"/>
    <w:rsid w:val="005171D9"/>
    <w:rsid w:val="00522E76"/>
    <w:rsid w:val="0052514E"/>
    <w:rsid w:val="00534484"/>
    <w:rsid w:val="005471F3"/>
    <w:rsid w:val="005875D8"/>
    <w:rsid w:val="005A0BFD"/>
    <w:rsid w:val="005B77C1"/>
    <w:rsid w:val="005C0A04"/>
    <w:rsid w:val="005C7AD2"/>
    <w:rsid w:val="005F67E6"/>
    <w:rsid w:val="006003F4"/>
    <w:rsid w:val="00624D20"/>
    <w:rsid w:val="006272FF"/>
    <w:rsid w:val="0066582B"/>
    <w:rsid w:val="00667C47"/>
    <w:rsid w:val="006708CA"/>
    <w:rsid w:val="00677C41"/>
    <w:rsid w:val="0069414C"/>
    <w:rsid w:val="006A4A68"/>
    <w:rsid w:val="006F4D83"/>
    <w:rsid w:val="00704C44"/>
    <w:rsid w:val="0075420B"/>
    <w:rsid w:val="007778C6"/>
    <w:rsid w:val="00787966"/>
    <w:rsid w:val="0079192B"/>
    <w:rsid w:val="007976C2"/>
    <w:rsid w:val="007B3ABF"/>
    <w:rsid w:val="007C1C6C"/>
    <w:rsid w:val="007D3AF9"/>
    <w:rsid w:val="007D5744"/>
    <w:rsid w:val="007E2B30"/>
    <w:rsid w:val="00861266"/>
    <w:rsid w:val="0086186C"/>
    <w:rsid w:val="00866BC1"/>
    <w:rsid w:val="0087528B"/>
    <w:rsid w:val="008A4308"/>
    <w:rsid w:val="008B6DA3"/>
    <w:rsid w:val="008B700A"/>
    <w:rsid w:val="008C4C74"/>
    <w:rsid w:val="008D56E0"/>
    <w:rsid w:val="009268F3"/>
    <w:rsid w:val="0092717A"/>
    <w:rsid w:val="009329D9"/>
    <w:rsid w:val="0094079A"/>
    <w:rsid w:val="00976ED3"/>
    <w:rsid w:val="00982F44"/>
    <w:rsid w:val="009831C6"/>
    <w:rsid w:val="00985C09"/>
    <w:rsid w:val="00986D81"/>
    <w:rsid w:val="0099583F"/>
    <w:rsid w:val="009A18AB"/>
    <w:rsid w:val="009C1FF2"/>
    <w:rsid w:val="009F39E0"/>
    <w:rsid w:val="00A14995"/>
    <w:rsid w:val="00A242EE"/>
    <w:rsid w:val="00A26238"/>
    <w:rsid w:val="00A2787B"/>
    <w:rsid w:val="00A43941"/>
    <w:rsid w:val="00A45729"/>
    <w:rsid w:val="00A61A27"/>
    <w:rsid w:val="00A72DAA"/>
    <w:rsid w:val="00A76606"/>
    <w:rsid w:val="00A850D4"/>
    <w:rsid w:val="00A95EED"/>
    <w:rsid w:val="00AA03EF"/>
    <w:rsid w:val="00AB7AB3"/>
    <w:rsid w:val="00AC434E"/>
    <w:rsid w:val="00AD6349"/>
    <w:rsid w:val="00B03F5A"/>
    <w:rsid w:val="00B0664D"/>
    <w:rsid w:val="00B137CE"/>
    <w:rsid w:val="00B210D6"/>
    <w:rsid w:val="00B27532"/>
    <w:rsid w:val="00B41564"/>
    <w:rsid w:val="00B57F78"/>
    <w:rsid w:val="00B64513"/>
    <w:rsid w:val="00B65709"/>
    <w:rsid w:val="00B76355"/>
    <w:rsid w:val="00B80FD0"/>
    <w:rsid w:val="00B82770"/>
    <w:rsid w:val="00B90BD5"/>
    <w:rsid w:val="00BC4C13"/>
    <w:rsid w:val="00BE3487"/>
    <w:rsid w:val="00C06091"/>
    <w:rsid w:val="00C23FF5"/>
    <w:rsid w:val="00C3134F"/>
    <w:rsid w:val="00C55CBE"/>
    <w:rsid w:val="00C60AEE"/>
    <w:rsid w:val="00C61FAA"/>
    <w:rsid w:val="00C654DF"/>
    <w:rsid w:val="00C707FB"/>
    <w:rsid w:val="00C7437C"/>
    <w:rsid w:val="00C8608D"/>
    <w:rsid w:val="00CA2F33"/>
    <w:rsid w:val="00CC61DB"/>
    <w:rsid w:val="00CD4EDC"/>
    <w:rsid w:val="00CE1E04"/>
    <w:rsid w:val="00CE4C9F"/>
    <w:rsid w:val="00CF1591"/>
    <w:rsid w:val="00CF33DB"/>
    <w:rsid w:val="00D1257B"/>
    <w:rsid w:val="00D153D1"/>
    <w:rsid w:val="00D26385"/>
    <w:rsid w:val="00D532B4"/>
    <w:rsid w:val="00D62969"/>
    <w:rsid w:val="00D81BF2"/>
    <w:rsid w:val="00D82563"/>
    <w:rsid w:val="00D84B1C"/>
    <w:rsid w:val="00D97EC6"/>
    <w:rsid w:val="00DB620C"/>
    <w:rsid w:val="00DB6651"/>
    <w:rsid w:val="00DD00DC"/>
    <w:rsid w:val="00DE0873"/>
    <w:rsid w:val="00DE3094"/>
    <w:rsid w:val="00DE64D4"/>
    <w:rsid w:val="00DF41DA"/>
    <w:rsid w:val="00E1679B"/>
    <w:rsid w:val="00E252F7"/>
    <w:rsid w:val="00E462D4"/>
    <w:rsid w:val="00E50109"/>
    <w:rsid w:val="00E510F6"/>
    <w:rsid w:val="00E96571"/>
    <w:rsid w:val="00EF7B8E"/>
    <w:rsid w:val="00F23C47"/>
    <w:rsid w:val="00F50561"/>
    <w:rsid w:val="00F53E3F"/>
    <w:rsid w:val="00F56955"/>
    <w:rsid w:val="00F60802"/>
    <w:rsid w:val="00F665F7"/>
    <w:rsid w:val="00F84075"/>
    <w:rsid w:val="00F87184"/>
    <w:rsid w:val="00FB7553"/>
    <w:rsid w:val="00FC2819"/>
    <w:rsid w:val="00FC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C9F55"/>
  <w15:chartTrackingRefBased/>
  <w15:docId w15:val="{DCF97C77-EE17-C645-B893-5FA5675F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34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B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C1FF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DefaultParagraphFont"/>
    <w:link w:val="SourceCode"/>
    <w:rsid w:val="003F4B3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F4B31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3F4B3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F4B31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F4B31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3F4B31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3F4B31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sid w:val="003F4B31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F4B3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F4B3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F4B3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F4B31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ECTos-t_EQ" TargetMode="External"/><Relationship Id="rId13" Type="http://schemas.openxmlformats.org/officeDocument/2006/relationships/hyperlink" Target="https://math.stackexchange.com/questions/3268470/when-is-square-root-of-transpose-and-transpose-of-square-root-of-a-matrix-are-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azza.com/class/kc0jkwru805u1?cid=181" TargetMode="External"/><Relationship Id="rId12" Type="http://schemas.openxmlformats.org/officeDocument/2006/relationships/hyperlink" Target="https://mathworld.wolfram.com/PositiveDefiniteMatri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d.uwo.ca/~oveksler/Courses/CS434a_541a/Lecture8.pdf" TargetMode="External"/><Relationship Id="rId11" Type="http://schemas.openxmlformats.org/officeDocument/2006/relationships/hyperlink" Target="https://math.stackexchange.com/questions/1226455/what-does-a-positive-definite-matrix-have-to-do-with-cauchy-schwarz-inequalit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s.cornell.edu/courses/cs4786/2016sp/lectures/lec03.pdf" TargetMode="External"/><Relationship Id="rId10" Type="http://schemas.openxmlformats.org/officeDocument/2006/relationships/hyperlink" Target="https://piazza.com/class/kc0jkwru805u1?cid=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PCYCVa5DmM" TargetMode="External"/><Relationship Id="rId14" Type="http://schemas.openxmlformats.org/officeDocument/2006/relationships/hyperlink" Target="https://stats.stackexchange.com/questions/194278/meaning-of-reconstruction-error-in-pca-and-l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197</cp:revision>
  <dcterms:created xsi:type="dcterms:W3CDTF">2020-11-08T20:08:00Z</dcterms:created>
  <dcterms:modified xsi:type="dcterms:W3CDTF">2020-11-10T03:06:00Z</dcterms:modified>
</cp:coreProperties>
</file>