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25771" w14:textId="43AFF27B" w:rsidR="005C443A" w:rsidRPr="005C443A" w:rsidRDefault="005C443A" w:rsidP="005C443A">
      <w:pPr>
        <w:pStyle w:val="a3"/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443A">
        <w:rPr>
          <w:rFonts w:ascii="Times New Roman" w:hAnsi="Times New Roman" w:cs="Times New Roman"/>
          <w:b/>
          <w:bCs/>
          <w:sz w:val="28"/>
          <w:szCs w:val="28"/>
        </w:rPr>
        <w:t>Основные тренды экономики</w:t>
      </w:r>
      <w:r w:rsidR="000113DB">
        <w:rPr>
          <w:rFonts w:ascii="Times New Roman" w:hAnsi="Times New Roman" w:cs="Times New Roman"/>
          <w:b/>
          <w:bCs/>
          <w:sz w:val="28"/>
          <w:szCs w:val="28"/>
        </w:rPr>
        <w:t xml:space="preserve"> и основные субъекты экономической системы</w:t>
      </w:r>
    </w:p>
    <w:p w14:paraId="0B3CAFF2" w14:textId="1DEB0458" w:rsidR="005C443A" w:rsidRPr="008E7611" w:rsidRDefault="005C443A" w:rsidP="005C443A">
      <w:pPr>
        <w:pStyle w:val="a3"/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7611">
        <w:rPr>
          <w:rFonts w:ascii="Times New Roman" w:hAnsi="Times New Roman" w:cs="Times New Roman"/>
          <w:sz w:val="28"/>
          <w:szCs w:val="28"/>
        </w:rPr>
        <w:t xml:space="preserve">В традиционной классической экономике термин экономика произошел от греческого слова «tnv olkovomia (tin olkonomia» и перевод означал «искусство ведения хозяйства». При этом подразумевалось только домашнее хозяйство. По мере развития капитализма этот термин приобрел </w:t>
      </w:r>
      <w:proofErr w:type="gramStart"/>
      <w:r w:rsidRPr="008E7611">
        <w:rPr>
          <w:rFonts w:ascii="Times New Roman" w:hAnsi="Times New Roman" w:cs="Times New Roman"/>
          <w:sz w:val="28"/>
          <w:szCs w:val="28"/>
        </w:rPr>
        <w:t>несколько  другое</w:t>
      </w:r>
      <w:proofErr w:type="gramEnd"/>
      <w:r w:rsidRPr="008E7611">
        <w:rPr>
          <w:rFonts w:ascii="Times New Roman" w:hAnsi="Times New Roman" w:cs="Times New Roman"/>
          <w:sz w:val="28"/>
          <w:szCs w:val="28"/>
        </w:rPr>
        <w:t xml:space="preserve"> значение. </w:t>
      </w:r>
    </w:p>
    <w:p w14:paraId="32368033" w14:textId="77777777" w:rsidR="005C443A" w:rsidRPr="008E7611" w:rsidRDefault="005C443A" w:rsidP="005C443A">
      <w:pPr>
        <w:pStyle w:val="a3"/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7611">
        <w:rPr>
          <w:rFonts w:ascii="Times New Roman" w:hAnsi="Times New Roman" w:cs="Times New Roman"/>
          <w:sz w:val="28"/>
          <w:szCs w:val="28"/>
        </w:rPr>
        <w:t xml:space="preserve">В настоящее время под «экономикой» понимается система </w:t>
      </w:r>
      <w:proofErr w:type="gramStart"/>
      <w:r w:rsidRPr="008E7611">
        <w:rPr>
          <w:rFonts w:ascii="Times New Roman" w:hAnsi="Times New Roman" w:cs="Times New Roman"/>
          <w:sz w:val="28"/>
          <w:szCs w:val="28"/>
        </w:rPr>
        <w:t>управления  хозяйственным</w:t>
      </w:r>
      <w:proofErr w:type="gramEnd"/>
      <w:r w:rsidRPr="008E7611">
        <w:rPr>
          <w:rFonts w:ascii="Times New Roman" w:hAnsi="Times New Roman" w:cs="Times New Roman"/>
          <w:sz w:val="28"/>
          <w:szCs w:val="28"/>
        </w:rPr>
        <w:t xml:space="preserve"> комплексом страны, ее регионами, отраслями хозяйства, отдельными организациями, компаниями, фирмами. </w:t>
      </w:r>
    </w:p>
    <w:p w14:paraId="6FE10196" w14:textId="77777777" w:rsidR="005C443A" w:rsidRDefault="005C443A" w:rsidP="005C443A">
      <w:pPr>
        <w:pStyle w:val="a3"/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7611">
        <w:rPr>
          <w:rFonts w:ascii="Times New Roman" w:hAnsi="Times New Roman" w:cs="Times New Roman"/>
          <w:sz w:val="28"/>
          <w:szCs w:val="28"/>
        </w:rPr>
        <w:t xml:space="preserve">В классическом определении (П.Самуэльсон) экономика – это наука о том, как общество использует определенные </w:t>
      </w:r>
      <w:proofErr w:type="gramStart"/>
      <w:r w:rsidRPr="008E7611">
        <w:rPr>
          <w:rFonts w:ascii="Times New Roman" w:hAnsi="Times New Roman" w:cs="Times New Roman"/>
          <w:sz w:val="28"/>
          <w:szCs w:val="28"/>
        </w:rPr>
        <w:t>ограниченные  ресурсы</w:t>
      </w:r>
      <w:proofErr w:type="gramEnd"/>
      <w:r w:rsidRPr="008E7611">
        <w:rPr>
          <w:rFonts w:ascii="Times New Roman" w:hAnsi="Times New Roman" w:cs="Times New Roman"/>
          <w:sz w:val="28"/>
          <w:szCs w:val="28"/>
        </w:rPr>
        <w:t xml:space="preserve"> для производства определенных продуктов и распределяет их среди различных групп населения. Несмотря на изменение понятия экономики не следует забывать, что экономика – это не только наука, но и искусство. </w:t>
      </w:r>
    </w:p>
    <w:p w14:paraId="2606C843" w14:textId="77777777" w:rsidR="005C443A" w:rsidRDefault="005C443A" w:rsidP="005C443A">
      <w:pPr>
        <w:pStyle w:val="a3"/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7611">
        <w:rPr>
          <w:rFonts w:ascii="Times New Roman" w:hAnsi="Times New Roman" w:cs="Times New Roman"/>
          <w:sz w:val="28"/>
          <w:szCs w:val="28"/>
        </w:rPr>
        <w:t xml:space="preserve">Управлением занимаются люди и от их знаний, способностей, умения ориентироваться в быстро меняющейся ситуации, принимать правильные управленческие и финансовые решения во многом зависит не только эффективность функционирования отдельной организации, но и всего хозяйственного комплекса страны. </w:t>
      </w:r>
    </w:p>
    <w:p w14:paraId="6D3D740D" w14:textId="77777777" w:rsidR="005C443A" w:rsidRPr="008E7611" w:rsidRDefault="005C443A" w:rsidP="005C443A">
      <w:pPr>
        <w:pStyle w:val="a3"/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E7611">
        <w:rPr>
          <w:rFonts w:ascii="Times New Roman" w:hAnsi="Times New Roman" w:cs="Times New Roman"/>
          <w:sz w:val="28"/>
          <w:szCs w:val="28"/>
        </w:rPr>
        <w:t>В России в последние годы осуществляется специальная подготовка управленческих кадров, но жизнь показывает, что многие специалисты в области науки и техники на практике становятся руководителями научных, исследовательских и производственных организаций. Поэтому экономические знания необходимы специалистам различных областей знаний</w:t>
      </w:r>
      <w:r w:rsidRPr="008E7611">
        <w:rPr>
          <w:rFonts w:ascii="Times New Roman" w:hAnsi="Times New Roman" w:cs="Times New Roman"/>
          <w:sz w:val="24"/>
          <w:szCs w:val="24"/>
        </w:rPr>
        <w:t>.</w:t>
      </w:r>
    </w:p>
    <w:p w14:paraId="6999FC06" w14:textId="77777777" w:rsidR="005C443A" w:rsidRPr="00F87BD5" w:rsidRDefault="005C443A" w:rsidP="005C443A">
      <w:pPr>
        <w:pStyle w:val="a3"/>
        <w:tabs>
          <w:tab w:val="left" w:pos="0"/>
          <w:tab w:val="left" w:pos="360"/>
          <w:tab w:val="left" w:pos="851"/>
        </w:tabs>
        <w:spacing w:after="0" w:line="288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87BD5">
        <w:rPr>
          <w:rFonts w:ascii="Times New Roman" w:hAnsi="Times New Roman" w:cs="Times New Roman"/>
          <w:i/>
          <w:sz w:val="28"/>
          <w:szCs w:val="28"/>
        </w:rPr>
        <w:t>Экономические отношения и экономическая система:</w:t>
      </w:r>
    </w:p>
    <w:p w14:paraId="53666232" w14:textId="77777777" w:rsidR="005C443A" w:rsidRPr="00F87BD5" w:rsidRDefault="005C443A" w:rsidP="005C443A">
      <w:pPr>
        <w:pStyle w:val="a3"/>
        <w:numPr>
          <w:ilvl w:val="0"/>
          <w:numId w:val="1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7BD5">
        <w:rPr>
          <w:rFonts w:ascii="Times New Roman" w:hAnsi="Times New Roman" w:cs="Times New Roman"/>
          <w:sz w:val="28"/>
          <w:szCs w:val="28"/>
        </w:rPr>
        <w:t>Наличие потребностей, как у всего человечества, так и у каждого человека в отдельности, предусматривает производство благ, их распределение и обмен благами между людьми и, следовательно, обусловливает отношения между людьми, касающиеся получения благ для удовлетворения потребностей.</w:t>
      </w:r>
    </w:p>
    <w:p w14:paraId="19D20736" w14:textId="77777777" w:rsidR="005C443A" w:rsidRPr="008E7611" w:rsidRDefault="005C443A" w:rsidP="005C443A">
      <w:pPr>
        <w:pStyle w:val="a3"/>
        <w:numPr>
          <w:ilvl w:val="0"/>
          <w:numId w:val="1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7BD5">
        <w:rPr>
          <w:rFonts w:ascii="Times New Roman" w:hAnsi="Times New Roman" w:cs="Times New Roman"/>
          <w:sz w:val="28"/>
          <w:szCs w:val="28"/>
        </w:rPr>
        <w:t xml:space="preserve">Экономическая система </w:t>
      </w:r>
      <w:r w:rsidRPr="00F87BD5">
        <w:rPr>
          <w:rFonts w:ascii="Times New Roman" w:hAnsi="Times New Roman" w:cs="Times New Roman"/>
          <w:sz w:val="28"/>
          <w:szCs w:val="28"/>
        </w:rPr>
        <w:sym w:font="Symbol" w:char="F02D"/>
      </w:r>
      <w:r w:rsidRPr="00F87BD5">
        <w:rPr>
          <w:rFonts w:ascii="Times New Roman" w:hAnsi="Times New Roman" w:cs="Times New Roman"/>
          <w:sz w:val="28"/>
          <w:szCs w:val="28"/>
        </w:rPr>
        <w:t xml:space="preserve"> это условно выделенный фрагмент </w:t>
      </w:r>
      <w:r w:rsidRPr="008E7611">
        <w:rPr>
          <w:rFonts w:ascii="Times New Roman" w:hAnsi="Times New Roman" w:cs="Times New Roman"/>
          <w:sz w:val="28"/>
          <w:szCs w:val="28"/>
        </w:rPr>
        <w:t>экономических отношений между людьми, в котором реализуется процесс производства и потребления благ.</w:t>
      </w:r>
    </w:p>
    <w:p w14:paraId="296B5D70" w14:textId="77777777" w:rsidR="005C443A" w:rsidRPr="008E7611" w:rsidRDefault="005C443A" w:rsidP="005C443A">
      <w:pPr>
        <w:pStyle w:val="a3"/>
        <w:numPr>
          <w:ilvl w:val="0"/>
          <w:numId w:val="1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7611">
        <w:rPr>
          <w:rFonts w:ascii="Times New Roman" w:hAnsi="Times New Roman" w:cs="Times New Roman"/>
          <w:sz w:val="28"/>
          <w:szCs w:val="28"/>
        </w:rPr>
        <w:t xml:space="preserve">Отношения по поводу производства и потребления чрезвычайно многообразны, поэтому и экономическая наука включает в себя целый комплекс дисциплин, которые рассматривают эти отношения в различных </w:t>
      </w:r>
      <w:r w:rsidRPr="008E7611">
        <w:rPr>
          <w:rFonts w:ascii="Times New Roman" w:hAnsi="Times New Roman" w:cs="Times New Roman"/>
          <w:sz w:val="28"/>
          <w:szCs w:val="28"/>
        </w:rPr>
        <w:lastRenderedPageBreak/>
        <w:t>аспектах и с различных точек зрения, одной из них является дисциплина Экономика организации.</w:t>
      </w:r>
    </w:p>
    <w:p w14:paraId="16EC5BB8" w14:textId="77777777" w:rsidR="005C443A" w:rsidRPr="008E7611" w:rsidRDefault="005C443A" w:rsidP="005C443A">
      <w:pPr>
        <w:pStyle w:val="a3"/>
        <w:numPr>
          <w:ilvl w:val="0"/>
          <w:numId w:val="1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7611">
        <w:rPr>
          <w:rFonts w:ascii="Times New Roman" w:hAnsi="Times New Roman" w:cs="Times New Roman"/>
          <w:sz w:val="28"/>
          <w:szCs w:val="28"/>
        </w:rPr>
        <w:t xml:space="preserve">Экономика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8E7611">
        <w:rPr>
          <w:rFonts w:ascii="Times New Roman" w:hAnsi="Times New Roman" w:cs="Times New Roman"/>
          <w:sz w:val="28"/>
          <w:szCs w:val="28"/>
        </w:rPr>
        <w:t xml:space="preserve"> это система наук и практическая деятельность людей, которую называют «экономической».</w:t>
      </w:r>
    </w:p>
    <w:p w14:paraId="04876702" w14:textId="77777777" w:rsidR="005C443A" w:rsidRDefault="005C443A" w:rsidP="005C443A">
      <w:pPr>
        <w:pStyle w:val="a3"/>
        <w:numPr>
          <w:ilvl w:val="0"/>
          <w:numId w:val="1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7611">
        <w:rPr>
          <w:rFonts w:ascii="Times New Roman" w:hAnsi="Times New Roman" w:cs="Times New Roman"/>
          <w:sz w:val="28"/>
          <w:szCs w:val="28"/>
        </w:rPr>
        <w:t xml:space="preserve">Экономические отношения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8E7611">
        <w:rPr>
          <w:rFonts w:ascii="Times New Roman" w:hAnsi="Times New Roman" w:cs="Times New Roman"/>
          <w:sz w:val="28"/>
          <w:szCs w:val="28"/>
        </w:rPr>
        <w:t xml:space="preserve"> система естественных отношений между людьми по поводу производства и потребления благ, реализующихся в процессе коэволюционного развития планетарной системы.</w:t>
      </w:r>
    </w:p>
    <w:p w14:paraId="59875DF0" w14:textId="77777777" w:rsidR="005C443A" w:rsidRDefault="005C443A" w:rsidP="005C443A">
      <w:pPr>
        <w:pStyle w:val="a3"/>
        <w:numPr>
          <w:ilvl w:val="0"/>
          <w:numId w:val="1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7611">
        <w:rPr>
          <w:rFonts w:ascii="Times New Roman" w:hAnsi="Times New Roman" w:cs="Times New Roman"/>
          <w:sz w:val="28"/>
          <w:szCs w:val="28"/>
        </w:rPr>
        <w:t>Коэволюционность развития человечества и планеты обусловливает необходимость того, чтобы как сами потребности, так и способы производства и распределения благ, были гармоничны законам развития планетарной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2BB274" w14:textId="77777777" w:rsidR="005C443A" w:rsidRPr="00566D32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566D32">
        <w:rPr>
          <w:rFonts w:ascii="Times New Roman" w:hAnsi="Times New Roman" w:cs="Times New Roman"/>
          <w:sz w:val="28"/>
          <w:szCs w:val="28"/>
        </w:rPr>
        <w:t>кономика как система отношений характеризуется:</w:t>
      </w:r>
    </w:p>
    <w:p w14:paraId="5C69E60E" w14:textId="77777777" w:rsidR="005C443A" w:rsidRPr="00566D32" w:rsidRDefault="005C443A" w:rsidP="005C443A">
      <w:pPr>
        <w:pStyle w:val="a3"/>
        <w:numPr>
          <w:ilvl w:val="0"/>
          <w:numId w:val="2"/>
        </w:numPr>
        <w:tabs>
          <w:tab w:val="left" w:pos="0"/>
          <w:tab w:val="left" w:pos="360"/>
          <w:tab w:val="left" w:pos="851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D32">
        <w:rPr>
          <w:rFonts w:ascii="Times New Roman" w:hAnsi="Times New Roman" w:cs="Times New Roman"/>
          <w:sz w:val="28"/>
          <w:szCs w:val="28"/>
        </w:rPr>
        <w:t>реальными экономическими отношениями;</w:t>
      </w:r>
    </w:p>
    <w:p w14:paraId="65AB7FB9" w14:textId="77777777" w:rsidR="005C443A" w:rsidRPr="00566D32" w:rsidRDefault="005C443A" w:rsidP="005C443A">
      <w:pPr>
        <w:pStyle w:val="a3"/>
        <w:numPr>
          <w:ilvl w:val="0"/>
          <w:numId w:val="2"/>
        </w:numPr>
        <w:tabs>
          <w:tab w:val="left" w:pos="0"/>
          <w:tab w:val="left" w:pos="360"/>
          <w:tab w:val="left" w:pos="851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D32">
        <w:rPr>
          <w:rFonts w:ascii="Times New Roman" w:hAnsi="Times New Roman" w:cs="Times New Roman"/>
          <w:sz w:val="28"/>
          <w:szCs w:val="28"/>
        </w:rPr>
        <w:t xml:space="preserve">совокупностью знаний об этих отношениях, то есть экономической наукой; </w:t>
      </w:r>
    </w:p>
    <w:p w14:paraId="7F4FD7D6" w14:textId="77777777" w:rsidR="005C443A" w:rsidRPr="00566D32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6D32">
        <w:rPr>
          <w:rFonts w:ascii="Times New Roman" w:hAnsi="Times New Roman" w:cs="Times New Roman"/>
          <w:sz w:val="28"/>
          <w:szCs w:val="28"/>
        </w:rPr>
        <w:t>Любая экономическая система есть спец</w:t>
      </w:r>
      <w:r>
        <w:rPr>
          <w:rFonts w:ascii="Times New Roman" w:hAnsi="Times New Roman" w:cs="Times New Roman"/>
          <w:sz w:val="28"/>
          <w:szCs w:val="28"/>
        </w:rPr>
        <w:t xml:space="preserve">ифический объект исследования, </w:t>
      </w:r>
      <w:r w:rsidRPr="00566D32">
        <w:rPr>
          <w:rFonts w:ascii="Times New Roman" w:hAnsi="Times New Roman" w:cs="Times New Roman"/>
          <w:i/>
          <w:sz w:val="28"/>
          <w:szCs w:val="28"/>
        </w:rPr>
        <w:t>особенности 21 века:</w:t>
      </w:r>
    </w:p>
    <w:p w14:paraId="351821B5" w14:textId="77777777" w:rsidR="005C443A" w:rsidRDefault="005C443A" w:rsidP="005C443A">
      <w:pPr>
        <w:pStyle w:val="a3"/>
        <w:numPr>
          <w:ilvl w:val="0"/>
          <w:numId w:val="2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6D32">
        <w:rPr>
          <w:rFonts w:ascii="Times New Roman" w:hAnsi="Times New Roman" w:cs="Times New Roman"/>
          <w:sz w:val="28"/>
          <w:szCs w:val="28"/>
        </w:rPr>
        <w:t>Экономические системы как объекты изучения трудно типологизируются или, особенно на макроуровне, не типологизируются вовсе, поскольку существуют в единственном числе, например, мировая</w:t>
      </w:r>
      <w:r>
        <w:rPr>
          <w:rFonts w:ascii="Times New Roman" w:hAnsi="Times New Roman" w:cs="Times New Roman"/>
          <w:sz w:val="28"/>
          <w:szCs w:val="28"/>
        </w:rPr>
        <w:t xml:space="preserve"> экономика или экономика России.</w:t>
      </w:r>
    </w:p>
    <w:p w14:paraId="79D1E50E" w14:textId="77777777" w:rsidR="005C443A" w:rsidRDefault="005C443A" w:rsidP="005C443A">
      <w:pPr>
        <w:pStyle w:val="a3"/>
        <w:numPr>
          <w:ilvl w:val="0"/>
          <w:numId w:val="2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6D32">
        <w:rPr>
          <w:rFonts w:ascii="Times New Roman" w:hAnsi="Times New Roman" w:cs="Times New Roman"/>
          <w:sz w:val="28"/>
          <w:szCs w:val="28"/>
        </w:rPr>
        <w:t xml:space="preserve">Выявилась некая этапизация в развитии экономических систем, кроме этапов, развитие экономических систем </w:t>
      </w:r>
      <w:r>
        <w:rPr>
          <w:rFonts w:ascii="Times New Roman" w:hAnsi="Times New Roman" w:cs="Times New Roman"/>
          <w:sz w:val="28"/>
          <w:szCs w:val="28"/>
        </w:rPr>
        <w:t>демонстрирует явную цикличность (рис.3).</w:t>
      </w:r>
    </w:p>
    <w:p w14:paraId="044D5528" w14:textId="77777777" w:rsidR="005C443A" w:rsidRDefault="005C443A" w:rsidP="005C443A">
      <w:pPr>
        <w:pStyle w:val="a3"/>
        <w:tabs>
          <w:tab w:val="left" w:pos="0"/>
          <w:tab w:val="left" w:pos="360"/>
          <w:tab w:val="left" w:pos="851"/>
        </w:tabs>
        <w:spacing w:after="0" w:line="288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EBD60F" wp14:editId="6B7FE9DE">
            <wp:extent cx="6104762" cy="34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97CE" w14:textId="77777777" w:rsidR="005C443A" w:rsidRPr="00566D32" w:rsidRDefault="005C443A" w:rsidP="005C443A">
      <w:pPr>
        <w:pStyle w:val="a3"/>
        <w:tabs>
          <w:tab w:val="left" w:pos="0"/>
          <w:tab w:val="left" w:pos="360"/>
          <w:tab w:val="left" w:pos="851"/>
        </w:tabs>
        <w:spacing w:after="0" w:line="288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566D32">
        <w:rPr>
          <w:rFonts w:ascii="Times New Roman" w:hAnsi="Times New Roman" w:cs="Times New Roman"/>
          <w:sz w:val="24"/>
          <w:szCs w:val="24"/>
        </w:rPr>
        <w:t>Рис. 3. – Циклы Кондратьева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D3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Источник: </w:t>
      </w:r>
      <w:r w:rsidRPr="00566D32">
        <w:rPr>
          <w:rFonts w:ascii="Times New Roman" w:hAnsi="Times New Roman" w:cs="Times New Roman"/>
          <w:sz w:val="24"/>
          <w:szCs w:val="24"/>
        </w:rPr>
        <w:t>Малинецкий Г. Кризис и судьба российского образования. http://www.znanie-sila.su/?issue=articles/issue_875.html&amp;rr=3&amp;razd=1&amp;r=1)</w:t>
      </w:r>
    </w:p>
    <w:p w14:paraId="1B747D20" w14:textId="77777777" w:rsidR="005C443A" w:rsidRDefault="005C443A" w:rsidP="005C443A">
      <w:pPr>
        <w:pStyle w:val="a3"/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EF0EC72" w14:textId="77777777" w:rsidR="005C443A" w:rsidRDefault="005C443A" w:rsidP="005C443A">
      <w:pPr>
        <w:pStyle w:val="a3"/>
        <w:numPr>
          <w:ilvl w:val="0"/>
          <w:numId w:val="2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6D32">
        <w:rPr>
          <w:rFonts w:ascii="Times New Roman" w:hAnsi="Times New Roman" w:cs="Times New Roman"/>
          <w:sz w:val="28"/>
          <w:szCs w:val="28"/>
        </w:rPr>
        <w:t>Применение экономических моделей, построенных на известном упрощении «при прочих равных условиях», весьма ограничено, поскольку таковых не может быть в силу постоянной трансформации экономических си</w:t>
      </w:r>
      <w:r>
        <w:rPr>
          <w:rFonts w:ascii="Times New Roman" w:hAnsi="Times New Roman" w:cs="Times New Roman"/>
          <w:sz w:val="28"/>
          <w:szCs w:val="28"/>
        </w:rPr>
        <w:t>стем и окружающего пространства.</w:t>
      </w:r>
    </w:p>
    <w:p w14:paraId="5BABB79D" w14:textId="77777777" w:rsidR="005C443A" w:rsidRDefault="005C443A" w:rsidP="005C443A">
      <w:pPr>
        <w:pStyle w:val="a3"/>
        <w:numPr>
          <w:ilvl w:val="0"/>
          <w:numId w:val="2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6D32">
        <w:rPr>
          <w:rFonts w:ascii="Times New Roman" w:hAnsi="Times New Roman" w:cs="Times New Roman"/>
          <w:sz w:val="28"/>
          <w:szCs w:val="28"/>
        </w:rPr>
        <w:t xml:space="preserve">Особенность экономической науки в том, что теоретические основы, положенные в основу управленческих решений, трудно поддаются </w:t>
      </w:r>
      <w:r>
        <w:rPr>
          <w:rFonts w:ascii="Times New Roman" w:hAnsi="Times New Roman" w:cs="Times New Roman"/>
          <w:sz w:val="28"/>
          <w:szCs w:val="28"/>
        </w:rPr>
        <w:t>экспериментальной проверке.</w:t>
      </w:r>
    </w:p>
    <w:p w14:paraId="65AFF8F2" w14:textId="77777777" w:rsidR="005C443A" w:rsidRPr="00373780" w:rsidRDefault="005C443A" w:rsidP="005C443A">
      <w:pPr>
        <w:pStyle w:val="a3"/>
        <w:numPr>
          <w:ilvl w:val="0"/>
          <w:numId w:val="2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6D32">
        <w:rPr>
          <w:rFonts w:ascii="Times New Roman" w:hAnsi="Times New Roman" w:cs="Times New Roman"/>
          <w:sz w:val="28"/>
          <w:szCs w:val="28"/>
        </w:rPr>
        <w:t xml:space="preserve">Методы — анализ и обобщения должны иметь меж- и трансдисциплинарные </w:t>
      </w:r>
      <w:r w:rsidRPr="00373780">
        <w:rPr>
          <w:rFonts w:ascii="Times New Roman" w:hAnsi="Times New Roman" w:cs="Times New Roman"/>
          <w:sz w:val="28"/>
          <w:szCs w:val="28"/>
        </w:rPr>
        <w:t>особенности.</w:t>
      </w:r>
    </w:p>
    <w:p w14:paraId="33E06B28" w14:textId="0D273E8A" w:rsidR="005C443A" w:rsidRPr="00252471" w:rsidRDefault="005C443A" w:rsidP="005C443A">
      <w:pPr>
        <w:spacing w:after="0" w:line="288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91278">
        <w:rPr>
          <w:rFonts w:ascii="Times New Roman" w:hAnsi="Times New Roman" w:cs="Times New Roman"/>
          <w:b/>
          <w:i/>
          <w:sz w:val="28"/>
          <w:szCs w:val="28"/>
        </w:rPr>
        <w:t>Субъекты рыночной деятельности</w:t>
      </w:r>
      <w:r w:rsidRPr="009057F2">
        <w:rPr>
          <w:rFonts w:ascii="Times New Roman" w:hAnsi="Times New Roman" w:cs="Times New Roman"/>
          <w:b/>
          <w:i/>
          <w:sz w:val="28"/>
          <w:szCs w:val="28"/>
        </w:rPr>
        <w:t>: организация/предприятие, ф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рилансеры/самозанятые, проект, </w:t>
      </w:r>
      <w:r w:rsidRPr="009057F2">
        <w:rPr>
          <w:rFonts w:ascii="Times New Roman" w:hAnsi="Times New Roman" w:cs="Times New Roman"/>
          <w:b/>
          <w:i/>
          <w:sz w:val="28"/>
          <w:szCs w:val="28"/>
        </w:rPr>
        <w:t>индустриальный интернет вещей: понятия, структуры, особен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ности </w:t>
      </w:r>
      <w:r w:rsidRPr="009057F2">
        <w:rPr>
          <w:rFonts w:ascii="Times New Roman" w:hAnsi="Times New Roman" w:cs="Times New Roman"/>
          <w:b/>
          <w:i/>
          <w:sz w:val="28"/>
          <w:szCs w:val="28"/>
        </w:rPr>
        <w:t>формирования, функционирования и развития</w:t>
      </w:r>
    </w:p>
    <w:p w14:paraId="437B9CEC" w14:textId="77777777" w:rsidR="005C443A" w:rsidRPr="00491278" w:rsidRDefault="005C443A" w:rsidP="005C443A">
      <w:pPr>
        <w:pStyle w:val="a3"/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1278">
        <w:rPr>
          <w:rFonts w:ascii="Times New Roman" w:hAnsi="Times New Roman" w:cs="Times New Roman"/>
          <w:sz w:val="28"/>
          <w:szCs w:val="28"/>
        </w:rPr>
        <w:t>Субъектами рыночной деятельности могут выступать юридические и физические лица, их деятельность регламентируется Гражданским кодексом РФ и относится к предпринимательской.</w:t>
      </w:r>
    </w:p>
    <w:p w14:paraId="783FD6D5" w14:textId="77777777" w:rsidR="005C443A" w:rsidRPr="00491278" w:rsidRDefault="005C443A" w:rsidP="005C443A">
      <w:pPr>
        <w:pStyle w:val="a3"/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1278">
        <w:rPr>
          <w:rFonts w:ascii="Times New Roman" w:hAnsi="Times New Roman" w:cs="Times New Roman"/>
          <w:sz w:val="28"/>
          <w:szCs w:val="28"/>
        </w:rPr>
        <w:t xml:space="preserve">В традиционном понимании </w:t>
      </w:r>
      <w:r>
        <w:rPr>
          <w:rFonts w:ascii="Times New Roman" w:hAnsi="Times New Roman" w:cs="Times New Roman"/>
          <w:sz w:val="28"/>
          <w:szCs w:val="28"/>
        </w:rPr>
        <w:t xml:space="preserve">понятия предпринимательства и </w:t>
      </w:r>
      <w:r w:rsidRPr="00491278">
        <w:rPr>
          <w:rFonts w:ascii="Times New Roman" w:hAnsi="Times New Roman" w:cs="Times New Roman"/>
          <w:sz w:val="28"/>
          <w:szCs w:val="28"/>
        </w:rPr>
        <w:t xml:space="preserve">предпринимательской деятельности дается в Гражданском Кодексе РФ. Предпринимательство – это «самостоятельная, осуществляемая лицами на свой риск деятельность, направленная на систематическое получение прибыли </w:t>
      </w:r>
      <w:r w:rsidRPr="00491278">
        <w:rPr>
          <w:rFonts w:ascii="Times New Roman" w:hAnsi="Times New Roman" w:cs="Times New Roman"/>
          <w:sz w:val="28"/>
          <w:szCs w:val="28"/>
        </w:rPr>
        <w:lastRenderedPageBreak/>
        <w:t>от пользования имуществом, продажи товаров, выполнения работ или оказания услуг, зарегистрированными в этом качестве в установленном законом порядке».</w:t>
      </w:r>
    </w:p>
    <w:p w14:paraId="4421A60F" w14:textId="77777777" w:rsidR="005C443A" w:rsidRPr="00491278" w:rsidRDefault="005C443A" w:rsidP="005C443A">
      <w:pPr>
        <w:pStyle w:val="a3"/>
        <w:tabs>
          <w:tab w:val="left" w:pos="0"/>
          <w:tab w:val="left" w:pos="360"/>
          <w:tab w:val="left" w:pos="851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278">
        <w:rPr>
          <w:rFonts w:ascii="Times New Roman" w:hAnsi="Times New Roman" w:cs="Times New Roman"/>
          <w:sz w:val="28"/>
          <w:szCs w:val="28"/>
        </w:rPr>
        <w:t>Признаками предпринимательской деятельности являются:</w:t>
      </w:r>
    </w:p>
    <w:p w14:paraId="59EC70E1" w14:textId="77777777" w:rsidR="005C443A" w:rsidRPr="00491278" w:rsidRDefault="005C443A" w:rsidP="005C443A">
      <w:pPr>
        <w:pStyle w:val="a3"/>
        <w:numPr>
          <w:ilvl w:val="1"/>
          <w:numId w:val="3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1278">
        <w:rPr>
          <w:rFonts w:ascii="Times New Roman" w:hAnsi="Times New Roman" w:cs="Times New Roman"/>
          <w:sz w:val="28"/>
          <w:szCs w:val="28"/>
        </w:rPr>
        <w:t>самостоятельное принятие решений;</w:t>
      </w:r>
    </w:p>
    <w:p w14:paraId="5EB34300" w14:textId="77777777" w:rsidR="005C443A" w:rsidRPr="00491278" w:rsidRDefault="005C443A" w:rsidP="005C443A">
      <w:pPr>
        <w:pStyle w:val="a3"/>
        <w:numPr>
          <w:ilvl w:val="1"/>
          <w:numId w:val="3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1278">
        <w:rPr>
          <w:rFonts w:ascii="Times New Roman" w:hAnsi="Times New Roman" w:cs="Times New Roman"/>
          <w:sz w:val="28"/>
          <w:szCs w:val="28"/>
        </w:rPr>
        <w:t>инициативность;</w:t>
      </w:r>
    </w:p>
    <w:p w14:paraId="1E1E39FC" w14:textId="77777777" w:rsidR="005C443A" w:rsidRPr="00491278" w:rsidRDefault="005C443A" w:rsidP="005C443A">
      <w:pPr>
        <w:pStyle w:val="a3"/>
        <w:numPr>
          <w:ilvl w:val="1"/>
          <w:numId w:val="3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1278">
        <w:rPr>
          <w:rFonts w:ascii="Times New Roman" w:hAnsi="Times New Roman" w:cs="Times New Roman"/>
          <w:sz w:val="28"/>
          <w:szCs w:val="28"/>
        </w:rPr>
        <w:t>ответственность за достижение результатов и принятых обязательств;</w:t>
      </w:r>
    </w:p>
    <w:p w14:paraId="08A32A01" w14:textId="77777777" w:rsidR="005C443A" w:rsidRPr="00491278" w:rsidRDefault="005C443A" w:rsidP="005C443A">
      <w:pPr>
        <w:pStyle w:val="a3"/>
        <w:numPr>
          <w:ilvl w:val="1"/>
          <w:numId w:val="3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1278">
        <w:rPr>
          <w:rFonts w:ascii="Times New Roman" w:hAnsi="Times New Roman" w:cs="Times New Roman"/>
          <w:sz w:val="28"/>
          <w:szCs w:val="28"/>
        </w:rPr>
        <w:t xml:space="preserve">официально подтвержденное право на осуществление </w:t>
      </w:r>
      <w:proofErr w:type="gramStart"/>
      <w:r w:rsidRPr="00491278">
        <w:rPr>
          <w:rFonts w:ascii="Times New Roman" w:hAnsi="Times New Roman" w:cs="Times New Roman"/>
          <w:sz w:val="28"/>
          <w:szCs w:val="28"/>
        </w:rPr>
        <w:t>предпринимательской  деятельности</w:t>
      </w:r>
      <w:proofErr w:type="gramEnd"/>
      <w:r w:rsidRPr="00491278">
        <w:rPr>
          <w:rFonts w:ascii="Times New Roman" w:hAnsi="Times New Roman" w:cs="Times New Roman"/>
          <w:sz w:val="28"/>
          <w:szCs w:val="28"/>
        </w:rPr>
        <w:t>.</w:t>
      </w:r>
    </w:p>
    <w:p w14:paraId="768F1757" w14:textId="77777777" w:rsidR="005C443A" w:rsidRDefault="005C443A" w:rsidP="005C443A">
      <w:pPr>
        <w:pStyle w:val="a3"/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1278">
        <w:rPr>
          <w:rFonts w:ascii="Times New Roman" w:hAnsi="Times New Roman" w:cs="Times New Roman"/>
          <w:sz w:val="28"/>
          <w:szCs w:val="28"/>
        </w:rPr>
        <w:t>Различают несколько видов предпринимательской деятельности: производственную, коммерческую (торгово - посредническую), финансовую и консультационную.</w:t>
      </w:r>
    </w:p>
    <w:p w14:paraId="6A7F6089" w14:textId="77777777" w:rsidR="005C443A" w:rsidRPr="00491278" w:rsidRDefault="005C443A" w:rsidP="005C443A">
      <w:pPr>
        <w:pStyle w:val="a3"/>
        <w:numPr>
          <w:ilvl w:val="0"/>
          <w:numId w:val="4"/>
        </w:numPr>
        <w:tabs>
          <w:tab w:val="left" w:pos="0"/>
          <w:tab w:val="left" w:pos="360"/>
          <w:tab w:val="left" w:pos="851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Физические и юридические лица</w:t>
      </w:r>
    </w:p>
    <w:p w14:paraId="33A75265" w14:textId="77777777" w:rsidR="005C443A" w:rsidRPr="00491278" w:rsidRDefault="005C443A" w:rsidP="005C443A">
      <w:pPr>
        <w:pStyle w:val="a3"/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1278">
        <w:rPr>
          <w:rFonts w:ascii="Times New Roman" w:hAnsi="Times New Roman" w:cs="Times New Roman"/>
          <w:sz w:val="28"/>
          <w:szCs w:val="28"/>
        </w:rPr>
        <w:t xml:space="preserve">Предпринимательской деятельностью могут заниматься как физические </w:t>
      </w:r>
      <w:proofErr w:type="gramStart"/>
      <w:r w:rsidRPr="00491278">
        <w:rPr>
          <w:rFonts w:ascii="Times New Roman" w:hAnsi="Times New Roman" w:cs="Times New Roman"/>
          <w:sz w:val="28"/>
          <w:szCs w:val="28"/>
        </w:rPr>
        <w:t>лица  (</w:t>
      </w:r>
      <w:proofErr w:type="gramEnd"/>
      <w:r w:rsidRPr="00491278">
        <w:rPr>
          <w:rFonts w:ascii="Times New Roman" w:hAnsi="Times New Roman" w:cs="Times New Roman"/>
          <w:sz w:val="28"/>
          <w:szCs w:val="28"/>
        </w:rPr>
        <w:t>граждане), так и юридические лица (организации). В соответствии со статьей 48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278">
        <w:rPr>
          <w:rFonts w:ascii="Times New Roman" w:hAnsi="Times New Roman" w:cs="Times New Roman"/>
          <w:sz w:val="28"/>
          <w:szCs w:val="28"/>
        </w:rPr>
        <w:t xml:space="preserve">Гражданского Кодекса РФ </w:t>
      </w:r>
      <w:r w:rsidRPr="00491278">
        <w:rPr>
          <w:rFonts w:ascii="Times New Roman" w:hAnsi="Times New Roman" w:cs="Times New Roman"/>
          <w:i/>
          <w:sz w:val="28"/>
          <w:szCs w:val="28"/>
        </w:rPr>
        <w:t>«Юридическое лицо</w:t>
      </w:r>
      <w:r w:rsidRPr="00491278">
        <w:rPr>
          <w:rFonts w:ascii="Times New Roman" w:hAnsi="Times New Roman" w:cs="Times New Roman"/>
          <w:sz w:val="28"/>
          <w:szCs w:val="28"/>
        </w:rPr>
        <w:t xml:space="preserve"> – эт</w:t>
      </w:r>
      <w:r>
        <w:rPr>
          <w:rFonts w:ascii="Times New Roman" w:hAnsi="Times New Roman" w:cs="Times New Roman"/>
          <w:sz w:val="28"/>
          <w:szCs w:val="28"/>
        </w:rPr>
        <w:t xml:space="preserve">о организация, которая имеет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 </w:t>
      </w:r>
      <w:r w:rsidRPr="00491278">
        <w:rPr>
          <w:rFonts w:ascii="Times New Roman" w:hAnsi="Times New Roman" w:cs="Times New Roman"/>
          <w:sz w:val="28"/>
          <w:szCs w:val="28"/>
        </w:rPr>
        <w:t>собственности</w:t>
      </w:r>
      <w:proofErr w:type="gramEnd"/>
      <w:r w:rsidRPr="00491278">
        <w:rPr>
          <w:rFonts w:ascii="Times New Roman" w:hAnsi="Times New Roman" w:cs="Times New Roman"/>
          <w:sz w:val="28"/>
          <w:szCs w:val="28"/>
        </w:rPr>
        <w:t xml:space="preserve">, хозяйственном ведении или оперативном управлении обособленное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278">
        <w:rPr>
          <w:rFonts w:ascii="Times New Roman" w:hAnsi="Times New Roman" w:cs="Times New Roman"/>
          <w:sz w:val="28"/>
          <w:szCs w:val="28"/>
        </w:rPr>
        <w:t xml:space="preserve">имущество и отвечает по своим обязательства этим имуществом, может от своего лица приобретать и осуществлять имущественные и личные неимущественные права,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278">
        <w:rPr>
          <w:rFonts w:ascii="Times New Roman" w:hAnsi="Times New Roman" w:cs="Times New Roman"/>
          <w:sz w:val="28"/>
          <w:szCs w:val="28"/>
        </w:rPr>
        <w:t>нести обязанности, быть истцом и ответчиком в суде». Юридические лица должны иметь самостоятельный баланс или смету.</w:t>
      </w:r>
    </w:p>
    <w:p w14:paraId="3510B260" w14:textId="77777777" w:rsidR="005C443A" w:rsidRPr="00491278" w:rsidRDefault="005C443A" w:rsidP="005C443A">
      <w:pPr>
        <w:pStyle w:val="a3"/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1278">
        <w:rPr>
          <w:rFonts w:ascii="Times New Roman" w:hAnsi="Times New Roman" w:cs="Times New Roman"/>
          <w:sz w:val="28"/>
          <w:szCs w:val="28"/>
        </w:rPr>
        <w:t>Право на осуществление предпринимательс</w:t>
      </w:r>
      <w:r>
        <w:rPr>
          <w:rFonts w:ascii="Times New Roman" w:hAnsi="Times New Roman" w:cs="Times New Roman"/>
          <w:sz w:val="28"/>
          <w:szCs w:val="28"/>
        </w:rPr>
        <w:t xml:space="preserve">кой деятельности оформляется в </w:t>
      </w:r>
      <w:r w:rsidRPr="00491278">
        <w:rPr>
          <w:rFonts w:ascii="Times New Roman" w:hAnsi="Times New Roman" w:cs="Times New Roman"/>
          <w:sz w:val="28"/>
          <w:szCs w:val="28"/>
        </w:rPr>
        <w:t>процессе государственной регистрации на основе Закона о государственной регистрации юридических лиц. Государственная регистрация осуществляется муниципальными органами или специальными регистрационными палатами.</w:t>
      </w:r>
    </w:p>
    <w:p w14:paraId="5C97E3DE" w14:textId="77777777" w:rsidR="005C443A" w:rsidRDefault="005C443A" w:rsidP="005C443A">
      <w:pPr>
        <w:pStyle w:val="a3"/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1278">
        <w:rPr>
          <w:rFonts w:ascii="Times New Roman" w:hAnsi="Times New Roman" w:cs="Times New Roman"/>
          <w:sz w:val="28"/>
          <w:szCs w:val="28"/>
        </w:rPr>
        <w:t>Физическое лицо для приобретения права на пр</w:t>
      </w:r>
      <w:r>
        <w:rPr>
          <w:rFonts w:ascii="Times New Roman" w:hAnsi="Times New Roman" w:cs="Times New Roman"/>
          <w:sz w:val="28"/>
          <w:szCs w:val="28"/>
        </w:rPr>
        <w:t xml:space="preserve">едпринимательскую деятельность </w:t>
      </w:r>
      <w:r w:rsidRPr="00491278">
        <w:rPr>
          <w:rFonts w:ascii="Times New Roman" w:hAnsi="Times New Roman" w:cs="Times New Roman"/>
          <w:sz w:val="28"/>
          <w:szCs w:val="28"/>
        </w:rPr>
        <w:t xml:space="preserve">должно получить статус индивидуального предпринимателя на основании заявления по определенной форме и документа об уплате регистрационного сбора. В ряде случае как для физических, так и для юридических лиц предусматривается лицензирование. </w:t>
      </w:r>
    </w:p>
    <w:p w14:paraId="4A0D9111" w14:textId="77777777" w:rsidR="005C443A" w:rsidRPr="00491278" w:rsidRDefault="005C443A" w:rsidP="005C443A">
      <w:pPr>
        <w:pStyle w:val="a3"/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1278">
        <w:rPr>
          <w:rFonts w:ascii="Times New Roman" w:hAnsi="Times New Roman" w:cs="Times New Roman"/>
          <w:sz w:val="28"/>
          <w:szCs w:val="28"/>
        </w:rPr>
        <w:t xml:space="preserve">Лицензия требуется в тех случаях, когда может быть нанесен вред гражданам, обществу, природе, нанесение им потерь, а иногда и невосполнимого ущерба и требуется соблюдение различных норм и обеспечение соответствующей профессиональной подготовки </w:t>
      </w:r>
      <w:r w:rsidRPr="00491278">
        <w:rPr>
          <w:rFonts w:ascii="Times New Roman" w:hAnsi="Times New Roman" w:cs="Times New Roman"/>
          <w:sz w:val="28"/>
          <w:szCs w:val="28"/>
        </w:rPr>
        <w:lastRenderedPageBreak/>
        <w:t>предпринимателя. Предприниматель действует самостоятельно или в рамках отдельной организации.</w:t>
      </w:r>
    </w:p>
    <w:p w14:paraId="058315B7" w14:textId="77777777" w:rsidR="005C443A" w:rsidRDefault="005C443A" w:rsidP="005C443A">
      <w:pPr>
        <w:pStyle w:val="a3"/>
        <w:numPr>
          <w:ilvl w:val="0"/>
          <w:numId w:val="4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1278">
        <w:rPr>
          <w:rFonts w:ascii="Times New Roman" w:hAnsi="Times New Roman" w:cs="Times New Roman"/>
          <w:sz w:val="28"/>
          <w:szCs w:val="28"/>
        </w:rPr>
        <w:t xml:space="preserve">Организация (предприятие) – это некоторое действующее структурное образование экономической системы. Организация (предприятие) выступает как объект и субъект хозяйствования. </w:t>
      </w:r>
    </w:p>
    <w:p w14:paraId="10E4CD79" w14:textId="77777777" w:rsidR="005C443A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1278">
        <w:rPr>
          <w:rFonts w:ascii="Times New Roman" w:hAnsi="Times New Roman" w:cs="Times New Roman"/>
          <w:sz w:val="28"/>
          <w:szCs w:val="28"/>
        </w:rPr>
        <w:t xml:space="preserve">В качестве объекта прав и объекта хозяйствования организация (предприятие) оцениваются 132 статьей Гражданского Кодекса РФ. </w:t>
      </w:r>
    </w:p>
    <w:p w14:paraId="34AB5314" w14:textId="77777777" w:rsidR="005C443A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1278">
        <w:rPr>
          <w:rFonts w:ascii="Times New Roman" w:hAnsi="Times New Roman" w:cs="Times New Roman"/>
          <w:sz w:val="28"/>
          <w:szCs w:val="28"/>
        </w:rPr>
        <w:t>Согласно этой статье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91278">
        <w:rPr>
          <w:rFonts w:ascii="Times New Roman" w:hAnsi="Times New Roman" w:cs="Times New Roman"/>
          <w:sz w:val="28"/>
          <w:szCs w:val="28"/>
        </w:rPr>
        <w:t xml:space="preserve"> организация (предприятие) выражает собой определенный имущественный комплекс, используемый в предпринимательской деятельности, который в целом признается недвижимостью, то -есть имуществом, в состав которого также включаются земельные участки. </w:t>
      </w:r>
    </w:p>
    <w:p w14:paraId="2B9F01FB" w14:textId="77777777" w:rsidR="005C443A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1278">
        <w:rPr>
          <w:rFonts w:ascii="Times New Roman" w:hAnsi="Times New Roman" w:cs="Times New Roman"/>
          <w:sz w:val="28"/>
          <w:szCs w:val="28"/>
        </w:rPr>
        <w:t>Наличие имущества дает организации (предприятию) возможность продавать принадлежащее ей имущество, сдавать его в аренду, закладывать или обменивать его иными способами.</w:t>
      </w:r>
    </w:p>
    <w:p w14:paraId="0E1BBA40" w14:textId="77777777" w:rsidR="005C443A" w:rsidRPr="00491278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1278">
        <w:rPr>
          <w:rFonts w:ascii="Times New Roman" w:hAnsi="Times New Roman" w:cs="Times New Roman"/>
          <w:sz w:val="28"/>
          <w:szCs w:val="28"/>
        </w:rPr>
        <w:t xml:space="preserve">В качестве субъекта хозяйствования организация (предприятие) действует как </w:t>
      </w:r>
    </w:p>
    <w:p w14:paraId="58C4E857" w14:textId="77777777" w:rsidR="005C443A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278">
        <w:rPr>
          <w:rFonts w:ascii="Times New Roman" w:hAnsi="Times New Roman" w:cs="Times New Roman"/>
          <w:sz w:val="28"/>
          <w:szCs w:val="28"/>
        </w:rPr>
        <w:t>юридическое лицо, имеет право на самостоятельное осуществление деятельности и несет ответственность за выполнение принятых обязательств.</w:t>
      </w:r>
    </w:p>
    <w:p w14:paraId="15122933" w14:textId="77777777" w:rsidR="005C443A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1278">
        <w:rPr>
          <w:rFonts w:ascii="Times New Roman" w:hAnsi="Times New Roman" w:cs="Times New Roman"/>
          <w:sz w:val="28"/>
          <w:szCs w:val="28"/>
        </w:rPr>
        <w:t xml:space="preserve">Организация (предприятие) является главным звеном хозяйства страны, так как выполняет двуединую задачу, создавая конкретный продукт и создавая потребителя. </w:t>
      </w:r>
    </w:p>
    <w:p w14:paraId="74C349F6" w14:textId="77777777" w:rsidR="005C443A" w:rsidRPr="005C443A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443A">
        <w:rPr>
          <w:rFonts w:ascii="Times New Roman" w:hAnsi="Times New Roman" w:cs="Times New Roman"/>
          <w:sz w:val="28"/>
          <w:szCs w:val="28"/>
        </w:rPr>
        <w:t>Результатом деятельности организации (предприятия) является продукт, с предложением которого она выходит на рынок. Формируя потребителя своего продукта, организация создает спрос. В то же время работники организации (предприятия), получая заработную плату, становятся покупателями необходимых им продуктов. Кроме того, сама организация нуждается в различных видах материальных ресурсов и тоже выступает в качестве потребителя.</w:t>
      </w:r>
    </w:p>
    <w:p w14:paraId="02F96AAA" w14:textId="77777777" w:rsidR="005C443A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443A">
        <w:rPr>
          <w:rFonts w:ascii="Times New Roman" w:hAnsi="Times New Roman" w:cs="Times New Roman"/>
          <w:sz w:val="28"/>
          <w:szCs w:val="28"/>
        </w:rPr>
        <w:t xml:space="preserve">Организация (предприятие) является сложной, динамичной, открытой </w:t>
      </w:r>
      <w:r w:rsidRPr="00491278">
        <w:rPr>
          <w:rFonts w:ascii="Times New Roman" w:hAnsi="Times New Roman" w:cs="Times New Roman"/>
          <w:sz w:val="28"/>
          <w:szCs w:val="28"/>
        </w:rPr>
        <w:t xml:space="preserve">и </w:t>
      </w:r>
      <w:r w:rsidRPr="00C4777B">
        <w:rPr>
          <w:rFonts w:ascii="Times New Roman" w:hAnsi="Times New Roman" w:cs="Times New Roman"/>
          <w:sz w:val="28"/>
          <w:szCs w:val="28"/>
        </w:rPr>
        <w:t>вероятностной системой. Сложность организации как системы обусловлена составом и многообразием ресурсов, используемых в процессе деятельности и реализации ее результатов, а также взаимодействием этих ресурсов.</w:t>
      </w:r>
    </w:p>
    <w:p w14:paraId="357DBED2" w14:textId="77777777" w:rsidR="005C443A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777B">
        <w:rPr>
          <w:rFonts w:ascii="Times New Roman" w:hAnsi="Times New Roman" w:cs="Times New Roman"/>
          <w:sz w:val="28"/>
          <w:szCs w:val="28"/>
        </w:rPr>
        <w:t>Динамичность организации определяется постоянным изменением ее параметров, переходом из одного состояния в другое, поведением персонала, отношениями с внешней средой.</w:t>
      </w:r>
    </w:p>
    <w:p w14:paraId="340E4793" w14:textId="77777777" w:rsidR="005C443A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777B">
        <w:rPr>
          <w:rFonts w:ascii="Times New Roman" w:hAnsi="Times New Roman" w:cs="Times New Roman"/>
          <w:sz w:val="28"/>
          <w:szCs w:val="28"/>
        </w:rPr>
        <w:lastRenderedPageBreak/>
        <w:t>Открытость организации определяется обязательным взаимоотношением с внешней средой, в вещественном, энергетическом, информационном обмене.</w:t>
      </w:r>
    </w:p>
    <w:p w14:paraId="22DC8F3F" w14:textId="77777777" w:rsidR="005C443A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777B">
        <w:rPr>
          <w:rFonts w:ascii="Times New Roman" w:hAnsi="Times New Roman" w:cs="Times New Roman"/>
          <w:sz w:val="28"/>
          <w:szCs w:val="28"/>
        </w:rPr>
        <w:t xml:space="preserve">Вероятностный характер организации определяется ее зависимостью от влияния </w:t>
      </w:r>
      <w:proofErr w:type="gramStart"/>
      <w:r w:rsidRPr="00C4777B">
        <w:rPr>
          <w:rFonts w:ascii="Times New Roman" w:hAnsi="Times New Roman" w:cs="Times New Roman"/>
          <w:sz w:val="28"/>
          <w:szCs w:val="28"/>
        </w:rPr>
        <w:t xml:space="preserve">многих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278">
        <w:rPr>
          <w:rFonts w:ascii="Times New Roman" w:hAnsi="Times New Roman" w:cs="Times New Roman"/>
          <w:sz w:val="28"/>
          <w:szCs w:val="28"/>
        </w:rPr>
        <w:t>внешних</w:t>
      </w:r>
      <w:proofErr w:type="gramEnd"/>
      <w:r w:rsidRPr="00491278">
        <w:rPr>
          <w:rFonts w:ascii="Times New Roman" w:hAnsi="Times New Roman" w:cs="Times New Roman"/>
          <w:sz w:val="28"/>
          <w:szCs w:val="28"/>
        </w:rPr>
        <w:t xml:space="preserve"> и внутренних факторов, которые часто носят вероятностный характер.</w:t>
      </w:r>
    </w:p>
    <w:p w14:paraId="02702A40" w14:textId="77777777" w:rsidR="005C443A" w:rsidRPr="00F954E8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54E8">
        <w:rPr>
          <w:rFonts w:ascii="Times New Roman" w:hAnsi="Times New Roman" w:cs="Times New Roman"/>
          <w:sz w:val="28"/>
          <w:szCs w:val="28"/>
        </w:rPr>
        <w:t>Целью деятельности организации (предприятия) в рыноч</w:t>
      </w:r>
      <w:r>
        <w:rPr>
          <w:rFonts w:ascii="Times New Roman" w:hAnsi="Times New Roman" w:cs="Times New Roman"/>
          <w:sz w:val="28"/>
          <w:szCs w:val="28"/>
        </w:rPr>
        <w:t xml:space="preserve">ных условиях является создание </w:t>
      </w:r>
      <w:r w:rsidRPr="00F954E8">
        <w:rPr>
          <w:rFonts w:ascii="Times New Roman" w:hAnsi="Times New Roman" w:cs="Times New Roman"/>
          <w:sz w:val="28"/>
          <w:szCs w:val="28"/>
        </w:rPr>
        <w:t>такого продукта, который способен удовлетворять конкретные потребности общества и, благодаря этому, получать прибыль. Из поставленной цели вытекают три основные задачи:</w:t>
      </w:r>
    </w:p>
    <w:p w14:paraId="24117BDE" w14:textId="77777777" w:rsidR="005C443A" w:rsidRPr="00F954E8" w:rsidRDefault="005C443A" w:rsidP="005C443A">
      <w:pPr>
        <w:pStyle w:val="a3"/>
        <w:numPr>
          <w:ilvl w:val="0"/>
          <w:numId w:val="5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54E8">
        <w:rPr>
          <w:rFonts w:ascii="Times New Roman" w:hAnsi="Times New Roman" w:cs="Times New Roman"/>
          <w:sz w:val="28"/>
          <w:szCs w:val="28"/>
        </w:rPr>
        <w:t xml:space="preserve">организация производства конкурентоспособной продукции на основе использования современной техники и прогрессивной технологии; </w:t>
      </w:r>
    </w:p>
    <w:p w14:paraId="4DC9CA58" w14:textId="77777777" w:rsidR="005C443A" w:rsidRPr="00F954E8" w:rsidRDefault="005C443A" w:rsidP="005C443A">
      <w:pPr>
        <w:pStyle w:val="a3"/>
        <w:numPr>
          <w:ilvl w:val="0"/>
          <w:numId w:val="5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54E8">
        <w:rPr>
          <w:rFonts w:ascii="Times New Roman" w:hAnsi="Times New Roman" w:cs="Times New Roman"/>
          <w:sz w:val="28"/>
          <w:szCs w:val="28"/>
        </w:rPr>
        <w:t xml:space="preserve">организация труда; </w:t>
      </w:r>
    </w:p>
    <w:p w14:paraId="51646284" w14:textId="77777777" w:rsidR="005C443A" w:rsidRPr="00F954E8" w:rsidRDefault="005C443A" w:rsidP="005C443A">
      <w:pPr>
        <w:pStyle w:val="a3"/>
        <w:numPr>
          <w:ilvl w:val="0"/>
          <w:numId w:val="5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54E8">
        <w:rPr>
          <w:rFonts w:ascii="Times New Roman" w:hAnsi="Times New Roman" w:cs="Times New Roman"/>
          <w:sz w:val="28"/>
          <w:szCs w:val="28"/>
        </w:rPr>
        <w:t>организация управления.</w:t>
      </w:r>
    </w:p>
    <w:p w14:paraId="132445E9" w14:textId="77777777" w:rsidR="005C443A" w:rsidRPr="00A82746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2746">
        <w:rPr>
          <w:rFonts w:ascii="Times New Roman" w:hAnsi="Times New Roman" w:cs="Times New Roman"/>
          <w:i/>
          <w:sz w:val="28"/>
          <w:szCs w:val="28"/>
        </w:rPr>
        <w:t>Основные организационно-правовые формы</w:t>
      </w:r>
      <w:r w:rsidRPr="00A82746">
        <w:rPr>
          <w:rFonts w:ascii="Times New Roman" w:hAnsi="Times New Roman" w:cs="Times New Roman"/>
          <w:sz w:val="28"/>
          <w:szCs w:val="28"/>
        </w:rPr>
        <w:t xml:space="preserve"> определены статьями Гражданского Кодекса РФ. Выделяются две группы организаций: коммерческие </w:t>
      </w:r>
      <w:proofErr w:type="gramStart"/>
      <w:r w:rsidRPr="00A82746">
        <w:rPr>
          <w:rFonts w:ascii="Times New Roman" w:hAnsi="Times New Roman" w:cs="Times New Roman"/>
          <w:sz w:val="28"/>
          <w:szCs w:val="28"/>
        </w:rPr>
        <w:t>и  некоммерческие</w:t>
      </w:r>
      <w:proofErr w:type="gramEnd"/>
      <w:r w:rsidRPr="00A82746">
        <w:rPr>
          <w:rFonts w:ascii="Times New Roman" w:hAnsi="Times New Roman" w:cs="Times New Roman"/>
          <w:sz w:val="28"/>
          <w:szCs w:val="28"/>
        </w:rPr>
        <w:t>.</w:t>
      </w:r>
    </w:p>
    <w:p w14:paraId="719ABAF5" w14:textId="77777777" w:rsidR="005C443A" w:rsidRPr="00F954E8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2746">
        <w:rPr>
          <w:rFonts w:ascii="Times New Roman" w:hAnsi="Times New Roman" w:cs="Times New Roman"/>
          <w:sz w:val="28"/>
          <w:szCs w:val="28"/>
        </w:rPr>
        <w:t xml:space="preserve"> К коммерческим </w:t>
      </w:r>
      <w:r w:rsidRPr="00F954E8">
        <w:rPr>
          <w:rFonts w:ascii="Times New Roman" w:hAnsi="Times New Roman" w:cs="Times New Roman"/>
          <w:sz w:val="28"/>
          <w:szCs w:val="28"/>
        </w:rPr>
        <w:t>относят те организации, основной целью деятельности которых является получение прибыли. К некоммерческим относят организации, которые призваны решать социальные, общественные, религиозные и другие задачи.</w:t>
      </w:r>
    </w:p>
    <w:p w14:paraId="58033580" w14:textId="77777777" w:rsidR="005C443A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54E8">
        <w:rPr>
          <w:rFonts w:ascii="Times New Roman" w:hAnsi="Times New Roman" w:cs="Times New Roman"/>
          <w:sz w:val="28"/>
          <w:szCs w:val="28"/>
        </w:rPr>
        <w:t>Коммерческие организации делятся на четыре г</w:t>
      </w:r>
      <w:r>
        <w:rPr>
          <w:rFonts w:ascii="Times New Roman" w:hAnsi="Times New Roman" w:cs="Times New Roman"/>
          <w:sz w:val="28"/>
          <w:szCs w:val="28"/>
        </w:rPr>
        <w:t xml:space="preserve">руппы: хозяйственные общества, </w:t>
      </w:r>
      <w:r w:rsidRPr="00F954E8">
        <w:rPr>
          <w:rFonts w:ascii="Times New Roman" w:hAnsi="Times New Roman" w:cs="Times New Roman"/>
          <w:sz w:val="28"/>
          <w:szCs w:val="28"/>
        </w:rPr>
        <w:t xml:space="preserve">хозяйственные товарищества, производственные кооперативы и государственные и муниципальные унитарные предприятия. </w:t>
      </w:r>
    </w:p>
    <w:p w14:paraId="0E2849F1" w14:textId="77777777" w:rsidR="005C443A" w:rsidRPr="00F954E8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54E8">
        <w:rPr>
          <w:rFonts w:ascii="Times New Roman" w:hAnsi="Times New Roman" w:cs="Times New Roman"/>
          <w:sz w:val="28"/>
          <w:szCs w:val="28"/>
        </w:rPr>
        <w:t>К хозяйственным обществам относятся акционерные общества, общества с ограниченно</w:t>
      </w:r>
      <w:r>
        <w:rPr>
          <w:rFonts w:ascii="Times New Roman" w:hAnsi="Times New Roman" w:cs="Times New Roman"/>
          <w:sz w:val="28"/>
          <w:szCs w:val="28"/>
        </w:rPr>
        <w:t>й ответственностью</w:t>
      </w:r>
      <w:r w:rsidRPr="00F954E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A95F3E" w14:textId="77777777" w:rsidR="005C443A" w:rsidRPr="00F954E8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5AA8">
        <w:rPr>
          <w:rFonts w:ascii="Times New Roman" w:hAnsi="Times New Roman" w:cs="Times New Roman"/>
          <w:i/>
          <w:sz w:val="28"/>
          <w:szCs w:val="28"/>
        </w:rPr>
        <w:t xml:space="preserve">Акционерное общество </w:t>
      </w:r>
      <w:r w:rsidRPr="00F954E8">
        <w:rPr>
          <w:rFonts w:ascii="Times New Roman" w:hAnsi="Times New Roman" w:cs="Times New Roman"/>
          <w:sz w:val="28"/>
          <w:szCs w:val="28"/>
        </w:rPr>
        <w:t>– это «коммерческая организ</w:t>
      </w:r>
      <w:r>
        <w:rPr>
          <w:rFonts w:ascii="Times New Roman" w:hAnsi="Times New Roman" w:cs="Times New Roman"/>
          <w:sz w:val="28"/>
          <w:szCs w:val="28"/>
        </w:rPr>
        <w:t xml:space="preserve">ация, уставный капитал которой </w:t>
      </w:r>
      <w:r w:rsidRPr="00F954E8">
        <w:rPr>
          <w:rFonts w:ascii="Times New Roman" w:hAnsi="Times New Roman" w:cs="Times New Roman"/>
          <w:sz w:val="28"/>
          <w:szCs w:val="28"/>
        </w:rPr>
        <w:t xml:space="preserve">разделен на определенное число акций, удостоверяющих права участников общества (акционеров) по отношению к обществу». Акционеры не отвечают по обязательствам общества и несут риск убытков, связанных с его деятельностью, в пределах стоимости принадлежащих им акций. Акционерные общества могут создаваться как </w:t>
      </w:r>
      <w:r>
        <w:rPr>
          <w:rFonts w:ascii="Times New Roman" w:hAnsi="Times New Roman" w:cs="Times New Roman"/>
          <w:sz w:val="28"/>
          <w:szCs w:val="28"/>
        </w:rPr>
        <w:t>публичные</w:t>
      </w:r>
      <w:r w:rsidRPr="00F954E8">
        <w:rPr>
          <w:rFonts w:ascii="Times New Roman" w:hAnsi="Times New Roman" w:cs="Times New Roman"/>
          <w:sz w:val="28"/>
          <w:szCs w:val="28"/>
        </w:rPr>
        <w:t xml:space="preserve">, в которых акции распространяются на основе свободной подписки в средствах массовой информации, так и </w:t>
      </w:r>
      <w:r>
        <w:rPr>
          <w:rFonts w:ascii="Times New Roman" w:hAnsi="Times New Roman" w:cs="Times New Roman"/>
          <w:sz w:val="28"/>
          <w:szCs w:val="28"/>
        </w:rPr>
        <w:t>непубличные</w:t>
      </w:r>
      <w:r w:rsidRPr="00F954E8">
        <w:rPr>
          <w:rFonts w:ascii="Times New Roman" w:hAnsi="Times New Roman" w:cs="Times New Roman"/>
          <w:sz w:val="28"/>
          <w:szCs w:val="28"/>
        </w:rPr>
        <w:t>, в которых акции распространяются между участниками общества.</w:t>
      </w:r>
    </w:p>
    <w:p w14:paraId="0EB7AC50" w14:textId="77777777" w:rsidR="005C443A" w:rsidRPr="00F954E8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5AA8">
        <w:rPr>
          <w:rFonts w:ascii="Times New Roman" w:hAnsi="Times New Roman" w:cs="Times New Roman"/>
          <w:i/>
          <w:sz w:val="28"/>
          <w:szCs w:val="28"/>
        </w:rPr>
        <w:t>Обществом с ограниченной ответственностью</w:t>
      </w:r>
      <w:r w:rsidRPr="00F954E8">
        <w:rPr>
          <w:rFonts w:ascii="Times New Roman" w:hAnsi="Times New Roman" w:cs="Times New Roman"/>
          <w:sz w:val="28"/>
          <w:szCs w:val="28"/>
        </w:rPr>
        <w:t xml:space="preserve"> признает</w:t>
      </w:r>
      <w:r>
        <w:rPr>
          <w:rFonts w:ascii="Times New Roman" w:hAnsi="Times New Roman" w:cs="Times New Roman"/>
          <w:sz w:val="28"/>
          <w:szCs w:val="28"/>
        </w:rPr>
        <w:t xml:space="preserve">ся организация, </w:t>
      </w:r>
      <w:r w:rsidRPr="00F954E8">
        <w:rPr>
          <w:rFonts w:ascii="Times New Roman" w:hAnsi="Times New Roman" w:cs="Times New Roman"/>
          <w:sz w:val="28"/>
          <w:szCs w:val="28"/>
        </w:rPr>
        <w:t>учрежденная одним или несколькими лицами, уставный капитал которой разделен на доли определенных учре</w:t>
      </w:r>
      <w:r>
        <w:rPr>
          <w:rFonts w:ascii="Times New Roman" w:hAnsi="Times New Roman" w:cs="Times New Roman"/>
          <w:sz w:val="28"/>
          <w:szCs w:val="28"/>
        </w:rPr>
        <w:t>дительными документами размеров.</w:t>
      </w:r>
      <w:r w:rsidRPr="00F954E8">
        <w:rPr>
          <w:rFonts w:ascii="Times New Roman" w:hAnsi="Times New Roman" w:cs="Times New Roman"/>
          <w:sz w:val="28"/>
          <w:szCs w:val="28"/>
        </w:rPr>
        <w:t xml:space="preserve"> </w:t>
      </w:r>
      <w:r w:rsidRPr="00F954E8">
        <w:rPr>
          <w:rFonts w:ascii="Times New Roman" w:hAnsi="Times New Roman" w:cs="Times New Roman"/>
          <w:sz w:val="28"/>
          <w:szCs w:val="28"/>
        </w:rPr>
        <w:lastRenderedPageBreak/>
        <w:t>Участники общества с ограниченной ответственностью не отвечают по его обязательствам и несут риск убытков, связанных с деятельностью общества, в пределах стоимости внесенных ими вкладов.</w:t>
      </w:r>
    </w:p>
    <w:p w14:paraId="375A23EC" w14:textId="77777777" w:rsidR="005C443A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54E8">
        <w:rPr>
          <w:rFonts w:ascii="Times New Roman" w:hAnsi="Times New Roman" w:cs="Times New Roman"/>
          <w:sz w:val="28"/>
          <w:szCs w:val="28"/>
        </w:rPr>
        <w:t>К хозяйственным товариществам относятся: пол</w:t>
      </w:r>
      <w:r>
        <w:rPr>
          <w:rFonts w:ascii="Times New Roman" w:hAnsi="Times New Roman" w:cs="Times New Roman"/>
          <w:sz w:val="28"/>
          <w:szCs w:val="28"/>
        </w:rPr>
        <w:t xml:space="preserve">ное товарищество, товарищество </w:t>
      </w:r>
      <w:r w:rsidRPr="00F954E8">
        <w:rPr>
          <w:rFonts w:ascii="Times New Roman" w:hAnsi="Times New Roman" w:cs="Times New Roman"/>
          <w:sz w:val="28"/>
          <w:szCs w:val="28"/>
        </w:rPr>
        <w:t xml:space="preserve">на вере. </w:t>
      </w:r>
    </w:p>
    <w:p w14:paraId="1820EAAE" w14:textId="77777777" w:rsidR="005C443A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5AA8">
        <w:rPr>
          <w:rFonts w:ascii="Times New Roman" w:hAnsi="Times New Roman" w:cs="Times New Roman"/>
          <w:i/>
          <w:sz w:val="28"/>
          <w:szCs w:val="28"/>
        </w:rPr>
        <w:t>Полное товарищество</w:t>
      </w:r>
      <w:r w:rsidRPr="00F954E8">
        <w:rPr>
          <w:rFonts w:ascii="Times New Roman" w:hAnsi="Times New Roman" w:cs="Times New Roman"/>
          <w:sz w:val="28"/>
          <w:szCs w:val="28"/>
        </w:rPr>
        <w:t xml:space="preserve"> – это товарищество, участники (полные товарищи) которого в соответствии с заключенными до</w:t>
      </w:r>
      <w:r>
        <w:rPr>
          <w:rFonts w:ascii="Times New Roman" w:hAnsi="Times New Roman" w:cs="Times New Roman"/>
          <w:sz w:val="28"/>
          <w:szCs w:val="28"/>
        </w:rPr>
        <w:t xml:space="preserve">говорами занимаются совместной </w:t>
      </w:r>
      <w:r w:rsidRPr="00F954E8">
        <w:rPr>
          <w:rFonts w:ascii="Times New Roman" w:hAnsi="Times New Roman" w:cs="Times New Roman"/>
          <w:sz w:val="28"/>
          <w:szCs w:val="28"/>
        </w:rPr>
        <w:t>предпринимательской деятельностью от имени товарищества. Складочный капитал общества состоит из долей, размер которых определен договорами. Полные товарищи обязаны участвовать в деятельности товарищества и солидарно несут субсидиарную ответственность своим имуществом по обязательствам товарищества. Прибыль и убытки распределяются пр</w:t>
      </w:r>
      <w:r>
        <w:rPr>
          <w:rFonts w:ascii="Times New Roman" w:hAnsi="Times New Roman" w:cs="Times New Roman"/>
          <w:sz w:val="28"/>
          <w:szCs w:val="28"/>
        </w:rPr>
        <w:t>опорционально долям участников.</w:t>
      </w:r>
    </w:p>
    <w:p w14:paraId="41D7D5CD" w14:textId="77777777" w:rsidR="005C443A" w:rsidRPr="00405AA8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5AA8">
        <w:rPr>
          <w:rFonts w:ascii="Times New Roman" w:hAnsi="Times New Roman" w:cs="Times New Roman"/>
          <w:i/>
          <w:sz w:val="28"/>
          <w:szCs w:val="28"/>
        </w:rPr>
        <w:t>Товарищество на вере</w:t>
      </w:r>
      <w:r w:rsidRPr="00F954E8">
        <w:rPr>
          <w:rFonts w:ascii="Times New Roman" w:hAnsi="Times New Roman" w:cs="Times New Roman"/>
          <w:sz w:val="28"/>
          <w:szCs w:val="28"/>
        </w:rPr>
        <w:t xml:space="preserve"> (коммандитное товарищество) – это товарищество, в котором наряду с полными товарищами</w:t>
      </w:r>
      <w:r>
        <w:rPr>
          <w:rFonts w:ascii="Times New Roman" w:hAnsi="Times New Roman" w:cs="Times New Roman"/>
          <w:sz w:val="28"/>
          <w:szCs w:val="28"/>
        </w:rPr>
        <w:t xml:space="preserve">, осуществляющими от его имени </w:t>
      </w:r>
      <w:r w:rsidRPr="00F954E8">
        <w:rPr>
          <w:rFonts w:ascii="Times New Roman" w:hAnsi="Times New Roman" w:cs="Times New Roman"/>
          <w:sz w:val="28"/>
          <w:szCs w:val="28"/>
        </w:rPr>
        <w:t>предпринимательскую деятельность и отвечающими по его обязательствам своим имуществом, имеется один или несколько участников – вкладчиков (коммандитистов), которые несут риск убытков, связанных с деятельностью товарищества, в пределах сумм внесенных ими вкладов и не принимают участия в осуществлении товариществом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AA8">
        <w:rPr>
          <w:rFonts w:ascii="Times New Roman" w:hAnsi="Times New Roman" w:cs="Times New Roman"/>
          <w:sz w:val="28"/>
          <w:szCs w:val="28"/>
        </w:rPr>
        <w:t>предпринимательской деятельности. Прибыль р</w:t>
      </w:r>
      <w:r>
        <w:rPr>
          <w:rFonts w:ascii="Times New Roman" w:hAnsi="Times New Roman" w:cs="Times New Roman"/>
          <w:sz w:val="28"/>
          <w:szCs w:val="28"/>
        </w:rPr>
        <w:t xml:space="preserve">аспределяется в соответствии с </w:t>
      </w:r>
      <w:r w:rsidRPr="00405AA8">
        <w:rPr>
          <w:rFonts w:ascii="Times New Roman" w:hAnsi="Times New Roman" w:cs="Times New Roman"/>
          <w:sz w:val="28"/>
          <w:szCs w:val="28"/>
        </w:rPr>
        <w:t>величиной складочного капитала, принадлежащего участнику.</w:t>
      </w:r>
    </w:p>
    <w:p w14:paraId="1031E2FB" w14:textId="77777777" w:rsidR="005C443A" w:rsidRPr="00405AA8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5AA8">
        <w:rPr>
          <w:rFonts w:ascii="Times New Roman" w:hAnsi="Times New Roman" w:cs="Times New Roman"/>
          <w:i/>
          <w:sz w:val="28"/>
          <w:szCs w:val="28"/>
        </w:rPr>
        <w:t>Производственный кооператив</w:t>
      </w:r>
      <w:r w:rsidRPr="00405AA8">
        <w:rPr>
          <w:rFonts w:ascii="Times New Roman" w:hAnsi="Times New Roman" w:cs="Times New Roman"/>
          <w:sz w:val="28"/>
          <w:szCs w:val="28"/>
        </w:rPr>
        <w:t xml:space="preserve"> – это добровольное</w:t>
      </w:r>
      <w:r>
        <w:rPr>
          <w:rFonts w:ascii="Times New Roman" w:hAnsi="Times New Roman" w:cs="Times New Roman"/>
          <w:sz w:val="28"/>
          <w:szCs w:val="28"/>
        </w:rPr>
        <w:t xml:space="preserve"> объединение граждан на основе </w:t>
      </w:r>
      <w:r w:rsidRPr="00405AA8">
        <w:rPr>
          <w:rFonts w:ascii="Times New Roman" w:hAnsi="Times New Roman" w:cs="Times New Roman"/>
          <w:sz w:val="28"/>
          <w:szCs w:val="28"/>
        </w:rPr>
        <w:t>членства для совместной производственной или иной хозяйственной деятельности, основанной на их личном трудовом или ином участии и объединении его членами имущественных паевых взносов. Члены производственных кооперативов несут солидарную субсидиарную ответственность. Имущество кооператива разделено на паи в соответствии с уставом кооператива.</w:t>
      </w:r>
    </w:p>
    <w:p w14:paraId="64DD71ED" w14:textId="77777777" w:rsidR="005C443A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5AA8">
        <w:rPr>
          <w:rFonts w:ascii="Times New Roman" w:hAnsi="Times New Roman" w:cs="Times New Roman"/>
          <w:i/>
          <w:sz w:val="28"/>
          <w:szCs w:val="28"/>
        </w:rPr>
        <w:t>Государственные и муниципальные унитарные предприятия</w:t>
      </w:r>
      <w:r>
        <w:rPr>
          <w:rFonts w:ascii="Times New Roman" w:hAnsi="Times New Roman" w:cs="Times New Roman"/>
          <w:sz w:val="28"/>
          <w:szCs w:val="28"/>
        </w:rPr>
        <w:t xml:space="preserve"> – это организации, </w:t>
      </w:r>
      <w:r w:rsidRPr="00405AA8">
        <w:rPr>
          <w:rFonts w:ascii="Times New Roman" w:hAnsi="Times New Roman" w:cs="Times New Roman"/>
          <w:sz w:val="28"/>
          <w:szCs w:val="28"/>
        </w:rPr>
        <w:t>создаваемые государственными (местными) органами власти. На практике Унитарным предприятием является коммерческая организация, не наделенная правом собственности на закрепленное за ней собственником им</w:t>
      </w:r>
      <w:r>
        <w:rPr>
          <w:rFonts w:ascii="Times New Roman" w:hAnsi="Times New Roman" w:cs="Times New Roman"/>
          <w:sz w:val="28"/>
          <w:szCs w:val="28"/>
        </w:rPr>
        <w:t xml:space="preserve">ущество. Имущество принадлежит </w:t>
      </w:r>
      <w:r w:rsidRPr="00405AA8">
        <w:rPr>
          <w:rFonts w:ascii="Times New Roman" w:hAnsi="Times New Roman" w:cs="Times New Roman"/>
          <w:sz w:val="28"/>
          <w:szCs w:val="28"/>
        </w:rPr>
        <w:t>государству или муниципальному органу управления, является неделимым и не может быть распределено по вкладам, в том числе и между работниками предприятия, и нахо</w:t>
      </w:r>
      <w:r>
        <w:rPr>
          <w:rFonts w:ascii="Times New Roman" w:hAnsi="Times New Roman" w:cs="Times New Roman"/>
          <w:sz w:val="28"/>
          <w:szCs w:val="28"/>
        </w:rPr>
        <w:t>дится в оперативном управлении предприятия.</w:t>
      </w:r>
    </w:p>
    <w:p w14:paraId="1E687A86" w14:textId="77777777" w:rsidR="005C443A" w:rsidRPr="00D51719" w:rsidRDefault="005C443A" w:rsidP="005C443A">
      <w:pPr>
        <w:pStyle w:val="a3"/>
        <w:numPr>
          <w:ilvl w:val="0"/>
          <w:numId w:val="4"/>
        </w:numPr>
        <w:tabs>
          <w:tab w:val="left" w:pos="0"/>
          <w:tab w:val="left" w:pos="360"/>
          <w:tab w:val="left" w:pos="851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719">
        <w:rPr>
          <w:rFonts w:ascii="Times New Roman" w:hAnsi="Times New Roman" w:cs="Times New Roman"/>
          <w:sz w:val="28"/>
          <w:szCs w:val="28"/>
        </w:rPr>
        <w:lastRenderedPageBreak/>
        <w:t>Семейное предприятие, самозанятые</w:t>
      </w:r>
    </w:p>
    <w:p w14:paraId="29312FF6" w14:textId="77777777" w:rsidR="005C443A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1719">
        <w:rPr>
          <w:rFonts w:ascii="Times New Roman" w:hAnsi="Times New Roman" w:cs="Times New Roman"/>
          <w:i/>
          <w:sz w:val="28"/>
          <w:szCs w:val="28"/>
        </w:rPr>
        <w:t>Семейным предприятием</w:t>
      </w:r>
      <w:r w:rsidRPr="00D51719">
        <w:rPr>
          <w:rFonts w:ascii="Times New Roman" w:hAnsi="Times New Roman" w:cs="Times New Roman"/>
          <w:sz w:val="28"/>
          <w:szCs w:val="28"/>
        </w:rPr>
        <w:t xml:space="preserve"> признается субъект малого или среднего предпринимательства, который с</w:t>
      </w:r>
      <w:r>
        <w:rPr>
          <w:rFonts w:ascii="Times New Roman" w:hAnsi="Times New Roman" w:cs="Times New Roman"/>
          <w:sz w:val="28"/>
          <w:szCs w:val="28"/>
        </w:rPr>
        <w:t xml:space="preserve">оответствует хотя бы одному из условий: </w:t>
      </w:r>
    </w:p>
    <w:p w14:paraId="5F09BC91" w14:textId="77777777" w:rsidR="005C443A" w:rsidRPr="00D51719" w:rsidRDefault="005C443A" w:rsidP="005C443A">
      <w:pPr>
        <w:pStyle w:val="a3"/>
        <w:numPr>
          <w:ilvl w:val="0"/>
          <w:numId w:val="6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1719">
        <w:rPr>
          <w:rFonts w:ascii="Times New Roman" w:hAnsi="Times New Roman" w:cs="Times New Roman"/>
          <w:sz w:val="28"/>
          <w:szCs w:val="28"/>
        </w:rPr>
        <w:t xml:space="preserve">Для юридических лиц члены одной семьи должны владеть суммарно более чем 50% долей в уставном капитале ООО или 50% акций в </w:t>
      </w:r>
      <w:proofErr w:type="gramStart"/>
      <w:r w:rsidRPr="00D51719">
        <w:rPr>
          <w:rFonts w:ascii="Times New Roman" w:hAnsi="Times New Roman" w:cs="Times New Roman"/>
          <w:sz w:val="28"/>
          <w:szCs w:val="28"/>
        </w:rPr>
        <w:t>АО,  а</w:t>
      </w:r>
      <w:proofErr w:type="gramEnd"/>
      <w:r w:rsidRPr="00D51719">
        <w:rPr>
          <w:rFonts w:ascii="Times New Roman" w:hAnsi="Times New Roman" w:cs="Times New Roman"/>
          <w:sz w:val="28"/>
          <w:szCs w:val="28"/>
        </w:rPr>
        <w:t xml:space="preserve"> также один из членов семьи должен быть единоличным исполнительным органом такого юридического лица, либо председателем совета директоров. </w:t>
      </w:r>
    </w:p>
    <w:p w14:paraId="1393FC77" w14:textId="77777777" w:rsidR="005C443A" w:rsidRPr="00D51719" w:rsidRDefault="005C443A" w:rsidP="005C443A">
      <w:pPr>
        <w:pStyle w:val="a3"/>
        <w:numPr>
          <w:ilvl w:val="0"/>
          <w:numId w:val="6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1719">
        <w:rPr>
          <w:rFonts w:ascii="Times New Roman" w:hAnsi="Times New Roman" w:cs="Times New Roman"/>
          <w:sz w:val="28"/>
          <w:szCs w:val="28"/>
        </w:rPr>
        <w:t xml:space="preserve">Для потребительских кооперативов или крестьянских (фермерских) хозяйств не менее 50% работников должны относиться к членам семьи. </w:t>
      </w:r>
    </w:p>
    <w:p w14:paraId="2F492963" w14:textId="77777777" w:rsidR="005C443A" w:rsidRPr="00D51719" w:rsidRDefault="005C443A" w:rsidP="005C443A">
      <w:pPr>
        <w:pStyle w:val="a3"/>
        <w:numPr>
          <w:ilvl w:val="0"/>
          <w:numId w:val="6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1719">
        <w:rPr>
          <w:rFonts w:ascii="Times New Roman" w:hAnsi="Times New Roman" w:cs="Times New Roman"/>
          <w:sz w:val="28"/>
          <w:szCs w:val="28"/>
        </w:rPr>
        <w:t>Для индивидуальных предпринимателей не менее 50% работников должны работать по основному месту работы ИП и относиться к членам его семьи. При этом в законопроекте сказано, что члены семьи – это не только дети, муж или жена. Это также родители супругов, братья, сестры, внуки, бабушки и дедушки каждого из супругов, братья и сестры родителей каждого из супругов, усыновители, усыновленные.</w:t>
      </w:r>
    </w:p>
    <w:p w14:paraId="24C591BC" w14:textId="77777777" w:rsidR="005C443A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1719">
        <w:rPr>
          <w:rFonts w:ascii="Times New Roman" w:hAnsi="Times New Roman" w:cs="Times New Roman"/>
          <w:i/>
          <w:sz w:val="28"/>
          <w:szCs w:val="28"/>
        </w:rPr>
        <w:t>Самозанятость (Фриланс)</w:t>
      </w:r>
      <w:r w:rsidRPr="00D51719">
        <w:rPr>
          <w:rFonts w:ascii="Times New Roman" w:hAnsi="Times New Roman" w:cs="Times New Roman"/>
          <w:sz w:val="28"/>
          <w:szCs w:val="28"/>
        </w:rPr>
        <w:t xml:space="preserve"> — фо</w:t>
      </w:r>
      <w:r>
        <w:rPr>
          <w:rFonts w:ascii="Times New Roman" w:hAnsi="Times New Roman" w:cs="Times New Roman"/>
          <w:sz w:val="28"/>
          <w:szCs w:val="28"/>
        </w:rPr>
        <w:t xml:space="preserve">рма получения необходимого для </w:t>
      </w:r>
      <w:r w:rsidRPr="00D51719">
        <w:rPr>
          <w:rFonts w:ascii="Times New Roman" w:hAnsi="Times New Roman" w:cs="Times New Roman"/>
          <w:sz w:val="28"/>
          <w:szCs w:val="28"/>
        </w:rPr>
        <w:t>жизни вознаграждения за свой труд непосредственно от заказчиков,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719">
        <w:rPr>
          <w:rFonts w:ascii="Times New Roman" w:hAnsi="Times New Roman" w:cs="Times New Roman"/>
          <w:sz w:val="28"/>
          <w:szCs w:val="28"/>
        </w:rPr>
        <w:t xml:space="preserve">отличие от наёмной работы. Максимальный годовой доход </w:t>
      </w:r>
      <w:r>
        <w:rPr>
          <w:rFonts w:ascii="Times New Roman" w:hAnsi="Times New Roman" w:cs="Times New Roman"/>
          <w:sz w:val="28"/>
          <w:szCs w:val="28"/>
        </w:rPr>
        <w:t xml:space="preserve">2 400 000руб. </w:t>
      </w:r>
    </w:p>
    <w:p w14:paraId="4A7499CF" w14:textId="77777777" w:rsidR="005C443A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1719">
        <w:rPr>
          <w:rFonts w:ascii="Times New Roman" w:hAnsi="Times New Roman" w:cs="Times New Roman"/>
          <w:sz w:val="28"/>
          <w:szCs w:val="28"/>
        </w:rPr>
        <w:t>Есть граждане, которые не являются</w:t>
      </w:r>
      <w:r>
        <w:rPr>
          <w:rFonts w:ascii="Times New Roman" w:hAnsi="Times New Roman" w:cs="Times New Roman"/>
          <w:sz w:val="28"/>
          <w:szCs w:val="28"/>
        </w:rPr>
        <w:t xml:space="preserve"> ИП, но при этом оказывают без </w:t>
      </w:r>
      <w:r w:rsidRPr="00D51719">
        <w:rPr>
          <w:rFonts w:ascii="Times New Roman" w:hAnsi="Times New Roman" w:cs="Times New Roman"/>
          <w:sz w:val="28"/>
          <w:szCs w:val="28"/>
        </w:rPr>
        <w:t>привлечения работников другому физлиц</w:t>
      </w:r>
      <w:r>
        <w:rPr>
          <w:rFonts w:ascii="Times New Roman" w:hAnsi="Times New Roman" w:cs="Times New Roman"/>
          <w:sz w:val="28"/>
          <w:szCs w:val="28"/>
        </w:rPr>
        <w:t xml:space="preserve">у услуги для личных, </w:t>
      </w:r>
      <w:r w:rsidRPr="00D51719">
        <w:rPr>
          <w:rFonts w:ascii="Times New Roman" w:hAnsi="Times New Roman" w:cs="Times New Roman"/>
          <w:sz w:val="28"/>
          <w:szCs w:val="28"/>
        </w:rPr>
        <w:t>дома</w:t>
      </w:r>
      <w:r>
        <w:rPr>
          <w:rFonts w:ascii="Times New Roman" w:hAnsi="Times New Roman" w:cs="Times New Roman"/>
          <w:sz w:val="28"/>
          <w:szCs w:val="28"/>
        </w:rPr>
        <w:t xml:space="preserve">шних и/или иных подобных нужд. </w:t>
      </w:r>
    </w:p>
    <w:p w14:paraId="763D8319" w14:textId="77777777" w:rsidR="005C443A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1719">
        <w:rPr>
          <w:rFonts w:ascii="Times New Roman" w:hAnsi="Times New Roman" w:cs="Times New Roman"/>
          <w:sz w:val="28"/>
          <w:szCs w:val="28"/>
        </w:rPr>
        <w:t>К таким самозанятым лицам мож</w:t>
      </w:r>
      <w:r>
        <w:rPr>
          <w:rFonts w:ascii="Times New Roman" w:hAnsi="Times New Roman" w:cs="Times New Roman"/>
          <w:sz w:val="28"/>
          <w:szCs w:val="28"/>
        </w:rPr>
        <w:t xml:space="preserve">но отнести репетиторов, нянь и </w:t>
      </w:r>
      <w:r w:rsidRPr="00D51719">
        <w:rPr>
          <w:rFonts w:ascii="Times New Roman" w:hAnsi="Times New Roman" w:cs="Times New Roman"/>
          <w:sz w:val="28"/>
          <w:szCs w:val="28"/>
        </w:rPr>
        <w:t>другие виды деятельности. Так вот, он</w:t>
      </w:r>
      <w:r>
        <w:rPr>
          <w:rFonts w:ascii="Times New Roman" w:hAnsi="Times New Roman" w:cs="Times New Roman"/>
          <w:sz w:val="28"/>
          <w:szCs w:val="28"/>
        </w:rPr>
        <w:t xml:space="preserve">и подлежат налоговому учету по </w:t>
      </w:r>
      <w:r w:rsidRPr="00D51719">
        <w:rPr>
          <w:rFonts w:ascii="Times New Roman" w:hAnsi="Times New Roman" w:cs="Times New Roman"/>
          <w:sz w:val="28"/>
          <w:szCs w:val="28"/>
        </w:rPr>
        <w:t>закону (п.7.3 ст.83 Налогово</w:t>
      </w:r>
      <w:r>
        <w:rPr>
          <w:rFonts w:ascii="Times New Roman" w:hAnsi="Times New Roman" w:cs="Times New Roman"/>
          <w:sz w:val="28"/>
          <w:szCs w:val="28"/>
        </w:rPr>
        <w:t xml:space="preserve">го кодекса). Постановка на учет </w:t>
      </w:r>
      <w:r w:rsidRPr="00D51719">
        <w:rPr>
          <w:rFonts w:ascii="Times New Roman" w:hAnsi="Times New Roman" w:cs="Times New Roman"/>
          <w:sz w:val="28"/>
          <w:szCs w:val="28"/>
        </w:rPr>
        <w:t>производится налоговиками на о</w:t>
      </w:r>
      <w:r>
        <w:rPr>
          <w:rFonts w:ascii="Times New Roman" w:hAnsi="Times New Roman" w:cs="Times New Roman"/>
          <w:sz w:val="28"/>
          <w:szCs w:val="28"/>
        </w:rPr>
        <w:t xml:space="preserve">сновании поданного уведомления </w:t>
      </w:r>
      <w:r w:rsidRPr="00D51719">
        <w:rPr>
          <w:rFonts w:ascii="Times New Roman" w:hAnsi="Times New Roman" w:cs="Times New Roman"/>
          <w:sz w:val="28"/>
          <w:szCs w:val="28"/>
        </w:rPr>
        <w:t xml:space="preserve">самозанятым физлицом. </w:t>
      </w:r>
    </w:p>
    <w:p w14:paraId="30DB3B50" w14:textId="77777777" w:rsidR="005C443A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1719">
        <w:rPr>
          <w:rFonts w:ascii="Times New Roman" w:hAnsi="Times New Roman" w:cs="Times New Roman"/>
          <w:sz w:val="28"/>
          <w:szCs w:val="28"/>
        </w:rPr>
        <w:t xml:space="preserve">Постановка </w:t>
      </w:r>
      <w:r>
        <w:rPr>
          <w:rFonts w:ascii="Times New Roman" w:hAnsi="Times New Roman" w:cs="Times New Roman"/>
          <w:sz w:val="28"/>
          <w:szCs w:val="28"/>
        </w:rPr>
        <w:t xml:space="preserve">на учет в ФНС данной категории </w:t>
      </w:r>
      <w:r w:rsidRPr="00D51719">
        <w:rPr>
          <w:rFonts w:ascii="Times New Roman" w:hAnsi="Times New Roman" w:cs="Times New Roman"/>
          <w:sz w:val="28"/>
          <w:szCs w:val="28"/>
        </w:rPr>
        <w:t xml:space="preserve">физлиц добровольная. И нужна она </w:t>
      </w:r>
      <w:r>
        <w:rPr>
          <w:rFonts w:ascii="Times New Roman" w:hAnsi="Times New Roman" w:cs="Times New Roman"/>
          <w:sz w:val="28"/>
          <w:szCs w:val="28"/>
        </w:rPr>
        <w:t xml:space="preserve">только для получения льготы по </w:t>
      </w:r>
      <w:r w:rsidRPr="00D51719">
        <w:rPr>
          <w:rFonts w:ascii="Times New Roman" w:hAnsi="Times New Roman" w:cs="Times New Roman"/>
          <w:sz w:val="28"/>
          <w:szCs w:val="28"/>
        </w:rPr>
        <w:t xml:space="preserve">НДФЛ (п.70 ст.217 НК РФ), а </w:t>
      </w:r>
      <w:r>
        <w:rPr>
          <w:rFonts w:ascii="Times New Roman" w:hAnsi="Times New Roman" w:cs="Times New Roman"/>
          <w:sz w:val="28"/>
          <w:szCs w:val="28"/>
        </w:rPr>
        <w:t xml:space="preserve">также освобождения регистрации </w:t>
      </w:r>
      <w:r w:rsidRPr="00D51719">
        <w:rPr>
          <w:rFonts w:ascii="Times New Roman" w:hAnsi="Times New Roman" w:cs="Times New Roman"/>
          <w:sz w:val="28"/>
          <w:szCs w:val="28"/>
        </w:rPr>
        <w:t xml:space="preserve">самозанятых НПД (пп.9 </w:t>
      </w:r>
      <w:r>
        <w:rPr>
          <w:rFonts w:ascii="Times New Roman" w:hAnsi="Times New Roman" w:cs="Times New Roman"/>
          <w:sz w:val="28"/>
          <w:szCs w:val="28"/>
        </w:rPr>
        <w:t>п.2 статьи 6 закона на НПД 4%). С</w:t>
      </w:r>
      <w:r w:rsidRPr="00D51719">
        <w:rPr>
          <w:rFonts w:ascii="Times New Roman" w:hAnsi="Times New Roman" w:cs="Times New Roman"/>
          <w:sz w:val="28"/>
          <w:szCs w:val="28"/>
        </w:rPr>
        <w:t xml:space="preserve"> 2020 года налог на профессион</w:t>
      </w:r>
      <w:r>
        <w:rPr>
          <w:rFonts w:ascii="Times New Roman" w:hAnsi="Times New Roman" w:cs="Times New Roman"/>
          <w:sz w:val="28"/>
          <w:szCs w:val="28"/>
        </w:rPr>
        <w:t xml:space="preserve">альный доход вводится в еще 19 </w:t>
      </w:r>
      <w:r w:rsidRPr="00D51719">
        <w:rPr>
          <w:rFonts w:ascii="Times New Roman" w:hAnsi="Times New Roman" w:cs="Times New Roman"/>
          <w:sz w:val="28"/>
          <w:szCs w:val="28"/>
        </w:rPr>
        <w:t>регионах вдобавок к 4 регионам, в</w:t>
      </w:r>
      <w:r>
        <w:rPr>
          <w:rFonts w:ascii="Times New Roman" w:hAnsi="Times New Roman" w:cs="Times New Roman"/>
          <w:sz w:val="28"/>
          <w:szCs w:val="28"/>
        </w:rPr>
        <w:t xml:space="preserve"> которых НПД действовал с 2019 </w:t>
      </w:r>
      <w:r w:rsidRPr="00D51719">
        <w:rPr>
          <w:rFonts w:ascii="Times New Roman" w:hAnsi="Times New Roman" w:cs="Times New Roman"/>
          <w:sz w:val="28"/>
          <w:szCs w:val="28"/>
        </w:rPr>
        <w:t xml:space="preserve">года (итого 4 + </w:t>
      </w:r>
      <w:r>
        <w:rPr>
          <w:rFonts w:ascii="Times New Roman" w:hAnsi="Times New Roman" w:cs="Times New Roman"/>
          <w:sz w:val="28"/>
          <w:szCs w:val="28"/>
        </w:rPr>
        <w:t xml:space="preserve">19 = 23) это: Санкт-Петербург, </w:t>
      </w:r>
      <w:r w:rsidRPr="00D51719">
        <w:rPr>
          <w:rFonts w:ascii="Times New Roman" w:hAnsi="Times New Roman" w:cs="Times New Roman"/>
          <w:sz w:val="28"/>
          <w:szCs w:val="28"/>
        </w:rPr>
        <w:t>Ленинградская, Воронежская, Волгогр</w:t>
      </w:r>
      <w:r>
        <w:rPr>
          <w:rFonts w:ascii="Times New Roman" w:hAnsi="Times New Roman" w:cs="Times New Roman"/>
          <w:sz w:val="28"/>
          <w:szCs w:val="28"/>
        </w:rPr>
        <w:t xml:space="preserve">адская, Нижегородская, Омская, </w:t>
      </w:r>
      <w:r w:rsidRPr="00D51719">
        <w:rPr>
          <w:rFonts w:ascii="Times New Roman" w:hAnsi="Times New Roman" w:cs="Times New Roman"/>
          <w:sz w:val="28"/>
          <w:szCs w:val="28"/>
        </w:rPr>
        <w:t>Новосибирская, Ростовскаяй, Самарск</w:t>
      </w:r>
      <w:r>
        <w:rPr>
          <w:rFonts w:ascii="Times New Roman" w:hAnsi="Times New Roman" w:cs="Times New Roman"/>
          <w:sz w:val="28"/>
          <w:szCs w:val="28"/>
        </w:rPr>
        <w:t xml:space="preserve">ая, Сахалинская, Свердловская, </w:t>
      </w:r>
      <w:r w:rsidRPr="00D51719">
        <w:rPr>
          <w:rFonts w:ascii="Times New Roman" w:hAnsi="Times New Roman" w:cs="Times New Roman"/>
          <w:sz w:val="28"/>
          <w:szCs w:val="28"/>
        </w:rPr>
        <w:t>Тюменская, Челябинская области,</w:t>
      </w:r>
      <w:r>
        <w:rPr>
          <w:rFonts w:ascii="Times New Roman" w:hAnsi="Times New Roman" w:cs="Times New Roman"/>
          <w:sz w:val="28"/>
          <w:szCs w:val="28"/>
        </w:rPr>
        <w:t xml:space="preserve"> Красноярский и Пермский края, </w:t>
      </w:r>
      <w:r w:rsidRPr="00D51719">
        <w:rPr>
          <w:rFonts w:ascii="Times New Roman" w:hAnsi="Times New Roman" w:cs="Times New Roman"/>
          <w:sz w:val="28"/>
          <w:szCs w:val="28"/>
        </w:rPr>
        <w:t>Ненецкий, Ханты-Мансийский, Ям</w:t>
      </w:r>
      <w:r>
        <w:rPr>
          <w:rFonts w:ascii="Times New Roman" w:hAnsi="Times New Roman" w:cs="Times New Roman"/>
          <w:sz w:val="28"/>
          <w:szCs w:val="28"/>
        </w:rPr>
        <w:t xml:space="preserve">ало-Ненецкий автономные округа </w:t>
      </w:r>
      <w:r w:rsidRPr="00D51719">
        <w:rPr>
          <w:rFonts w:ascii="Times New Roman" w:hAnsi="Times New Roman" w:cs="Times New Roman"/>
          <w:sz w:val="28"/>
          <w:szCs w:val="28"/>
        </w:rPr>
        <w:t>и Республика Башкортостан.</w:t>
      </w:r>
    </w:p>
    <w:p w14:paraId="657F2ED2" w14:textId="77777777" w:rsidR="005C443A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B89">
        <w:rPr>
          <w:rFonts w:ascii="Times New Roman" w:hAnsi="Times New Roman" w:cs="Times New Roman"/>
          <w:b/>
          <w:sz w:val="28"/>
          <w:szCs w:val="28"/>
        </w:rPr>
        <w:lastRenderedPageBreak/>
        <w:t>Добавляем</w:t>
      </w:r>
      <w:r w:rsidRPr="009A5B89">
        <w:rPr>
          <w:rFonts w:ascii="Times New Roman" w:hAnsi="Times New Roman" w:cs="Times New Roman"/>
          <w:sz w:val="28"/>
          <w:szCs w:val="28"/>
        </w:rPr>
        <w:t xml:space="preserve">: </w:t>
      </w:r>
      <w:r w:rsidRPr="009A5B89">
        <w:rPr>
          <w:rFonts w:ascii="Times New Roman" w:hAnsi="Times New Roman" w:cs="Times New Roman"/>
          <w:i/>
          <w:sz w:val="28"/>
          <w:szCs w:val="28"/>
        </w:rPr>
        <w:t>проектная деятельность</w:t>
      </w:r>
      <w:r w:rsidRPr="009A5B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реализация любой идеи,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имеющей  </w:t>
      </w:r>
      <w:r w:rsidRPr="009A5B89">
        <w:rPr>
          <w:rFonts w:ascii="Times New Roman" w:hAnsi="Times New Roman" w:cs="Times New Roman"/>
          <w:sz w:val="28"/>
          <w:szCs w:val="28"/>
        </w:rPr>
        <w:t>потребительскую</w:t>
      </w:r>
      <w:proofErr w:type="gramEnd"/>
      <w:r w:rsidRPr="009A5B89">
        <w:rPr>
          <w:rFonts w:ascii="Times New Roman" w:hAnsi="Times New Roman" w:cs="Times New Roman"/>
          <w:sz w:val="28"/>
          <w:szCs w:val="28"/>
        </w:rPr>
        <w:t xml:space="preserve"> ценность проектной командой и </w:t>
      </w:r>
      <w:r>
        <w:rPr>
          <w:rFonts w:ascii="Times New Roman" w:hAnsi="Times New Roman" w:cs="Times New Roman"/>
          <w:sz w:val="28"/>
          <w:szCs w:val="28"/>
        </w:rPr>
        <w:t>способом управления проектом.</w:t>
      </w:r>
    </w:p>
    <w:p w14:paraId="5B34286C" w14:textId="77777777" w:rsidR="005C443A" w:rsidRPr="009A5B89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B89">
        <w:rPr>
          <w:rFonts w:ascii="Times New Roman" w:hAnsi="Times New Roman" w:cs="Times New Roman"/>
          <w:sz w:val="28"/>
          <w:szCs w:val="28"/>
        </w:rPr>
        <w:t xml:space="preserve">Добавляем: </w:t>
      </w:r>
      <w:r w:rsidRPr="009A5B89">
        <w:rPr>
          <w:rFonts w:ascii="Times New Roman" w:hAnsi="Times New Roman" w:cs="Times New Roman"/>
          <w:i/>
          <w:sz w:val="28"/>
          <w:szCs w:val="28"/>
        </w:rPr>
        <w:t>индустриальный интернет вещей</w:t>
      </w:r>
      <w:r>
        <w:rPr>
          <w:rFonts w:ascii="Times New Roman" w:hAnsi="Times New Roman" w:cs="Times New Roman"/>
          <w:sz w:val="28"/>
          <w:szCs w:val="28"/>
        </w:rPr>
        <w:t xml:space="preserve"> (IIoT). Система </w:t>
      </w:r>
      <w:r w:rsidRPr="009A5B89">
        <w:rPr>
          <w:rFonts w:ascii="Times New Roman" w:hAnsi="Times New Roman" w:cs="Times New Roman"/>
          <w:sz w:val="28"/>
          <w:szCs w:val="28"/>
        </w:rPr>
        <w:t>IIoT технологией, вносит необрати</w:t>
      </w:r>
      <w:r>
        <w:rPr>
          <w:rFonts w:ascii="Times New Roman" w:hAnsi="Times New Roman" w:cs="Times New Roman"/>
          <w:sz w:val="28"/>
          <w:szCs w:val="28"/>
        </w:rPr>
        <w:t xml:space="preserve">мую трансформацию в организацию </w:t>
      </w:r>
      <w:r w:rsidRPr="009A5B89">
        <w:rPr>
          <w:rFonts w:ascii="Times New Roman" w:hAnsi="Times New Roman" w:cs="Times New Roman"/>
          <w:sz w:val="28"/>
          <w:szCs w:val="28"/>
        </w:rPr>
        <w:t>современных производственных и</w:t>
      </w:r>
      <w:r>
        <w:rPr>
          <w:rFonts w:ascii="Times New Roman" w:hAnsi="Times New Roman" w:cs="Times New Roman"/>
          <w:sz w:val="28"/>
          <w:szCs w:val="28"/>
        </w:rPr>
        <w:t xml:space="preserve"> бизнес-процессов, и порождает </w:t>
      </w:r>
      <w:r w:rsidRPr="009A5B89">
        <w:rPr>
          <w:rFonts w:ascii="Times New Roman" w:hAnsi="Times New Roman" w:cs="Times New Roman"/>
          <w:sz w:val="28"/>
          <w:szCs w:val="28"/>
        </w:rPr>
        <w:t>новые бизнес-модели.</w:t>
      </w:r>
    </w:p>
    <w:p w14:paraId="7AFF93EB" w14:textId="77777777" w:rsidR="005C443A" w:rsidRDefault="005C443A" w:rsidP="005C443A">
      <w:pPr>
        <w:tabs>
          <w:tab w:val="left" w:pos="0"/>
          <w:tab w:val="left" w:pos="36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B89">
        <w:rPr>
          <w:rFonts w:ascii="Times New Roman" w:hAnsi="Times New Roman" w:cs="Times New Roman"/>
          <w:sz w:val="28"/>
          <w:szCs w:val="28"/>
        </w:rPr>
        <w:t>Предпосылки возникновения IIOT В РФ:</w:t>
      </w:r>
    </w:p>
    <w:p w14:paraId="39DA92A9" w14:textId="77777777" w:rsidR="005C443A" w:rsidRPr="009A5B89" w:rsidRDefault="005C443A" w:rsidP="005C443A">
      <w:pPr>
        <w:pStyle w:val="a3"/>
        <w:numPr>
          <w:ilvl w:val="0"/>
          <w:numId w:val="7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B89">
        <w:rPr>
          <w:rFonts w:ascii="Times New Roman" w:hAnsi="Times New Roman" w:cs="Times New Roman"/>
          <w:sz w:val="28"/>
          <w:szCs w:val="28"/>
        </w:rPr>
        <w:t>выпуск предприятием широкой номенклатуры продукции, использование значительного перечня комплектующих;</w:t>
      </w:r>
    </w:p>
    <w:p w14:paraId="113933A4" w14:textId="77777777" w:rsidR="005C443A" w:rsidRPr="009A5B89" w:rsidRDefault="005C443A" w:rsidP="005C443A">
      <w:pPr>
        <w:pStyle w:val="a3"/>
        <w:numPr>
          <w:ilvl w:val="0"/>
          <w:numId w:val="7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B89">
        <w:rPr>
          <w:rFonts w:ascii="Times New Roman" w:hAnsi="Times New Roman" w:cs="Times New Roman"/>
          <w:sz w:val="28"/>
          <w:szCs w:val="28"/>
        </w:rPr>
        <w:t>потребность в повышении качества выпускаемой продукции и снижении уровня брака;</w:t>
      </w:r>
    </w:p>
    <w:p w14:paraId="5A7ED0AD" w14:textId="77777777" w:rsidR="005C443A" w:rsidRPr="009A5B89" w:rsidRDefault="005C443A" w:rsidP="005C443A">
      <w:pPr>
        <w:pStyle w:val="a3"/>
        <w:numPr>
          <w:ilvl w:val="0"/>
          <w:numId w:val="7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B89">
        <w:rPr>
          <w:rFonts w:ascii="Times New Roman" w:hAnsi="Times New Roman" w:cs="Times New Roman"/>
          <w:sz w:val="28"/>
          <w:szCs w:val="28"/>
        </w:rPr>
        <w:t>потребность в обеспечении эффективного сервисного обслуживания ранее поставленной продукции (сопровождение ее по стадиям жизненного цикла);</w:t>
      </w:r>
    </w:p>
    <w:p w14:paraId="4E185C3B" w14:textId="77777777" w:rsidR="005C443A" w:rsidRPr="009A5B89" w:rsidRDefault="005C443A" w:rsidP="005C443A">
      <w:pPr>
        <w:pStyle w:val="a3"/>
        <w:numPr>
          <w:ilvl w:val="0"/>
          <w:numId w:val="7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B89">
        <w:rPr>
          <w:rFonts w:ascii="Times New Roman" w:hAnsi="Times New Roman" w:cs="Times New Roman"/>
          <w:sz w:val="28"/>
          <w:szCs w:val="28"/>
        </w:rPr>
        <w:t>потребность в снижении эксплуатационных затрат производства;</w:t>
      </w:r>
    </w:p>
    <w:p w14:paraId="1797260B" w14:textId="77777777" w:rsidR="005C443A" w:rsidRPr="009A5B89" w:rsidRDefault="005C443A" w:rsidP="005C443A">
      <w:pPr>
        <w:pStyle w:val="a3"/>
        <w:numPr>
          <w:ilvl w:val="0"/>
          <w:numId w:val="7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B89">
        <w:rPr>
          <w:rFonts w:ascii="Times New Roman" w:hAnsi="Times New Roman" w:cs="Times New Roman"/>
          <w:sz w:val="28"/>
          <w:szCs w:val="28"/>
        </w:rPr>
        <w:t>значительная энергоемкость производства;</w:t>
      </w:r>
    </w:p>
    <w:p w14:paraId="1C9B28F9" w14:textId="77777777" w:rsidR="005C443A" w:rsidRPr="009A5B89" w:rsidRDefault="005C443A" w:rsidP="005C443A">
      <w:pPr>
        <w:pStyle w:val="a3"/>
        <w:numPr>
          <w:ilvl w:val="0"/>
          <w:numId w:val="7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B89">
        <w:rPr>
          <w:rFonts w:ascii="Times New Roman" w:hAnsi="Times New Roman" w:cs="Times New Roman"/>
          <w:sz w:val="28"/>
          <w:szCs w:val="28"/>
        </w:rPr>
        <w:t>сложные производственные условия;</w:t>
      </w:r>
    </w:p>
    <w:p w14:paraId="077F9C0C" w14:textId="77777777" w:rsidR="005C443A" w:rsidRPr="009A5B89" w:rsidRDefault="005C443A" w:rsidP="005C443A">
      <w:pPr>
        <w:pStyle w:val="a3"/>
        <w:numPr>
          <w:ilvl w:val="0"/>
          <w:numId w:val="7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B89">
        <w:rPr>
          <w:rFonts w:ascii="Times New Roman" w:hAnsi="Times New Roman" w:cs="Times New Roman"/>
          <w:sz w:val="28"/>
          <w:szCs w:val="28"/>
        </w:rPr>
        <w:t>потребность в оперативной диагностике неисправностей технологического оборудования для снижения незапланированных остановок производства;</w:t>
      </w:r>
    </w:p>
    <w:p w14:paraId="459225B1" w14:textId="77777777" w:rsidR="005C443A" w:rsidRPr="009A5B89" w:rsidRDefault="005C443A" w:rsidP="005C443A">
      <w:pPr>
        <w:pStyle w:val="a3"/>
        <w:numPr>
          <w:ilvl w:val="0"/>
          <w:numId w:val="7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B89">
        <w:rPr>
          <w:rFonts w:ascii="Times New Roman" w:hAnsi="Times New Roman" w:cs="Times New Roman"/>
          <w:sz w:val="28"/>
          <w:szCs w:val="28"/>
        </w:rPr>
        <w:t>потребность в обеспечении более высокой производительности персонала;</w:t>
      </w:r>
    </w:p>
    <w:p w14:paraId="12BCCD06" w14:textId="77777777" w:rsidR="005C443A" w:rsidRPr="009A5B89" w:rsidRDefault="005C443A" w:rsidP="005C443A">
      <w:pPr>
        <w:pStyle w:val="a3"/>
        <w:numPr>
          <w:ilvl w:val="0"/>
          <w:numId w:val="7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B89">
        <w:rPr>
          <w:rFonts w:ascii="Times New Roman" w:hAnsi="Times New Roman" w:cs="Times New Roman"/>
          <w:sz w:val="28"/>
          <w:szCs w:val="28"/>
        </w:rPr>
        <w:t>потребность в обеспечении большей безопасности персонала;</w:t>
      </w:r>
    </w:p>
    <w:p w14:paraId="70120ADC" w14:textId="77777777" w:rsidR="005C443A" w:rsidRDefault="005C443A" w:rsidP="005C443A">
      <w:pPr>
        <w:pStyle w:val="a3"/>
        <w:numPr>
          <w:ilvl w:val="0"/>
          <w:numId w:val="7"/>
        </w:numPr>
        <w:tabs>
          <w:tab w:val="left" w:pos="0"/>
          <w:tab w:val="left" w:pos="36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B89">
        <w:rPr>
          <w:rFonts w:ascii="Times New Roman" w:hAnsi="Times New Roman" w:cs="Times New Roman"/>
          <w:sz w:val="28"/>
          <w:szCs w:val="28"/>
        </w:rPr>
        <w:t>необходимость системной интеграции широкого спектра производственных, бизнес- и управленческих процессов.</w:t>
      </w:r>
    </w:p>
    <w:p w14:paraId="7F379626" w14:textId="77777777" w:rsidR="005C443A" w:rsidRDefault="005C443A" w:rsidP="005C443A">
      <w:pPr>
        <w:pStyle w:val="a3"/>
        <w:tabs>
          <w:tab w:val="left" w:pos="0"/>
          <w:tab w:val="left" w:pos="360"/>
          <w:tab w:val="left" w:pos="851"/>
        </w:tabs>
        <w:spacing w:after="0" w:line="288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1288364E" w14:textId="77777777" w:rsidR="005C443A" w:rsidRDefault="005C443A" w:rsidP="005C443A">
      <w:pPr>
        <w:pStyle w:val="a3"/>
        <w:tabs>
          <w:tab w:val="left" w:pos="0"/>
          <w:tab w:val="left" w:pos="851"/>
        </w:tabs>
        <w:spacing w:after="0" w:line="288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CFB212" wp14:editId="19EF4F68">
            <wp:extent cx="6000000" cy="2647619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000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039D" w14:textId="77777777" w:rsidR="005C443A" w:rsidRDefault="005C443A" w:rsidP="005C443A">
      <w:pPr>
        <w:pStyle w:val="a3"/>
        <w:tabs>
          <w:tab w:val="left" w:pos="0"/>
          <w:tab w:val="left" w:pos="851"/>
        </w:tabs>
        <w:spacing w:after="0" w:line="288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35381">
        <w:rPr>
          <w:rFonts w:ascii="Times New Roman" w:hAnsi="Times New Roman" w:cs="Times New Roman"/>
          <w:sz w:val="24"/>
          <w:szCs w:val="24"/>
        </w:rPr>
        <w:t xml:space="preserve">Рис. 5. - </w:t>
      </w:r>
      <w:r>
        <w:rPr>
          <w:rFonts w:ascii="Times New Roman" w:hAnsi="Times New Roman" w:cs="Times New Roman"/>
          <w:sz w:val="24"/>
          <w:szCs w:val="24"/>
        </w:rPr>
        <w:t>Системы связи в IIoT</w:t>
      </w:r>
    </w:p>
    <w:p w14:paraId="78CF5721" w14:textId="77777777" w:rsidR="005C443A" w:rsidRDefault="005C443A" w:rsidP="005C443A">
      <w:pPr>
        <w:pStyle w:val="a3"/>
        <w:tabs>
          <w:tab w:val="left" w:pos="0"/>
          <w:tab w:val="left" w:pos="851"/>
        </w:tabs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54E7690" w14:textId="77777777" w:rsidR="005C443A" w:rsidRDefault="005C443A" w:rsidP="005C443A">
      <w:pPr>
        <w:pStyle w:val="a3"/>
        <w:tabs>
          <w:tab w:val="left" w:pos="0"/>
          <w:tab w:val="left" w:pos="851"/>
        </w:tabs>
        <w:spacing w:after="0" w:line="288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35381">
        <w:rPr>
          <w:rFonts w:ascii="Times New Roman" w:hAnsi="Times New Roman" w:cs="Times New Roman"/>
          <w:sz w:val="28"/>
          <w:szCs w:val="28"/>
        </w:rPr>
        <w:t>Новые трансформации от внедрения IIoTпозволяют:</w:t>
      </w:r>
    </w:p>
    <w:p w14:paraId="6E27499A" w14:textId="77777777" w:rsidR="005C443A" w:rsidRPr="009572B1" w:rsidRDefault="005C443A" w:rsidP="005C443A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9572B1">
        <w:rPr>
          <w:rFonts w:ascii="Times New Roman" w:hAnsi="Times New Roman" w:cs="Times New Roman"/>
          <w:sz w:val="28"/>
          <w:szCs w:val="28"/>
        </w:rPr>
        <w:t>втоматизировать процесс мониторинга и управления жизненным циклом оборудования;</w:t>
      </w:r>
    </w:p>
    <w:p w14:paraId="743F8A3C" w14:textId="77777777" w:rsidR="005C443A" w:rsidRPr="009572B1" w:rsidRDefault="005C443A" w:rsidP="005C443A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72B1">
        <w:rPr>
          <w:rFonts w:ascii="Times New Roman" w:hAnsi="Times New Roman" w:cs="Times New Roman"/>
          <w:sz w:val="28"/>
          <w:szCs w:val="28"/>
        </w:rPr>
        <w:t>организовать эффективные самооптимизирующиеся цепочки от предприятий – поставщиков до компаний – конечных потребителей;</w:t>
      </w:r>
    </w:p>
    <w:p w14:paraId="44A71236" w14:textId="77777777" w:rsidR="005C443A" w:rsidRPr="009572B1" w:rsidRDefault="005C443A" w:rsidP="005C443A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72B1">
        <w:rPr>
          <w:rFonts w:ascii="Times New Roman" w:hAnsi="Times New Roman" w:cs="Times New Roman"/>
          <w:sz w:val="28"/>
          <w:szCs w:val="28"/>
        </w:rPr>
        <w:t>перейти к моделям «экономики совместного использования» и многое другое.</w:t>
      </w:r>
    </w:p>
    <w:p w14:paraId="5872898B" w14:textId="77777777" w:rsidR="005C443A" w:rsidRDefault="005C443A" w:rsidP="005C443A">
      <w:pPr>
        <w:tabs>
          <w:tab w:val="left" w:pos="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72B1">
        <w:rPr>
          <w:rFonts w:ascii="Times New Roman" w:hAnsi="Times New Roman" w:cs="Times New Roman"/>
          <w:sz w:val="28"/>
          <w:szCs w:val="28"/>
        </w:rPr>
        <w:t>В наиболее продвинутых случаях IIoT позволяет не только повысить качество технической поддержки оборудования с использованием развитых средств телеметрии, но и обеспечить переход к новой бизнес-модели его эксплуатации, когда оборудование оплачивается заказчиком по факту использования его функций.</w:t>
      </w:r>
    </w:p>
    <w:p w14:paraId="3D1370DD" w14:textId="77777777" w:rsidR="005C443A" w:rsidRDefault="005C443A" w:rsidP="005C443A">
      <w:pPr>
        <w:tabs>
          <w:tab w:val="left" w:pos="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72B1">
        <w:rPr>
          <w:rFonts w:ascii="Times New Roman" w:hAnsi="Times New Roman" w:cs="Times New Roman"/>
          <w:sz w:val="28"/>
          <w:szCs w:val="28"/>
        </w:rPr>
        <w:t>Внедрение сетевого взаимодействия между машинами, оборудованием, зданиями и информационными системами, возможность осуществлять мониторинг и анализ окружающей среды, процесса производства и собственного состояния в режиме реального времени, передача функции управления и принятия решений интеллектуальным системам приводят к смене «парадигмы» технологического развития, называемой также «четвертой промышленной революцией» рис.6.</w:t>
      </w:r>
    </w:p>
    <w:p w14:paraId="2DDDA02F" w14:textId="77777777" w:rsidR="005C443A" w:rsidRDefault="005C443A" w:rsidP="005C443A">
      <w:pPr>
        <w:tabs>
          <w:tab w:val="left" w:pos="0"/>
          <w:tab w:val="left" w:pos="851"/>
        </w:tabs>
        <w:spacing w:after="0" w:line="288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C60DCB" wp14:editId="250BE363">
            <wp:extent cx="4751572" cy="2151806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927" cy="2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F302" w14:textId="77777777" w:rsidR="005C443A" w:rsidRDefault="005C443A" w:rsidP="005C443A">
      <w:pPr>
        <w:tabs>
          <w:tab w:val="left" w:pos="0"/>
          <w:tab w:val="left" w:pos="851"/>
        </w:tabs>
        <w:spacing w:after="0" w:line="288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9572B1">
        <w:rPr>
          <w:rFonts w:ascii="Times New Roman" w:hAnsi="Times New Roman" w:cs="Times New Roman"/>
          <w:sz w:val="24"/>
          <w:szCs w:val="24"/>
        </w:rPr>
        <w:t>Рис. 6. – Новые бизнес-модели в эпоху Индустрии 4.0</w:t>
      </w:r>
    </w:p>
    <w:p w14:paraId="64B55596" w14:textId="77777777" w:rsidR="005C443A" w:rsidRDefault="005C443A" w:rsidP="005C443A">
      <w:pPr>
        <w:tabs>
          <w:tab w:val="left" w:pos="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72B1">
        <w:rPr>
          <w:rFonts w:ascii="Times New Roman" w:hAnsi="Times New Roman" w:cs="Times New Roman"/>
          <w:sz w:val="28"/>
          <w:szCs w:val="28"/>
        </w:rPr>
        <w:t>Проведенный консультантами J`son &amp; Pa</w:t>
      </w:r>
      <w:r>
        <w:rPr>
          <w:rFonts w:ascii="Times New Roman" w:hAnsi="Times New Roman" w:cs="Times New Roman"/>
          <w:sz w:val="28"/>
          <w:szCs w:val="28"/>
        </w:rPr>
        <w:t xml:space="preserve">rtners Consulting анализ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опыта  </w:t>
      </w:r>
      <w:r w:rsidRPr="009572B1">
        <w:rPr>
          <w:rFonts w:ascii="Times New Roman" w:hAnsi="Times New Roman" w:cs="Times New Roman"/>
          <w:sz w:val="28"/>
          <w:szCs w:val="28"/>
        </w:rPr>
        <w:t>внедрения</w:t>
      </w:r>
      <w:proofErr w:type="gramEnd"/>
      <w:r w:rsidRPr="009572B1">
        <w:rPr>
          <w:rFonts w:ascii="Times New Roman" w:hAnsi="Times New Roman" w:cs="Times New Roman"/>
          <w:sz w:val="28"/>
          <w:szCs w:val="28"/>
        </w:rPr>
        <w:t xml:space="preserve"> интернета вещей в м</w:t>
      </w:r>
      <w:r>
        <w:rPr>
          <w:rFonts w:ascii="Times New Roman" w:hAnsi="Times New Roman" w:cs="Times New Roman"/>
          <w:sz w:val="28"/>
          <w:szCs w:val="28"/>
        </w:rPr>
        <w:t xml:space="preserve">ире показывает, что переход на </w:t>
      </w:r>
      <w:r w:rsidRPr="009572B1">
        <w:rPr>
          <w:rFonts w:ascii="Times New Roman" w:hAnsi="Times New Roman" w:cs="Times New Roman"/>
          <w:sz w:val="28"/>
          <w:szCs w:val="28"/>
        </w:rPr>
        <w:t>концепцию IIoT происхо</w:t>
      </w:r>
      <w:r>
        <w:rPr>
          <w:rFonts w:ascii="Times New Roman" w:hAnsi="Times New Roman" w:cs="Times New Roman"/>
          <w:sz w:val="28"/>
          <w:szCs w:val="28"/>
        </w:rPr>
        <w:t>дит за счет формирования кросс-</w:t>
      </w:r>
      <w:r w:rsidRPr="009572B1">
        <w:rPr>
          <w:rFonts w:ascii="Times New Roman" w:hAnsi="Times New Roman" w:cs="Times New Roman"/>
          <w:sz w:val="28"/>
          <w:szCs w:val="28"/>
        </w:rPr>
        <w:t>индустриальных открыты</w:t>
      </w:r>
      <w:r>
        <w:rPr>
          <w:rFonts w:ascii="Times New Roman" w:hAnsi="Times New Roman" w:cs="Times New Roman"/>
          <w:sz w:val="28"/>
          <w:szCs w:val="28"/>
        </w:rPr>
        <w:t xml:space="preserve">х (по горизонтали и вертикали) </w:t>
      </w:r>
      <w:r w:rsidRPr="009572B1">
        <w:rPr>
          <w:rFonts w:ascii="Times New Roman" w:hAnsi="Times New Roman" w:cs="Times New Roman"/>
          <w:sz w:val="28"/>
          <w:szCs w:val="28"/>
        </w:rPr>
        <w:t>производственно-сервисных эко</w:t>
      </w:r>
      <w:r>
        <w:rPr>
          <w:rFonts w:ascii="Times New Roman" w:hAnsi="Times New Roman" w:cs="Times New Roman"/>
          <w:sz w:val="28"/>
          <w:szCs w:val="28"/>
        </w:rPr>
        <w:t xml:space="preserve">систем, объединяющих множество </w:t>
      </w:r>
      <w:r w:rsidRPr="009572B1">
        <w:rPr>
          <w:rFonts w:ascii="Times New Roman" w:hAnsi="Times New Roman" w:cs="Times New Roman"/>
          <w:sz w:val="28"/>
          <w:szCs w:val="28"/>
        </w:rPr>
        <w:t>различных информационных систем упр</w:t>
      </w:r>
      <w:r>
        <w:rPr>
          <w:rFonts w:ascii="Times New Roman" w:hAnsi="Times New Roman" w:cs="Times New Roman"/>
          <w:sz w:val="28"/>
          <w:szCs w:val="28"/>
        </w:rPr>
        <w:t xml:space="preserve">авления разных предприятий и </w:t>
      </w:r>
      <w:r w:rsidRPr="009572B1">
        <w:rPr>
          <w:rFonts w:ascii="Times New Roman" w:hAnsi="Times New Roman" w:cs="Times New Roman"/>
          <w:sz w:val="28"/>
          <w:szCs w:val="28"/>
        </w:rPr>
        <w:t>задействующих</w:t>
      </w:r>
      <w:r>
        <w:rPr>
          <w:rFonts w:ascii="Times New Roman" w:hAnsi="Times New Roman" w:cs="Times New Roman"/>
          <w:sz w:val="28"/>
          <w:szCs w:val="28"/>
        </w:rPr>
        <w:t xml:space="preserve"> множество различных устройств.</w:t>
      </w:r>
    </w:p>
    <w:p w14:paraId="1BA14EBC" w14:textId="77777777" w:rsidR="005C443A" w:rsidRDefault="005C443A" w:rsidP="005C443A">
      <w:pPr>
        <w:tabs>
          <w:tab w:val="left" w:pos="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72B1">
        <w:rPr>
          <w:rFonts w:ascii="Times New Roman" w:hAnsi="Times New Roman" w:cs="Times New Roman"/>
          <w:sz w:val="28"/>
          <w:szCs w:val="28"/>
        </w:rPr>
        <w:t xml:space="preserve">Такой подход позволяет реализовать в </w:t>
      </w:r>
      <w:r>
        <w:rPr>
          <w:rFonts w:ascii="Times New Roman" w:hAnsi="Times New Roman" w:cs="Times New Roman"/>
          <w:sz w:val="28"/>
          <w:szCs w:val="28"/>
        </w:rPr>
        <w:t xml:space="preserve">виртуальном пространстве сколь </w:t>
      </w:r>
      <w:r w:rsidRPr="009572B1">
        <w:rPr>
          <w:rFonts w:ascii="Times New Roman" w:hAnsi="Times New Roman" w:cs="Times New Roman"/>
          <w:sz w:val="28"/>
          <w:szCs w:val="28"/>
        </w:rPr>
        <w:t>угодно сложные сквозные бизне</w:t>
      </w:r>
      <w:r>
        <w:rPr>
          <w:rFonts w:ascii="Times New Roman" w:hAnsi="Times New Roman" w:cs="Times New Roman"/>
          <w:sz w:val="28"/>
          <w:szCs w:val="28"/>
        </w:rPr>
        <w:t xml:space="preserve">с-процессы, которые способны в </w:t>
      </w:r>
      <w:r w:rsidRPr="009572B1">
        <w:rPr>
          <w:rFonts w:ascii="Times New Roman" w:hAnsi="Times New Roman" w:cs="Times New Roman"/>
          <w:sz w:val="28"/>
          <w:szCs w:val="28"/>
        </w:rPr>
        <w:t>автоматическом режиме осуществл</w:t>
      </w:r>
      <w:r>
        <w:rPr>
          <w:rFonts w:ascii="Times New Roman" w:hAnsi="Times New Roman" w:cs="Times New Roman"/>
          <w:sz w:val="28"/>
          <w:szCs w:val="28"/>
        </w:rPr>
        <w:t xml:space="preserve">ять оптимизационное управление </w:t>
      </w:r>
      <w:r w:rsidRPr="009572B1">
        <w:rPr>
          <w:rFonts w:ascii="Times New Roman" w:hAnsi="Times New Roman" w:cs="Times New Roman"/>
          <w:sz w:val="28"/>
          <w:szCs w:val="28"/>
        </w:rPr>
        <w:t>(сквозной инжиниринг) различного ро</w:t>
      </w:r>
      <w:r>
        <w:rPr>
          <w:rFonts w:ascii="Times New Roman" w:hAnsi="Times New Roman" w:cs="Times New Roman"/>
          <w:sz w:val="28"/>
          <w:szCs w:val="28"/>
        </w:rPr>
        <w:t xml:space="preserve">да ресурсами через всю цепочку </w:t>
      </w:r>
      <w:r w:rsidRPr="009572B1">
        <w:rPr>
          <w:rFonts w:ascii="Times New Roman" w:hAnsi="Times New Roman" w:cs="Times New Roman"/>
          <w:sz w:val="28"/>
          <w:szCs w:val="28"/>
        </w:rPr>
        <w:t>поставок и создания стоимости п</w:t>
      </w:r>
      <w:r>
        <w:rPr>
          <w:rFonts w:ascii="Times New Roman" w:hAnsi="Times New Roman" w:cs="Times New Roman"/>
          <w:sz w:val="28"/>
          <w:szCs w:val="28"/>
        </w:rPr>
        <w:t xml:space="preserve">родукции - от разработки идеи, </w:t>
      </w:r>
      <w:r w:rsidRPr="009572B1">
        <w:rPr>
          <w:rFonts w:ascii="Times New Roman" w:hAnsi="Times New Roman" w:cs="Times New Roman"/>
          <w:sz w:val="28"/>
          <w:szCs w:val="28"/>
        </w:rPr>
        <w:t>дизайна, проектирования до производства, эксплуатации и утилиза</w:t>
      </w:r>
      <w:r>
        <w:rPr>
          <w:rFonts w:ascii="Times New Roman" w:hAnsi="Times New Roman" w:cs="Times New Roman"/>
          <w:sz w:val="28"/>
          <w:szCs w:val="28"/>
        </w:rPr>
        <w:t>ции.</w:t>
      </w:r>
    </w:p>
    <w:p w14:paraId="165643B6" w14:textId="77777777" w:rsidR="005C443A" w:rsidRDefault="005C443A" w:rsidP="005C443A">
      <w:pPr>
        <w:tabs>
          <w:tab w:val="left" w:pos="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72B1">
        <w:rPr>
          <w:rFonts w:ascii="Times New Roman" w:hAnsi="Times New Roman" w:cs="Times New Roman"/>
          <w:sz w:val="28"/>
          <w:szCs w:val="28"/>
        </w:rPr>
        <w:t>Для реализации такого подхода тр</w:t>
      </w:r>
      <w:r>
        <w:rPr>
          <w:rFonts w:ascii="Times New Roman" w:hAnsi="Times New Roman" w:cs="Times New Roman"/>
          <w:sz w:val="28"/>
          <w:szCs w:val="28"/>
        </w:rPr>
        <w:t xml:space="preserve">ебуется, чтобы вся необходимая </w:t>
      </w:r>
      <w:r w:rsidRPr="009572B1">
        <w:rPr>
          <w:rFonts w:ascii="Times New Roman" w:hAnsi="Times New Roman" w:cs="Times New Roman"/>
          <w:sz w:val="28"/>
          <w:szCs w:val="28"/>
        </w:rPr>
        <w:t>информация о фактическом состояни</w:t>
      </w:r>
      <w:r>
        <w:rPr>
          <w:rFonts w:ascii="Times New Roman" w:hAnsi="Times New Roman" w:cs="Times New Roman"/>
          <w:sz w:val="28"/>
          <w:szCs w:val="28"/>
        </w:rPr>
        <w:t xml:space="preserve">и ресурсов (сырье и материалы, </w:t>
      </w:r>
      <w:r w:rsidRPr="009572B1">
        <w:rPr>
          <w:rFonts w:ascii="Times New Roman" w:hAnsi="Times New Roman" w:cs="Times New Roman"/>
          <w:sz w:val="28"/>
          <w:szCs w:val="28"/>
        </w:rPr>
        <w:t>электроэнергия, станки и промышлен</w:t>
      </w:r>
      <w:r>
        <w:rPr>
          <w:rFonts w:ascii="Times New Roman" w:hAnsi="Times New Roman" w:cs="Times New Roman"/>
          <w:sz w:val="28"/>
          <w:szCs w:val="28"/>
        </w:rPr>
        <w:t xml:space="preserve">ное оборудование, транспортные </w:t>
      </w:r>
      <w:r w:rsidRPr="009572B1">
        <w:rPr>
          <w:rFonts w:ascii="Times New Roman" w:hAnsi="Times New Roman" w:cs="Times New Roman"/>
          <w:sz w:val="28"/>
          <w:szCs w:val="28"/>
        </w:rPr>
        <w:t>средства, производство, маркетинг, продажи) как внутри</w:t>
      </w:r>
      <w:r>
        <w:rPr>
          <w:rFonts w:ascii="Times New Roman" w:hAnsi="Times New Roman" w:cs="Times New Roman"/>
          <w:sz w:val="28"/>
          <w:szCs w:val="28"/>
        </w:rPr>
        <w:t xml:space="preserve"> одного, так и </w:t>
      </w:r>
      <w:r w:rsidRPr="009572B1">
        <w:rPr>
          <w:rFonts w:ascii="Times New Roman" w:hAnsi="Times New Roman" w:cs="Times New Roman"/>
          <w:sz w:val="28"/>
          <w:szCs w:val="28"/>
        </w:rPr>
        <w:t>на разных предприятиях, бы</w:t>
      </w:r>
      <w:r>
        <w:rPr>
          <w:rFonts w:ascii="Times New Roman" w:hAnsi="Times New Roman" w:cs="Times New Roman"/>
          <w:sz w:val="28"/>
          <w:szCs w:val="28"/>
        </w:rPr>
        <w:t xml:space="preserve">ла доступна автоматизированным </w:t>
      </w:r>
      <w:r w:rsidRPr="009572B1">
        <w:rPr>
          <w:rFonts w:ascii="Times New Roman" w:hAnsi="Times New Roman" w:cs="Times New Roman"/>
          <w:sz w:val="28"/>
          <w:szCs w:val="28"/>
        </w:rPr>
        <w:t>системам управления разных уровней</w:t>
      </w:r>
      <w:r>
        <w:rPr>
          <w:rFonts w:ascii="Times New Roman" w:hAnsi="Times New Roman" w:cs="Times New Roman"/>
          <w:sz w:val="28"/>
          <w:szCs w:val="28"/>
        </w:rPr>
        <w:t xml:space="preserve"> (приводы и сенсоры, контроль, </w:t>
      </w:r>
      <w:r w:rsidRPr="009572B1">
        <w:rPr>
          <w:rFonts w:ascii="Times New Roman" w:hAnsi="Times New Roman" w:cs="Times New Roman"/>
          <w:sz w:val="28"/>
          <w:szCs w:val="28"/>
        </w:rPr>
        <w:t>управление производством</w:t>
      </w:r>
      <w:r>
        <w:rPr>
          <w:rFonts w:ascii="Times New Roman" w:hAnsi="Times New Roman" w:cs="Times New Roman"/>
          <w:sz w:val="28"/>
          <w:szCs w:val="28"/>
        </w:rPr>
        <w:t>, реализацией и планированием).</w:t>
      </w:r>
    </w:p>
    <w:p w14:paraId="0670668D" w14:textId="77777777" w:rsidR="005C443A" w:rsidRDefault="005C443A" w:rsidP="005C443A">
      <w:pPr>
        <w:tabs>
          <w:tab w:val="left" w:pos="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72B1">
        <w:rPr>
          <w:rFonts w:ascii="Times New Roman" w:hAnsi="Times New Roman" w:cs="Times New Roman"/>
          <w:sz w:val="28"/>
          <w:szCs w:val="28"/>
        </w:rPr>
        <w:t xml:space="preserve">Таким образом, можно сказать, что индустриальный интернет </w:t>
      </w:r>
      <w:r>
        <w:rPr>
          <w:rFonts w:ascii="Times New Roman" w:hAnsi="Times New Roman" w:cs="Times New Roman"/>
          <w:sz w:val="28"/>
          <w:szCs w:val="28"/>
        </w:rPr>
        <w:t xml:space="preserve">вещей </w:t>
      </w:r>
      <w:r w:rsidRPr="009572B1">
        <w:rPr>
          <w:rFonts w:ascii="Times New Roman" w:hAnsi="Times New Roman" w:cs="Times New Roman"/>
          <w:sz w:val="28"/>
          <w:szCs w:val="28"/>
        </w:rPr>
        <w:t>представляет собой организационно</w:t>
      </w:r>
      <w:r>
        <w:rPr>
          <w:rFonts w:ascii="Times New Roman" w:hAnsi="Times New Roman" w:cs="Times New Roman"/>
          <w:sz w:val="28"/>
          <w:szCs w:val="28"/>
        </w:rPr>
        <w:t xml:space="preserve">-технологическую трансформацию </w:t>
      </w:r>
      <w:r w:rsidRPr="009572B1">
        <w:rPr>
          <w:rFonts w:ascii="Times New Roman" w:hAnsi="Times New Roman" w:cs="Times New Roman"/>
          <w:sz w:val="28"/>
          <w:szCs w:val="28"/>
        </w:rPr>
        <w:t>производства, базирующуюся на п</w:t>
      </w:r>
      <w:r>
        <w:rPr>
          <w:rFonts w:ascii="Times New Roman" w:hAnsi="Times New Roman" w:cs="Times New Roman"/>
          <w:sz w:val="28"/>
          <w:szCs w:val="28"/>
        </w:rPr>
        <w:t xml:space="preserve">ринципах «цифровой экономики», </w:t>
      </w:r>
      <w:r w:rsidRPr="009572B1">
        <w:rPr>
          <w:rFonts w:ascii="Times New Roman" w:hAnsi="Times New Roman" w:cs="Times New Roman"/>
          <w:sz w:val="28"/>
          <w:szCs w:val="28"/>
        </w:rPr>
        <w:t xml:space="preserve">позволяющую на уровне </w:t>
      </w:r>
      <w:r>
        <w:rPr>
          <w:rFonts w:ascii="Times New Roman" w:hAnsi="Times New Roman" w:cs="Times New Roman"/>
          <w:sz w:val="28"/>
          <w:szCs w:val="28"/>
        </w:rPr>
        <w:t xml:space="preserve">управления объединять реальные </w:t>
      </w:r>
      <w:r w:rsidRPr="009572B1">
        <w:rPr>
          <w:rFonts w:ascii="Times New Roman" w:hAnsi="Times New Roman" w:cs="Times New Roman"/>
          <w:sz w:val="28"/>
          <w:szCs w:val="28"/>
        </w:rPr>
        <w:t>производственные, транспортные, человеческие, инженерные и иные ресурсы в практически неогранич</w:t>
      </w:r>
      <w:r>
        <w:rPr>
          <w:rFonts w:ascii="Times New Roman" w:hAnsi="Times New Roman" w:cs="Times New Roman"/>
          <w:sz w:val="28"/>
          <w:szCs w:val="28"/>
        </w:rPr>
        <w:t>енно масштабируемые программно-</w:t>
      </w:r>
      <w:r w:rsidRPr="009572B1">
        <w:rPr>
          <w:rFonts w:ascii="Times New Roman" w:hAnsi="Times New Roman" w:cs="Times New Roman"/>
          <w:sz w:val="28"/>
          <w:szCs w:val="28"/>
        </w:rPr>
        <w:t>управляемые виртуальные пу</w:t>
      </w:r>
      <w:r>
        <w:rPr>
          <w:rFonts w:ascii="Times New Roman" w:hAnsi="Times New Roman" w:cs="Times New Roman"/>
          <w:sz w:val="28"/>
          <w:szCs w:val="28"/>
        </w:rPr>
        <w:t xml:space="preserve">лы ресурсов (shared economy) и </w:t>
      </w:r>
      <w:r w:rsidRPr="009572B1">
        <w:rPr>
          <w:rFonts w:ascii="Times New Roman" w:hAnsi="Times New Roman" w:cs="Times New Roman"/>
          <w:sz w:val="28"/>
          <w:szCs w:val="28"/>
        </w:rPr>
        <w:t>предоставлять пользователю не с</w:t>
      </w:r>
      <w:r>
        <w:rPr>
          <w:rFonts w:ascii="Times New Roman" w:hAnsi="Times New Roman" w:cs="Times New Roman"/>
          <w:sz w:val="28"/>
          <w:szCs w:val="28"/>
        </w:rPr>
        <w:t xml:space="preserve">ами устройста, а результаты их </w:t>
      </w:r>
      <w:r w:rsidRPr="009572B1">
        <w:rPr>
          <w:rFonts w:ascii="Times New Roman" w:hAnsi="Times New Roman" w:cs="Times New Roman"/>
          <w:sz w:val="28"/>
          <w:szCs w:val="28"/>
        </w:rPr>
        <w:t>использования (функции устройст</w:t>
      </w:r>
      <w:r>
        <w:rPr>
          <w:rFonts w:ascii="Times New Roman" w:hAnsi="Times New Roman" w:cs="Times New Roman"/>
          <w:sz w:val="28"/>
          <w:szCs w:val="28"/>
        </w:rPr>
        <w:t xml:space="preserve">в) за счет реализации сквозных </w:t>
      </w:r>
      <w:r w:rsidRPr="009572B1">
        <w:rPr>
          <w:rFonts w:ascii="Times New Roman" w:hAnsi="Times New Roman" w:cs="Times New Roman"/>
          <w:sz w:val="28"/>
          <w:szCs w:val="28"/>
        </w:rPr>
        <w:t>производственных и бизнес-процессов (сквозного инжиниринга).</w:t>
      </w:r>
    </w:p>
    <w:p w14:paraId="211AE300" w14:textId="77777777" w:rsidR="005C443A" w:rsidRDefault="005C443A" w:rsidP="005C443A">
      <w:pPr>
        <w:tabs>
          <w:tab w:val="left" w:pos="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72B1">
        <w:rPr>
          <w:rFonts w:ascii="Times New Roman" w:hAnsi="Times New Roman" w:cs="Times New Roman"/>
          <w:sz w:val="28"/>
          <w:szCs w:val="28"/>
        </w:rPr>
        <w:lastRenderedPageBreak/>
        <w:t>Отличием экосистемы IoT о</w:t>
      </w:r>
      <w:r>
        <w:rPr>
          <w:rFonts w:ascii="Times New Roman" w:hAnsi="Times New Roman" w:cs="Times New Roman"/>
          <w:sz w:val="28"/>
          <w:szCs w:val="28"/>
        </w:rPr>
        <w:t xml:space="preserve">т традиционных рынков является </w:t>
      </w:r>
      <w:r w:rsidRPr="009572B1">
        <w:rPr>
          <w:rFonts w:ascii="Times New Roman" w:hAnsi="Times New Roman" w:cs="Times New Roman"/>
          <w:sz w:val="28"/>
          <w:szCs w:val="28"/>
        </w:rPr>
        <w:t>трансформация предприятий из</w:t>
      </w:r>
      <w:r>
        <w:rPr>
          <w:rFonts w:ascii="Times New Roman" w:hAnsi="Times New Roman" w:cs="Times New Roman"/>
          <w:sz w:val="28"/>
          <w:szCs w:val="28"/>
        </w:rPr>
        <w:t xml:space="preserve"> изолированных самодостаточных </w:t>
      </w:r>
      <w:r w:rsidRPr="009572B1">
        <w:rPr>
          <w:rFonts w:ascii="Times New Roman" w:hAnsi="Times New Roman" w:cs="Times New Roman"/>
          <w:sz w:val="28"/>
          <w:szCs w:val="28"/>
        </w:rPr>
        <w:t>систем, внутри которых р</w:t>
      </w:r>
      <w:r>
        <w:rPr>
          <w:rFonts w:ascii="Times New Roman" w:hAnsi="Times New Roman" w:cs="Times New Roman"/>
          <w:sz w:val="28"/>
          <w:szCs w:val="28"/>
        </w:rPr>
        <w:t xml:space="preserve">еализованы все необходимые для </w:t>
      </w:r>
      <w:r w:rsidRPr="009572B1">
        <w:rPr>
          <w:rFonts w:ascii="Times New Roman" w:hAnsi="Times New Roman" w:cs="Times New Roman"/>
          <w:sz w:val="28"/>
          <w:szCs w:val="28"/>
        </w:rPr>
        <w:t>производства товара или услуги произ</w:t>
      </w:r>
      <w:r>
        <w:rPr>
          <w:rFonts w:ascii="Times New Roman" w:hAnsi="Times New Roman" w:cs="Times New Roman"/>
          <w:sz w:val="28"/>
          <w:szCs w:val="28"/>
        </w:rPr>
        <w:t xml:space="preserve">водственные и бизнес-процессы, </w:t>
      </w:r>
      <w:r w:rsidRPr="009572B1">
        <w:rPr>
          <w:rFonts w:ascii="Times New Roman" w:hAnsi="Times New Roman" w:cs="Times New Roman"/>
          <w:sz w:val="28"/>
          <w:szCs w:val="28"/>
        </w:rPr>
        <w:t>в открытые системы интегриров</w:t>
      </w:r>
      <w:r>
        <w:rPr>
          <w:rFonts w:ascii="Times New Roman" w:hAnsi="Times New Roman" w:cs="Times New Roman"/>
          <w:sz w:val="28"/>
          <w:szCs w:val="28"/>
        </w:rPr>
        <w:t xml:space="preserve">анных высокоавтоматизированных процессов. </w:t>
      </w:r>
    </w:p>
    <w:p w14:paraId="1F833E2F" w14:textId="77777777" w:rsidR="005C443A" w:rsidRDefault="005C443A" w:rsidP="005C443A">
      <w:pPr>
        <w:tabs>
          <w:tab w:val="left" w:pos="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72B1">
        <w:rPr>
          <w:rFonts w:ascii="Times New Roman" w:hAnsi="Times New Roman" w:cs="Times New Roman"/>
          <w:sz w:val="28"/>
          <w:szCs w:val="28"/>
        </w:rPr>
        <w:t xml:space="preserve">Такие открытые системы реализованы </w:t>
      </w:r>
      <w:r>
        <w:rPr>
          <w:rFonts w:ascii="Times New Roman" w:hAnsi="Times New Roman" w:cs="Times New Roman"/>
          <w:sz w:val="28"/>
          <w:szCs w:val="28"/>
        </w:rPr>
        <w:t xml:space="preserve">по модели облачных сервисов, в </w:t>
      </w:r>
      <w:r w:rsidRPr="009572B1">
        <w:rPr>
          <w:rFonts w:ascii="Times New Roman" w:hAnsi="Times New Roman" w:cs="Times New Roman"/>
          <w:sz w:val="28"/>
          <w:szCs w:val="28"/>
        </w:rPr>
        <w:t>которых различные участники рынка</w:t>
      </w:r>
      <w:r>
        <w:rPr>
          <w:rFonts w:ascii="Times New Roman" w:hAnsi="Times New Roman" w:cs="Times New Roman"/>
          <w:sz w:val="28"/>
          <w:szCs w:val="28"/>
        </w:rPr>
        <w:t xml:space="preserve"> объединены в единую платформу </w:t>
      </w:r>
      <w:r w:rsidRPr="009572B1">
        <w:rPr>
          <w:rFonts w:ascii="Times New Roman" w:hAnsi="Times New Roman" w:cs="Times New Roman"/>
          <w:sz w:val="28"/>
          <w:szCs w:val="28"/>
        </w:rPr>
        <w:t>предоставления услуг конечному пот</w:t>
      </w:r>
      <w:r>
        <w:rPr>
          <w:rFonts w:ascii="Times New Roman" w:hAnsi="Times New Roman" w:cs="Times New Roman"/>
          <w:sz w:val="28"/>
          <w:szCs w:val="28"/>
        </w:rPr>
        <w:t xml:space="preserve">ребителю, для создания которой </w:t>
      </w:r>
      <w:r w:rsidRPr="009572B1">
        <w:rPr>
          <w:rFonts w:ascii="Times New Roman" w:hAnsi="Times New Roman" w:cs="Times New Roman"/>
          <w:sz w:val="28"/>
          <w:szCs w:val="28"/>
        </w:rPr>
        <w:t>основными средствами произво</w:t>
      </w:r>
      <w:r>
        <w:rPr>
          <w:rFonts w:ascii="Times New Roman" w:hAnsi="Times New Roman" w:cs="Times New Roman"/>
          <w:sz w:val="28"/>
          <w:szCs w:val="28"/>
        </w:rPr>
        <w:t xml:space="preserve">дства выступает не персонал, а </w:t>
      </w:r>
      <w:r w:rsidRPr="009572B1">
        <w:rPr>
          <w:rFonts w:ascii="Times New Roman" w:hAnsi="Times New Roman" w:cs="Times New Roman"/>
          <w:sz w:val="28"/>
          <w:szCs w:val="28"/>
        </w:rPr>
        <w:t>облачные сервисы, автоматичес</w:t>
      </w:r>
      <w:r>
        <w:rPr>
          <w:rFonts w:ascii="Times New Roman" w:hAnsi="Times New Roman" w:cs="Times New Roman"/>
          <w:sz w:val="28"/>
          <w:szCs w:val="28"/>
        </w:rPr>
        <w:t xml:space="preserve">ки управляющие объединенными в </w:t>
      </w:r>
      <w:r w:rsidRPr="009572B1">
        <w:rPr>
          <w:rFonts w:ascii="Times New Roman" w:hAnsi="Times New Roman" w:cs="Times New Roman"/>
          <w:sz w:val="28"/>
          <w:szCs w:val="28"/>
        </w:rPr>
        <w:t>пулы програм</w:t>
      </w:r>
      <w:r>
        <w:rPr>
          <w:rFonts w:ascii="Times New Roman" w:hAnsi="Times New Roman" w:cs="Times New Roman"/>
          <w:sz w:val="28"/>
          <w:szCs w:val="28"/>
        </w:rPr>
        <w:t>мно-определяемыми устройствами.</w:t>
      </w:r>
    </w:p>
    <w:p w14:paraId="08F559FC" w14:textId="77777777" w:rsidR="005C443A" w:rsidRDefault="005C443A" w:rsidP="005C443A">
      <w:pPr>
        <w:tabs>
          <w:tab w:val="left" w:pos="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72B1">
        <w:rPr>
          <w:rFonts w:ascii="Times New Roman" w:hAnsi="Times New Roman" w:cs="Times New Roman"/>
          <w:sz w:val="28"/>
          <w:szCs w:val="28"/>
        </w:rPr>
        <w:t>Другими словами, для традиц</w:t>
      </w:r>
      <w:r>
        <w:rPr>
          <w:rFonts w:ascii="Times New Roman" w:hAnsi="Times New Roman" w:cs="Times New Roman"/>
          <w:sz w:val="28"/>
          <w:szCs w:val="28"/>
        </w:rPr>
        <w:t xml:space="preserve">ионных предприятий и их систем </w:t>
      </w:r>
      <w:r w:rsidRPr="009572B1">
        <w:rPr>
          <w:rFonts w:ascii="Times New Roman" w:hAnsi="Times New Roman" w:cs="Times New Roman"/>
          <w:sz w:val="28"/>
          <w:szCs w:val="28"/>
        </w:rPr>
        <w:t>(рынков) базовым ресурсом, нео</w:t>
      </w:r>
      <w:r>
        <w:rPr>
          <w:rFonts w:ascii="Times New Roman" w:hAnsi="Times New Roman" w:cs="Times New Roman"/>
          <w:sz w:val="28"/>
          <w:szCs w:val="28"/>
        </w:rPr>
        <w:t xml:space="preserve">бходимым для непосредственного </w:t>
      </w:r>
      <w:r w:rsidRPr="009572B1">
        <w:rPr>
          <w:rFonts w:ascii="Times New Roman" w:hAnsi="Times New Roman" w:cs="Times New Roman"/>
          <w:sz w:val="28"/>
          <w:szCs w:val="28"/>
        </w:rPr>
        <w:t>управления всеми остальными видами р</w:t>
      </w:r>
      <w:r>
        <w:rPr>
          <w:rFonts w:ascii="Times New Roman" w:hAnsi="Times New Roman" w:cs="Times New Roman"/>
          <w:sz w:val="28"/>
          <w:szCs w:val="28"/>
        </w:rPr>
        <w:t xml:space="preserve">есурсов, является персонал, и, </w:t>
      </w:r>
      <w:r w:rsidRPr="009572B1">
        <w:rPr>
          <w:rFonts w:ascii="Times New Roman" w:hAnsi="Times New Roman" w:cs="Times New Roman"/>
          <w:sz w:val="28"/>
          <w:szCs w:val="28"/>
        </w:rPr>
        <w:t xml:space="preserve">как следствие, основным видом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информационного обмена в таких </w:t>
      </w:r>
      <w:r w:rsidRPr="009572B1">
        <w:rPr>
          <w:rFonts w:ascii="Times New Roman" w:hAnsi="Times New Roman" w:cs="Times New Roman"/>
          <w:sz w:val="28"/>
          <w:szCs w:val="28"/>
        </w:rPr>
        <w:t>системах является обмен голосов</w:t>
      </w:r>
      <w:r>
        <w:rPr>
          <w:rFonts w:ascii="Times New Roman" w:hAnsi="Times New Roman" w:cs="Times New Roman"/>
          <w:sz w:val="28"/>
          <w:szCs w:val="28"/>
        </w:rPr>
        <w:t xml:space="preserve">ой информацией и данными между людьми. </w:t>
      </w:r>
    </w:p>
    <w:p w14:paraId="4789C1E8" w14:textId="77777777" w:rsidR="005C443A" w:rsidRDefault="005C443A" w:rsidP="005C443A">
      <w:pPr>
        <w:tabs>
          <w:tab w:val="left" w:pos="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72B1">
        <w:rPr>
          <w:rFonts w:ascii="Times New Roman" w:hAnsi="Times New Roman" w:cs="Times New Roman"/>
          <w:sz w:val="28"/>
          <w:szCs w:val="28"/>
        </w:rPr>
        <w:t>А для экосистем IoT, кот</w:t>
      </w:r>
      <w:r>
        <w:rPr>
          <w:rFonts w:ascii="Times New Roman" w:hAnsi="Times New Roman" w:cs="Times New Roman"/>
          <w:sz w:val="28"/>
          <w:szCs w:val="28"/>
        </w:rPr>
        <w:t xml:space="preserve">орые не используют ручной труд </w:t>
      </w:r>
      <w:r w:rsidRPr="009572B1">
        <w:rPr>
          <w:rFonts w:ascii="Times New Roman" w:hAnsi="Times New Roman" w:cs="Times New Roman"/>
          <w:sz w:val="28"/>
          <w:szCs w:val="28"/>
        </w:rPr>
        <w:t>непосредственно при исполнении</w:t>
      </w:r>
      <w:r>
        <w:rPr>
          <w:rFonts w:ascii="Times New Roman" w:hAnsi="Times New Roman" w:cs="Times New Roman"/>
          <w:sz w:val="28"/>
          <w:szCs w:val="28"/>
        </w:rPr>
        <w:t xml:space="preserve"> производственных процессов, и </w:t>
      </w:r>
      <w:r w:rsidRPr="009572B1">
        <w:rPr>
          <w:rFonts w:ascii="Times New Roman" w:hAnsi="Times New Roman" w:cs="Times New Roman"/>
          <w:sz w:val="28"/>
          <w:szCs w:val="28"/>
        </w:rPr>
        <w:t>система управления которых автом</w:t>
      </w:r>
      <w:r>
        <w:rPr>
          <w:rFonts w:ascii="Times New Roman" w:hAnsi="Times New Roman" w:cs="Times New Roman"/>
          <w:sz w:val="28"/>
          <w:szCs w:val="28"/>
        </w:rPr>
        <w:t xml:space="preserve">атически обращается напрямую к </w:t>
      </w:r>
      <w:r w:rsidRPr="009572B1">
        <w:rPr>
          <w:rFonts w:ascii="Times New Roman" w:hAnsi="Times New Roman" w:cs="Times New Roman"/>
          <w:sz w:val="28"/>
          <w:szCs w:val="28"/>
        </w:rPr>
        <w:t>необходимым исполнительным у</w:t>
      </w:r>
      <w:r>
        <w:rPr>
          <w:rFonts w:ascii="Times New Roman" w:hAnsi="Times New Roman" w:cs="Times New Roman"/>
          <w:sz w:val="28"/>
          <w:szCs w:val="28"/>
        </w:rPr>
        <w:t xml:space="preserve">стройствам и сенсорам, базовым </w:t>
      </w:r>
      <w:r w:rsidRPr="009572B1">
        <w:rPr>
          <w:rFonts w:ascii="Times New Roman" w:hAnsi="Times New Roman" w:cs="Times New Roman"/>
          <w:sz w:val="28"/>
          <w:szCs w:val="28"/>
        </w:rPr>
        <w:t>ресурсом является информаци</w:t>
      </w:r>
      <w:r>
        <w:rPr>
          <w:rFonts w:ascii="Times New Roman" w:hAnsi="Times New Roman" w:cs="Times New Roman"/>
          <w:sz w:val="28"/>
          <w:szCs w:val="28"/>
        </w:rPr>
        <w:t>я и автоматические средства ее обработки (рис.7</w:t>
      </w:r>
      <w:r w:rsidRPr="009572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AE0C550" w14:textId="77777777" w:rsidR="005C443A" w:rsidRDefault="005C443A" w:rsidP="005C443A">
      <w:pPr>
        <w:tabs>
          <w:tab w:val="left" w:pos="0"/>
          <w:tab w:val="left" w:pos="851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1F211C" wp14:editId="49460856">
            <wp:extent cx="6066155" cy="260913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t="23682"/>
                    <a:stretch/>
                  </pic:blipFill>
                  <pic:spPr bwMode="auto">
                    <a:xfrm>
                      <a:off x="0" y="0"/>
                      <a:ext cx="6066667" cy="2609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E5458" w14:textId="77777777" w:rsidR="005C443A" w:rsidRDefault="005C443A" w:rsidP="005C443A">
      <w:pPr>
        <w:tabs>
          <w:tab w:val="left" w:pos="0"/>
          <w:tab w:val="left" w:pos="851"/>
        </w:tabs>
        <w:spacing w:after="0" w:line="288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9572B1">
        <w:rPr>
          <w:rFonts w:ascii="Times New Roman" w:hAnsi="Times New Roman" w:cs="Times New Roman"/>
          <w:sz w:val="24"/>
          <w:szCs w:val="24"/>
        </w:rPr>
        <w:t>Рис. 7. – Концепция «Интернет Вещей» и сете-центрического (облачного) управления – это не просто подключение различных «не-ИТ» устройств к сети связи, а объединение устройств в пулы ресурсов и виртуализацияфункций управления ими.</w:t>
      </w:r>
    </w:p>
    <w:sectPr w:rsidR="005C4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29A9"/>
    <w:multiLevelType w:val="hybridMultilevel"/>
    <w:tmpl w:val="ACBEA96E"/>
    <w:lvl w:ilvl="0" w:tplc="4A8422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912BF"/>
    <w:multiLevelType w:val="hybridMultilevel"/>
    <w:tmpl w:val="DDCA1E4C"/>
    <w:lvl w:ilvl="0" w:tplc="4A8422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A84220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60192F"/>
    <w:multiLevelType w:val="hybridMultilevel"/>
    <w:tmpl w:val="ACBADCD6"/>
    <w:lvl w:ilvl="0" w:tplc="4A8422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64F0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45B4E"/>
    <w:multiLevelType w:val="hybridMultilevel"/>
    <w:tmpl w:val="2F90F278"/>
    <w:lvl w:ilvl="0" w:tplc="4A8422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92622"/>
    <w:multiLevelType w:val="hybridMultilevel"/>
    <w:tmpl w:val="2AE04D6A"/>
    <w:lvl w:ilvl="0" w:tplc="4A8422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67AB9"/>
    <w:multiLevelType w:val="multilevel"/>
    <w:tmpl w:val="C4D6B74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6" w15:restartNumberingAfterBreak="0">
    <w:nsid w:val="71B74886"/>
    <w:multiLevelType w:val="hybridMultilevel"/>
    <w:tmpl w:val="EC949236"/>
    <w:lvl w:ilvl="0" w:tplc="4A84220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AC666C"/>
    <w:multiLevelType w:val="hybridMultilevel"/>
    <w:tmpl w:val="F1F4BB66"/>
    <w:lvl w:ilvl="0" w:tplc="4A84220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15537467">
    <w:abstractNumId w:val="2"/>
  </w:num>
  <w:num w:numId="2" w16cid:durableId="1868516953">
    <w:abstractNumId w:val="4"/>
  </w:num>
  <w:num w:numId="3" w16cid:durableId="2034526233">
    <w:abstractNumId w:val="1"/>
  </w:num>
  <w:num w:numId="4" w16cid:durableId="1140541546">
    <w:abstractNumId w:val="5"/>
  </w:num>
  <w:num w:numId="5" w16cid:durableId="1139035383">
    <w:abstractNumId w:val="7"/>
  </w:num>
  <w:num w:numId="6" w16cid:durableId="1852180153">
    <w:abstractNumId w:val="6"/>
  </w:num>
  <w:num w:numId="7" w16cid:durableId="233124978">
    <w:abstractNumId w:val="3"/>
  </w:num>
  <w:num w:numId="8" w16cid:durableId="786584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92"/>
    <w:rsid w:val="000113DB"/>
    <w:rsid w:val="002B5274"/>
    <w:rsid w:val="005C443A"/>
    <w:rsid w:val="00AC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C240"/>
  <w15:chartTrackingRefBased/>
  <w15:docId w15:val="{99696844-0E7B-4048-853B-7791E7F8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4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3159</Words>
  <Characters>18012</Characters>
  <Application>Microsoft Office Word</Application>
  <DocSecurity>0</DocSecurity>
  <Lines>150</Lines>
  <Paragraphs>42</Paragraphs>
  <ScaleCrop>false</ScaleCrop>
  <Company/>
  <LinksUpToDate>false</LinksUpToDate>
  <CharactersWithSpaces>21129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Ивлев</dc:creator>
  <cp:keywords/>
  <dc:description/>
  <cp:lastModifiedBy>Тимофей Ивлев</cp:lastModifiedBy>
  <cp:revision>3</cp:revision>
  <dcterms:created xsi:type="dcterms:W3CDTF">2022-10-05T11:42:00Z</dcterms:created>
  <dcterms:modified xsi:type="dcterms:W3CDTF">2022-10-05T11:44:00Z</dcterms:modified>
</cp:coreProperties>
</file>