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9AEE0" w14:textId="77777777" w:rsidR="006A20E1" w:rsidRPr="006A20E1" w:rsidRDefault="006A20E1" w:rsidP="006A20E1">
      <w:r w:rsidRPr="006A20E1">
        <w:rPr>
          <w:b/>
          <w:bCs/>
        </w:rPr>
        <w:t>Project Title:</w:t>
      </w:r>
      <w:r w:rsidRPr="006A20E1">
        <w:br/>
      </w:r>
      <w:proofErr w:type="spellStart"/>
      <w:r w:rsidRPr="006A20E1">
        <w:t>NeuroVirtual</w:t>
      </w:r>
      <w:proofErr w:type="spellEnd"/>
      <w:r w:rsidRPr="006A20E1">
        <w:t xml:space="preserve"> Web Platform for Patient Data Management and EEG/PSG Study Viewing</w:t>
      </w:r>
    </w:p>
    <w:p w14:paraId="6C2693E0" w14:textId="77777777" w:rsidR="006A20E1" w:rsidRPr="006A20E1" w:rsidRDefault="006A20E1" w:rsidP="006A20E1">
      <w:r w:rsidRPr="006A20E1">
        <w:pict w14:anchorId="21F57719">
          <v:rect id="_x0000_i1260" style="width:0;height:1.5pt" o:hralign="center" o:hrstd="t" o:hr="t" fillcolor="#a0a0a0" stroked="f"/>
        </w:pict>
      </w:r>
    </w:p>
    <w:p w14:paraId="1F03E3AD" w14:textId="77777777" w:rsidR="006A20E1" w:rsidRPr="006A20E1" w:rsidRDefault="006A20E1" w:rsidP="006A20E1">
      <w:pPr>
        <w:rPr>
          <w:b/>
          <w:bCs/>
        </w:rPr>
      </w:pPr>
      <w:r w:rsidRPr="006A20E1">
        <w:rPr>
          <w:b/>
          <w:bCs/>
        </w:rPr>
        <w:t>1. Objective</w:t>
      </w:r>
    </w:p>
    <w:p w14:paraId="73421B84" w14:textId="77777777" w:rsidR="006A20E1" w:rsidRPr="006A20E1" w:rsidRDefault="006A20E1" w:rsidP="006A20E1">
      <w:r w:rsidRPr="006A20E1">
        <w:t>Design and deliver a secure, single-tenant web application—deployed per customer—that provides:</w:t>
      </w:r>
    </w:p>
    <w:p w14:paraId="4A269595" w14:textId="77777777" w:rsidR="006A20E1" w:rsidRPr="006A20E1" w:rsidRDefault="006A20E1" w:rsidP="006A20E1">
      <w:pPr>
        <w:numPr>
          <w:ilvl w:val="0"/>
          <w:numId w:val="15"/>
        </w:numPr>
      </w:pPr>
      <w:r w:rsidRPr="006A20E1">
        <w:t>A patient database and management portal (analogous to BW Center)</w:t>
      </w:r>
    </w:p>
    <w:p w14:paraId="45454E12" w14:textId="77777777" w:rsidR="006A20E1" w:rsidRPr="006A20E1" w:rsidRDefault="006A20E1" w:rsidP="006A20E1">
      <w:pPr>
        <w:numPr>
          <w:ilvl w:val="0"/>
          <w:numId w:val="15"/>
        </w:numPr>
      </w:pPr>
      <w:r w:rsidRPr="006A20E1">
        <w:t>A study viewer with advanced controls (analogous to BW Analysis, plus live-stream capability)</w:t>
      </w:r>
    </w:p>
    <w:p w14:paraId="0ED0D352" w14:textId="77777777" w:rsidR="006A20E1" w:rsidRPr="006A20E1" w:rsidRDefault="006A20E1" w:rsidP="006A20E1">
      <w:pPr>
        <w:numPr>
          <w:ilvl w:val="0"/>
          <w:numId w:val="15"/>
        </w:numPr>
      </w:pPr>
      <w:r w:rsidRPr="006A20E1">
        <w:t>Seamless integration for sites with either an existing BW Center database or only BW Analysis file folders</w:t>
      </w:r>
    </w:p>
    <w:p w14:paraId="7C47AEE7" w14:textId="77777777" w:rsidR="006A20E1" w:rsidRPr="006A20E1" w:rsidRDefault="006A20E1" w:rsidP="006A20E1">
      <w:r w:rsidRPr="006A20E1">
        <w:pict w14:anchorId="60E6CBAD">
          <v:rect id="_x0000_i1261" style="width:0;height:1.5pt" o:hralign="center" o:hrstd="t" o:hr="t" fillcolor="#a0a0a0" stroked="f"/>
        </w:pict>
      </w:r>
    </w:p>
    <w:p w14:paraId="650DC402" w14:textId="77777777" w:rsidR="006A20E1" w:rsidRPr="006A20E1" w:rsidRDefault="006A20E1" w:rsidP="006A20E1">
      <w:pPr>
        <w:rPr>
          <w:b/>
          <w:bCs/>
        </w:rPr>
      </w:pPr>
      <w:r w:rsidRPr="006A20E1">
        <w:rPr>
          <w:b/>
          <w:bCs/>
        </w:rPr>
        <w:t>2. Scope</w:t>
      </w:r>
    </w:p>
    <w:p w14:paraId="5C2576BD" w14:textId="77777777" w:rsidR="006A20E1" w:rsidRPr="006A20E1" w:rsidRDefault="006A20E1" w:rsidP="006A20E1">
      <w:r w:rsidRPr="006A20E1">
        <w:rPr>
          <w:b/>
          <w:bCs/>
        </w:rPr>
        <w:t>In Scope</w:t>
      </w:r>
    </w:p>
    <w:p w14:paraId="24490DB9" w14:textId="77777777" w:rsidR="006A20E1" w:rsidRPr="006A20E1" w:rsidRDefault="006A20E1" w:rsidP="006A20E1">
      <w:pPr>
        <w:numPr>
          <w:ilvl w:val="0"/>
          <w:numId w:val="16"/>
        </w:numPr>
      </w:pPr>
      <w:r w:rsidRPr="006A20E1">
        <w:t>Patient demographics CRUD (create/edit/delete)</w:t>
      </w:r>
    </w:p>
    <w:p w14:paraId="21A03C9D" w14:textId="77777777" w:rsidR="006A20E1" w:rsidRPr="006A20E1" w:rsidRDefault="006A20E1" w:rsidP="006A20E1">
      <w:pPr>
        <w:numPr>
          <w:ilvl w:val="0"/>
          <w:numId w:val="16"/>
        </w:numPr>
      </w:pPr>
      <w:r w:rsidRPr="006A20E1">
        <w:t>Study metadata ingestion via one of two connectors (DB or file-watcher)</w:t>
      </w:r>
    </w:p>
    <w:p w14:paraId="1B4214AD" w14:textId="77777777" w:rsidR="006A20E1" w:rsidRPr="006A20E1" w:rsidRDefault="006A20E1" w:rsidP="006A20E1">
      <w:pPr>
        <w:numPr>
          <w:ilvl w:val="0"/>
          <w:numId w:val="16"/>
        </w:numPr>
      </w:pPr>
      <w:r w:rsidRPr="006A20E1">
        <w:t>Web viewer with:</w:t>
      </w:r>
    </w:p>
    <w:p w14:paraId="511FE8D2" w14:textId="77777777" w:rsidR="006A20E1" w:rsidRPr="006A20E1" w:rsidRDefault="006A20E1" w:rsidP="006A20E1">
      <w:pPr>
        <w:numPr>
          <w:ilvl w:val="1"/>
          <w:numId w:val="16"/>
        </w:numPr>
      </w:pPr>
      <w:r w:rsidRPr="006A20E1">
        <w:t>Channel navigation, pan/zoom, speed control</w:t>
      </w:r>
    </w:p>
    <w:p w14:paraId="50338E10" w14:textId="77777777" w:rsidR="006A20E1" w:rsidRPr="006A20E1" w:rsidRDefault="006A20E1" w:rsidP="006A20E1">
      <w:pPr>
        <w:numPr>
          <w:ilvl w:val="1"/>
          <w:numId w:val="16"/>
        </w:numPr>
      </w:pPr>
      <w:r w:rsidRPr="006A20E1">
        <w:t>Sensitivity (µV/div) and frequency (HP/LP/notch) filters</w:t>
      </w:r>
    </w:p>
    <w:p w14:paraId="64DDEA7B" w14:textId="77777777" w:rsidR="006A20E1" w:rsidRPr="006A20E1" w:rsidRDefault="006A20E1" w:rsidP="006A20E1">
      <w:pPr>
        <w:numPr>
          <w:ilvl w:val="1"/>
          <w:numId w:val="16"/>
        </w:numPr>
      </w:pPr>
      <w:r w:rsidRPr="006A20E1">
        <w:t>Sleep event overlays (spindles, K-complexes, REM)</w:t>
      </w:r>
    </w:p>
    <w:p w14:paraId="30795563" w14:textId="77777777" w:rsidR="006A20E1" w:rsidRPr="006A20E1" w:rsidRDefault="006A20E1" w:rsidP="006A20E1">
      <w:pPr>
        <w:numPr>
          <w:ilvl w:val="1"/>
          <w:numId w:val="16"/>
        </w:numPr>
      </w:pPr>
      <w:r w:rsidRPr="006A20E1">
        <w:t>Live-Study Mode (stream current recording via local agent)</w:t>
      </w:r>
    </w:p>
    <w:p w14:paraId="39CD959A" w14:textId="77777777" w:rsidR="006A20E1" w:rsidRPr="006A20E1" w:rsidRDefault="006A20E1" w:rsidP="006A20E1">
      <w:pPr>
        <w:numPr>
          <w:ilvl w:val="0"/>
          <w:numId w:val="16"/>
        </w:numPr>
      </w:pPr>
      <w:r w:rsidRPr="006A20E1">
        <w:t>Role-based access control and audit logging</w:t>
      </w:r>
    </w:p>
    <w:p w14:paraId="1EF0F83C" w14:textId="77777777" w:rsidR="006A20E1" w:rsidRPr="006A20E1" w:rsidRDefault="006A20E1" w:rsidP="006A20E1">
      <w:pPr>
        <w:numPr>
          <w:ilvl w:val="0"/>
          <w:numId w:val="16"/>
        </w:numPr>
      </w:pPr>
      <w:proofErr w:type="spellStart"/>
      <w:r w:rsidRPr="006A20E1">
        <w:t>Dockerized</w:t>
      </w:r>
      <w:proofErr w:type="spellEnd"/>
      <w:r w:rsidRPr="006A20E1">
        <w:t>, single-tenant deployments (one instance per customer)</w:t>
      </w:r>
    </w:p>
    <w:p w14:paraId="1D6FCD9F" w14:textId="77777777" w:rsidR="006A20E1" w:rsidRPr="006A20E1" w:rsidRDefault="006A20E1" w:rsidP="006A20E1">
      <w:r w:rsidRPr="006A20E1">
        <w:rPr>
          <w:b/>
          <w:bCs/>
        </w:rPr>
        <w:t>Out of Scope (Phase 1)</w:t>
      </w:r>
    </w:p>
    <w:p w14:paraId="65300C99" w14:textId="77777777" w:rsidR="006A20E1" w:rsidRPr="006A20E1" w:rsidRDefault="006A20E1" w:rsidP="006A20E1">
      <w:pPr>
        <w:numPr>
          <w:ilvl w:val="0"/>
          <w:numId w:val="17"/>
        </w:numPr>
      </w:pPr>
      <w:r w:rsidRPr="006A20E1">
        <w:t>AI-driven scoring or reporting</w:t>
      </w:r>
    </w:p>
    <w:p w14:paraId="7F60407D" w14:textId="77777777" w:rsidR="006A20E1" w:rsidRPr="006A20E1" w:rsidRDefault="006A20E1" w:rsidP="006A20E1">
      <w:pPr>
        <w:numPr>
          <w:ilvl w:val="0"/>
          <w:numId w:val="17"/>
        </w:numPr>
      </w:pPr>
      <w:r w:rsidRPr="006A20E1">
        <w:t>Full BW Analysis feature parity (rescore, advanced montage)</w:t>
      </w:r>
    </w:p>
    <w:p w14:paraId="2A9705BB" w14:textId="77777777" w:rsidR="006A20E1" w:rsidRPr="006A20E1" w:rsidRDefault="006A20E1" w:rsidP="006A20E1">
      <w:pPr>
        <w:numPr>
          <w:ilvl w:val="0"/>
          <w:numId w:val="17"/>
        </w:numPr>
      </w:pPr>
      <w:r w:rsidRPr="006A20E1">
        <w:t>Offline-first / PWA functionality</w:t>
      </w:r>
    </w:p>
    <w:p w14:paraId="7EC39665" w14:textId="77777777" w:rsidR="006A20E1" w:rsidRPr="006A20E1" w:rsidRDefault="006A20E1" w:rsidP="006A20E1">
      <w:r w:rsidRPr="006A20E1">
        <w:lastRenderedPageBreak/>
        <w:pict w14:anchorId="1120A4A3">
          <v:rect id="_x0000_i1262" style="width:0;height:1.5pt" o:hralign="center" o:hrstd="t" o:hr="t" fillcolor="#a0a0a0" stroked="f"/>
        </w:pict>
      </w:r>
    </w:p>
    <w:p w14:paraId="306D9B20" w14:textId="77777777" w:rsidR="006A20E1" w:rsidRPr="006A20E1" w:rsidRDefault="006A20E1" w:rsidP="006A20E1">
      <w:pPr>
        <w:rPr>
          <w:b/>
          <w:bCs/>
        </w:rPr>
      </w:pPr>
      <w:r w:rsidRPr="006A20E1">
        <w:rPr>
          <w:b/>
          <w:bCs/>
        </w:rPr>
        <w:t>3. Macro Plan &amp;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7"/>
        <w:gridCol w:w="1008"/>
        <w:gridCol w:w="5572"/>
      </w:tblGrid>
      <w:tr w:rsidR="006A20E1" w:rsidRPr="006A20E1" w14:paraId="54EE6563" w14:textId="77777777" w:rsidTr="006A20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E4ECF8" w14:textId="77777777" w:rsidR="006A20E1" w:rsidRPr="006A20E1" w:rsidRDefault="006A20E1" w:rsidP="006A20E1">
            <w:pPr>
              <w:rPr>
                <w:b/>
                <w:bCs/>
              </w:rPr>
            </w:pPr>
            <w:r w:rsidRPr="006A20E1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463D7D6" w14:textId="77777777" w:rsidR="006A20E1" w:rsidRPr="006A20E1" w:rsidRDefault="006A20E1" w:rsidP="006A20E1">
            <w:pPr>
              <w:rPr>
                <w:b/>
                <w:bCs/>
              </w:rPr>
            </w:pPr>
            <w:r w:rsidRPr="006A20E1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255BFC65" w14:textId="77777777" w:rsidR="006A20E1" w:rsidRPr="006A20E1" w:rsidRDefault="006A20E1" w:rsidP="006A20E1">
            <w:pPr>
              <w:rPr>
                <w:b/>
                <w:bCs/>
              </w:rPr>
            </w:pPr>
            <w:r w:rsidRPr="006A20E1">
              <w:rPr>
                <w:b/>
                <w:bCs/>
              </w:rPr>
              <w:t>Deliverables</w:t>
            </w:r>
          </w:p>
        </w:tc>
      </w:tr>
      <w:tr w:rsidR="006A20E1" w:rsidRPr="006A20E1" w14:paraId="6055EDAB" w14:textId="77777777" w:rsidTr="006A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477BB" w14:textId="77777777" w:rsidR="006A20E1" w:rsidRPr="006A20E1" w:rsidRDefault="006A20E1" w:rsidP="006A20E1">
            <w:r w:rsidRPr="006A20E1">
              <w:t>Requirements &amp; Planning</w:t>
            </w:r>
          </w:p>
        </w:tc>
        <w:tc>
          <w:tcPr>
            <w:tcW w:w="0" w:type="auto"/>
            <w:vAlign w:val="center"/>
            <w:hideMark/>
          </w:tcPr>
          <w:p w14:paraId="1E6228F0" w14:textId="77777777" w:rsidR="006A20E1" w:rsidRPr="006A20E1" w:rsidRDefault="006A20E1" w:rsidP="006A20E1">
            <w:r w:rsidRPr="006A20E1">
              <w:t>2 weeks</w:t>
            </w:r>
          </w:p>
        </w:tc>
        <w:tc>
          <w:tcPr>
            <w:tcW w:w="0" w:type="auto"/>
            <w:vAlign w:val="center"/>
            <w:hideMark/>
          </w:tcPr>
          <w:p w14:paraId="36C93729" w14:textId="77777777" w:rsidR="006A20E1" w:rsidRPr="006A20E1" w:rsidRDefault="006A20E1" w:rsidP="006A20E1">
            <w:r w:rsidRPr="006A20E1">
              <w:t>Functional spec, use-case matrix, deployment guide</w:t>
            </w:r>
          </w:p>
        </w:tc>
      </w:tr>
      <w:tr w:rsidR="006A20E1" w:rsidRPr="006A20E1" w14:paraId="685862C6" w14:textId="77777777" w:rsidTr="006A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BA7CA" w14:textId="77777777" w:rsidR="006A20E1" w:rsidRPr="006A20E1" w:rsidRDefault="006A20E1" w:rsidP="006A20E1">
            <w:r w:rsidRPr="006A20E1">
              <w:t>UI/UX Design</w:t>
            </w:r>
          </w:p>
        </w:tc>
        <w:tc>
          <w:tcPr>
            <w:tcW w:w="0" w:type="auto"/>
            <w:vAlign w:val="center"/>
            <w:hideMark/>
          </w:tcPr>
          <w:p w14:paraId="17B0D517" w14:textId="77777777" w:rsidR="006A20E1" w:rsidRPr="006A20E1" w:rsidRDefault="006A20E1" w:rsidP="006A20E1">
            <w:r w:rsidRPr="006A20E1">
              <w:t>3 weeks</w:t>
            </w:r>
          </w:p>
        </w:tc>
        <w:tc>
          <w:tcPr>
            <w:tcW w:w="0" w:type="auto"/>
            <w:vAlign w:val="center"/>
            <w:hideMark/>
          </w:tcPr>
          <w:p w14:paraId="75EB8BA0" w14:textId="77777777" w:rsidR="006A20E1" w:rsidRPr="006A20E1" w:rsidRDefault="006A20E1" w:rsidP="006A20E1">
            <w:r w:rsidRPr="006A20E1">
              <w:t>Wireframes, component library, customer review</w:t>
            </w:r>
          </w:p>
        </w:tc>
      </w:tr>
      <w:tr w:rsidR="006A20E1" w:rsidRPr="006A20E1" w14:paraId="595B8E9D" w14:textId="77777777" w:rsidTr="006A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22444" w14:textId="77777777" w:rsidR="006A20E1" w:rsidRPr="006A20E1" w:rsidRDefault="006A20E1" w:rsidP="006A20E1">
            <w:r w:rsidRPr="006A20E1">
              <w:t>Backend Development</w:t>
            </w:r>
          </w:p>
        </w:tc>
        <w:tc>
          <w:tcPr>
            <w:tcW w:w="0" w:type="auto"/>
            <w:vAlign w:val="center"/>
            <w:hideMark/>
          </w:tcPr>
          <w:p w14:paraId="15C6127B" w14:textId="77777777" w:rsidR="006A20E1" w:rsidRPr="006A20E1" w:rsidRDefault="006A20E1" w:rsidP="006A20E1">
            <w:r w:rsidRPr="006A20E1">
              <w:t>6 weeks</w:t>
            </w:r>
          </w:p>
        </w:tc>
        <w:tc>
          <w:tcPr>
            <w:tcW w:w="0" w:type="auto"/>
            <w:vAlign w:val="center"/>
            <w:hideMark/>
          </w:tcPr>
          <w:p w14:paraId="6ABFC0FD" w14:textId="77777777" w:rsidR="006A20E1" w:rsidRPr="006A20E1" w:rsidRDefault="006A20E1" w:rsidP="006A20E1">
            <w:r w:rsidRPr="006A20E1">
              <w:t>APIs, per-customer config, connector framework</w:t>
            </w:r>
          </w:p>
        </w:tc>
      </w:tr>
      <w:tr w:rsidR="006A20E1" w:rsidRPr="006A20E1" w14:paraId="7F271AF3" w14:textId="77777777" w:rsidTr="006A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AFBAC" w14:textId="77777777" w:rsidR="006A20E1" w:rsidRPr="006A20E1" w:rsidRDefault="006A20E1" w:rsidP="006A20E1">
            <w:r w:rsidRPr="006A20E1">
              <w:t>Frontend Development</w:t>
            </w:r>
          </w:p>
        </w:tc>
        <w:tc>
          <w:tcPr>
            <w:tcW w:w="0" w:type="auto"/>
            <w:vAlign w:val="center"/>
            <w:hideMark/>
          </w:tcPr>
          <w:p w14:paraId="1115B8C6" w14:textId="77777777" w:rsidR="006A20E1" w:rsidRPr="006A20E1" w:rsidRDefault="006A20E1" w:rsidP="006A20E1">
            <w:r w:rsidRPr="006A20E1">
              <w:t>6 weeks</w:t>
            </w:r>
          </w:p>
        </w:tc>
        <w:tc>
          <w:tcPr>
            <w:tcW w:w="0" w:type="auto"/>
            <w:vAlign w:val="center"/>
            <w:hideMark/>
          </w:tcPr>
          <w:p w14:paraId="095E3BC1" w14:textId="77777777" w:rsidR="006A20E1" w:rsidRPr="006A20E1" w:rsidRDefault="006A20E1" w:rsidP="006A20E1">
            <w:r w:rsidRPr="006A20E1">
              <w:t>Patient portal, viewer UI, responsive templates</w:t>
            </w:r>
          </w:p>
        </w:tc>
      </w:tr>
      <w:tr w:rsidR="006A20E1" w:rsidRPr="006A20E1" w14:paraId="206732C1" w14:textId="77777777" w:rsidTr="006A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1D331" w14:textId="77777777" w:rsidR="006A20E1" w:rsidRPr="006A20E1" w:rsidRDefault="006A20E1" w:rsidP="006A20E1">
            <w:r w:rsidRPr="006A20E1">
              <w:t>Integration &amp; Testing</w:t>
            </w:r>
          </w:p>
        </w:tc>
        <w:tc>
          <w:tcPr>
            <w:tcW w:w="0" w:type="auto"/>
            <w:vAlign w:val="center"/>
            <w:hideMark/>
          </w:tcPr>
          <w:p w14:paraId="6A4FBC77" w14:textId="77777777" w:rsidR="006A20E1" w:rsidRPr="006A20E1" w:rsidRDefault="006A20E1" w:rsidP="006A20E1">
            <w:r w:rsidRPr="006A20E1">
              <w:t>4 weeks</w:t>
            </w:r>
          </w:p>
        </w:tc>
        <w:tc>
          <w:tcPr>
            <w:tcW w:w="0" w:type="auto"/>
            <w:vAlign w:val="center"/>
            <w:hideMark/>
          </w:tcPr>
          <w:p w14:paraId="0FFE0DE1" w14:textId="77777777" w:rsidR="006A20E1" w:rsidRPr="006A20E1" w:rsidRDefault="006A20E1" w:rsidP="006A20E1">
            <w:r w:rsidRPr="006A20E1">
              <w:t>End-to-end tests, connector validation, security audit</w:t>
            </w:r>
          </w:p>
        </w:tc>
      </w:tr>
      <w:tr w:rsidR="006A20E1" w:rsidRPr="006A20E1" w14:paraId="645E362F" w14:textId="77777777" w:rsidTr="006A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2CA90" w14:textId="77777777" w:rsidR="006A20E1" w:rsidRPr="006A20E1" w:rsidRDefault="006A20E1" w:rsidP="006A20E1">
            <w:r w:rsidRPr="006A20E1">
              <w:t>Pilot Deployment</w:t>
            </w:r>
          </w:p>
        </w:tc>
        <w:tc>
          <w:tcPr>
            <w:tcW w:w="0" w:type="auto"/>
            <w:vAlign w:val="center"/>
            <w:hideMark/>
          </w:tcPr>
          <w:p w14:paraId="15F1D5D9" w14:textId="77777777" w:rsidR="006A20E1" w:rsidRPr="006A20E1" w:rsidRDefault="006A20E1" w:rsidP="006A20E1">
            <w:r w:rsidRPr="006A20E1">
              <w:t>2 weeks</w:t>
            </w:r>
          </w:p>
        </w:tc>
        <w:tc>
          <w:tcPr>
            <w:tcW w:w="0" w:type="auto"/>
            <w:vAlign w:val="center"/>
            <w:hideMark/>
          </w:tcPr>
          <w:p w14:paraId="79A5B002" w14:textId="77777777" w:rsidR="006A20E1" w:rsidRPr="006A20E1" w:rsidRDefault="006A20E1" w:rsidP="006A20E1">
            <w:r w:rsidRPr="006A20E1">
              <w:t>First-customer rollout, feedback loop</w:t>
            </w:r>
          </w:p>
        </w:tc>
      </w:tr>
      <w:tr w:rsidR="006A20E1" w:rsidRPr="006A20E1" w14:paraId="0F486800" w14:textId="77777777" w:rsidTr="006A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193DA" w14:textId="77777777" w:rsidR="006A20E1" w:rsidRPr="006A20E1" w:rsidRDefault="006A20E1" w:rsidP="006A20E1">
            <w:r w:rsidRPr="006A20E1">
              <w:t>Release &amp; Training</w:t>
            </w:r>
          </w:p>
        </w:tc>
        <w:tc>
          <w:tcPr>
            <w:tcW w:w="0" w:type="auto"/>
            <w:vAlign w:val="center"/>
            <w:hideMark/>
          </w:tcPr>
          <w:p w14:paraId="0DA1BF75" w14:textId="77777777" w:rsidR="006A20E1" w:rsidRPr="006A20E1" w:rsidRDefault="006A20E1" w:rsidP="006A20E1">
            <w:r w:rsidRPr="006A20E1">
              <w:t>1 week</w:t>
            </w:r>
          </w:p>
        </w:tc>
        <w:tc>
          <w:tcPr>
            <w:tcW w:w="0" w:type="auto"/>
            <w:vAlign w:val="center"/>
            <w:hideMark/>
          </w:tcPr>
          <w:p w14:paraId="113A93E5" w14:textId="77777777" w:rsidR="006A20E1" w:rsidRPr="006A20E1" w:rsidRDefault="006A20E1" w:rsidP="006A20E1">
            <w:r w:rsidRPr="006A20E1">
              <w:t>Admin guide, user manuals, training sessions</w:t>
            </w:r>
          </w:p>
        </w:tc>
      </w:tr>
    </w:tbl>
    <w:p w14:paraId="67CA7721" w14:textId="77777777" w:rsidR="006A20E1" w:rsidRPr="006A20E1" w:rsidRDefault="006A20E1" w:rsidP="006A20E1">
      <w:r w:rsidRPr="006A20E1">
        <w:pict w14:anchorId="2C58AD33">
          <v:rect id="_x0000_i1263" style="width:0;height:1.5pt" o:hralign="center" o:hrstd="t" o:hr="t" fillcolor="#a0a0a0" stroked="f"/>
        </w:pict>
      </w:r>
    </w:p>
    <w:p w14:paraId="5D49107E" w14:textId="77777777" w:rsidR="006A20E1" w:rsidRPr="006A20E1" w:rsidRDefault="006A20E1" w:rsidP="006A20E1">
      <w:pPr>
        <w:rPr>
          <w:b/>
          <w:bCs/>
        </w:rPr>
      </w:pPr>
      <w:r w:rsidRPr="006A20E1">
        <w:rPr>
          <w:b/>
          <w:bCs/>
        </w:rPr>
        <w:t>4. System Architecture &amp; Deployment</w:t>
      </w:r>
    </w:p>
    <w:p w14:paraId="570A9401" w14:textId="77777777" w:rsidR="006A20E1" w:rsidRPr="006A20E1" w:rsidRDefault="006A20E1" w:rsidP="006A20E1">
      <w:pPr>
        <w:numPr>
          <w:ilvl w:val="0"/>
          <w:numId w:val="18"/>
        </w:numPr>
      </w:pPr>
      <w:r w:rsidRPr="006A20E1">
        <w:rPr>
          <w:b/>
          <w:bCs/>
        </w:rPr>
        <w:t>Single-Tenant Deployments</w:t>
      </w:r>
    </w:p>
    <w:p w14:paraId="4BDCC939" w14:textId="77777777" w:rsidR="006A20E1" w:rsidRPr="006A20E1" w:rsidRDefault="006A20E1" w:rsidP="006A20E1">
      <w:pPr>
        <w:numPr>
          <w:ilvl w:val="1"/>
          <w:numId w:val="18"/>
        </w:numPr>
      </w:pPr>
      <w:r w:rsidRPr="006A20E1">
        <w:t>One Docker Compose (or Helm) stack per customer</w:t>
      </w:r>
    </w:p>
    <w:p w14:paraId="702067E5" w14:textId="77777777" w:rsidR="006A20E1" w:rsidRPr="006A20E1" w:rsidRDefault="006A20E1" w:rsidP="006A20E1">
      <w:pPr>
        <w:numPr>
          <w:ilvl w:val="1"/>
          <w:numId w:val="18"/>
        </w:numPr>
      </w:pPr>
      <w:r w:rsidRPr="006A20E1">
        <w:t>Tagged container images + database migrations ensure version control</w:t>
      </w:r>
    </w:p>
    <w:p w14:paraId="263EB461" w14:textId="77777777" w:rsidR="006A20E1" w:rsidRPr="006A20E1" w:rsidRDefault="006A20E1" w:rsidP="006A20E1">
      <w:pPr>
        <w:numPr>
          <w:ilvl w:val="0"/>
          <w:numId w:val="18"/>
        </w:numPr>
      </w:pPr>
      <w:r w:rsidRPr="006A20E1">
        <w:rPr>
          <w:b/>
          <w:bCs/>
        </w:rPr>
        <w:t>Core Components</w:t>
      </w:r>
    </w:p>
    <w:p w14:paraId="4E9AAE33" w14:textId="77777777" w:rsidR="006A20E1" w:rsidRPr="006A20E1" w:rsidRDefault="006A20E1" w:rsidP="006A20E1">
      <w:pPr>
        <w:numPr>
          <w:ilvl w:val="1"/>
          <w:numId w:val="19"/>
        </w:numPr>
      </w:pPr>
      <w:r w:rsidRPr="006A20E1">
        <w:rPr>
          <w:b/>
          <w:bCs/>
        </w:rPr>
        <w:t>Frontend</w:t>
      </w:r>
      <w:r w:rsidRPr="006A20E1">
        <w:t>: React + TypeScript (Next.js if SSR desired)</w:t>
      </w:r>
    </w:p>
    <w:p w14:paraId="1F19C6E0" w14:textId="77777777" w:rsidR="006A20E1" w:rsidRPr="006A20E1" w:rsidRDefault="006A20E1" w:rsidP="006A20E1">
      <w:pPr>
        <w:numPr>
          <w:ilvl w:val="1"/>
          <w:numId w:val="19"/>
        </w:numPr>
      </w:pPr>
      <w:r w:rsidRPr="006A20E1">
        <w:rPr>
          <w:b/>
          <w:bCs/>
        </w:rPr>
        <w:t>Backend/API</w:t>
      </w:r>
      <w:r w:rsidRPr="006A20E1">
        <w:t>: Node.js + TypeScript (</w:t>
      </w:r>
      <w:proofErr w:type="spellStart"/>
      <w:r w:rsidRPr="006A20E1">
        <w:t>NestJS</w:t>
      </w:r>
      <w:proofErr w:type="spellEnd"/>
      <w:r w:rsidRPr="006A20E1">
        <w:t xml:space="preserve"> or Express)</w:t>
      </w:r>
    </w:p>
    <w:p w14:paraId="3AEF4BE1" w14:textId="77777777" w:rsidR="006A20E1" w:rsidRPr="006A20E1" w:rsidRDefault="006A20E1" w:rsidP="006A20E1">
      <w:pPr>
        <w:numPr>
          <w:ilvl w:val="1"/>
          <w:numId w:val="19"/>
        </w:numPr>
      </w:pPr>
      <w:r w:rsidRPr="006A20E1">
        <w:rPr>
          <w:b/>
          <w:bCs/>
        </w:rPr>
        <w:t>Local Agent</w:t>
      </w:r>
      <w:r w:rsidRPr="006A20E1">
        <w:t>:</w:t>
      </w:r>
    </w:p>
    <w:p w14:paraId="093EBBAD" w14:textId="77777777" w:rsidR="006A20E1" w:rsidRPr="006A20E1" w:rsidRDefault="006A20E1" w:rsidP="006A20E1">
      <w:pPr>
        <w:numPr>
          <w:ilvl w:val="2"/>
          <w:numId w:val="19"/>
        </w:numPr>
      </w:pPr>
      <w:r w:rsidRPr="006A20E1">
        <w:t>DB Connector omitted for BW Center sites</w:t>
      </w:r>
    </w:p>
    <w:p w14:paraId="46B29385" w14:textId="77777777" w:rsidR="006A20E1" w:rsidRPr="006A20E1" w:rsidRDefault="006A20E1" w:rsidP="006A20E1">
      <w:pPr>
        <w:numPr>
          <w:ilvl w:val="2"/>
          <w:numId w:val="19"/>
        </w:numPr>
      </w:pPr>
      <w:r w:rsidRPr="006A20E1">
        <w:t>File Connector agent (Python service) for BW Analysis-only sites</w:t>
      </w:r>
    </w:p>
    <w:p w14:paraId="4BD22D95" w14:textId="77777777" w:rsidR="006A20E1" w:rsidRPr="006A20E1" w:rsidRDefault="006A20E1" w:rsidP="006A20E1">
      <w:pPr>
        <w:numPr>
          <w:ilvl w:val="2"/>
          <w:numId w:val="19"/>
        </w:numPr>
      </w:pPr>
      <w:r w:rsidRPr="006A20E1">
        <w:t>Live-Study Agent (C#/.NET 6) on local workstations</w:t>
      </w:r>
    </w:p>
    <w:p w14:paraId="592B85EB" w14:textId="77777777" w:rsidR="006A20E1" w:rsidRPr="006A20E1" w:rsidRDefault="006A20E1" w:rsidP="006A20E1">
      <w:pPr>
        <w:numPr>
          <w:ilvl w:val="1"/>
          <w:numId w:val="19"/>
        </w:numPr>
      </w:pPr>
      <w:r w:rsidRPr="006A20E1">
        <w:rPr>
          <w:b/>
          <w:bCs/>
        </w:rPr>
        <w:t>Database &amp; Storage</w:t>
      </w:r>
      <w:r w:rsidRPr="006A20E1">
        <w:t>:</w:t>
      </w:r>
    </w:p>
    <w:p w14:paraId="75BD6B93" w14:textId="77777777" w:rsidR="006A20E1" w:rsidRPr="006A20E1" w:rsidRDefault="006A20E1" w:rsidP="006A20E1">
      <w:pPr>
        <w:numPr>
          <w:ilvl w:val="2"/>
          <w:numId w:val="19"/>
        </w:numPr>
      </w:pPr>
      <w:r w:rsidRPr="006A20E1">
        <w:t>PostgreSQL (one DB per tenant)</w:t>
      </w:r>
    </w:p>
    <w:p w14:paraId="7ED4D31F" w14:textId="77777777" w:rsidR="006A20E1" w:rsidRPr="006A20E1" w:rsidRDefault="006A20E1" w:rsidP="006A20E1">
      <w:pPr>
        <w:numPr>
          <w:ilvl w:val="2"/>
          <w:numId w:val="19"/>
        </w:numPr>
      </w:pPr>
      <w:r w:rsidRPr="006A20E1">
        <w:t>S3-compatible or on-prem file share for raw EEG/PSG files</w:t>
      </w:r>
    </w:p>
    <w:p w14:paraId="45B43BAE" w14:textId="77777777" w:rsidR="006A20E1" w:rsidRPr="006A20E1" w:rsidRDefault="006A20E1" w:rsidP="006A20E1">
      <w:pPr>
        <w:numPr>
          <w:ilvl w:val="1"/>
          <w:numId w:val="19"/>
        </w:numPr>
      </w:pPr>
      <w:r w:rsidRPr="006A20E1">
        <w:rPr>
          <w:b/>
          <w:bCs/>
        </w:rPr>
        <w:lastRenderedPageBreak/>
        <w:t>Auth &amp; Security</w:t>
      </w:r>
      <w:r w:rsidRPr="006A20E1">
        <w:t>: OAuth2/JWT, TLS everywhere, field-level encryption</w:t>
      </w:r>
    </w:p>
    <w:p w14:paraId="2E625FF3" w14:textId="77777777" w:rsidR="006A20E1" w:rsidRPr="006A20E1" w:rsidRDefault="006A20E1" w:rsidP="006A20E1">
      <w:r w:rsidRPr="006A20E1">
        <w:pict w14:anchorId="60F948E7">
          <v:rect id="_x0000_i1264" style="width:0;height:1.5pt" o:hralign="center" o:hrstd="t" o:hr="t" fillcolor="#a0a0a0" stroked="f"/>
        </w:pict>
      </w:r>
    </w:p>
    <w:p w14:paraId="0F07A9AC" w14:textId="77777777" w:rsidR="006A20E1" w:rsidRPr="006A20E1" w:rsidRDefault="006A20E1" w:rsidP="006A20E1">
      <w:pPr>
        <w:rPr>
          <w:b/>
          <w:bCs/>
        </w:rPr>
      </w:pPr>
      <w:r w:rsidRPr="006A20E1">
        <w:rPr>
          <w:b/>
          <w:bCs/>
        </w:rPr>
        <w:t>5. Data Ingestion Layer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2243"/>
        <w:gridCol w:w="5404"/>
      </w:tblGrid>
      <w:tr w:rsidR="006A20E1" w:rsidRPr="006A20E1" w14:paraId="1CA0502D" w14:textId="77777777" w:rsidTr="006A20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04EE65" w14:textId="77777777" w:rsidR="006A20E1" w:rsidRPr="006A20E1" w:rsidRDefault="006A20E1" w:rsidP="006A20E1">
            <w:pPr>
              <w:rPr>
                <w:b/>
                <w:bCs/>
              </w:rPr>
            </w:pPr>
            <w:r w:rsidRPr="006A20E1">
              <w:rPr>
                <w:b/>
                <w:bCs/>
              </w:rPr>
              <w:t>Connector Type</w:t>
            </w:r>
          </w:p>
        </w:tc>
        <w:tc>
          <w:tcPr>
            <w:tcW w:w="0" w:type="auto"/>
            <w:vAlign w:val="center"/>
            <w:hideMark/>
          </w:tcPr>
          <w:p w14:paraId="3C3A7A66" w14:textId="77777777" w:rsidR="006A20E1" w:rsidRPr="006A20E1" w:rsidRDefault="006A20E1" w:rsidP="006A20E1">
            <w:pPr>
              <w:rPr>
                <w:b/>
                <w:bCs/>
              </w:rPr>
            </w:pPr>
            <w:r w:rsidRPr="006A20E1">
              <w:rPr>
                <w:b/>
                <w:bCs/>
              </w:rPr>
              <w:t>Target Site</w:t>
            </w:r>
          </w:p>
        </w:tc>
        <w:tc>
          <w:tcPr>
            <w:tcW w:w="0" w:type="auto"/>
            <w:vAlign w:val="center"/>
            <w:hideMark/>
          </w:tcPr>
          <w:p w14:paraId="2A766F80" w14:textId="77777777" w:rsidR="006A20E1" w:rsidRPr="006A20E1" w:rsidRDefault="006A20E1" w:rsidP="006A20E1">
            <w:pPr>
              <w:rPr>
                <w:b/>
                <w:bCs/>
              </w:rPr>
            </w:pPr>
            <w:r w:rsidRPr="006A20E1">
              <w:rPr>
                <w:b/>
                <w:bCs/>
              </w:rPr>
              <w:t>Method</w:t>
            </w:r>
          </w:p>
        </w:tc>
      </w:tr>
      <w:tr w:rsidR="006A20E1" w:rsidRPr="006A20E1" w14:paraId="66C187BE" w14:textId="77777777" w:rsidTr="006A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09D8C" w14:textId="77777777" w:rsidR="006A20E1" w:rsidRPr="006A20E1" w:rsidRDefault="006A20E1" w:rsidP="006A20E1">
            <w:r w:rsidRPr="006A20E1">
              <w:rPr>
                <w:b/>
                <w:bCs/>
              </w:rPr>
              <w:t>DB Connector</w:t>
            </w:r>
          </w:p>
        </w:tc>
        <w:tc>
          <w:tcPr>
            <w:tcW w:w="0" w:type="auto"/>
            <w:vAlign w:val="center"/>
            <w:hideMark/>
          </w:tcPr>
          <w:p w14:paraId="5D18DD79" w14:textId="77777777" w:rsidR="006A20E1" w:rsidRPr="006A20E1" w:rsidRDefault="006A20E1" w:rsidP="006A20E1">
            <w:r w:rsidRPr="006A20E1">
              <w:t>BW Center database sites</w:t>
            </w:r>
          </w:p>
        </w:tc>
        <w:tc>
          <w:tcPr>
            <w:tcW w:w="0" w:type="auto"/>
            <w:vAlign w:val="center"/>
            <w:hideMark/>
          </w:tcPr>
          <w:p w14:paraId="1DF54E17" w14:textId="77777777" w:rsidR="006A20E1" w:rsidRPr="006A20E1" w:rsidRDefault="006A20E1" w:rsidP="006A20E1">
            <w:r w:rsidRPr="006A20E1">
              <w:t>- Direct read of patient/study tables</w:t>
            </w:r>
            <w:r w:rsidRPr="006A20E1">
              <w:br/>
              <w:t>- ETL or CDC sync into web DB</w:t>
            </w:r>
          </w:p>
        </w:tc>
      </w:tr>
      <w:tr w:rsidR="006A20E1" w:rsidRPr="006A20E1" w14:paraId="5822DE43" w14:textId="77777777" w:rsidTr="006A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1777D" w14:textId="77777777" w:rsidR="006A20E1" w:rsidRPr="006A20E1" w:rsidRDefault="006A20E1" w:rsidP="006A20E1">
            <w:r w:rsidRPr="006A20E1">
              <w:rPr>
                <w:b/>
                <w:bCs/>
              </w:rPr>
              <w:t>File Connector</w:t>
            </w:r>
          </w:p>
        </w:tc>
        <w:tc>
          <w:tcPr>
            <w:tcW w:w="0" w:type="auto"/>
            <w:vAlign w:val="center"/>
            <w:hideMark/>
          </w:tcPr>
          <w:p w14:paraId="66D1CCBA" w14:textId="77777777" w:rsidR="006A20E1" w:rsidRPr="006A20E1" w:rsidRDefault="006A20E1" w:rsidP="006A20E1">
            <w:r w:rsidRPr="006A20E1">
              <w:t>BW Analysis-only sites</w:t>
            </w:r>
          </w:p>
        </w:tc>
        <w:tc>
          <w:tcPr>
            <w:tcW w:w="0" w:type="auto"/>
            <w:vAlign w:val="center"/>
            <w:hideMark/>
          </w:tcPr>
          <w:p w14:paraId="19A7DF01" w14:textId="77777777" w:rsidR="006A20E1" w:rsidRPr="006A20E1" w:rsidRDefault="006A20E1" w:rsidP="006A20E1">
            <w:r w:rsidRPr="006A20E1">
              <w:t>- Python agent watches “data folder”</w:t>
            </w:r>
            <w:r w:rsidRPr="006A20E1">
              <w:br/>
              <w:t xml:space="preserve">- Parses EDF/BDF headers (e.g. via </w:t>
            </w:r>
            <w:proofErr w:type="spellStart"/>
            <w:r w:rsidRPr="006A20E1">
              <w:t>pyedflib</w:t>
            </w:r>
            <w:proofErr w:type="spellEnd"/>
            <w:r w:rsidRPr="006A20E1">
              <w:t>)</w:t>
            </w:r>
            <w:r w:rsidRPr="006A20E1">
              <w:br/>
              <w:t>- Pushes metadata via secured API or direct DB writes</w:t>
            </w:r>
            <w:r w:rsidRPr="006A20E1">
              <w:br/>
              <w:t>- Quarantines corrupt files with alerts</w:t>
            </w:r>
          </w:p>
        </w:tc>
      </w:tr>
      <w:tr w:rsidR="006A20E1" w:rsidRPr="006A20E1" w14:paraId="47F51750" w14:textId="77777777" w:rsidTr="006A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59352" w14:textId="77777777" w:rsidR="006A20E1" w:rsidRPr="006A20E1" w:rsidRDefault="006A20E1" w:rsidP="006A20E1">
            <w:r w:rsidRPr="006A20E1">
              <w:rPr>
                <w:b/>
                <w:bCs/>
              </w:rPr>
              <w:t>Live-Study Agent</w:t>
            </w:r>
          </w:p>
        </w:tc>
        <w:tc>
          <w:tcPr>
            <w:tcW w:w="0" w:type="auto"/>
            <w:vAlign w:val="center"/>
            <w:hideMark/>
          </w:tcPr>
          <w:p w14:paraId="6CE1889A" w14:textId="77777777" w:rsidR="006A20E1" w:rsidRPr="006A20E1" w:rsidRDefault="006A20E1" w:rsidP="006A20E1">
            <w:r w:rsidRPr="006A20E1">
              <w:t>Any site running desktop</w:t>
            </w:r>
          </w:p>
        </w:tc>
        <w:tc>
          <w:tcPr>
            <w:tcW w:w="0" w:type="auto"/>
            <w:vAlign w:val="center"/>
            <w:hideMark/>
          </w:tcPr>
          <w:p w14:paraId="234277A7" w14:textId="77777777" w:rsidR="006A20E1" w:rsidRPr="006A20E1" w:rsidRDefault="006A20E1" w:rsidP="006A20E1">
            <w:r w:rsidRPr="006A20E1">
              <w:t>- .NET 6 agent streams ongoing recording over WebSocket to viewer</w:t>
            </w:r>
          </w:p>
        </w:tc>
      </w:tr>
    </w:tbl>
    <w:p w14:paraId="208C2325" w14:textId="77777777" w:rsidR="006A20E1" w:rsidRPr="006A20E1" w:rsidRDefault="006A20E1" w:rsidP="006A20E1">
      <w:r w:rsidRPr="006A20E1">
        <w:rPr>
          <w:i/>
          <w:iCs/>
        </w:rPr>
        <w:t>All metadata (from either connector) converges into the same PostgreSQL schema, so the UI and viewer logic remain source-agnostic.</w:t>
      </w:r>
    </w:p>
    <w:p w14:paraId="3B2CF611" w14:textId="77777777" w:rsidR="006A20E1" w:rsidRPr="006A20E1" w:rsidRDefault="006A20E1" w:rsidP="006A20E1">
      <w:r w:rsidRPr="006A20E1">
        <w:pict w14:anchorId="566EBBC7">
          <v:rect id="_x0000_i1265" style="width:0;height:1.5pt" o:hralign="center" o:hrstd="t" o:hr="t" fillcolor="#a0a0a0" stroked="f"/>
        </w:pict>
      </w:r>
    </w:p>
    <w:p w14:paraId="46E8C9C9" w14:textId="77777777" w:rsidR="006A20E1" w:rsidRPr="006A20E1" w:rsidRDefault="006A20E1" w:rsidP="006A20E1">
      <w:pPr>
        <w:rPr>
          <w:b/>
          <w:bCs/>
        </w:rPr>
      </w:pPr>
      <w:r w:rsidRPr="006A20E1">
        <w:rPr>
          <w:b/>
          <w:bCs/>
        </w:rPr>
        <w:t>6. Key Features</w:t>
      </w:r>
    </w:p>
    <w:p w14:paraId="6B91F52A" w14:textId="77777777" w:rsidR="006A20E1" w:rsidRPr="006A20E1" w:rsidRDefault="006A20E1" w:rsidP="006A20E1">
      <w:pPr>
        <w:rPr>
          <w:b/>
          <w:bCs/>
        </w:rPr>
      </w:pPr>
      <w:r w:rsidRPr="006A20E1">
        <w:rPr>
          <w:b/>
          <w:bCs/>
        </w:rPr>
        <w:t>6.1 Patient Data Entry</w:t>
      </w:r>
    </w:p>
    <w:p w14:paraId="59774198" w14:textId="77777777" w:rsidR="006A20E1" w:rsidRPr="006A20E1" w:rsidRDefault="006A20E1" w:rsidP="006A20E1">
      <w:pPr>
        <w:numPr>
          <w:ilvl w:val="0"/>
          <w:numId w:val="20"/>
        </w:numPr>
      </w:pPr>
      <w:r w:rsidRPr="006A20E1">
        <w:t>Full CRUD on patient records</w:t>
      </w:r>
    </w:p>
    <w:p w14:paraId="4F1C4F71" w14:textId="77777777" w:rsidR="006A20E1" w:rsidRPr="006A20E1" w:rsidRDefault="006A20E1" w:rsidP="006A20E1">
      <w:pPr>
        <w:numPr>
          <w:ilvl w:val="0"/>
          <w:numId w:val="20"/>
        </w:numPr>
      </w:pPr>
      <w:r w:rsidRPr="006A20E1">
        <w:t>Custom demographic fields</w:t>
      </w:r>
    </w:p>
    <w:p w14:paraId="0C20791F" w14:textId="77777777" w:rsidR="006A20E1" w:rsidRPr="006A20E1" w:rsidRDefault="006A20E1" w:rsidP="006A20E1">
      <w:pPr>
        <w:numPr>
          <w:ilvl w:val="0"/>
          <w:numId w:val="20"/>
        </w:numPr>
      </w:pPr>
      <w:r w:rsidRPr="006A20E1">
        <w:t>Link/unlink EEG/PSG studies</w:t>
      </w:r>
    </w:p>
    <w:p w14:paraId="54D35049" w14:textId="77777777" w:rsidR="006A20E1" w:rsidRPr="006A20E1" w:rsidRDefault="006A20E1" w:rsidP="006A20E1">
      <w:pPr>
        <w:rPr>
          <w:b/>
          <w:bCs/>
        </w:rPr>
      </w:pPr>
      <w:r w:rsidRPr="006A20E1">
        <w:rPr>
          <w:b/>
          <w:bCs/>
        </w:rPr>
        <w:t>6.2 Web Viewer</w:t>
      </w:r>
    </w:p>
    <w:p w14:paraId="49BBD8EF" w14:textId="77777777" w:rsidR="006A20E1" w:rsidRPr="006A20E1" w:rsidRDefault="006A20E1" w:rsidP="006A20E1">
      <w:pPr>
        <w:numPr>
          <w:ilvl w:val="0"/>
          <w:numId w:val="21"/>
        </w:numPr>
      </w:pPr>
      <w:r w:rsidRPr="006A20E1">
        <w:rPr>
          <w:b/>
          <w:bCs/>
        </w:rPr>
        <w:t>File Support:</w:t>
      </w:r>
      <w:r w:rsidRPr="006A20E1">
        <w:t xml:space="preserve"> EDF, BDF, proprietary</w:t>
      </w:r>
    </w:p>
    <w:p w14:paraId="467E2F8D" w14:textId="77777777" w:rsidR="006A20E1" w:rsidRPr="006A20E1" w:rsidRDefault="006A20E1" w:rsidP="006A20E1">
      <w:pPr>
        <w:numPr>
          <w:ilvl w:val="0"/>
          <w:numId w:val="21"/>
        </w:numPr>
      </w:pPr>
      <w:r w:rsidRPr="006A20E1">
        <w:rPr>
          <w:b/>
          <w:bCs/>
        </w:rPr>
        <w:t>Navigation:</w:t>
      </w:r>
      <w:r w:rsidRPr="006A20E1">
        <w:t xml:space="preserve"> Channel select, pan/zoom, speed control</w:t>
      </w:r>
    </w:p>
    <w:p w14:paraId="71F30F2F" w14:textId="77777777" w:rsidR="006A20E1" w:rsidRPr="006A20E1" w:rsidRDefault="006A20E1" w:rsidP="006A20E1">
      <w:pPr>
        <w:numPr>
          <w:ilvl w:val="0"/>
          <w:numId w:val="21"/>
        </w:numPr>
      </w:pPr>
      <w:r w:rsidRPr="006A20E1">
        <w:rPr>
          <w:b/>
          <w:bCs/>
        </w:rPr>
        <w:t>Sensitivity Control:</w:t>
      </w:r>
      <w:r w:rsidRPr="006A20E1">
        <w:t xml:space="preserve"> Adjust µV/div scaling in real time</w:t>
      </w:r>
    </w:p>
    <w:p w14:paraId="149A6B8C" w14:textId="77777777" w:rsidR="006A20E1" w:rsidRPr="006A20E1" w:rsidRDefault="006A20E1" w:rsidP="006A20E1">
      <w:pPr>
        <w:numPr>
          <w:ilvl w:val="0"/>
          <w:numId w:val="21"/>
        </w:numPr>
      </w:pPr>
      <w:r w:rsidRPr="006A20E1">
        <w:rPr>
          <w:b/>
          <w:bCs/>
        </w:rPr>
        <w:t>Frequency Filters:</w:t>
      </w:r>
      <w:r w:rsidRPr="006A20E1">
        <w:t xml:space="preserve"> High-pass, low-pass, notch filters on-the-fly</w:t>
      </w:r>
    </w:p>
    <w:p w14:paraId="031C9BE0" w14:textId="77777777" w:rsidR="006A20E1" w:rsidRPr="006A20E1" w:rsidRDefault="006A20E1" w:rsidP="006A20E1">
      <w:pPr>
        <w:numPr>
          <w:ilvl w:val="0"/>
          <w:numId w:val="21"/>
        </w:numPr>
      </w:pPr>
      <w:r w:rsidRPr="006A20E1">
        <w:rPr>
          <w:b/>
          <w:bCs/>
        </w:rPr>
        <w:t>Sleep Events:</w:t>
      </w:r>
      <w:r w:rsidRPr="006A20E1">
        <w:t xml:space="preserve"> Overlay automatically detected spindles, K-complexes, REM</w:t>
      </w:r>
    </w:p>
    <w:p w14:paraId="7B9494D2" w14:textId="77777777" w:rsidR="006A20E1" w:rsidRPr="006A20E1" w:rsidRDefault="006A20E1" w:rsidP="006A20E1">
      <w:pPr>
        <w:numPr>
          <w:ilvl w:val="0"/>
          <w:numId w:val="21"/>
        </w:numPr>
      </w:pPr>
      <w:r w:rsidRPr="006A20E1">
        <w:rPr>
          <w:b/>
          <w:bCs/>
        </w:rPr>
        <w:lastRenderedPageBreak/>
        <w:t>Live-Study Mode:</w:t>
      </w:r>
      <w:r w:rsidRPr="006A20E1">
        <w:t xml:space="preserve"> Stream current recording via local agent WebSocket</w:t>
      </w:r>
    </w:p>
    <w:p w14:paraId="0E1E4231" w14:textId="77777777" w:rsidR="006A20E1" w:rsidRPr="006A20E1" w:rsidRDefault="006A20E1" w:rsidP="006A20E1">
      <w:pPr>
        <w:rPr>
          <w:b/>
          <w:bCs/>
        </w:rPr>
      </w:pPr>
      <w:r w:rsidRPr="006A20E1">
        <w:rPr>
          <w:b/>
          <w:bCs/>
        </w:rPr>
        <w:t>6.3 Security &amp; Compliance</w:t>
      </w:r>
    </w:p>
    <w:p w14:paraId="39DE0C9F" w14:textId="77777777" w:rsidR="006A20E1" w:rsidRPr="006A20E1" w:rsidRDefault="006A20E1" w:rsidP="006A20E1">
      <w:pPr>
        <w:numPr>
          <w:ilvl w:val="0"/>
          <w:numId w:val="22"/>
        </w:numPr>
      </w:pPr>
      <w:r w:rsidRPr="006A20E1">
        <w:t>Role-based access (Admin, Tech, Physician)</w:t>
      </w:r>
    </w:p>
    <w:p w14:paraId="1696F9CB" w14:textId="77777777" w:rsidR="006A20E1" w:rsidRPr="006A20E1" w:rsidRDefault="006A20E1" w:rsidP="006A20E1">
      <w:pPr>
        <w:numPr>
          <w:ilvl w:val="0"/>
          <w:numId w:val="22"/>
        </w:numPr>
      </w:pPr>
      <w:r w:rsidRPr="006A20E1">
        <w:t>Audit trails for data changes and study access</w:t>
      </w:r>
    </w:p>
    <w:p w14:paraId="38F9A5E8" w14:textId="77777777" w:rsidR="006A20E1" w:rsidRPr="006A20E1" w:rsidRDefault="006A20E1" w:rsidP="006A20E1">
      <w:pPr>
        <w:numPr>
          <w:ilvl w:val="0"/>
          <w:numId w:val="22"/>
        </w:numPr>
      </w:pPr>
      <w:r w:rsidRPr="006A20E1">
        <w:t>Encryption at rest and in transit</w:t>
      </w:r>
    </w:p>
    <w:p w14:paraId="5C5E81DB" w14:textId="77777777" w:rsidR="006A20E1" w:rsidRPr="006A20E1" w:rsidRDefault="006A20E1" w:rsidP="006A20E1">
      <w:r w:rsidRPr="006A20E1">
        <w:pict w14:anchorId="7126B6C7">
          <v:rect id="_x0000_i1266" style="width:0;height:1.5pt" o:hralign="center" o:hrstd="t" o:hr="t" fillcolor="#a0a0a0" stroked="f"/>
        </w:pict>
      </w:r>
    </w:p>
    <w:p w14:paraId="30A8A0D3" w14:textId="77777777" w:rsidR="006A20E1" w:rsidRPr="006A20E1" w:rsidRDefault="006A20E1" w:rsidP="006A20E1">
      <w:pPr>
        <w:rPr>
          <w:b/>
          <w:bCs/>
        </w:rPr>
      </w:pPr>
      <w:r w:rsidRPr="006A20E1">
        <w:rPr>
          <w:b/>
          <w:bCs/>
        </w:rPr>
        <w:t>7. Programming Language &amp; Tooling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2393"/>
        <w:gridCol w:w="2816"/>
        <w:gridCol w:w="2123"/>
      </w:tblGrid>
      <w:tr w:rsidR="006A20E1" w:rsidRPr="006A20E1" w14:paraId="7B1A56EE" w14:textId="77777777" w:rsidTr="006A20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2E9891" w14:textId="77777777" w:rsidR="006A20E1" w:rsidRPr="006A20E1" w:rsidRDefault="006A20E1" w:rsidP="006A20E1">
            <w:pPr>
              <w:rPr>
                <w:b/>
                <w:bCs/>
              </w:rPr>
            </w:pPr>
            <w:r w:rsidRPr="006A20E1">
              <w:rPr>
                <w:b/>
                <w:bCs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14:paraId="269FCB51" w14:textId="77777777" w:rsidR="006A20E1" w:rsidRPr="006A20E1" w:rsidRDefault="006A20E1" w:rsidP="006A20E1">
            <w:pPr>
              <w:rPr>
                <w:b/>
                <w:bCs/>
              </w:rPr>
            </w:pPr>
            <w:r w:rsidRPr="006A20E1">
              <w:rPr>
                <w:b/>
                <w:bCs/>
              </w:rPr>
              <w:t>Python (</w:t>
            </w:r>
            <w:proofErr w:type="spellStart"/>
            <w:r w:rsidRPr="006A20E1">
              <w:rPr>
                <w:b/>
                <w:bCs/>
              </w:rPr>
              <w:t>FastAPI</w:t>
            </w:r>
            <w:proofErr w:type="spellEnd"/>
            <w:r w:rsidRPr="006A20E1">
              <w:rPr>
                <w:b/>
                <w:bCs/>
              </w:rPr>
              <w:t>/Django)</w:t>
            </w:r>
          </w:p>
        </w:tc>
        <w:tc>
          <w:tcPr>
            <w:tcW w:w="0" w:type="auto"/>
            <w:vAlign w:val="center"/>
            <w:hideMark/>
          </w:tcPr>
          <w:p w14:paraId="5B47B7B1" w14:textId="77777777" w:rsidR="006A20E1" w:rsidRPr="006A20E1" w:rsidRDefault="006A20E1" w:rsidP="006A20E1">
            <w:pPr>
              <w:rPr>
                <w:b/>
                <w:bCs/>
              </w:rPr>
            </w:pPr>
            <w:r w:rsidRPr="006A20E1">
              <w:rPr>
                <w:b/>
                <w:bCs/>
              </w:rPr>
              <w:t>Node.js/TypeScript (</w:t>
            </w:r>
            <w:proofErr w:type="spellStart"/>
            <w:r w:rsidRPr="006A20E1">
              <w:rPr>
                <w:b/>
                <w:bCs/>
              </w:rPr>
              <w:t>NestJS</w:t>
            </w:r>
            <w:proofErr w:type="spellEnd"/>
            <w:r w:rsidRPr="006A20E1">
              <w:rPr>
                <w:b/>
                <w:bCs/>
              </w:rPr>
              <w:t>/Express)</w:t>
            </w:r>
          </w:p>
        </w:tc>
        <w:tc>
          <w:tcPr>
            <w:tcW w:w="0" w:type="auto"/>
            <w:vAlign w:val="center"/>
            <w:hideMark/>
          </w:tcPr>
          <w:p w14:paraId="695EF643" w14:textId="77777777" w:rsidR="006A20E1" w:rsidRPr="006A20E1" w:rsidRDefault="006A20E1" w:rsidP="006A20E1">
            <w:pPr>
              <w:rPr>
                <w:b/>
                <w:bCs/>
              </w:rPr>
            </w:pPr>
            <w:r w:rsidRPr="006A20E1">
              <w:rPr>
                <w:b/>
                <w:bCs/>
              </w:rPr>
              <w:t>.NET 6 (C#)</w:t>
            </w:r>
          </w:p>
        </w:tc>
      </w:tr>
      <w:tr w:rsidR="006A20E1" w:rsidRPr="006A20E1" w14:paraId="2081769F" w14:textId="77777777" w:rsidTr="006A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5EC8F" w14:textId="77777777" w:rsidR="006A20E1" w:rsidRPr="006A20E1" w:rsidRDefault="006A20E1" w:rsidP="006A20E1">
            <w:r w:rsidRPr="006A20E1">
              <w:rPr>
                <w:b/>
                <w:bCs/>
              </w:rPr>
              <w:t>Typing</w:t>
            </w:r>
          </w:p>
        </w:tc>
        <w:tc>
          <w:tcPr>
            <w:tcW w:w="0" w:type="auto"/>
            <w:vAlign w:val="center"/>
            <w:hideMark/>
          </w:tcPr>
          <w:p w14:paraId="78D10CC7" w14:textId="77777777" w:rsidR="006A20E1" w:rsidRPr="006A20E1" w:rsidRDefault="006A20E1" w:rsidP="006A20E1">
            <w:r w:rsidRPr="006A20E1">
              <w:t xml:space="preserve">Dynamic (+ </w:t>
            </w:r>
            <w:proofErr w:type="spellStart"/>
            <w:r w:rsidRPr="006A20E1">
              <w:t>MyPy</w:t>
            </w:r>
            <w:proofErr w:type="spellEnd"/>
            <w:r w:rsidRPr="006A20E1">
              <w:t xml:space="preserve"> optional)</w:t>
            </w:r>
          </w:p>
        </w:tc>
        <w:tc>
          <w:tcPr>
            <w:tcW w:w="0" w:type="auto"/>
            <w:vAlign w:val="center"/>
            <w:hideMark/>
          </w:tcPr>
          <w:p w14:paraId="06E41E8A" w14:textId="77777777" w:rsidR="006A20E1" w:rsidRPr="006A20E1" w:rsidRDefault="006A20E1" w:rsidP="006A20E1">
            <w:r w:rsidRPr="006A20E1">
              <w:t>Static (built-in)</w:t>
            </w:r>
          </w:p>
        </w:tc>
        <w:tc>
          <w:tcPr>
            <w:tcW w:w="0" w:type="auto"/>
            <w:vAlign w:val="center"/>
            <w:hideMark/>
          </w:tcPr>
          <w:p w14:paraId="78744B80" w14:textId="77777777" w:rsidR="006A20E1" w:rsidRPr="006A20E1" w:rsidRDefault="006A20E1" w:rsidP="006A20E1">
            <w:r w:rsidRPr="006A20E1">
              <w:t>Static (strong)</w:t>
            </w:r>
          </w:p>
        </w:tc>
      </w:tr>
      <w:tr w:rsidR="006A20E1" w:rsidRPr="006A20E1" w14:paraId="7AE17D3F" w14:textId="77777777" w:rsidTr="006A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074D3" w14:textId="77777777" w:rsidR="006A20E1" w:rsidRPr="006A20E1" w:rsidRDefault="006A20E1" w:rsidP="006A20E1">
            <w:r w:rsidRPr="006A20E1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97E8BF0" w14:textId="77777777" w:rsidR="006A20E1" w:rsidRPr="006A20E1" w:rsidRDefault="006A20E1" w:rsidP="006A20E1">
            <w:r w:rsidRPr="006A20E1">
              <w:t>Good I/O, slower CPU-bound</w:t>
            </w:r>
          </w:p>
        </w:tc>
        <w:tc>
          <w:tcPr>
            <w:tcW w:w="0" w:type="auto"/>
            <w:vAlign w:val="center"/>
            <w:hideMark/>
          </w:tcPr>
          <w:p w14:paraId="56CB1C06" w14:textId="77777777" w:rsidR="006A20E1" w:rsidRPr="006A20E1" w:rsidRDefault="006A20E1" w:rsidP="006A20E1">
            <w:r w:rsidRPr="006A20E1">
              <w:t>Excellent I/O, async streaming</w:t>
            </w:r>
          </w:p>
        </w:tc>
        <w:tc>
          <w:tcPr>
            <w:tcW w:w="0" w:type="auto"/>
            <w:vAlign w:val="center"/>
            <w:hideMark/>
          </w:tcPr>
          <w:p w14:paraId="48FF07F7" w14:textId="77777777" w:rsidR="006A20E1" w:rsidRPr="006A20E1" w:rsidRDefault="006A20E1" w:rsidP="006A20E1">
            <w:r w:rsidRPr="006A20E1">
              <w:t>Top binary streaming, low latency</w:t>
            </w:r>
          </w:p>
        </w:tc>
      </w:tr>
      <w:tr w:rsidR="006A20E1" w:rsidRPr="006A20E1" w14:paraId="62EF7E91" w14:textId="77777777" w:rsidTr="006A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ED705" w14:textId="77777777" w:rsidR="006A20E1" w:rsidRPr="006A20E1" w:rsidRDefault="006A20E1" w:rsidP="006A20E1">
            <w:r w:rsidRPr="006A20E1">
              <w:rPr>
                <w:b/>
                <w:bCs/>
              </w:rPr>
              <w:t>Ecosystem</w:t>
            </w:r>
          </w:p>
        </w:tc>
        <w:tc>
          <w:tcPr>
            <w:tcW w:w="0" w:type="auto"/>
            <w:vAlign w:val="center"/>
            <w:hideMark/>
          </w:tcPr>
          <w:p w14:paraId="7DDB9B7A" w14:textId="77777777" w:rsidR="006A20E1" w:rsidRPr="006A20E1" w:rsidRDefault="006A20E1" w:rsidP="006A20E1">
            <w:r w:rsidRPr="006A20E1">
              <w:t>Mature data/ML, file parsing</w:t>
            </w:r>
          </w:p>
        </w:tc>
        <w:tc>
          <w:tcPr>
            <w:tcW w:w="0" w:type="auto"/>
            <w:vAlign w:val="center"/>
            <w:hideMark/>
          </w:tcPr>
          <w:p w14:paraId="6CE88E27" w14:textId="77777777" w:rsidR="006A20E1" w:rsidRPr="006A20E1" w:rsidRDefault="006A20E1" w:rsidP="006A20E1">
            <w:r w:rsidRPr="006A20E1">
              <w:t xml:space="preserve">Vast </w:t>
            </w:r>
            <w:proofErr w:type="spellStart"/>
            <w:r w:rsidRPr="006A20E1">
              <w:t>npm</w:t>
            </w:r>
            <w:proofErr w:type="spellEnd"/>
            <w:r w:rsidRPr="006A20E1">
              <w:t xml:space="preserve"> registry, unified stack</w:t>
            </w:r>
          </w:p>
        </w:tc>
        <w:tc>
          <w:tcPr>
            <w:tcW w:w="0" w:type="auto"/>
            <w:vAlign w:val="center"/>
            <w:hideMark/>
          </w:tcPr>
          <w:p w14:paraId="30A271AB" w14:textId="77777777" w:rsidR="006A20E1" w:rsidRPr="006A20E1" w:rsidRDefault="006A20E1" w:rsidP="006A20E1">
            <w:r w:rsidRPr="006A20E1">
              <w:t>Enterprise Windows integration</w:t>
            </w:r>
          </w:p>
        </w:tc>
      </w:tr>
      <w:tr w:rsidR="006A20E1" w:rsidRPr="006A20E1" w14:paraId="60AF4939" w14:textId="77777777" w:rsidTr="006A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76B87" w14:textId="77777777" w:rsidR="006A20E1" w:rsidRPr="006A20E1" w:rsidRDefault="006A20E1" w:rsidP="006A20E1">
            <w:r w:rsidRPr="006A20E1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1B44CE45" w14:textId="77777777" w:rsidR="006A20E1" w:rsidRPr="006A20E1" w:rsidRDefault="006A20E1" w:rsidP="006A20E1">
            <w:r w:rsidRPr="006A20E1">
              <w:t xml:space="preserve">Medium footprint, </w:t>
            </w:r>
            <w:proofErr w:type="spellStart"/>
            <w:r w:rsidRPr="006A20E1">
              <w:t>venv</w:t>
            </w:r>
            <w:proofErr w:type="spellEnd"/>
            <w:r w:rsidRPr="006A20E1">
              <w:t>/wheels</w:t>
            </w:r>
          </w:p>
        </w:tc>
        <w:tc>
          <w:tcPr>
            <w:tcW w:w="0" w:type="auto"/>
            <w:vAlign w:val="center"/>
            <w:hideMark/>
          </w:tcPr>
          <w:p w14:paraId="39A9F7B2" w14:textId="77777777" w:rsidR="006A20E1" w:rsidRPr="006A20E1" w:rsidRDefault="006A20E1" w:rsidP="006A20E1">
            <w:r w:rsidRPr="006A20E1">
              <w:t>Lightweight (</w:t>
            </w:r>
            <w:proofErr w:type="spellStart"/>
            <w:proofErr w:type="gramStart"/>
            <w:r w:rsidRPr="006A20E1">
              <w:t>node:alpine</w:t>
            </w:r>
            <w:proofErr w:type="spellEnd"/>
            <w:proofErr w:type="gramEnd"/>
            <w:r w:rsidRPr="006A20E1">
              <w:t>)</w:t>
            </w:r>
          </w:p>
        </w:tc>
        <w:tc>
          <w:tcPr>
            <w:tcW w:w="0" w:type="auto"/>
            <w:vAlign w:val="center"/>
            <w:hideMark/>
          </w:tcPr>
          <w:p w14:paraId="48903E35" w14:textId="77777777" w:rsidR="006A20E1" w:rsidRPr="006A20E1" w:rsidRDefault="006A20E1" w:rsidP="006A20E1">
            <w:r w:rsidRPr="006A20E1">
              <w:t>Larger runtime, but trimmable</w:t>
            </w:r>
          </w:p>
        </w:tc>
      </w:tr>
      <w:tr w:rsidR="006A20E1" w:rsidRPr="006A20E1" w14:paraId="239916EB" w14:textId="77777777" w:rsidTr="006A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904F8" w14:textId="77777777" w:rsidR="006A20E1" w:rsidRPr="006A20E1" w:rsidRDefault="006A20E1" w:rsidP="006A20E1">
            <w:r w:rsidRPr="006A20E1">
              <w:rPr>
                <w:b/>
                <w:bCs/>
              </w:rPr>
              <w:t>Parsing Libraries</w:t>
            </w:r>
          </w:p>
        </w:tc>
        <w:tc>
          <w:tcPr>
            <w:tcW w:w="0" w:type="auto"/>
            <w:vAlign w:val="center"/>
            <w:hideMark/>
          </w:tcPr>
          <w:p w14:paraId="6C608232" w14:textId="77777777" w:rsidR="006A20E1" w:rsidRPr="006A20E1" w:rsidRDefault="006A20E1" w:rsidP="006A20E1">
            <w:r w:rsidRPr="006A20E1">
              <w:t xml:space="preserve">EDF/BDF via </w:t>
            </w:r>
            <w:proofErr w:type="spellStart"/>
            <w:r w:rsidRPr="006A20E1">
              <w:t>pyedflib</w:t>
            </w:r>
            <w:proofErr w:type="spellEnd"/>
            <w:r w:rsidRPr="006A20E1">
              <w:t xml:space="preserve">, </w:t>
            </w:r>
            <w:proofErr w:type="spellStart"/>
            <w:r w:rsidRPr="006A20E1">
              <w:t>mne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6FABC7" w14:textId="77777777" w:rsidR="006A20E1" w:rsidRPr="006A20E1" w:rsidRDefault="006A20E1" w:rsidP="006A20E1">
            <w:r w:rsidRPr="006A20E1">
              <w:t>JS parsers less mature</w:t>
            </w:r>
          </w:p>
        </w:tc>
        <w:tc>
          <w:tcPr>
            <w:tcW w:w="0" w:type="auto"/>
            <w:vAlign w:val="center"/>
            <w:hideMark/>
          </w:tcPr>
          <w:p w14:paraId="501DD59F" w14:textId="77777777" w:rsidR="006A20E1" w:rsidRPr="006A20E1" w:rsidRDefault="006A20E1" w:rsidP="006A20E1">
            <w:r w:rsidRPr="006A20E1">
              <w:t>.NET libs available but fewer</w:t>
            </w:r>
          </w:p>
        </w:tc>
      </w:tr>
      <w:tr w:rsidR="006A20E1" w:rsidRPr="006A20E1" w14:paraId="23CAA294" w14:textId="77777777" w:rsidTr="006A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10D43" w14:textId="77777777" w:rsidR="006A20E1" w:rsidRPr="006A20E1" w:rsidRDefault="006A20E1" w:rsidP="006A20E1">
            <w:r w:rsidRPr="006A20E1">
              <w:rPr>
                <w:b/>
                <w:bCs/>
              </w:rPr>
              <w:t>Recommendation</w:t>
            </w:r>
          </w:p>
        </w:tc>
        <w:tc>
          <w:tcPr>
            <w:tcW w:w="0" w:type="auto"/>
            <w:vAlign w:val="center"/>
            <w:hideMark/>
          </w:tcPr>
          <w:p w14:paraId="00369FA8" w14:textId="77777777" w:rsidR="006A20E1" w:rsidRPr="006A20E1" w:rsidRDefault="006A20E1" w:rsidP="006A20E1">
            <w:r w:rsidRPr="006A20E1">
              <w:rPr>
                <w:b/>
                <w:bCs/>
              </w:rPr>
              <w:t>File Connector agent</w:t>
            </w:r>
            <w:r w:rsidRPr="006A20E1">
              <w:t xml:space="preserve"> in Python</w:t>
            </w:r>
          </w:p>
        </w:tc>
        <w:tc>
          <w:tcPr>
            <w:tcW w:w="0" w:type="auto"/>
            <w:vAlign w:val="center"/>
            <w:hideMark/>
          </w:tcPr>
          <w:p w14:paraId="4A979B1D" w14:textId="77777777" w:rsidR="006A20E1" w:rsidRPr="006A20E1" w:rsidRDefault="006A20E1" w:rsidP="006A20E1">
            <w:r w:rsidRPr="006A20E1">
              <w:rPr>
                <w:b/>
                <w:bCs/>
              </w:rPr>
              <w:t>Backend/API</w:t>
            </w:r>
            <w:r w:rsidRPr="006A20E1">
              <w:t xml:space="preserve"> in Node.js + TypeScript</w:t>
            </w:r>
            <w:r w:rsidRPr="006A20E1">
              <w:br/>
            </w:r>
            <w:r w:rsidRPr="006A20E1">
              <w:rPr>
                <w:b/>
                <w:bCs/>
              </w:rPr>
              <w:t>Frontend</w:t>
            </w:r>
            <w:r w:rsidRPr="006A20E1">
              <w:t xml:space="preserve"> in React + TypeScript</w:t>
            </w:r>
          </w:p>
        </w:tc>
        <w:tc>
          <w:tcPr>
            <w:tcW w:w="0" w:type="auto"/>
            <w:vAlign w:val="center"/>
            <w:hideMark/>
          </w:tcPr>
          <w:p w14:paraId="35269263" w14:textId="77777777" w:rsidR="006A20E1" w:rsidRPr="006A20E1" w:rsidRDefault="006A20E1" w:rsidP="006A20E1">
            <w:r w:rsidRPr="006A20E1">
              <w:rPr>
                <w:b/>
                <w:bCs/>
              </w:rPr>
              <w:t>Local Agent &amp; Live-Stream</w:t>
            </w:r>
            <w:r w:rsidRPr="006A20E1">
              <w:t xml:space="preserve"> in .NET 6</w:t>
            </w:r>
          </w:p>
        </w:tc>
      </w:tr>
    </w:tbl>
    <w:p w14:paraId="2FCBCD9A" w14:textId="77777777" w:rsidR="006A20E1" w:rsidRPr="006A20E1" w:rsidRDefault="006A20E1" w:rsidP="006A20E1">
      <w:r w:rsidRPr="006A20E1">
        <w:rPr>
          <w:b/>
          <w:bCs/>
        </w:rPr>
        <w:t>Rationale:</w:t>
      </w:r>
    </w:p>
    <w:p w14:paraId="389B4B83" w14:textId="77777777" w:rsidR="006A20E1" w:rsidRPr="006A20E1" w:rsidRDefault="006A20E1" w:rsidP="006A20E1">
      <w:pPr>
        <w:numPr>
          <w:ilvl w:val="0"/>
          <w:numId w:val="23"/>
        </w:numPr>
      </w:pPr>
      <w:r w:rsidRPr="006A20E1">
        <w:rPr>
          <w:b/>
          <w:bCs/>
        </w:rPr>
        <w:t>Node.js/TS</w:t>
      </w:r>
      <w:r w:rsidRPr="006A20E1">
        <w:t xml:space="preserve"> for per-tenant API services offers small container size, unified full-stack development, and excellent I/O performance.</w:t>
      </w:r>
    </w:p>
    <w:p w14:paraId="38ACADC4" w14:textId="77777777" w:rsidR="006A20E1" w:rsidRPr="006A20E1" w:rsidRDefault="006A20E1" w:rsidP="006A20E1">
      <w:pPr>
        <w:numPr>
          <w:ilvl w:val="0"/>
          <w:numId w:val="23"/>
        </w:numPr>
      </w:pPr>
      <w:r w:rsidRPr="006A20E1">
        <w:rPr>
          <w:b/>
          <w:bCs/>
        </w:rPr>
        <w:t>Python</w:t>
      </w:r>
      <w:r w:rsidRPr="006A20E1">
        <w:t xml:space="preserve"> excels at robust EDF/BDF parsing for the file-watcher agent.</w:t>
      </w:r>
    </w:p>
    <w:p w14:paraId="5393157D" w14:textId="77777777" w:rsidR="006A20E1" w:rsidRPr="006A20E1" w:rsidRDefault="006A20E1" w:rsidP="006A20E1">
      <w:pPr>
        <w:numPr>
          <w:ilvl w:val="0"/>
          <w:numId w:val="23"/>
        </w:numPr>
      </w:pPr>
      <w:r w:rsidRPr="006A20E1">
        <w:rPr>
          <w:b/>
          <w:bCs/>
        </w:rPr>
        <w:lastRenderedPageBreak/>
        <w:t>.NET 6</w:t>
      </w:r>
      <w:r w:rsidRPr="006A20E1">
        <w:t xml:space="preserve"> provides seamless Windows desktop integration for live-study streaming.</w:t>
      </w:r>
    </w:p>
    <w:p w14:paraId="4CAC3BB8" w14:textId="77777777" w:rsidR="006A20E1" w:rsidRPr="006A20E1" w:rsidRDefault="006A20E1" w:rsidP="006A20E1">
      <w:r w:rsidRPr="006A20E1">
        <w:pict w14:anchorId="753EE94D">
          <v:rect id="_x0000_i1267" style="width:0;height:1.5pt" o:hralign="center" o:hrstd="t" o:hr="t" fillcolor="#a0a0a0" stroked="f"/>
        </w:pict>
      </w:r>
    </w:p>
    <w:p w14:paraId="067BDD7C" w14:textId="77777777" w:rsidR="006A20E1" w:rsidRPr="006A20E1" w:rsidRDefault="006A20E1" w:rsidP="006A20E1">
      <w:pPr>
        <w:rPr>
          <w:b/>
          <w:bCs/>
        </w:rPr>
      </w:pPr>
      <w:r w:rsidRPr="006A20E1">
        <w:rPr>
          <w:b/>
          <w:bCs/>
        </w:rPr>
        <w:t>8. Risks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907"/>
        <w:gridCol w:w="5910"/>
      </w:tblGrid>
      <w:tr w:rsidR="006A20E1" w:rsidRPr="006A20E1" w14:paraId="154A426E" w14:textId="77777777" w:rsidTr="006A20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EC9724" w14:textId="77777777" w:rsidR="006A20E1" w:rsidRPr="006A20E1" w:rsidRDefault="006A20E1" w:rsidP="006A20E1">
            <w:pPr>
              <w:rPr>
                <w:b/>
                <w:bCs/>
              </w:rPr>
            </w:pPr>
            <w:r w:rsidRPr="006A20E1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076F29A8" w14:textId="77777777" w:rsidR="006A20E1" w:rsidRPr="006A20E1" w:rsidRDefault="006A20E1" w:rsidP="006A20E1">
            <w:pPr>
              <w:rPr>
                <w:b/>
                <w:bCs/>
              </w:rPr>
            </w:pPr>
            <w:r w:rsidRPr="006A20E1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4E9DC2E2" w14:textId="77777777" w:rsidR="006A20E1" w:rsidRPr="006A20E1" w:rsidRDefault="006A20E1" w:rsidP="006A20E1">
            <w:pPr>
              <w:rPr>
                <w:b/>
                <w:bCs/>
              </w:rPr>
            </w:pPr>
            <w:r w:rsidRPr="006A20E1">
              <w:rPr>
                <w:b/>
                <w:bCs/>
              </w:rPr>
              <w:t>Mitigation</w:t>
            </w:r>
          </w:p>
        </w:tc>
      </w:tr>
      <w:tr w:rsidR="006A20E1" w:rsidRPr="006A20E1" w14:paraId="5CD820A1" w14:textId="77777777" w:rsidTr="006A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31FC5" w14:textId="77777777" w:rsidR="006A20E1" w:rsidRPr="006A20E1" w:rsidRDefault="006A20E1" w:rsidP="006A20E1">
            <w:r w:rsidRPr="006A20E1">
              <w:t>Data-isolation breaches</w:t>
            </w:r>
          </w:p>
        </w:tc>
        <w:tc>
          <w:tcPr>
            <w:tcW w:w="0" w:type="auto"/>
            <w:vAlign w:val="center"/>
            <w:hideMark/>
          </w:tcPr>
          <w:p w14:paraId="1046B00C" w14:textId="77777777" w:rsidR="006A20E1" w:rsidRPr="006A20E1" w:rsidRDefault="006A20E1" w:rsidP="006A20E1">
            <w:r w:rsidRPr="006A20E1">
              <w:t>High</w:t>
            </w:r>
          </w:p>
        </w:tc>
        <w:tc>
          <w:tcPr>
            <w:tcW w:w="0" w:type="auto"/>
            <w:vAlign w:val="center"/>
            <w:hideMark/>
          </w:tcPr>
          <w:p w14:paraId="02DC69EB" w14:textId="77777777" w:rsidR="006A20E1" w:rsidRPr="006A20E1" w:rsidRDefault="006A20E1" w:rsidP="006A20E1">
            <w:r w:rsidRPr="006A20E1">
              <w:t>Enforce tenant-scoped DB credentials; automated provisioning scripts</w:t>
            </w:r>
          </w:p>
        </w:tc>
      </w:tr>
      <w:tr w:rsidR="006A20E1" w:rsidRPr="006A20E1" w14:paraId="25E6FCF3" w14:textId="77777777" w:rsidTr="006A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8AC89" w14:textId="77777777" w:rsidR="006A20E1" w:rsidRPr="006A20E1" w:rsidRDefault="006A20E1" w:rsidP="006A20E1">
            <w:r w:rsidRPr="006A20E1">
              <w:t>Connector failures</w:t>
            </w:r>
          </w:p>
        </w:tc>
        <w:tc>
          <w:tcPr>
            <w:tcW w:w="0" w:type="auto"/>
            <w:vAlign w:val="center"/>
            <w:hideMark/>
          </w:tcPr>
          <w:p w14:paraId="4CAFF1C4" w14:textId="77777777" w:rsidR="006A20E1" w:rsidRPr="006A20E1" w:rsidRDefault="006A20E1" w:rsidP="006A20E1">
            <w:r w:rsidRPr="006A20E1">
              <w:t>Medium</w:t>
            </w:r>
          </w:p>
        </w:tc>
        <w:tc>
          <w:tcPr>
            <w:tcW w:w="0" w:type="auto"/>
            <w:vAlign w:val="center"/>
            <w:hideMark/>
          </w:tcPr>
          <w:p w14:paraId="14DAB88F" w14:textId="77777777" w:rsidR="006A20E1" w:rsidRPr="006A20E1" w:rsidRDefault="006A20E1" w:rsidP="006A20E1">
            <w:r w:rsidRPr="006A20E1">
              <w:t>Heartbeat monitoring; retry/backoff; quarantine &amp; alerting</w:t>
            </w:r>
          </w:p>
        </w:tc>
      </w:tr>
      <w:tr w:rsidR="006A20E1" w:rsidRPr="006A20E1" w14:paraId="53E85607" w14:textId="77777777" w:rsidTr="006A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2B631" w14:textId="77777777" w:rsidR="006A20E1" w:rsidRPr="006A20E1" w:rsidRDefault="006A20E1" w:rsidP="006A20E1">
            <w:r w:rsidRPr="006A20E1">
              <w:t>Live-stream network issues</w:t>
            </w:r>
          </w:p>
        </w:tc>
        <w:tc>
          <w:tcPr>
            <w:tcW w:w="0" w:type="auto"/>
            <w:vAlign w:val="center"/>
            <w:hideMark/>
          </w:tcPr>
          <w:p w14:paraId="16944D52" w14:textId="77777777" w:rsidR="006A20E1" w:rsidRPr="006A20E1" w:rsidRDefault="006A20E1" w:rsidP="006A20E1">
            <w:r w:rsidRPr="006A20E1">
              <w:t>Medium</w:t>
            </w:r>
          </w:p>
        </w:tc>
        <w:tc>
          <w:tcPr>
            <w:tcW w:w="0" w:type="auto"/>
            <w:vAlign w:val="center"/>
            <w:hideMark/>
          </w:tcPr>
          <w:p w14:paraId="5266FC42" w14:textId="77777777" w:rsidR="006A20E1" w:rsidRPr="006A20E1" w:rsidRDefault="006A20E1" w:rsidP="006A20E1">
            <w:r w:rsidRPr="006A20E1">
              <w:t>Buffering, reconnection logic, fallback to file-based viewer</w:t>
            </w:r>
          </w:p>
        </w:tc>
      </w:tr>
      <w:tr w:rsidR="006A20E1" w:rsidRPr="006A20E1" w14:paraId="09B4CA7A" w14:textId="77777777" w:rsidTr="006A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93385" w14:textId="77777777" w:rsidR="006A20E1" w:rsidRPr="006A20E1" w:rsidRDefault="006A20E1" w:rsidP="006A20E1">
            <w:r w:rsidRPr="006A20E1">
              <w:t xml:space="preserve">Version </w:t>
            </w:r>
            <w:proofErr w:type="gramStart"/>
            <w:r w:rsidRPr="006A20E1">
              <w:t>drift</w:t>
            </w:r>
            <w:proofErr w:type="gramEnd"/>
            <w:r w:rsidRPr="006A20E1">
              <w:t xml:space="preserve"> across tenants</w:t>
            </w:r>
          </w:p>
        </w:tc>
        <w:tc>
          <w:tcPr>
            <w:tcW w:w="0" w:type="auto"/>
            <w:vAlign w:val="center"/>
            <w:hideMark/>
          </w:tcPr>
          <w:p w14:paraId="147A3B27" w14:textId="77777777" w:rsidR="006A20E1" w:rsidRPr="006A20E1" w:rsidRDefault="006A20E1" w:rsidP="006A20E1">
            <w:r w:rsidRPr="006A20E1">
              <w:t>Medium</w:t>
            </w:r>
          </w:p>
        </w:tc>
        <w:tc>
          <w:tcPr>
            <w:tcW w:w="0" w:type="auto"/>
            <w:vAlign w:val="center"/>
            <w:hideMark/>
          </w:tcPr>
          <w:p w14:paraId="303C05BC" w14:textId="77777777" w:rsidR="006A20E1" w:rsidRPr="006A20E1" w:rsidRDefault="006A20E1" w:rsidP="006A20E1">
            <w:r w:rsidRPr="006A20E1">
              <w:t>Immutable images; nightly rebuilds + vulnerability scans</w:t>
            </w:r>
          </w:p>
        </w:tc>
      </w:tr>
      <w:tr w:rsidR="006A20E1" w:rsidRPr="006A20E1" w14:paraId="2D38D9EA" w14:textId="77777777" w:rsidTr="006A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8613D" w14:textId="77777777" w:rsidR="006A20E1" w:rsidRPr="006A20E1" w:rsidRDefault="006A20E1" w:rsidP="006A20E1">
            <w:r w:rsidRPr="006A20E1">
              <w:t>Browser compatibility bugs</w:t>
            </w:r>
          </w:p>
        </w:tc>
        <w:tc>
          <w:tcPr>
            <w:tcW w:w="0" w:type="auto"/>
            <w:vAlign w:val="center"/>
            <w:hideMark/>
          </w:tcPr>
          <w:p w14:paraId="5D4766D5" w14:textId="77777777" w:rsidR="006A20E1" w:rsidRPr="006A20E1" w:rsidRDefault="006A20E1" w:rsidP="006A20E1">
            <w:r w:rsidRPr="006A20E1">
              <w:t>Low</w:t>
            </w:r>
          </w:p>
        </w:tc>
        <w:tc>
          <w:tcPr>
            <w:tcW w:w="0" w:type="auto"/>
            <w:vAlign w:val="center"/>
            <w:hideMark/>
          </w:tcPr>
          <w:p w14:paraId="1740D505" w14:textId="77777777" w:rsidR="006A20E1" w:rsidRPr="006A20E1" w:rsidRDefault="006A20E1" w:rsidP="006A20E1">
            <w:r w:rsidRPr="006A20E1">
              <w:t>CI-driven cross-browser tests (Playwright)</w:t>
            </w:r>
          </w:p>
        </w:tc>
      </w:tr>
    </w:tbl>
    <w:p w14:paraId="790CA937" w14:textId="77777777" w:rsidR="006A20E1" w:rsidRPr="006A20E1" w:rsidRDefault="006A20E1" w:rsidP="006A20E1">
      <w:r w:rsidRPr="006A20E1">
        <w:pict w14:anchorId="0989164D">
          <v:rect id="_x0000_i1268" style="width:0;height:1.5pt" o:hralign="center" o:hrstd="t" o:hr="t" fillcolor="#a0a0a0" stroked="f"/>
        </w:pict>
      </w:r>
    </w:p>
    <w:p w14:paraId="75C4A08F" w14:textId="77777777" w:rsidR="006A20E1" w:rsidRPr="006A20E1" w:rsidRDefault="006A20E1" w:rsidP="006A20E1">
      <w:pPr>
        <w:rPr>
          <w:b/>
          <w:bCs/>
        </w:rPr>
      </w:pPr>
      <w:r w:rsidRPr="006A20E1">
        <w:rPr>
          <w:b/>
          <w:bCs/>
        </w:rPr>
        <w:t>9. Assumptions</w:t>
      </w:r>
    </w:p>
    <w:p w14:paraId="13507847" w14:textId="77777777" w:rsidR="006A20E1" w:rsidRPr="006A20E1" w:rsidRDefault="006A20E1" w:rsidP="006A20E1">
      <w:pPr>
        <w:numPr>
          <w:ilvl w:val="0"/>
          <w:numId w:val="24"/>
        </w:numPr>
      </w:pPr>
      <w:r w:rsidRPr="006A20E1">
        <w:t>Customer provides server/VM with Docker runtime (or Kubernetes)</w:t>
      </w:r>
    </w:p>
    <w:p w14:paraId="1122E5AE" w14:textId="77777777" w:rsidR="006A20E1" w:rsidRPr="006A20E1" w:rsidRDefault="006A20E1" w:rsidP="006A20E1">
      <w:pPr>
        <w:numPr>
          <w:ilvl w:val="0"/>
          <w:numId w:val="24"/>
        </w:numPr>
      </w:pPr>
      <w:r w:rsidRPr="006A20E1">
        <w:t>BW Center sites expose DB access; BW Analysis sites allow agent install</w:t>
      </w:r>
    </w:p>
    <w:p w14:paraId="02D20C4C" w14:textId="77777777" w:rsidR="006A20E1" w:rsidRPr="006A20E1" w:rsidRDefault="006A20E1" w:rsidP="006A20E1">
      <w:pPr>
        <w:numPr>
          <w:ilvl w:val="0"/>
          <w:numId w:val="24"/>
        </w:numPr>
      </w:pPr>
      <w:r w:rsidRPr="006A20E1">
        <w:t>Network firewall permits agent ↔ web-app communication</w:t>
      </w:r>
    </w:p>
    <w:p w14:paraId="4F2E690B" w14:textId="77777777" w:rsidR="006A20E1" w:rsidRPr="006A20E1" w:rsidRDefault="006A20E1" w:rsidP="006A20E1">
      <w:r w:rsidRPr="006A20E1">
        <w:pict w14:anchorId="6B294E07">
          <v:rect id="_x0000_i1269" style="width:0;height:1.5pt" o:hralign="center" o:hrstd="t" o:hr="t" fillcolor="#a0a0a0" stroked="f"/>
        </w:pict>
      </w:r>
    </w:p>
    <w:p w14:paraId="4280B5FF" w14:textId="77777777" w:rsidR="006A20E1" w:rsidRPr="006A20E1" w:rsidRDefault="006A20E1" w:rsidP="006A20E1">
      <w:pPr>
        <w:rPr>
          <w:b/>
          <w:bCs/>
        </w:rPr>
      </w:pPr>
      <w:r w:rsidRPr="006A20E1">
        <w:rPr>
          <w:b/>
          <w:bCs/>
        </w:rPr>
        <w:t>10. Dependencies</w:t>
      </w:r>
    </w:p>
    <w:p w14:paraId="5ED2D0CD" w14:textId="77777777" w:rsidR="006A20E1" w:rsidRPr="006A20E1" w:rsidRDefault="006A20E1" w:rsidP="006A20E1">
      <w:pPr>
        <w:numPr>
          <w:ilvl w:val="0"/>
          <w:numId w:val="25"/>
        </w:numPr>
      </w:pPr>
      <w:r w:rsidRPr="006A20E1">
        <w:t>BW Center/BW Analysis export/schema documentation</w:t>
      </w:r>
    </w:p>
    <w:p w14:paraId="58A12828" w14:textId="77777777" w:rsidR="006A20E1" w:rsidRPr="006A20E1" w:rsidRDefault="006A20E1" w:rsidP="006A20E1">
      <w:pPr>
        <w:numPr>
          <w:ilvl w:val="0"/>
          <w:numId w:val="25"/>
        </w:numPr>
      </w:pPr>
      <w:r w:rsidRPr="006A20E1">
        <w:t>Docker registry &amp; CI/CD infrastructure</w:t>
      </w:r>
    </w:p>
    <w:p w14:paraId="398E5EA6" w14:textId="77777777" w:rsidR="006A20E1" w:rsidRPr="006A20E1" w:rsidRDefault="006A20E1" w:rsidP="006A20E1">
      <w:pPr>
        <w:numPr>
          <w:ilvl w:val="0"/>
          <w:numId w:val="25"/>
        </w:numPr>
      </w:pPr>
      <w:r w:rsidRPr="006A20E1">
        <w:t>DevOps support for per-tenant automation (Helm/Terraform)</w:t>
      </w:r>
    </w:p>
    <w:p w14:paraId="25D1D129" w14:textId="77777777" w:rsidR="006A20E1" w:rsidRPr="006A20E1" w:rsidRDefault="006A20E1" w:rsidP="006A20E1">
      <w:pPr>
        <w:numPr>
          <w:ilvl w:val="0"/>
          <w:numId w:val="25"/>
        </w:numPr>
      </w:pPr>
      <w:r w:rsidRPr="006A20E1">
        <w:t>Security/compliance review (HIPAA, FDA 21 CFR 11)</w:t>
      </w:r>
    </w:p>
    <w:p w14:paraId="7D51D6FA" w14:textId="77777777" w:rsidR="006A20E1" w:rsidRPr="006A20E1" w:rsidRDefault="006A20E1" w:rsidP="006A20E1">
      <w:r w:rsidRPr="006A20E1">
        <w:pict w14:anchorId="2AA35C61">
          <v:rect id="_x0000_i1270" style="width:0;height:1.5pt" o:hralign="center" o:hrstd="t" o:hr="t" fillcolor="#a0a0a0" stroked="f"/>
        </w:pict>
      </w:r>
    </w:p>
    <w:p w14:paraId="47B120CB" w14:textId="77777777" w:rsidR="006A20E1" w:rsidRPr="006A20E1" w:rsidRDefault="006A20E1" w:rsidP="006A20E1">
      <w:pPr>
        <w:rPr>
          <w:b/>
          <w:bCs/>
        </w:rPr>
      </w:pPr>
      <w:r w:rsidRPr="006A20E1">
        <w:rPr>
          <w:b/>
          <w:bCs/>
        </w:rPr>
        <w:t>11. KPIs for Success</w:t>
      </w:r>
    </w:p>
    <w:p w14:paraId="7143DBD7" w14:textId="77777777" w:rsidR="006A20E1" w:rsidRPr="006A20E1" w:rsidRDefault="006A20E1" w:rsidP="006A20E1">
      <w:pPr>
        <w:numPr>
          <w:ilvl w:val="0"/>
          <w:numId w:val="26"/>
        </w:numPr>
      </w:pPr>
      <w:r w:rsidRPr="006A20E1">
        <w:rPr>
          <w:b/>
          <w:bCs/>
        </w:rPr>
        <w:lastRenderedPageBreak/>
        <w:t>Deployment Time:</w:t>
      </w:r>
      <w:r w:rsidRPr="006A20E1">
        <w:t xml:space="preserve"> ≤ 2 hours per new customer instance</w:t>
      </w:r>
    </w:p>
    <w:p w14:paraId="5355CDFA" w14:textId="77777777" w:rsidR="006A20E1" w:rsidRPr="006A20E1" w:rsidRDefault="006A20E1" w:rsidP="006A20E1">
      <w:pPr>
        <w:numPr>
          <w:ilvl w:val="0"/>
          <w:numId w:val="26"/>
        </w:numPr>
      </w:pPr>
      <w:r w:rsidRPr="006A20E1">
        <w:rPr>
          <w:b/>
          <w:bCs/>
        </w:rPr>
        <w:t>Study Load Time:</w:t>
      </w:r>
      <w:r w:rsidRPr="006A20E1">
        <w:t xml:space="preserve"> ≤ 10 s for a 30-minute recording</w:t>
      </w:r>
    </w:p>
    <w:p w14:paraId="1DCBC7DD" w14:textId="77777777" w:rsidR="006A20E1" w:rsidRPr="006A20E1" w:rsidRDefault="006A20E1" w:rsidP="006A20E1">
      <w:pPr>
        <w:numPr>
          <w:ilvl w:val="0"/>
          <w:numId w:val="26"/>
        </w:numPr>
      </w:pPr>
      <w:r w:rsidRPr="006A20E1">
        <w:rPr>
          <w:b/>
          <w:bCs/>
        </w:rPr>
        <w:t>Uptime:</w:t>
      </w:r>
      <w:r w:rsidRPr="006A20E1">
        <w:t xml:space="preserve"> ≥ 99.9% per tenant</w:t>
      </w:r>
    </w:p>
    <w:p w14:paraId="2DBF2D2C" w14:textId="77777777" w:rsidR="006A20E1" w:rsidRPr="006A20E1" w:rsidRDefault="006A20E1" w:rsidP="006A20E1">
      <w:pPr>
        <w:numPr>
          <w:ilvl w:val="0"/>
          <w:numId w:val="26"/>
        </w:numPr>
      </w:pPr>
      <w:r w:rsidRPr="006A20E1">
        <w:rPr>
          <w:b/>
          <w:bCs/>
        </w:rPr>
        <w:t>Sync Reliability:</w:t>
      </w:r>
      <w:r w:rsidRPr="006A20E1">
        <w:t xml:space="preserve"> ≥ 99% successful ingestion</w:t>
      </w:r>
    </w:p>
    <w:p w14:paraId="1A34BA31" w14:textId="77777777" w:rsidR="006A20E1" w:rsidRPr="006A20E1" w:rsidRDefault="006A20E1" w:rsidP="006A20E1">
      <w:pPr>
        <w:numPr>
          <w:ilvl w:val="0"/>
          <w:numId w:val="26"/>
        </w:numPr>
      </w:pPr>
      <w:r w:rsidRPr="006A20E1">
        <w:rPr>
          <w:b/>
          <w:bCs/>
        </w:rPr>
        <w:t>Pilot Feedback:</w:t>
      </w:r>
      <w:r w:rsidRPr="006A20E1">
        <w:t xml:space="preserve"> ≥ 80% positive satisfaction</w:t>
      </w:r>
    </w:p>
    <w:p w14:paraId="73D7AF08" w14:textId="77777777" w:rsidR="006A20E1" w:rsidRPr="006A20E1" w:rsidRDefault="006A20E1" w:rsidP="006A20E1">
      <w:r w:rsidRPr="006A20E1">
        <w:pict w14:anchorId="581BB633">
          <v:rect id="_x0000_i1271" style="width:0;height:1.5pt" o:hralign="center" o:hrstd="t" o:hr="t" fillcolor="#a0a0a0" stroked="f"/>
        </w:pict>
      </w:r>
    </w:p>
    <w:p w14:paraId="3462BFD1" w14:textId="77777777" w:rsidR="006A20E1" w:rsidRPr="006A20E1" w:rsidRDefault="006A20E1" w:rsidP="006A20E1">
      <w:pPr>
        <w:rPr>
          <w:b/>
          <w:bCs/>
        </w:rPr>
      </w:pPr>
      <w:r w:rsidRPr="006A20E1">
        <w:rPr>
          <w:b/>
          <w:bCs/>
        </w:rPr>
        <w:t>12. Stakeholders</w:t>
      </w:r>
    </w:p>
    <w:p w14:paraId="4B657CC8" w14:textId="77777777" w:rsidR="006A20E1" w:rsidRPr="006A20E1" w:rsidRDefault="006A20E1" w:rsidP="006A20E1">
      <w:pPr>
        <w:numPr>
          <w:ilvl w:val="0"/>
          <w:numId w:val="27"/>
        </w:numPr>
      </w:pPr>
      <w:r w:rsidRPr="006A20E1">
        <w:rPr>
          <w:b/>
          <w:bCs/>
        </w:rPr>
        <w:t>Project Lead:</w:t>
      </w:r>
      <w:r w:rsidRPr="006A20E1">
        <w:t xml:space="preserve"> Rodrigo Abreu</w:t>
      </w:r>
    </w:p>
    <w:p w14:paraId="0F70E5EB" w14:textId="77777777" w:rsidR="006A20E1" w:rsidRPr="006A20E1" w:rsidRDefault="006A20E1" w:rsidP="006A20E1">
      <w:pPr>
        <w:numPr>
          <w:ilvl w:val="0"/>
          <w:numId w:val="27"/>
        </w:numPr>
      </w:pPr>
      <w:r w:rsidRPr="006A20E1">
        <w:rPr>
          <w:b/>
          <w:bCs/>
        </w:rPr>
        <w:t>Frontend Team:</w:t>
      </w:r>
      <w:r w:rsidRPr="006A20E1">
        <w:t xml:space="preserve"> React/TS developers</w:t>
      </w:r>
    </w:p>
    <w:p w14:paraId="79311301" w14:textId="77777777" w:rsidR="006A20E1" w:rsidRPr="006A20E1" w:rsidRDefault="006A20E1" w:rsidP="006A20E1">
      <w:pPr>
        <w:numPr>
          <w:ilvl w:val="0"/>
          <w:numId w:val="27"/>
        </w:numPr>
      </w:pPr>
      <w:r w:rsidRPr="006A20E1">
        <w:rPr>
          <w:b/>
          <w:bCs/>
        </w:rPr>
        <w:t>Backend Team:</w:t>
      </w:r>
      <w:r w:rsidRPr="006A20E1">
        <w:t xml:space="preserve"> Node.js/TS engineers</w:t>
      </w:r>
    </w:p>
    <w:p w14:paraId="6AB2F4C3" w14:textId="77777777" w:rsidR="006A20E1" w:rsidRPr="006A20E1" w:rsidRDefault="006A20E1" w:rsidP="006A20E1">
      <w:pPr>
        <w:numPr>
          <w:ilvl w:val="0"/>
          <w:numId w:val="27"/>
        </w:numPr>
      </w:pPr>
      <w:r w:rsidRPr="006A20E1">
        <w:rPr>
          <w:b/>
          <w:bCs/>
        </w:rPr>
        <w:t>Agent Dev:</w:t>
      </w:r>
      <w:r w:rsidRPr="006A20E1">
        <w:t xml:space="preserve"> Python engineer (file connector) &amp; C#/.NET engineer (live agent)</w:t>
      </w:r>
    </w:p>
    <w:p w14:paraId="6E64D027" w14:textId="77777777" w:rsidR="006A20E1" w:rsidRPr="006A20E1" w:rsidRDefault="006A20E1" w:rsidP="006A20E1">
      <w:pPr>
        <w:numPr>
          <w:ilvl w:val="0"/>
          <w:numId w:val="27"/>
        </w:numPr>
      </w:pPr>
      <w:r w:rsidRPr="006A20E1">
        <w:rPr>
          <w:b/>
          <w:bCs/>
        </w:rPr>
        <w:t>QA &amp; Security:</w:t>
      </w:r>
      <w:r w:rsidRPr="006A20E1">
        <w:t xml:space="preserve"> QA Specialist, DevOps/Security Engineer</w:t>
      </w:r>
    </w:p>
    <w:p w14:paraId="2C9256EA" w14:textId="77777777" w:rsidR="006A20E1" w:rsidRPr="006A20E1" w:rsidRDefault="006A20E1" w:rsidP="006A20E1">
      <w:pPr>
        <w:numPr>
          <w:ilvl w:val="0"/>
          <w:numId w:val="27"/>
        </w:numPr>
      </w:pPr>
      <w:r w:rsidRPr="006A20E1">
        <w:rPr>
          <w:b/>
          <w:bCs/>
        </w:rPr>
        <w:t>Clinical Advisors:</w:t>
      </w:r>
      <w:r w:rsidRPr="006A20E1">
        <w:t xml:space="preserve"> EEG technicians, Neurologists</w:t>
      </w:r>
    </w:p>
    <w:p w14:paraId="70CB18D0" w14:textId="77777777" w:rsidR="001C0F63" w:rsidRPr="006A20E1" w:rsidRDefault="001C0F63" w:rsidP="006A20E1"/>
    <w:sectPr w:rsidR="001C0F63" w:rsidRPr="006A2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6A60"/>
    <w:multiLevelType w:val="multilevel"/>
    <w:tmpl w:val="632A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3427B"/>
    <w:multiLevelType w:val="multilevel"/>
    <w:tmpl w:val="6406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D7106"/>
    <w:multiLevelType w:val="multilevel"/>
    <w:tmpl w:val="6A16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F0EB8"/>
    <w:multiLevelType w:val="multilevel"/>
    <w:tmpl w:val="AD8C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E5223"/>
    <w:multiLevelType w:val="multilevel"/>
    <w:tmpl w:val="9A22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0298C"/>
    <w:multiLevelType w:val="multilevel"/>
    <w:tmpl w:val="20D2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77ECC"/>
    <w:multiLevelType w:val="multilevel"/>
    <w:tmpl w:val="3A564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193F6E"/>
    <w:multiLevelType w:val="multilevel"/>
    <w:tmpl w:val="3EF0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BB40AB"/>
    <w:multiLevelType w:val="multilevel"/>
    <w:tmpl w:val="31107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8F0EDC"/>
    <w:multiLevelType w:val="multilevel"/>
    <w:tmpl w:val="70E0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41CBB"/>
    <w:multiLevelType w:val="multilevel"/>
    <w:tmpl w:val="AF9C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F6D7E"/>
    <w:multiLevelType w:val="multilevel"/>
    <w:tmpl w:val="B81C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D763DB"/>
    <w:multiLevelType w:val="multilevel"/>
    <w:tmpl w:val="4D30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3F5FED"/>
    <w:multiLevelType w:val="multilevel"/>
    <w:tmpl w:val="909A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D8337A"/>
    <w:multiLevelType w:val="multilevel"/>
    <w:tmpl w:val="11C0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C961BA"/>
    <w:multiLevelType w:val="multilevel"/>
    <w:tmpl w:val="D198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A76BF2"/>
    <w:multiLevelType w:val="multilevel"/>
    <w:tmpl w:val="0602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A24730"/>
    <w:multiLevelType w:val="multilevel"/>
    <w:tmpl w:val="9C9E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DB6047"/>
    <w:multiLevelType w:val="multilevel"/>
    <w:tmpl w:val="A0EA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297902"/>
    <w:multiLevelType w:val="multilevel"/>
    <w:tmpl w:val="2108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7A1EB2"/>
    <w:multiLevelType w:val="multilevel"/>
    <w:tmpl w:val="AAFE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1F318A"/>
    <w:multiLevelType w:val="multilevel"/>
    <w:tmpl w:val="715E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8A28B2"/>
    <w:multiLevelType w:val="multilevel"/>
    <w:tmpl w:val="C3A6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9077D3"/>
    <w:multiLevelType w:val="multilevel"/>
    <w:tmpl w:val="57C6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9F4623"/>
    <w:multiLevelType w:val="multilevel"/>
    <w:tmpl w:val="D810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0719AC"/>
    <w:multiLevelType w:val="multilevel"/>
    <w:tmpl w:val="3506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779003">
    <w:abstractNumId w:val="20"/>
  </w:num>
  <w:num w:numId="2" w16cid:durableId="777062962">
    <w:abstractNumId w:val="11"/>
  </w:num>
  <w:num w:numId="3" w16cid:durableId="1131049023">
    <w:abstractNumId w:val="2"/>
  </w:num>
  <w:num w:numId="4" w16cid:durableId="924801608">
    <w:abstractNumId w:val="19"/>
  </w:num>
  <w:num w:numId="5" w16cid:durableId="1472555567">
    <w:abstractNumId w:val="15"/>
  </w:num>
  <w:num w:numId="6" w16cid:durableId="1302150679">
    <w:abstractNumId w:val="18"/>
  </w:num>
  <w:num w:numId="7" w16cid:durableId="2113433687">
    <w:abstractNumId w:val="12"/>
  </w:num>
  <w:num w:numId="8" w16cid:durableId="1595358393">
    <w:abstractNumId w:val="5"/>
  </w:num>
  <w:num w:numId="9" w16cid:durableId="914433681">
    <w:abstractNumId w:val="13"/>
  </w:num>
  <w:num w:numId="10" w16cid:durableId="961228907">
    <w:abstractNumId w:val="8"/>
  </w:num>
  <w:num w:numId="11" w16cid:durableId="136462337">
    <w:abstractNumId w:val="7"/>
  </w:num>
  <w:num w:numId="12" w16cid:durableId="137769190">
    <w:abstractNumId w:val="21"/>
  </w:num>
  <w:num w:numId="13" w16cid:durableId="344669187">
    <w:abstractNumId w:val="9"/>
  </w:num>
  <w:num w:numId="14" w16cid:durableId="1092360730">
    <w:abstractNumId w:val="1"/>
  </w:num>
  <w:num w:numId="15" w16cid:durableId="350910801">
    <w:abstractNumId w:val="22"/>
  </w:num>
  <w:num w:numId="16" w16cid:durableId="848174081">
    <w:abstractNumId w:val="23"/>
  </w:num>
  <w:num w:numId="17" w16cid:durableId="884802037">
    <w:abstractNumId w:val="0"/>
  </w:num>
  <w:num w:numId="18" w16cid:durableId="2098138712">
    <w:abstractNumId w:val="10"/>
  </w:num>
  <w:num w:numId="19" w16cid:durableId="1687825067">
    <w:abstractNumId w:val="10"/>
    <w:lvlOverride w:ilvl="1">
      <w:lvl w:ilvl="1">
        <w:numFmt w:val="decimal"/>
        <w:lvlText w:val="%2."/>
        <w:lvlJc w:val="left"/>
      </w:lvl>
    </w:lvlOverride>
  </w:num>
  <w:num w:numId="20" w16cid:durableId="999849929">
    <w:abstractNumId w:val="14"/>
  </w:num>
  <w:num w:numId="21" w16cid:durableId="1299994541">
    <w:abstractNumId w:val="4"/>
  </w:num>
  <w:num w:numId="22" w16cid:durableId="1943295874">
    <w:abstractNumId w:val="17"/>
  </w:num>
  <w:num w:numId="23" w16cid:durableId="1752002079">
    <w:abstractNumId w:val="25"/>
  </w:num>
  <w:num w:numId="24" w16cid:durableId="653948074">
    <w:abstractNumId w:val="3"/>
  </w:num>
  <w:num w:numId="25" w16cid:durableId="660430641">
    <w:abstractNumId w:val="24"/>
  </w:num>
  <w:num w:numId="26" w16cid:durableId="155069811">
    <w:abstractNumId w:val="6"/>
  </w:num>
  <w:num w:numId="27" w16cid:durableId="11030681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51"/>
    <w:rsid w:val="001C0F63"/>
    <w:rsid w:val="00222E3D"/>
    <w:rsid w:val="003756D5"/>
    <w:rsid w:val="005A6300"/>
    <w:rsid w:val="005C5C23"/>
    <w:rsid w:val="00657280"/>
    <w:rsid w:val="006A20E1"/>
    <w:rsid w:val="00742495"/>
    <w:rsid w:val="008F1C42"/>
    <w:rsid w:val="009D686D"/>
    <w:rsid w:val="00A17751"/>
    <w:rsid w:val="00D54EA2"/>
    <w:rsid w:val="00E523AB"/>
    <w:rsid w:val="00FE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BB87"/>
  <w15:chartTrackingRefBased/>
  <w15:docId w15:val="{4536642F-7605-49FC-AE6E-7B2C3039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7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7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7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7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7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8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5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8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1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Abreu</dc:creator>
  <cp:keywords/>
  <dc:description/>
  <cp:lastModifiedBy>Rodrigo Abreu</cp:lastModifiedBy>
  <cp:revision>3</cp:revision>
  <dcterms:created xsi:type="dcterms:W3CDTF">2025-05-22T18:28:00Z</dcterms:created>
  <dcterms:modified xsi:type="dcterms:W3CDTF">2025-05-23T16:17:00Z</dcterms:modified>
</cp:coreProperties>
</file>