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D2BA" w14:textId="705AC0A3" w:rsidR="0049784F" w:rsidRPr="00FB767C" w:rsidRDefault="0049784F" w:rsidP="0049784F">
      <w:pPr>
        <w:shd w:val="clear" w:color="auto" w:fill="FFFFFF"/>
        <w:tabs>
          <w:tab w:val="num" w:pos="360"/>
        </w:tabs>
        <w:spacing w:beforeAutospacing="1" w:afterAutospacing="1"/>
        <w:ind w:left="360" w:hanging="360"/>
        <w:jc w:val="center"/>
        <w:rPr>
          <w:rFonts w:ascii="Cambria Math" w:hAnsi="Cambria Math"/>
          <w:b/>
          <w:bCs/>
        </w:rPr>
      </w:pPr>
      <w:r w:rsidRPr="00F77B7F">
        <w:rPr>
          <w:rFonts w:ascii="Cambria Math" w:hAnsi="Cambria Math"/>
          <w:b/>
          <w:bCs/>
        </w:rPr>
        <w:t>Infographic Presentation (Prep)</w:t>
      </w:r>
      <w:r w:rsidR="00F912D7" w:rsidRPr="00F77B7F">
        <w:rPr>
          <w:rFonts w:ascii="Cambria Math" w:hAnsi="Cambria Math"/>
          <w:b/>
          <w:bCs/>
        </w:rPr>
        <w:br/>
      </w:r>
      <w:r w:rsidR="00F912D7" w:rsidRPr="00FB767C">
        <w:rPr>
          <w:rFonts w:ascii="Cambria Math" w:hAnsi="Cambria Math"/>
          <w:b/>
          <w:bCs/>
        </w:rPr>
        <w:t>Final Infographic Due:</w:t>
      </w:r>
      <w:r w:rsidR="002224FF" w:rsidRPr="00FB767C">
        <w:rPr>
          <w:rFonts w:ascii="Cambria Math" w:hAnsi="Cambria Math"/>
          <w:b/>
          <w:bCs/>
        </w:rPr>
        <w:t xml:space="preserve"> November 24</w:t>
      </w:r>
      <w:r w:rsidR="00F912D7" w:rsidRPr="00FB767C">
        <w:rPr>
          <w:rFonts w:ascii="Cambria Math" w:hAnsi="Cambria Math"/>
          <w:b/>
          <w:bCs/>
        </w:rPr>
        <w:t xml:space="preserve"> </w:t>
      </w:r>
    </w:p>
    <w:p w14:paraId="4E1080CC" w14:textId="297D8D8A" w:rsidR="0049784F" w:rsidRPr="00FB767C" w:rsidRDefault="0049784F" w:rsidP="0049784F">
      <w:pPr>
        <w:numPr>
          <w:ilvl w:val="0"/>
          <w:numId w:val="1"/>
        </w:numPr>
        <w:shd w:val="clear" w:color="auto" w:fill="FFFFFF"/>
        <w:tabs>
          <w:tab w:val="num" w:pos="360"/>
        </w:tabs>
        <w:ind w:left="360"/>
        <w:rPr>
          <w:rFonts w:ascii="Cambria Math" w:hAnsi="Cambria Math"/>
          <w:b/>
          <w:bCs/>
          <w:color w:val="273540"/>
        </w:rPr>
      </w:pPr>
      <w:r w:rsidRPr="00FB767C">
        <w:rPr>
          <w:rFonts w:ascii="Cambria Math" w:hAnsi="Cambria Math"/>
          <w:b/>
          <w:bCs/>
          <w:color w:val="273540"/>
        </w:rPr>
        <w:t>Project title</w:t>
      </w:r>
    </w:p>
    <w:p w14:paraId="7074A1B2" w14:textId="03879EDB" w:rsidR="0049784F" w:rsidRPr="00FB767C" w:rsidRDefault="0049784F" w:rsidP="0049784F">
      <w:pPr>
        <w:shd w:val="clear" w:color="auto" w:fill="FFFFFF"/>
        <w:ind w:left="360"/>
        <w:rPr>
          <w:rFonts w:ascii="Cambria Math" w:hAnsi="Cambria Math"/>
          <w:color w:val="273540"/>
        </w:rPr>
      </w:pPr>
      <w:r w:rsidRPr="00FB767C">
        <w:rPr>
          <w:rFonts w:ascii="Cambria Math" w:hAnsi="Cambria Math"/>
          <w:color w:val="273540"/>
        </w:rPr>
        <w:t>Equitable Grade Weighting Matrix</w:t>
      </w:r>
      <w:r w:rsidR="00E71164" w:rsidRPr="00FB767C">
        <w:rPr>
          <w:rFonts w:ascii="Cambria Math" w:hAnsi="Cambria Math"/>
          <w:color w:val="273540"/>
        </w:rPr>
        <w:br/>
      </w:r>
    </w:p>
    <w:p w14:paraId="6A29ECB2" w14:textId="77777777" w:rsidR="0049784F" w:rsidRPr="00FB767C" w:rsidRDefault="0049784F" w:rsidP="0049784F">
      <w:pPr>
        <w:numPr>
          <w:ilvl w:val="0"/>
          <w:numId w:val="1"/>
        </w:numPr>
        <w:shd w:val="clear" w:color="auto" w:fill="FFFFFF"/>
        <w:tabs>
          <w:tab w:val="num" w:pos="360"/>
        </w:tabs>
        <w:ind w:left="360"/>
        <w:rPr>
          <w:rFonts w:ascii="Cambria Math" w:hAnsi="Cambria Math"/>
          <w:b/>
          <w:bCs/>
          <w:color w:val="273540"/>
        </w:rPr>
      </w:pPr>
      <w:r w:rsidRPr="00FB767C">
        <w:rPr>
          <w:rFonts w:ascii="Cambria Math" w:hAnsi="Cambria Math"/>
          <w:b/>
          <w:bCs/>
          <w:color w:val="273540"/>
        </w:rPr>
        <w:t>Group member names</w:t>
      </w:r>
    </w:p>
    <w:p w14:paraId="17E05CE8" w14:textId="04E5FA2C" w:rsidR="0049784F" w:rsidRPr="00FB767C" w:rsidRDefault="0049784F" w:rsidP="0049784F">
      <w:pPr>
        <w:shd w:val="clear" w:color="auto" w:fill="FFFFFF"/>
        <w:ind w:left="360"/>
        <w:rPr>
          <w:rFonts w:ascii="Cambria Math" w:hAnsi="Cambria Math"/>
          <w:b/>
          <w:bCs/>
          <w:color w:val="273540"/>
        </w:rPr>
      </w:pPr>
      <w:r w:rsidRPr="00FB767C">
        <w:rPr>
          <w:rFonts w:ascii="Cambria Math" w:hAnsi="Cambria Math"/>
          <w:color w:val="273540"/>
        </w:rPr>
        <w:t>Rachel Eglash, Peter Kudelin, Sena Lee</w:t>
      </w:r>
      <w:r w:rsidR="00E71164" w:rsidRPr="00FB767C">
        <w:rPr>
          <w:rFonts w:ascii="Cambria Math" w:hAnsi="Cambria Math"/>
          <w:color w:val="273540"/>
        </w:rPr>
        <w:br/>
      </w:r>
    </w:p>
    <w:p w14:paraId="656A59A7" w14:textId="77777777" w:rsidR="0049784F" w:rsidRPr="00FB767C" w:rsidRDefault="0049784F" w:rsidP="0049784F">
      <w:pPr>
        <w:numPr>
          <w:ilvl w:val="0"/>
          <w:numId w:val="1"/>
        </w:numPr>
        <w:shd w:val="clear" w:color="auto" w:fill="FFFFFF"/>
        <w:tabs>
          <w:tab w:val="num" w:pos="360"/>
        </w:tabs>
        <w:ind w:left="360"/>
        <w:rPr>
          <w:rFonts w:ascii="Cambria Math" w:hAnsi="Cambria Math"/>
          <w:b/>
          <w:bCs/>
          <w:color w:val="273540"/>
        </w:rPr>
      </w:pPr>
      <w:r w:rsidRPr="00FB767C">
        <w:rPr>
          <w:rFonts w:ascii="Cambria Math" w:hAnsi="Cambria Math"/>
          <w:b/>
          <w:bCs/>
          <w:color w:val="273540"/>
        </w:rPr>
        <w:t>Summary, including:</w:t>
      </w:r>
    </w:p>
    <w:p w14:paraId="3BFE5893" w14:textId="7F9C2567" w:rsidR="0049784F" w:rsidRPr="00F77B7F" w:rsidRDefault="0049784F" w:rsidP="00CC2623">
      <w:pPr>
        <w:pStyle w:val="ListParagraph"/>
        <w:numPr>
          <w:ilvl w:val="3"/>
          <w:numId w:val="1"/>
        </w:numPr>
        <w:shd w:val="clear" w:color="auto" w:fill="FFFFFF"/>
        <w:tabs>
          <w:tab w:val="left" w:pos="1080"/>
        </w:tabs>
        <w:spacing w:line="240" w:lineRule="auto"/>
        <w:ind w:left="1080"/>
        <w:rPr>
          <w:rFonts w:ascii="Cambria Math" w:eastAsia="Times New Roman" w:hAnsi="Cambria Math" w:cs="Times New Roman"/>
          <w:b/>
          <w:bCs/>
          <w:color w:val="273540"/>
          <w:kern w:val="0"/>
          <w14:ligatures w14:val="none"/>
        </w:rPr>
      </w:pPr>
      <w:r w:rsidRPr="00FB767C">
        <w:rPr>
          <w:rFonts w:ascii="Cambria Math" w:eastAsia="Times New Roman" w:hAnsi="Cambria Math" w:cs="Times New Roman"/>
          <w:b/>
          <w:bCs/>
          <w:color w:val="273540"/>
          <w:kern w:val="0"/>
          <w14:ligatures w14:val="none"/>
        </w:rPr>
        <w:t>the research question and linear system or linear algebra-related mathematical model or theory that will be used</w:t>
      </w:r>
      <w:r w:rsidRPr="00F77B7F">
        <w:rPr>
          <w:rFonts w:ascii="Cambria Math" w:eastAsia="Times New Roman" w:hAnsi="Cambria Math" w:cs="Times New Roman"/>
          <w:b/>
          <w:bCs/>
          <w:color w:val="273540"/>
          <w:kern w:val="0"/>
          <w14:ligatures w14:val="none"/>
        </w:rPr>
        <w:t xml:space="preserve"> to answer this question</w:t>
      </w:r>
    </w:p>
    <w:p w14:paraId="156CB1E0" w14:textId="77777777" w:rsidR="0049784F" w:rsidRPr="00F77B7F" w:rsidRDefault="0049784F" w:rsidP="0049784F">
      <w:pPr>
        <w:shd w:val="clear" w:color="auto" w:fill="FFFFFF"/>
        <w:ind w:left="1080"/>
        <w:rPr>
          <w:rFonts w:ascii="Cambria Math" w:hAnsi="Cambria Math"/>
          <w:color w:val="273540"/>
        </w:rPr>
      </w:pPr>
      <w:r w:rsidRPr="00F77B7F">
        <w:rPr>
          <w:rFonts w:ascii="Cambria Math" w:hAnsi="Cambria Math"/>
          <w:color w:val="273540"/>
        </w:rPr>
        <w:t>Do different grade weighting methods produce more equitable outcomes across different demographic groups?</w:t>
      </w:r>
    </w:p>
    <w:p w14:paraId="14367458" w14:textId="22064D20" w:rsidR="0049784F" w:rsidRPr="00F77B7F" w:rsidRDefault="005A1E67" w:rsidP="0049784F">
      <w:pPr>
        <w:shd w:val="clear" w:color="auto" w:fill="FFFFFF"/>
        <w:ind w:left="1800" w:hanging="360"/>
        <w:rPr>
          <w:rFonts w:ascii="Cambria Math" w:hAnsi="Cambria Math"/>
          <w:b/>
          <w:bCs/>
          <w:color w:val="273540"/>
        </w:rPr>
      </w:pPr>
      <w:r w:rsidRPr="00F77B7F">
        <w:rPr>
          <w:rFonts w:ascii="Cambria Math" w:hAnsi="Cambria Math"/>
          <w:color w:val="273540"/>
        </w:rPr>
        <w:t>Additional</w:t>
      </w:r>
      <w:r w:rsidR="0049784F" w:rsidRPr="00F77B7F">
        <w:rPr>
          <w:rFonts w:ascii="Cambria Math" w:hAnsi="Cambria Math"/>
          <w:color w:val="273540"/>
        </w:rPr>
        <w:t xml:space="preserve"> </w:t>
      </w:r>
      <w:r w:rsidRPr="00F77B7F">
        <w:rPr>
          <w:rFonts w:ascii="Cambria Math" w:hAnsi="Cambria Math"/>
          <w:color w:val="273540"/>
        </w:rPr>
        <w:t>research</w:t>
      </w:r>
      <w:r w:rsidR="0049784F" w:rsidRPr="00F77B7F">
        <w:rPr>
          <w:rFonts w:ascii="Cambria Math" w:hAnsi="Cambria Math"/>
          <w:color w:val="273540"/>
        </w:rPr>
        <w:t xml:space="preserve"> questions:</w:t>
      </w:r>
      <w:r w:rsidR="0049784F" w:rsidRPr="00F77B7F">
        <w:rPr>
          <w:rFonts w:ascii="Cambria Math" w:hAnsi="Cambria Math"/>
          <w:color w:val="273540"/>
        </w:rPr>
        <w:br/>
        <w:t>Which specific demographic groups does this apply to (gender, socioeconomic status, disability status, race, etc.)?</w:t>
      </w:r>
      <w:r w:rsidR="0049784F" w:rsidRPr="00F77B7F">
        <w:rPr>
          <w:rFonts w:ascii="Cambria Math" w:hAnsi="Cambria Math"/>
          <w:color w:val="273540"/>
        </w:rPr>
        <w:br/>
        <w:t>How does including homework and “employability,” (from Griffin’s dataset, or a combination of participation, attendance, and behavior from the UCI dataset) change the final grades for students in different demographic groups?</w:t>
      </w:r>
      <w:r w:rsidR="0049784F" w:rsidRPr="00F77B7F">
        <w:rPr>
          <w:rFonts w:ascii="Cambria Math" w:hAnsi="Cambria Math"/>
          <w:color w:val="273540"/>
        </w:rPr>
        <w:br/>
        <w:t>What is the magnitude of the equity gap (the difference in the mean grades) in different demographic groups under different grade weighting methods?</w:t>
      </w:r>
      <w:r w:rsidR="0049784F" w:rsidRPr="00F77B7F">
        <w:rPr>
          <w:rFonts w:ascii="Cambria Math" w:hAnsi="Cambria Math"/>
          <w:color w:val="273540"/>
        </w:rPr>
        <w:br/>
        <w:t>Which demographic groups benefit the most from traditional grading that includes non-academic factors, and which are most disadvantaged?</w:t>
      </w:r>
      <w:r w:rsidR="00E71164" w:rsidRPr="00F77B7F">
        <w:rPr>
          <w:rFonts w:ascii="Cambria Math" w:hAnsi="Cambria Math"/>
          <w:color w:val="273540"/>
        </w:rPr>
        <w:br/>
      </w:r>
    </w:p>
    <w:p w14:paraId="2798D160" w14:textId="77777777" w:rsidR="0049784F" w:rsidRPr="00F77B7F" w:rsidRDefault="0049784F" w:rsidP="00CC2623">
      <w:pPr>
        <w:pStyle w:val="ListParagraph"/>
        <w:numPr>
          <w:ilvl w:val="3"/>
          <w:numId w:val="1"/>
        </w:numPr>
        <w:shd w:val="clear" w:color="auto" w:fill="FFFFFF"/>
        <w:tabs>
          <w:tab w:val="left" w:pos="1080"/>
        </w:tabs>
        <w:spacing w:line="240" w:lineRule="auto"/>
        <w:ind w:left="1080"/>
        <w:rPr>
          <w:rFonts w:ascii="Cambria Math" w:eastAsia="Times New Roman" w:hAnsi="Cambria Math" w:cs="Times New Roman"/>
          <w:b/>
          <w:bCs/>
          <w:color w:val="273540"/>
          <w:kern w:val="0"/>
          <w14:ligatures w14:val="none"/>
        </w:rPr>
      </w:pPr>
      <w:r w:rsidRPr="00F77B7F">
        <w:rPr>
          <w:rFonts w:ascii="Cambria Math" w:eastAsia="Times New Roman" w:hAnsi="Cambria Math" w:cs="Times New Roman"/>
          <w:b/>
          <w:bCs/>
          <w:color w:val="273540"/>
          <w:kern w:val="0"/>
          <w14:ligatures w14:val="none"/>
        </w:rPr>
        <w:t>the name(s) of the linear algebra technique(s) from class used</w:t>
      </w:r>
    </w:p>
    <w:p w14:paraId="1A23C096" w14:textId="319043FD" w:rsidR="00E71164" w:rsidRPr="00F77B7F" w:rsidRDefault="0049784F" w:rsidP="00E71164">
      <w:pPr>
        <w:shd w:val="clear" w:color="auto" w:fill="FFFFFF"/>
        <w:ind w:left="1440" w:hanging="360"/>
        <w:rPr>
          <w:rFonts w:ascii="Cambria Math" w:hAnsi="Cambria Math"/>
          <w:color w:val="273540"/>
        </w:rPr>
      </w:pPr>
      <w:r w:rsidRPr="00F77B7F">
        <w:rPr>
          <w:rFonts w:ascii="Cambria Math" w:hAnsi="Cambria Math"/>
          <w:color w:val="273540"/>
        </w:rPr>
        <w:t>Weighted linear combinations and matrix-vector multiplication</w:t>
      </w:r>
      <w:r w:rsidRPr="00F77B7F">
        <w:rPr>
          <w:rFonts w:ascii="Cambria Math" w:hAnsi="Cambria Math"/>
          <w:color w:val="273540"/>
        </w:rPr>
        <w:br/>
        <w:t xml:space="preserve">Student grades can be modeled as weighted linear combinations of multiple grade components. The different grade weighting methods represent different weights of vectors applied to the same group of students with their given grades (represented in a matrix). By calculating final grades using multiple different grade weighting methods using matrix-vector multiplication and comparing the equity gaps between different demographic groups, </w:t>
      </w:r>
      <w:r w:rsidR="009B70EA" w:rsidRPr="00F77B7F">
        <w:rPr>
          <w:rFonts w:ascii="Cambria Math" w:hAnsi="Cambria Math"/>
          <w:color w:val="273540"/>
        </w:rPr>
        <w:t>w</w:t>
      </w:r>
      <w:r w:rsidR="006416DE" w:rsidRPr="00F77B7F">
        <w:rPr>
          <w:rFonts w:ascii="Cambria Math" w:hAnsi="Cambria Math"/>
          <w:color w:val="273540"/>
        </w:rPr>
        <w:t>e</w:t>
      </w:r>
      <w:r w:rsidRPr="00F77B7F">
        <w:rPr>
          <w:rFonts w:ascii="Cambria Math" w:hAnsi="Cambria Math"/>
          <w:color w:val="273540"/>
        </w:rPr>
        <w:t xml:space="preserve"> can determine which grading method is most equitable (while still maintaining academic rigor requirements).</w:t>
      </w:r>
    </w:p>
    <w:p w14:paraId="6D70731E" w14:textId="77777777" w:rsidR="00E71164" w:rsidRPr="00F77B7F" w:rsidRDefault="00E71164">
      <w:pPr>
        <w:rPr>
          <w:rFonts w:ascii="Cambria Math" w:hAnsi="Cambria Math"/>
          <w:b/>
          <w:bCs/>
          <w:color w:val="273540"/>
        </w:rPr>
      </w:pPr>
      <w:r w:rsidRPr="00F77B7F">
        <w:rPr>
          <w:rFonts w:ascii="Cambria Math" w:hAnsi="Cambria Math"/>
          <w:b/>
          <w:bCs/>
          <w:color w:val="273540"/>
        </w:rPr>
        <w:br w:type="page"/>
      </w:r>
    </w:p>
    <w:p w14:paraId="2CA51EC7" w14:textId="068D1522" w:rsidR="0049784F" w:rsidRPr="00F77B7F" w:rsidRDefault="0049784F" w:rsidP="00CC2623">
      <w:pPr>
        <w:pStyle w:val="ListParagraph"/>
        <w:numPr>
          <w:ilvl w:val="3"/>
          <w:numId w:val="1"/>
        </w:numPr>
        <w:shd w:val="clear" w:color="auto" w:fill="FFFFFF"/>
        <w:tabs>
          <w:tab w:val="left" w:pos="1080"/>
        </w:tabs>
        <w:spacing w:line="240" w:lineRule="auto"/>
        <w:ind w:left="1080"/>
        <w:rPr>
          <w:rFonts w:ascii="Cambria Math" w:eastAsia="Times New Roman" w:hAnsi="Cambria Math" w:cs="Times New Roman"/>
          <w:b/>
          <w:bCs/>
          <w:color w:val="273540"/>
          <w:kern w:val="0"/>
          <w14:ligatures w14:val="none"/>
        </w:rPr>
      </w:pPr>
      <w:r w:rsidRPr="00F77B7F">
        <w:rPr>
          <w:rFonts w:ascii="Cambria Math" w:eastAsia="Times New Roman" w:hAnsi="Cambria Math" w:cs="Times New Roman"/>
          <w:b/>
          <w:bCs/>
          <w:color w:val="273540"/>
          <w:kern w:val="0"/>
          <w14:ligatures w14:val="none"/>
        </w:rPr>
        <w:lastRenderedPageBreak/>
        <w:t>the motivation behind the project: why do you care about his application? Why should the reader care about this application?</w:t>
      </w:r>
    </w:p>
    <w:p w14:paraId="588E2D7E" w14:textId="360C462B" w:rsidR="00F92E1F" w:rsidRPr="00F77B7F" w:rsidRDefault="0011413E" w:rsidP="00486EC6">
      <w:pPr>
        <w:shd w:val="clear" w:color="auto" w:fill="FFFFFF"/>
        <w:ind w:left="1080"/>
        <w:rPr>
          <w:rFonts w:ascii="Cambria Math" w:hAnsi="Cambria Math"/>
          <w:color w:val="273540"/>
        </w:rPr>
      </w:pPr>
      <w:r w:rsidRPr="00F77B7F">
        <w:rPr>
          <w:rFonts w:ascii="Cambria Math" w:hAnsi="Cambria Math"/>
          <w:color w:val="273540"/>
        </w:rPr>
        <w:t>As students, we all know that the g</w:t>
      </w:r>
      <w:r w:rsidR="00F92E1F" w:rsidRPr="00F77B7F">
        <w:rPr>
          <w:rFonts w:ascii="Cambria Math" w:hAnsi="Cambria Math"/>
          <w:color w:val="273540"/>
        </w:rPr>
        <w:t>rading system</w:t>
      </w:r>
      <w:r w:rsidRPr="00F77B7F">
        <w:rPr>
          <w:rFonts w:ascii="Cambria Math" w:hAnsi="Cambria Math"/>
          <w:color w:val="273540"/>
        </w:rPr>
        <w:t xml:space="preserve"> that our professors use can</w:t>
      </w:r>
      <w:r w:rsidR="00F92E1F" w:rsidRPr="00F77B7F">
        <w:rPr>
          <w:rFonts w:ascii="Cambria Math" w:hAnsi="Cambria Math"/>
          <w:color w:val="273540"/>
        </w:rPr>
        <w:t xml:space="preserve"> have a large impact on</w:t>
      </w:r>
      <w:r w:rsidR="00667B72" w:rsidRPr="00F77B7F">
        <w:rPr>
          <w:rFonts w:ascii="Cambria Math" w:hAnsi="Cambria Math"/>
          <w:color w:val="273540"/>
        </w:rPr>
        <w:t xml:space="preserve"> </w:t>
      </w:r>
      <w:r w:rsidRPr="00F77B7F">
        <w:rPr>
          <w:rFonts w:ascii="Cambria Math" w:hAnsi="Cambria Math"/>
          <w:color w:val="273540"/>
        </w:rPr>
        <w:t>our</w:t>
      </w:r>
      <w:r w:rsidR="00667B72" w:rsidRPr="00F77B7F">
        <w:rPr>
          <w:rFonts w:ascii="Cambria Math" w:hAnsi="Cambria Math"/>
          <w:color w:val="273540"/>
        </w:rPr>
        <w:t xml:space="preserve"> academic trajectory, including things like college admission and future oppo</w:t>
      </w:r>
      <w:r w:rsidR="00B97398" w:rsidRPr="00F77B7F">
        <w:rPr>
          <w:rFonts w:ascii="Cambria Math" w:hAnsi="Cambria Math"/>
          <w:color w:val="273540"/>
        </w:rPr>
        <w:t>rtunities.</w:t>
      </w:r>
      <w:r w:rsidR="0061468D" w:rsidRPr="00F77B7F">
        <w:rPr>
          <w:rFonts w:ascii="Cambria Math" w:hAnsi="Cambria Math"/>
          <w:color w:val="273540"/>
        </w:rPr>
        <w:t xml:space="preserve">  However, some grading methods </w:t>
      </w:r>
      <w:r w:rsidR="00DC3DF5" w:rsidRPr="00F77B7F">
        <w:rPr>
          <w:rFonts w:ascii="Cambria Math" w:hAnsi="Cambria Math"/>
          <w:color w:val="273540"/>
        </w:rPr>
        <w:t>may disadvantage certain demographic groups, inadvertently or not,</w:t>
      </w:r>
      <w:r w:rsidR="00185E4A" w:rsidRPr="00F77B7F">
        <w:rPr>
          <w:rFonts w:ascii="Cambria Math" w:hAnsi="Cambria Math"/>
          <w:color w:val="273540"/>
        </w:rPr>
        <w:t xml:space="preserve"> who face many systemic barriers outside the classroom.</w:t>
      </w:r>
    </w:p>
    <w:p w14:paraId="715ACD75" w14:textId="67173478" w:rsidR="00B163A3" w:rsidRPr="00F77B7F" w:rsidRDefault="00F71282" w:rsidP="004811BE">
      <w:pPr>
        <w:shd w:val="clear" w:color="auto" w:fill="FFFFFF"/>
        <w:ind w:left="1080"/>
        <w:rPr>
          <w:rFonts w:ascii="Cambria Math" w:hAnsi="Cambria Math"/>
          <w:color w:val="273540"/>
        </w:rPr>
      </w:pPr>
      <w:r w:rsidRPr="00F77B7F">
        <w:rPr>
          <w:rFonts w:ascii="Cambria Math" w:hAnsi="Cambria Math"/>
          <w:color w:val="273540"/>
        </w:rPr>
        <w:t>U</w:t>
      </w:r>
      <w:r w:rsidR="008847CA" w:rsidRPr="00F77B7F">
        <w:rPr>
          <w:rFonts w:ascii="Cambria Math" w:hAnsi="Cambria Math"/>
          <w:color w:val="273540"/>
        </w:rPr>
        <w:t xml:space="preserve">nderstanding which grading methods minimize demographic disparities is </w:t>
      </w:r>
      <w:r w:rsidR="0011413E" w:rsidRPr="00F77B7F">
        <w:rPr>
          <w:rFonts w:ascii="Cambria Math" w:hAnsi="Cambria Math"/>
          <w:color w:val="273540"/>
        </w:rPr>
        <w:t>crucial</w:t>
      </w:r>
      <w:r w:rsidR="008847CA" w:rsidRPr="00F77B7F">
        <w:rPr>
          <w:rFonts w:ascii="Cambria Math" w:hAnsi="Cambria Math"/>
          <w:color w:val="273540"/>
        </w:rPr>
        <w:t xml:space="preserve"> for creating fair and equitable educational systems.</w:t>
      </w:r>
      <w:r w:rsidR="008D0BD6" w:rsidRPr="00F77B7F">
        <w:rPr>
          <w:rFonts w:ascii="Cambria Math" w:hAnsi="Cambria Math"/>
          <w:color w:val="273540"/>
        </w:rPr>
        <w:t xml:space="preserve"> This research provides data-driven insights that can help those of us who want to become educators, to use grading practices that accurately reflect student’s learning rather than perpetuating existing inequalities.</w:t>
      </w:r>
      <w:r w:rsidR="004811BE" w:rsidRPr="00F77B7F">
        <w:rPr>
          <w:rFonts w:ascii="Cambria Math" w:hAnsi="Cambria Math"/>
          <w:color w:val="273540"/>
        </w:rPr>
        <w:br/>
      </w:r>
    </w:p>
    <w:p w14:paraId="559A7608" w14:textId="7B88EE8D" w:rsidR="0049784F" w:rsidRPr="00F77B7F" w:rsidRDefault="0049784F" w:rsidP="00CC2623">
      <w:pPr>
        <w:pStyle w:val="ListParagraph"/>
        <w:numPr>
          <w:ilvl w:val="3"/>
          <w:numId w:val="1"/>
        </w:numPr>
        <w:shd w:val="clear" w:color="auto" w:fill="FFFFFF"/>
        <w:tabs>
          <w:tab w:val="left" w:pos="1080"/>
        </w:tabs>
        <w:spacing w:line="240" w:lineRule="auto"/>
        <w:ind w:left="1080"/>
        <w:rPr>
          <w:rFonts w:ascii="Cambria Math" w:eastAsia="Times New Roman" w:hAnsi="Cambria Math" w:cs="Times New Roman"/>
          <w:b/>
          <w:bCs/>
          <w:color w:val="273540"/>
          <w:kern w:val="0"/>
          <w14:ligatures w14:val="none"/>
        </w:rPr>
      </w:pPr>
      <w:r w:rsidRPr="00F77B7F">
        <w:rPr>
          <w:rFonts w:ascii="Cambria Math" w:eastAsia="Times New Roman" w:hAnsi="Cambria Math" w:cs="Times New Roman"/>
          <w:b/>
          <w:bCs/>
          <w:color w:val="273540"/>
          <w:kern w:val="0"/>
          <w14:ligatures w14:val="none"/>
        </w:rPr>
        <w:t>The field linear algebra techniques are applied to in this project (such as physics, ecology, chemistry, etc.)</w:t>
      </w:r>
    </w:p>
    <w:p w14:paraId="624CB208" w14:textId="438906F4" w:rsidR="00486EC6" w:rsidRPr="00F77B7F" w:rsidRDefault="00486EC6" w:rsidP="00486EC6">
      <w:pPr>
        <w:shd w:val="clear" w:color="auto" w:fill="FFFFFF"/>
        <w:ind w:left="1080"/>
        <w:rPr>
          <w:rFonts w:ascii="Cambria Math" w:hAnsi="Cambria Math"/>
          <w:color w:val="273540"/>
        </w:rPr>
      </w:pPr>
      <w:r w:rsidRPr="00F77B7F">
        <w:rPr>
          <w:rFonts w:ascii="Cambria Math" w:hAnsi="Cambria Math"/>
          <w:color w:val="273540"/>
        </w:rPr>
        <w:t>Education</w:t>
      </w:r>
      <w:r w:rsidR="00B163A3" w:rsidRPr="00F77B7F">
        <w:rPr>
          <w:rFonts w:ascii="Cambria Math" w:hAnsi="Cambria Math"/>
          <w:color w:val="273540"/>
        </w:rPr>
        <w:br/>
      </w:r>
    </w:p>
    <w:p w14:paraId="66033421" w14:textId="77777777" w:rsidR="000673C3" w:rsidRPr="00F77B7F" w:rsidRDefault="0049784F" w:rsidP="00CC2623">
      <w:pPr>
        <w:pStyle w:val="ListParagraph"/>
        <w:numPr>
          <w:ilvl w:val="3"/>
          <w:numId w:val="1"/>
        </w:numPr>
        <w:shd w:val="clear" w:color="auto" w:fill="FFFFFF"/>
        <w:tabs>
          <w:tab w:val="left" w:pos="1080"/>
        </w:tabs>
        <w:spacing w:line="240" w:lineRule="auto"/>
        <w:ind w:left="1080"/>
        <w:rPr>
          <w:rFonts w:ascii="Cambria Math" w:eastAsia="Times New Roman" w:hAnsi="Cambria Math" w:cs="Times New Roman"/>
          <w:b/>
          <w:bCs/>
          <w:color w:val="273540"/>
          <w:kern w:val="0"/>
          <w14:ligatures w14:val="none"/>
        </w:rPr>
      </w:pPr>
      <w:r w:rsidRPr="00F77B7F">
        <w:rPr>
          <w:rFonts w:ascii="Cambria Math" w:eastAsia="Times New Roman" w:hAnsi="Cambria Math" w:cs="Times New Roman"/>
          <w:b/>
          <w:bCs/>
          <w:color w:val="273540"/>
          <w:kern w:val="0"/>
          <w14:ligatures w14:val="none"/>
        </w:rPr>
        <w:t>Definitions of any specialized terms or summaries of concepts related to the field someone from this class may not be familiar with. The only undefined terms may be terms from this class and its prerequisites.</w:t>
      </w:r>
    </w:p>
    <w:p w14:paraId="67880D67" w14:textId="51B6E32C" w:rsidR="00E71164" w:rsidRPr="00F77B7F" w:rsidRDefault="000673C3" w:rsidP="002239EF">
      <w:pPr>
        <w:shd w:val="clear" w:color="auto" w:fill="FFFFFF"/>
        <w:ind w:left="1080"/>
        <w:rPr>
          <w:rFonts w:ascii="Cambria Math" w:hAnsi="Cambria Math"/>
          <w:color w:val="273540"/>
        </w:rPr>
      </w:pPr>
      <w:r w:rsidRPr="00F77B7F">
        <w:rPr>
          <w:rFonts w:ascii="Cambria Math" w:hAnsi="Cambria Math"/>
          <w:color w:val="273540"/>
          <w:u w:val="single"/>
        </w:rPr>
        <w:t>Equity</w:t>
      </w:r>
      <w:r w:rsidRPr="00F77B7F">
        <w:rPr>
          <w:rFonts w:ascii="Cambria Math" w:hAnsi="Cambria Math"/>
          <w:color w:val="273540"/>
        </w:rPr>
        <w:t xml:space="preserve"> – Fairness in educational outcomes, where students from different demographic backgrounds have equal opportunity to demonstrate their knowledge and achieve success</w:t>
      </w:r>
      <w:r w:rsidR="002E6884" w:rsidRPr="00F77B7F">
        <w:rPr>
          <w:rFonts w:ascii="Cambria Math" w:hAnsi="Cambria Math"/>
          <w:color w:val="273540"/>
        </w:rPr>
        <w:t>; i</w:t>
      </w:r>
      <w:r w:rsidRPr="00F77B7F">
        <w:rPr>
          <w:rFonts w:ascii="Cambria Math" w:hAnsi="Cambria Math"/>
          <w:color w:val="273540"/>
        </w:rPr>
        <w:t xml:space="preserve">n this </w:t>
      </w:r>
      <w:r w:rsidR="002E6884" w:rsidRPr="00F77B7F">
        <w:rPr>
          <w:rFonts w:ascii="Cambria Math" w:hAnsi="Cambria Math"/>
          <w:color w:val="273540"/>
        </w:rPr>
        <w:t>project</w:t>
      </w:r>
      <w:r w:rsidRPr="00F77B7F">
        <w:rPr>
          <w:rFonts w:ascii="Cambria Math" w:hAnsi="Cambria Math"/>
          <w:color w:val="273540"/>
        </w:rPr>
        <w:t>, equity refers to minimizing systematic differences in grades between demographic groups that result from factors unrelated to academic mastery</w:t>
      </w:r>
      <w:r w:rsidRPr="00F77B7F">
        <w:rPr>
          <w:rFonts w:ascii="Cambria Math" w:hAnsi="Cambria Math"/>
          <w:color w:val="273540"/>
        </w:rPr>
        <w:br/>
      </w:r>
      <w:r w:rsidRPr="00F77B7F">
        <w:rPr>
          <w:rFonts w:ascii="Cambria Math" w:hAnsi="Cambria Math"/>
          <w:color w:val="273540"/>
          <w:u w:val="single"/>
        </w:rPr>
        <w:t>Grade weighting method</w:t>
      </w:r>
      <w:r w:rsidRPr="00F77B7F">
        <w:rPr>
          <w:rFonts w:ascii="Cambria Math" w:hAnsi="Cambria Math"/>
          <w:color w:val="273540"/>
        </w:rPr>
        <w:t xml:space="preserve"> – A system that assigns different percentages or weights to various components of a student's performance (such as assessments, homework, and employability) to calculate a final grade</w:t>
      </w:r>
      <w:r w:rsidR="002E6884" w:rsidRPr="00F77B7F">
        <w:rPr>
          <w:rFonts w:ascii="Cambria Math" w:hAnsi="Cambria Math"/>
          <w:color w:val="273540"/>
        </w:rPr>
        <w:t>; d</w:t>
      </w:r>
      <w:r w:rsidRPr="00F77B7F">
        <w:rPr>
          <w:rFonts w:ascii="Cambria Math" w:hAnsi="Cambria Math"/>
          <w:color w:val="273540"/>
        </w:rPr>
        <w:t>ifferent weighting methods prioritize different aspects of student performance</w:t>
      </w:r>
      <w:r w:rsidRPr="00F77B7F">
        <w:rPr>
          <w:rFonts w:ascii="Cambria Math" w:hAnsi="Cambria Math"/>
          <w:color w:val="273540"/>
        </w:rPr>
        <w:br/>
      </w:r>
      <w:r w:rsidRPr="00F77B7F">
        <w:rPr>
          <w:rFonts w:ascii="Cambria Math" w:hAnsi="Cambria Math"/>
          <w:color w:val="273540"/>
          <w:u w:val="single"/>
        </w:rPr>
        <w:t>Demographic groups</w:t>
      </w:r>
      <w:r w:rsidRPr="00F77B7F">
        <w:rPr>
          <w:rFonts w:ascii="Cambria Math" w:hAnsi="Cambria Math"/>
          <w:color w:val="273540"/>
        </w:rPr>
        <w:t xml:space="preserve"> – Categories of students based on shared characteristics such as race, gender, socioeconomic status, or disability status</w:t>
      </w:r>
      <w:r w:rsidR="00670C67" w:rsidRPr="00F77B7F">
        <w:rPr>
          <w:rFonts w:ascii="Cambria Math" w:hAnsi="Cambria Math"/>
          <w:color w:val="273540"/>
        </w:rPr>
        <w:t>; t</w:t>
      </w:r>
      <w:r w:rsidRPr="00F77B7F">
        <w:rPr>
          <w:rFonts w:ascii="Cambria Math" w:hAnsi="Cambria Math"/>
          <w:color w:val="273540"/>
        </w:rPr>
        <w:t>hese groups are used to analyze whether grading methods produce systematically different outcomes for different populations</w:t>
      </w:r>
      <w:r w:rsidRPr="00F77B7F">
        <w:rPr>
          <w:rFonts w:ascii="Cambria Math" w:hAnsi="Cambria Math"/>
          <w:color w:val="273540"/>
        </w:rPr>
        <w:br/>
      </w:r>
      <w:r w:rsidRPr="00F77B7F">
        <w:rPr>
          <w:rFonts w:ascii="Cambria Math" w:hAnsi="Cambria Math"/>
          <w:color w:val="273540"/>
          <w:u w:val="single"/>
        </w:rPr>
        <w:t>Gender</w:t>
      </w:r>
      <w:r w:rsidRPr="00F77B7F">
        <w:rPr>
          <w:rFonts w:ascii="Cambria Math" w:hAnsi="Cambria Math"/>
          <w:color w:val="273540"/>
        </w:rPr>
        <w:t xml:space="preserve"> – Demographic group; for the purposes of this project, the determination of a student's gender is binary (male or female)</w:t>
      </w:r>
      <w:r w:rsidRPr="00F77B7F">
        <w:rPr>
          <w:rFonts w:ascii="Cambria Math" w:hAnsi="Cambria Math"/>
          <w:color w:val="273540"/>
        </w:rPr>
        <w:br/>
      </w:r>
      <w:r w:rsidRPr="00F77B7F">
        <w:rPr>
          <w:rFonts w:ascii="Cambria Math" w:hAnsi="Cambria Math"/>
          <w:color w:val="273540"/>
          <w:u w:val="single"/>
        </w:rPr>
        <w:t>Disability</w:t>
      </w:r>
      <w:r w:rsidRPr="00F77B7F">
        <w:rPr>
          <w:rFonts w:ascii="Cambria Math" w:hAnsi="Cambria Math"/>
          <w:color w:val="273540"/>
        </w:rPr>
        <w:t xml:space="preserve"> – Demographic group; for the purposes of this project</w:t>
      </w:r>
      <w:r w:rsidR="002E0B32" w:rsidRPr="00F77B7F">
        <w:rPr>
          <w:rFonts w:ascii="Cambria Math" w:hAnsi="Cambria Math"/>
          <w:color w:val="273540"/>
        </w:rPr>
        <w:t xml:space="preserve">, </w:t>
      </w:r>
      <w:r w:rsidR="00ED1281" w:rsidRPr="00F77B7F">
        <w:rPr>
          <w:rFonts w:ascii="Cambria Math" w:hAnsi="Cambria Math"/>
          <w:color w:val="273540"/>
        </w:rPr>
        <w:t>a student’s disability status</w:t>
      </w:r>
      <w:r w:rsidRPr="00F77B7F">
        <w:rPr>
          <w:rFonts w:ascii="Cambria Math" w:hAnsi="Cambria Math"/>
          <w:color w:val="273540"/>
        </w:rPr>
        <w:t xml:space="preserve"> is determined by whether or not they have an IEP</w:t>
      </w:r>
      <w:r w:rsidR="002239EF" w:rsidRPr="00F77B7F">
        <w:rPr>
          <w:rFonts w:ascii="Cambria Math" w:hAnsi="Cambria Math"/>
          <w:color w:val="273540"/>
        </w:rPr>
        <w:t xml:space="preserve"> or 504 plan</w:t>
      </w:r>
      <w:r w:rsidRPr="00F77B7F">
        <w:rPr>
          <w:rFonts w:ascii="Cambria Math" w:hAnsi="Cambria Math"/>
          <w:color w:val="273540"/>
        </w:rPr>
        <w:br/>
      </w:r>
      <w:r w:rsidRPr="00F77B7F">
        <w:rPr>
          <w:rFonts w:ascii="Cambria Math" w:hAnsi="Cambria Math"/>
          <w:color w:val="273540"/>
          <w:u w:val="single"/>
        </w:rPr>
        <w:t>IEP</w:t>
      </w:r>
      <w:r w:rsidRPr="00F77B7F">
        <w:rPr>
          <w:rFonts w:ascii="Cambria Math" w:hAnsi="Cambria Math"/>
          <w:color w:val="273540"/>
        </w:rPr>
        <w:t xml:space="preserve"> – Individualized Education Plan; a legally binding document that outlines specialized instruction and services for students with disabilities</w:t>
      </w:r>
      <w:r w:rsidR="00670C67" w:rsidRPr="00F77B7F">
        <w:rPr>
          <w:rFonts w:ascii="Cambria Math" w:hAnsi="Cambria Math"/>
          <w:color w:val="273540"/>
        </w:rPr>
        <w:t>; u</w:t>
      </w:r>
      <w:r w:rsidRPr="00F77B7F">
        <w:rPr>
          <w:rFonts w:ascii="Cambria Math" w:hAnsi="Cambria Math"/>
          <w:color w:val="273540"/>
        </w:rPr>
        <w:t>sed as a measure for disability status in this project</w:t>
      </w:r>
      <w:r w:rsidR="002239EF" w:rsidRPr="00F77B7F">
        <w:rPr>
          <w:rFonts w:ascii="Cambria Math" w:hAnsi="Cambria Math"/>
          <w:color w:val="273540"/>
        </w:rPr>
        <w:br/>
      </w:r>
      <w:r w:rsidR="002239EF" w:rsidRPr="00F77B7F">
        <w:rPr>
          <w:rFonts w:ascii="Cambria Math" w:hAnsi="Cambria Math"/>
          <w:color w:val="273540"/>
          <w:u w:val="single"/>
        </w:rPr>
        <w:t>504 plan</w:t>
      </w:r>
      <w:r w:rsidR="002239EF" w:rsidRPr="00F77B7F">
        <w:rPr>
          <w:rFonts w:ascii="Cambria Math" w:hAnsi="Cambria Math"/>
          <w:color w:val="273540"/>
        </w:rPr>
        <w:t xml:space="preserve"> – </w:t>
      </w:r>
      <w:r w:rsidR="009B041E" w:rsidRPr="00F77B7F">
        <w:rPr>
          <w:rFonts w:ascii="Cambria Math" w:hAnsi="Cambria Math"/>
          <w:color w:val="273540"/>
        </w:rPr>
        <w:t xml:space="preserve">A plan </w:t>
      </w:r>
      <w:r w:rsidR="00A374B6" w:rsidRPr="00F77B7F">
        <w:rPr>
          <w:rFonts w:ascii="Cambria Math" w:hAnsi="Cambria Math"/>
          <w:color w:val="273540"/>
        </w:rPr>
        <w:t>that</w:t>
      </w:r>
      <w:r w:rsidR="009B041E" w:rsidRPr="00F77B7F">
        <w:rPr>
          <w:rFonts w:ascii="Cambria Math" w:hAnsi="Cambria Math"/>
          <w:color w:val="273540"/>
        </w:rPr>
        <w:t xml:space="preserve"> provides accommodations and modifications for students with disabilities; used as a</w:t>
      </w:r>
      <w:r w:rsidR="00A374B6" w:rsidRPr="00F77B7F">
        <w:rPr>
          <w:rFonts w:ascii="Cambria Math" w:hAnsi="Cambria Math"/>
          <w:color w:val="273540"/>
        </w:rPr>
        <w:t xml:space="preserve"> </w:t>
      </w:r>
      <w:r w:rsidR="009B041E" w:rsidRPr="00F77B7F">
        <w:rPr>
          <w:rFonts w:ascii="Cambria Math" w:hAnsi="Cambria Math"/>
          <w:color w:val="273540"/>
        </w:rPr>
        <w:t>measure for disability status in this project</w:t>
      </w:r>
      <w:r w:rsidR="002E1ABC" w:rsidRPr="00F77B7F">
        <w:rPr>
          <w:rFonts w:ascii="Cambria Math" w:hAnsi="Cambria Math"/>
          <w:color w:val="273540"/>
        </w:rPr>
        <w:br/>
      </w:r>
      <w:r w:rsidRPr="00F77B7F">
        <w:rPr>
          <w:rFonts w:ascii="Cambria Math" w:hAnsi="Cambria Math"/>
          <w:color w:val="273540"/>
          <w:u w:val="single"/>
        </w:rPr>
        <w:t>SES</w:t>
      </w:r>
      <w:r w:rsidRPr="00F77B7F">
        <w:rPr>
          <w:rFonts w:ascii="Cambria Math" w:hAnsi="Cambria Math"/>
          <w:color w:val="273540"/>
        </w:rPr>
        <w:t xml:space="preserve"> – Socioeconomic Status; demographic group; for the purposes of this project, a student's SES is determined by whether or not they receive FRL</w:t>
      </w:r>
      <w:r w:rsidRPr="00F77B7F">
        <w:rPr>
          <w:rFonts w:ascii="Cambria Math" w:hAnsi="Cambria Math"/>
          <w:color w:val="273540"/>
        </w:rPr>
        <w:br/>
      </w:r>
      <w:r w:rsidRPr="00F77B7F">
        <w:rPr>
          <w:rFonts w:ascii="Cambria Math" w:hAnsi="Cambria Math"/>
          <w:color w:val="273540"/>
          <w:u w:val="single"/>
        </w:rPr>
        <w:lastRenderedPageBreak/>
        <w:t>FRL</w:t>
      </w:r>
      <w:r w:rsidRPr="00F77B7F">
        <w:rPr>
          <w:rFonts w:ascii="Cambria Math" w:hAnsi="Cambria Math"/>
          <w:color w:val="273540"/>
        </w:rPr>
        <w:t xml:space="preserve"> – Free or Reduced Lunch; a federal program that provides meal assistance to students from low-income families</w:t>
      </w:r>
      <w:r w:rsidR="00670C67" w:rsidRPr="00F77B7F">
        <w:rPr>
          <w:rFonts w:ascii="Cambria Math" w:hAnsi="Cambria Math"/>
          <w:color w:val="273540"/>
        </w:rPr>
        <w:t>; u</w:t>
      </w:r>
      <w:r w:rsidRPr="00F77B7F">
        <w:rPr>
          <w:rFonts w:ascii="Cambria Math" w:hAnsi="Cambria Math"/>
          <w:color w:val="273540"/>
        </w:rPr>
        <w:t>sed as a measure for SES in this project</w:t>
      </w:r>
      <w:r w:rsidRPr="00F77B7F">
        <w:rPr>
          <w:rFonts w:ascii="Cambria Math" w:hAnsi="Cambria Math"/>
          <w:color w:val="273540"/>
        </w:rPr>
        <w:br/>
      </w:r>
      <w:r w:rsidRPr="00F77B7F">
        <w:rPr>
          <w:rFonts w:ascii="Cambria Math" w:hAnsi="Cambria Math"/>
          <w:color w:val="273540"/>
          <w:u w:val="single"/>
        </w:rPr>
        <w:t>Race</w:t>
      </w:r>
      <w:r w:rsidRPr="00F77B7F">
        <w:rPr>
          <w:rFonts w:ascii="Cambria Math" w:hAnsi="Cambria Math"/>
          <w:color w:val="273540"/>
        </w:rPr>
        <w:t xml:space="preserve"> – Demographic group; for the purposes of this project, a student's race was either White, Black, Hispanic, Asian, or Other</w:t>
      </w:r>
      <w:r w:rsidRPr="00F77B7F">
        <w:rPr>
          <w:rFonts w:ascii="Cambria Math" w:hAnsi="Cambria Math"/>
          <w:color w:val="273540"/>
        </w:rPr>
        <w:br/>
      </w:r>
      <w:r w:rsidR="00F912BC" w:rsidRPr="00F77B7F">
        <w:rPr>
          <w:rFonts w:ascii="Cambria Math" w:hAnsi="Cambria Math"/>
          <w:color w:val="273540"/>
          <w:u w:val="single"/>
        </w:rPr>
        <w:t>Assessment score</w:t>
      </w:r>
      <w:r w:rsidR="00F912BC" w:rsidRPr="00F77B7F">
        <w:rPr>
          <w:rFonts w:ascii="Cambria Math" w:hAnsi="Cambria Math"/>
          <w:color w:val="273540"/>
        </w:rPr>
        <w:t xml:space="preserve"> – </w:t>
      </w:r>
      <w:r w:rsidR="00D10630" w:rsidRPr="00F77B7F">
        <w:rPr>
          <w:rFonts w:ascii="Cambria Math" w:hAnsi="Cambria Math"/>
          <w:color w:val="273540"/>
        </w:rPr>
        <w:t>A measure of a student's completion and performance on assignments completed outside of class</w:t>
      </w:r>
      <w:r w:rsidR="00F912BC" w:rsidRPr="00F77B7F">
        <w:rPr>
          <w:rFonts w:ascii="Cambria Math" w:hAnsi="Cambria Math"/>
          <w:color w:val="273540"/>
        </w:rPr>
        <w:br/>
      </w:r>
      <w:r w:rsidR="00F912BC" w:rsidRPr="00F77B7F">
        <w:rPr>
          <w:rFonts w:ascii="Cambria Math" w:hAnsi="Cambria Math"/>
          <w:color w:val="273540"/>
          <w:u w:val="single"/>
        </w:rPr>
        <w:t>Homework score</w:t>
      </w:r>
      <w:r w:rsidR="00F912BC" w:rsidRPr="00F77B7F">
        <w:rPr>
          <w:rFonts w:ascii="Cambria Math" w:hAnsi="Cambria Math"/>
          <w:color w:val="273540"/>
        </w:rPr>
        <w:t xml:space="preserve"> – </w:t>
      </w:r>
      <w:r w:rsidR="003C0398" w:rsidRPr="00F77B7F">
        <w:rPr>
          <w:rFonts w:ascii="Cambria Math" w:hAnsi="Cambria Math"/>
          <w:color w:val="273540"/>
        </w:rPr>
        <w:t>A measure of a student's performance on tests</w:t>
      </w:r>
      <w:r w:rsidR="00CC3126" w:rsidRPr="00F77B7F">
        <w:rPr>
          <w:rFonts w:ascii="Cambria Math" w:hAnsi="Cambria Math"/>
          <w:color w:val="273540"/>
        </w:rPr>
        <w:t xml:space="preserve"> and</w:t>
      </w:r>
      <w:r w:rsidR="003C0398" w:rsidRPr="00F77B7F">
        <w:rPr>
          <w:rFonts w:ascii="Cambria Math" w:hAnsi="Cambria Math"/>
          <w:color w:val="273540"/>
        </w:rPr>
        <w:t xml:space="preserve"> quizzes</w:t>
      </w:r>
      <w:r w:rsidR="00F912BC" w:rsidRPr="00F77B7F">
        <w:rPr>
          <w:rFonts w:ascii="Cambria Math" w:hAnsi="Cambria Math"/>
          <w:color w:val="273540"/>
        </w:rPr>
        <w:br/>
      </w:r>
      <w:r w:rsidRPr="00F77B7F">
        <w:rPr>
          <w:rFonts w:ascii="Cambria Math" w:hAnsi="Cambria Math"/>
          <w:color w:val="273540"/>
          <w:u w:val="single"/>
        </w:rPr>
        <w:t>Employability score</w:t>
      </w:r>
      <w:r w:rsidRPr="00F77B7F">
        <w:rPr>
          <w:rFonts w:ascii="Cambria Math" w:hAnsi="Cambria Math"/>
          <w:color w:val="273540"/>
        </w:rPr>
        <w:t xml:space="preserve"> – A measure of non-academic factors such as participation, attendance, and behavior</w:t>
      </w:r>
      <w:r w:rsidR="002337F8" w:rsidRPr="00F77B7F">
        <w:rPr>
          <w:rFonts w:ascii="Cambria Math" w:hAnsi="Cambria Math"/>
          <w:color w:val="273540"/>
        </w:rPr>
        <w:br/>
      </w:r>
    </w:p>
    <w:p w14:paraId="79992A39" w14:textId="5083B372" w:rsidR="0049784F" w:rsidRPr="00F77B7F" w:rsidRDefault="0049784F" w:rsidP="0049784F">
      <w:pPr>
        <w:numPr>
          <w:ilvl w:val="0"/>
          <w:numId w:val="1"/>
        </w:numPr>
        <w:shd w:val="clear" w:color="auto" w:fill="FFFFFF"/>
        <w:tabs>
          <w:tab w:val="num" w:pos="360"/>
        </w:tabs>
        <w:ind w:left="360"/>
        <w:rPr>
          <w:rFonts w:ascii="Cambria Math" w:hAnsi="Cambria Math"/>
          <w:b/>
          <w:bCs/>
          <w:color w:val="273540"/>
        </w:rPr>
      </w:pPr>
      <w:r w:rsidRPr="00F77B7F">
        <w:rPr>
          <w:rFonts w:ascii="Cambria Math" w:hAnsi="Cambria Math"/>
          <w:b/>
          <w:bCs/>
          <w:color w:val="273540"/>
        </w:rPr>
        <w:t>Answer to the research question and solution of the linear system (or linear algebra-related mathematical model or claim)</w:t>
      </w:r>
    </w:p>
    <w:p w14:paraId="03F5CF16" w14:textId="77777777" w:rsidR="0049784F" w:rsidRPr="00F77B7F" w:rsidRDefault="0049784F" w:rsidP="00CC2623">
      <w:pPr>
        <w:pStyle w:val="ListParagraph"/>
        <w:numPr>
          <w:ilvl w:val="3"/>
          <w:numId w:val="1"/>
        </w:numPr>
        <w:shd w:val="clear" w:color="auto" w:fill="FFFFFF"/>
        <w:tabs>
          <w:tab w:val="left" w:pos="1080"/>
        </w:tabs>
        <w:spacing w:line="240" w:lineRule="auto"/>
        <w:ind w:left="1080"/>
        <w:rPr>
          <w:rFonts w:ascii="Cambria Math" w:eastAsia="Times New Roman" w:hAnsi="Cambria Math" w:cs="Times New Roman"/>
          <w:b/>
          <w:bCs/>
          <w:color w:val="273540"/>
          <w:kern w:val="0"/>
          <w14:ligatures w14:val="none"/>
        </w:rPr>
      </w:pPr>
      <w:r w:rsidRPr="00F77B7F">
        <w:rPr>
          <w:rFonts w:ascii="Cambria Math" w:eastAsia="Times New Roman" w:hAnsi="Cambria Math" w:cs="Times New Roman"/>
          <w:b/>
          <w:bCs/>
          <w:color w:val="273540"/>
          <w:kern w:val="0"/>
          <w14:ligatures w14:val="none"/>
        </w:rPr>
        <w:t>Start with the research question and any additional context for the example shown. This could read like a word problem, without symbolic math or math-specific vocabulary. In other words, a student not in a math class should be able to read and understand the context and question.</w:t>
      </w:r>
    </w:p>
    <w:p w14:paraId="39322AA3" w14:textId="77777777" w:rsidR="006F56B8" w:rsidRPr="00F77B7F" w:rsidRDefault="000453AD" w:rsidP="000453AD">
      <w:pPr>
        <w:shd w:val="clear" w:color="auto" w:fill="FFFFFF"/>
        <w:ind w:left="1080"/>
        <w:rPr>
          <w:rFonts w:ascii="Cambria Math" w:hAnsi="Cambria Math"/>
          <w:color w:val="273540"/>
        </w:rPr>
      </w:pPr>
      <w:r w:rsidRPr="00F77B7F">
        <w:rPr>
          <w:rFonts w:ascii="Cambria Math" w:hAnsi="Cambria Math"/>
          <w:color w:val="273540"/>
        </w:rPr>
        <w:t xml:space="preserve">To determine if different grade weighting methods produce more equitable outcomes across different demographic groups, </w:t>
      </w:r>
      <w:r w:rsidR="00232F40" w:rsidRPr="00F77B7F">
        <w:rPr>
          <w:rFonts w:ascii="Cambria Math" w:hAnsi="Cambria Math"/>
          <w:color w:val="273540"/>
        </w:rPr>
        <w:t>we will start</w:t>
      </w:r>
      <w:r w:rsidR="006C1FDB" w:rsidRPr="00F77B7F">
        <w:rPr>
          <w:rFonts w:ascii="Cambria Math" w:hAnsi="Cambria Math"/>
          <w:color w:val="273540"/>
        </w:rPr>
        <w:t xml:space="preserve"> by determining the final grade </w:t>
      </w:r>
      <w:r w:rsidR="003C0AF3" w:rsidRPr="00F77B7F">
        <w:rPr>
          <w:rFonts w:ascii="Cambria Math" w:hAnsi="Cambria Math"/>
          <w:color w:val="273540"/>
        </w:rPr>
        <w:t xml:space="preserve">using </w:t>
      </w:r>
      <w:r w:rsidR="00280A10" w:rsidRPr="00F77B7F">
        <w:rPr>
          <w:rFonts w:ascii="Cambria Math" w:hAnsi="Cambria Math"/>
          <w:color w:val="273540"/>
        </w:rPr>
        <w:t>two different grade weighting methods (</w:t>
      </w:r>
      <w:r w:rsidR="003C0AF3" w:rsidRPr="00F77B7F">
        <w:rPr>
          <w:rFonts w:ascii="Cambria Math" w:hAnsi="Cambria Math"/>
          <w:color w:val="273540"/>
        </w:rPr>
        <w:t xml:space="preserve">assessment-only </w:t>
      </w:r>
      <w:r w:rsidR="00280A10" w:rsidRPr="00F77B7F">
        <w:rPr>
          <w:rFonts w:ascii="Cambria Math" w:hAnsi="Cambria Math"/>
          <w:color w:val="273540"/>
        </w:rPr>
        <w:t>and traditional)</w:t>
      </w:r>
      <w:r w:rsidR="006C1FDB" w:rsidRPr="00F77B7F">
        <w:rPr>
          <w:rFonts w:ascii="Cambria Math" w:hAnsi="Cambria Math"/>
          <w:color w:val="273540"/>
        </w:rPr>
        <w:t xml:space="preserve"> </w:t>
      </w:r>
      <w:r w:rsidR="00280A10" w:rsidRPr="00F77B7F">
        <w:rPr>
          <w:rFonts w:ascii="Cambria Math" w:hAnsi="Cambria Math"/>
          <w:color w:val="273540"/>
        </w:rPr>
        <w:t xml:space="preserve">for 5 students </w:t>
      </w:r>
      <w:r w:rsidR="000B00AD" w:rsidRPr="00F77B7F">
        <w:rPr>
          <w:rFonts w:ascii="Cambria Math" w:hAnsi="Cambria Math"/>
          <w:color w:val="273540"/>
        </w:rPr>
        <w:t>which included one student from each race (White, Black, Hispanic, Asian, and Other)</w:t>
      </w:r>
      <w:r w:rsidR="009820B6" w:rsidRPr="00F77B7F">
        <w:rPr>
          <w:rFonts w:ascii="Cambria Math" w:hAnsi="Cambria Math"/>
          <w:color w:val="273540"/>
        </w:rPr>
        <w:t>.</w:t>
      </w:r>
    </w:p>
    <w:p w14:paraId="2C7FB309" w14:textId="77777777" w:rsidR="006F56B8" w:rsidRPr="00F77B7F" w:rsidRDefault="009820B6" w:rsidP="006F56B8">
      <w:pPr>
        <w:shd w:val="clear" w:color="auto" w:fill="FFFFFF"/>
        <w:ind w:left="1080"/>
        <w:rPr>
          <w:rFonts w:ascii="Cambria Math" w:hAnsi="Cambria Math"/>
          <w:color w:val="273540"/>
        </w:rPr>
      </w:pPr>
      <w:r w:rsidRPr="00F77B7F">
        <w:rPr>
          <w:rFonts w:ascii="Cambria Math" w:hAnsi="Cambria Math"/>
          <w:color w:val="273540"/>
        </w:rPr>
        <w:t xml:space="preserve">The final grade for a given student is determined by </w:t>
      </w:r>
      <w:r w:rsidR="00FE7705" w:rsidRPr="00F77B7F">
        <w:rPr>
          <w:rFonts w:ascii="Cambria Math" w:hAnsi="Cambria Math"/>
          <w:color w:val="273540"/>
        </w:rPr>
        <w:t xml:space="preserve">a combination of their assessment score, homework score, and employability score. Each different grade weighting method uses a different </w:t>
      </w:r>
      <w:r w:rsidR="00A32C73" w:rsidRPr="00F77B7F">
        <w:rPr>
          <w:rFonts w:ascii="Cambria Math" w:hAnsi="Cambria Math"/>
          <w:color w:val="273540"/>
        </w:rPr>
        <w:t>combination or percentage from these three scores to determine the final grade.</w:t>
      </w:r>
    </w:p>
    <w:p w14:paraId="0FBA7F62" w14:textId="1E2B4F66" w:rsidR="000453AD" w:rsidRPr="00F77B7F" w:rsidRDefault="00A32C73" w:rsidP="006F56B8">
      <w:pPr>
        <w:shd w:val="clear" w:color="auto" w:fill="FFFFFF"/>
        <w:ind w:left="1440"/>
        <w:rPr>
          <w:rFonts w:ascii="Cambria Math" w:hAnsi="Cambria Math"/>
          <w:color w:val="273540"/>
        </w:rPr>
      </w:pPr>
      <w:r w:rsidRPr="00F77B7F">
        <w:rPr>
          <w:rFonts w:ascii="Cambria Math" w:hAnsi="Cambria Math"/>
          <w:color w:val="273540"/>
        </w:rPr>
        <w:t xml:space="preserve">For the assessment-only grade weighting method, 100% of the final grade comes from the assessment score (the homework score and employability score are not </w:t>
      </w:r>
      <w:proofErr w:type="gramStart"/>
      <w:r w:rsidRPr="00F77B7F">
        <w:rPr>
          <w:rFonts w:ascii="Cambria Math" w:hAnsi="Cambria Math"/>
          <w:color w:val="273540"/>
        </w:rPr>
        <w:t>taken into account</w:t>
      </w:r>
      <w:proofErr w:type="gramEnd"/>
      <w:r w:rsidRPr="00F77B7F">
        <w:rPr>
          <w:rFonts w:ascii="Cambria Math" w:hAnsi="Cambria Math"/>
          <w:color w:val="273540"/>
        </w:rPr>
        <w:t>).</w:t>
      </w:r>
    </w:p>
    <w:p w14:paraId="38636AEC" w14:textId="5CF3A087" w:rsidR="006F56B8" w:rsidRPr="00F77B7F" w:rsidRDefault="006F56B8" w:rsidP="006F56B8">
      <w:pPr>
        <w:shd w:val="clear" w:color="auto" w:fill="FFFFFF"/>
        <w:ind w:left="1440"/>
        <w:rPr>
          <w:rFonts w:ascii="Cambria Math" w:hAnsi="Cambria Math"/>
          <w:color w:val="273540"/>
        </w:rPr>
      </w:pPr>
      <w:r w:rsidRPr="00F77B7F">
        <w:rPr>
          <w:rFonts w:ascii="Cambria Math" w:hAnsi="Cambria Math"/>
          <w:color w:val="273540"/>
        </w:rPr>
        <w:t>For the traditional grade weighting method, 70% of the final grade comes from the assessment score</w:t>
      </w:r>
      <w:r w:rsidR="004579B3" w:rsidRPr="00F77B7F">
        <w:rPr>
          <w:rFonts w:ascii="Cambria Math" w:hAnsi="Cambria Math"/>
          <w:color w:val="273540"/>
        </w:rPr>
        <w:t xml:space="preserve">, 20% of the final grade comes from the homework score, and 10% of the final grade comes from the </w:t>
      </w:r>
      <w:r w:rsidR="00CA3E10" w:rsidRPr="00F77B7F">
        <w:rPr>
          <w:rFonts w:ascii="Cambria Math" w:hAnsi="Cambria Math"/>
          <w:color w:val="273540"/>
        </w:rPr>
        <w:t>employability score.</w:t>
      </w:r>
    </w:p>
    <w:p w14:paraId="185CCAB9" w14:textId="3AD9F178" w:rsidR="00CA3E10" w:rsidRPr="00F77B7F" w:rsidRDefault="004B5140" w:rsidP="00E71164">
      <w:pPr>
        <w:shd w:val="clear" w:color="auto" w:fill="FFFFFF"/>
        <w:tabs>
          <w:tab w:val="left" w:pos="1080"/>
        </w:tabs>
        <w:ind w:left="1080"/>
        <w:rPr>
          <w:rFonts w:ascii="Cambria Math" w:hAnsi="Cambria Math"/>
          <w:color w:val="273540"/>
        </w:rPr>
      </w:pPr>
      <w:r w:rsidRPr="00F77B7F">
        <w:rPr>
          <w:rFonts w:ascii="Cambria Math" w:hAnsi="Cambria Math"/>
          <w:color w:val="273540"/>
        </w:rPr>
        <w:t xml:space="preserve">We will compare the </w:t>
      </w:r>
      <w:r w:rsidR="00A04E38" w:rsidRPr="00F77B7F">
        <w:rPr>
          <w:rFonts w:ascii="Cambria Math" w:hAnsi="Cambria Math"/>
          <w:color w:val="273540"/>
        </w:rPr>
        <w:t xml:space="preserve">difference in these final grades </w:t>
      </w:r>
      <w:r w:rsidR="001E23B0" w:rsidRPr="00F77B7F">
        <w:rPr>
          <w:rFonts w:ascii="Cambria Math" w:hAnsi="Cambria Math"/>
          <w:color w:val="273540"/>
        </w:rPr>
        <w:t>from</w:t>
      </w:r>
      <w:r w:rsidR="00A04E38" w:rsidRPr="00F77B7F">
        <w:rPr>
          <w:rFonts w:ascii="Cambria Math" w:hAnsi="Cambria Math"/>
          <w:color w:val="273540"/>
        </w:rPr>
        <w:t xml:space="preserve"> different grade weighting methods</w:t>
      </w:r>
      <w:r w:rsidR="001E23B0" w:rsidRPr="00F77B7F">
        <w:rPr>
          <w:rFonts w:ascii="Cambria Math" w:hAnsi="Cambria Math"/>
          <w:color w:val="273540"/>
        </w:rPr>
        <w:t xml:space="preserve"> t</w:t>
      </w:r>
      <w:r w:rsidR="00A04E38" w:rsidRPr="00F77B7F">
        <w:rPr>
          <w:rFonts w:ascii="Cambria Math" w:hAnsi="Cambria Math"/>
          <w:color w:val="273540"/>
        </w:rPr>
        <w:t xml:space="preserve">o determine if we see a significant change </w:t>
      </w:r>
      <w:r w:rsidR="001E23B0" w:rsidRPr="00F77B7F">
        <w:rPr>
          <w:rFonts w:ascii="Cambria Math" w:hAnsi="Cambria Math"/>
          <w:color w:val="273540"/>
        </w:rPr>
        <w:t>for certain races</w:t>
      </w:r>
      <w:r w:rsidR="00D96F98" w:rsidRPr="00F77B7F">
        <w:rPr>
          <w:rFonts w:ascii="Cambria Math" w:hAnsi="Cambria Math"/>
          <w:color w:val="273540"/>
        </w:rPr>
        <w:t xml:space="preserve"> more than others</w:t>
      </w:r>
      <w:r w:rsidR="001E23B0" w:rsidRPr="00F77B7F">
        <w:rPr>
          <w:rFonts w:ascii="Cambria Math" w:hAnsi="Cambria Math"/>
          <w:color w:val="273540"/>
        </w:rPr>
        <w:t xml:space="preserve"> (or another demographic group</w:t>
      </w:r>
      <w:r w:rsidR="00D96F98" w:rsidRPr="00F77B7F">
        <w:rPr>
          <w:rFonts w:ascii="Cambria Math" w:hAnsi="Cambria Math"/>
          <w:color w:val="273540"/>
        </w:rPr>
        <w:t xml:space="preserve">) when using </w:t>
      </w:r>
      <w:r w:rsidR="00434051" w:rsidRPr="00F77B7F">
        <w:rPr>
          <w:rFonts w:ascii="Cambria Math" w:hAnsi="Cambria Math"/>
          <w:color w:val="273540"/>
        </w:rPr>
        <w:t>different grade weighting methods.</w:t>
      </w:r>
    </w:p>
    <w:p w14:paraId="75A39DF4" w14:textId="2D0DDF39" w:rsidR="0015333F" w:rsidRPr="00F77B7F" w:rsidRDefault="00434051" w:rsidP="00F912BC">
      <w:pPr>
        <w:shd w:val="clear" w:color="auto" w:fill="FFFFFF"/>
        <w:ind w:left="1080"/>
        <w:rPr>
          <w:rFonts w:ascii="Cambria Math" w:hAnsi="Cambria Math"/>
          <w:color w:val="273540"/>
        </w:rPr>
      </w:pPr>
      <w:r w:rsidRPr="00F77B7F">
        <w:rPr>
          <w:rFonts w:ascii="Cambria Math" w:hAnsi="Cambria Math"/>
          <w:color w:val="273540"/>
        </w:rPr>
        <w:t xml:space="preserve">By computing final grades under multiple weighting methods and calculating the resulting equity gaps between different demographic groups, </w:t>
      </w:r>
      <w:r w:rsidR="00235F05" w:rsidRPr="00F77B7F">
        <w:rPr>
          <w:rFonts w:ascii="Cambria Math" w:hAnsi="Cambria Math"/>
          <w:color w:val="273540"/>
        </w:rPr>
        <w:t>w</w:t>
      </w:r>
      <w:r w:rsidRPr="00F77B7F">
        <w:rPr>
          <w:rFonts w:ascii="Cambria Math" w:hAnsi="Cambria Math"/>
          <w:color w:val="273540"/>
        </w:rPr>
        <w:t>e can determine which method minimizes disparities. The method that produces the smallest equity gaps while maintaining academic standards is the most equitable method.</w:t>
      </w:r>
    </w:p>
    <w:p w14:paraId="2A076CC7" w14:textId="77777777" w:rsidR="00FE41DC" w:rsidRPr="00F77B7F" w:rsidRDefault="00FE41DC">
      <w:pPr>
        <w:spacing w:after="160" w:line="278" w:lineRule="auto"/>
        <w:rPr>
          <w:rFonts w:ascii="Cambria Math" w:hAnsi="Cambria Math"/>
          <w:b/>
          <w:bCs/>
          <w:color w:val="273540"/>
        </w:rPr>
      </w:pPr>
      <w:r w:rsidRPr="00F77B7F">
        <w:rPr>
          <w:rFonts w:ascii="Cambria Math" w:hAnsi="Cambria Math"/>
          <w:b/>
          <w:bCs/>
          <w:color w:val="273540"/>
        </w:rPr>
        <w:br w:type="page"/>
      </w:r>
    </w:p>
    <w:p w14:paraId="363E0E9E" w14:textId="63A41D5D" w:rsidR="008853EA" w:rsidRPr="00F77B7F" w:rsidRDefault="0049784F" w:rsidP="00CC2623">
      <w:pPr>
        <w:pStyle w:val="ListParagraph"/>
        <w:numPr>
          <w:ilvl w:val="3"/>
          <w:numId w:val="1"/>
        </w:numPr>
        <w:shd w:val="clear" w:color="auto" w:fill="FFFFFF"/>
        <w:tabs>
          <w:tab w:val="left" w:pos="1080"/>
        </w:tabs>
        <w:spacing w:line="240" w:lineRule="auto"/>
        <w:ind w:left="1080"/>
        <w:rPr>
          <w:rFonts w:ascii="Cambria Math" w:eastAsia="Times New Roman" w:hAnsi="Cambria Math" w:cs="Times New Roman"/>
          <w:b/>
          <w:bCs/>
          <w:color w:val="273540"/>
          <w:kern w:val="0"/>
          <w14:ligatures w14:val="none"/>
        </w:rPr>
      </w:pPr>
      <w:r w:rsidRPr="00F77B7F">
        <w:rPr>
          <w:rFonts w:ascii="Cambria Math" w:eastAsia="Times New Roman" w:hAnsi="Cambria Math" w:cs="Times New Roman"/>
          <w:b/>
          <w:bCs/>
          <w:color w:val="273540"/>
          <w:kern w:val="0"/>
          <w14:ligatures w14:val="none"/>
        </w:rPr>
        <w:lastRenderedPageBreak/>
        <w:t>Define all relevant variables used in the computation shown to answer the research question, including units (if applicable).</w:t>
      </w:r>
    </w:p>
    <w:p w14:paraId="2D0559CB" w14:textId="2E9794C3" w:rsidR="0017731E" w:rsidRPr="00F77B7F" w:rsidRDefault="008853EA" w:rsidP="00C8781C">
      <w:pPr>
        <w:shd w:val="clear" w:color="auto" w:fill="FFFFFF"/>
        <w:ind w:left="1080"/>
        <w:rPr>
          <w:rFonts w:ascii="Cambria Math" w:hAnsi="Cambria Math"/>
          <w:color w:val="273540"/>
        </w:rPr>
      </w:pPr>
      <m:oMath>
        <m:r>
          <w:rPr>
            <w:rFonts w:ascii="Cambria Math" w:hAnsi="Cambria Math"/>
            <w:color w:val="273540"/>
          </w:rPr>
          <m:t>m</m:t>
        </m:r>
      </m:oMath>
      <w:r w:rsidRPr="00F77B7F">
        <w:rPr>
          <w:rFonts w:ascii="Cambria Math" w:hAnsi="Cambria Math"/>
          <w:color w:val="273540"/>
        </w:rPr>
        <w:t xml:space="preserve"> = total number of students</w:t>
      </w:r>
      <w:r w:rsidR="00C8781C" w:rsidRPr="00F77B7F">
        <w:rPr>
          <w:rFonts w:ascii="Cambria Math" w:hAnsi="Cambria Math"/>
          <w:color w:val="273540"/>
        </w:rPr>
        <w:br/>
      </w:r>
      <w:r w:rsidRPr="00F77B7F">
        <w:rPr>
          <w:rFonts w:ascii="Cambria Math" w:hAnsi="Cambria Math"/>
          <w:color w:val="273540"/>
        </w:rPr>
        <w:t xml:space="preserve">For student </w:t>
      </w:r>
      <m:oMath>
        <m:r>
          <w:rPr>
            <w:rFonts w:ascii="Cambria Math" w:hAnsi="Cambria Math"/>
            <w:color w:val="273540"/>
          </w:rPr>
          <m:t>i</m:t>
        </m:r>
      </m:oMath>
      <w:r w:rsidRPr="00F77B7F">
        <w:rPr>
          <w:rFonts w:ascii="Cambria Math" w:hAnsi="Cambria Math"/>
          <w:color w:val="273540"/>
        </w:rPr>
        <w:t xml:space="preserve"> (</w:t>
      </w:r>
      <m:oMath>
        <m:r>
          <w:rPr>
            <w:rFonts w:ascii="Cambria Math" w:hAnsi="Cambria Math"/>
            <w:color w:val="273540"/>
          </w:rPr>
          <m:t>1≤i≤m</m:t>
        </m:r>
      </m:oMath>
      <w:r w:rsidRPr="00F77B7F">
        <w:rPr>
          <w:rFonts w:ascii="Cambria Math" w:hAnsi="Cambria Math"/>
          <w:color w:val="273540"/>
        </w:rPr>
        <w:t>):</w:t>
      </w:r>
      <w:r w:rsidRPr="00F77B7F">
        <w:rPr>
          <w:rFonts w:ascii="Cambria Math" w:hAnsi="Cambria Math"/>
          <w:color w:val="273540"/>
        </w:rPr>
        <w:br/>
        <w:t xml:space="preserve"> </w:t>
      </w:r>
      <w:r w:rsidRPr="00F77B7F">
        <w:rPr>
          <w:rFonts w:ascii="Cambria Math" w:hAnsi="Cambria Math"/>
          <w:color w:val="273540"/>
        </w:rPr>
        <w:tab/>
      </w:r>
      <m:oMath>
        <m:sSub>
          <m:sSubPr>
            <m:ctrlPr>
              <w:rPr>
                <w:rFonts w:ascii="Cambria Math" w:hAnsi="Cambria Math"/>
                <w:i/>
                <w:color w:val="273540"/>
              </w:rPr>
            </m:ctrlPr>
          </m:sSubPr>
          <m:e>
            <m:r>
              <w:rPr>
                <w:rFonts w:ascii="Cambria Math" w:hAnsi="Cambria Math"/>
                <w:color w:val="273540"/>
              </w:rPr>
              <m:t>a</m:t>
            </m:r>
          </m:e>
          <m:sub>
            <m:r>
              <w:rPr>
                <w:rFonts w:ascii="Cambria Math" w:hAnsi="Cambria Math"/>
                <w:color w:val="273540"/>
              </w:rPr>
              <m:t>i</m:t>
            </m:r>
          </m:sub>
        </m:sSub>
      </m:oMath>
      <w:r w:rsidRPr="00F77B7F">
        <w:rPr>
          <w:rFonts w:ascii="Cambria Math" w:hAnsi="Cambria Math"/>
          <w:color w:val="273540"/>
        </w:rPr>
        <w:t xml:space="preserve"> = assessment score</w:t>
      </w:r>
      <w:r w:rsidRPr="00F77B7F">
        <w:rPr>
          <w:rFonts w:ascii="Cambria Math" w:hAnsi="Cambria Math"/>
          <w:color w:val="273540"/>
        </w:rPr>
        <w:br/>
        <w:t xml:space="preserve"> </w:t>
      </w:r>
      <w:r w:rsidRPr="00F77B7F">
        <w:rPr>
          <w:rFonts w:ascii="Cambria Math" w:hAnsi="Cambria Math"/>
          <w:color w:val="273540"/>
        </w:rPr>
        <w:tab/>
      </w:r>
      <m:oMath>
        <m:sSub>
          <m:sSubPr>
            <m:ctrlPr>
              <w:rPr>
                <w:rFonts w:ascii="Cambria Math" w:hAnsi="Cambria Math"/>
                <w:i/>
                <w:color w:val="273540"/>
              </w:rPr>
            </m:ctrlPr>
          </m:sSubPr>
          <m:e>
            <m:r>
              <w:rPr>
                <w:rFonts w:ascii="Cambria Math" w:hAnsi="Cambria Math"/>
                <w:color w:val="273540"/>
              </w:rPr>
              <m:t>h</m:t>
            </m:r>
          </m:e>
          <m:sub>
            <m:r>
              <w:rPr>
                <w:rFonts w:ascii="Cambria Math" w:hAnsi="Cambria Math"/>
                <w:color w:val="273540"/>
              </w:rPr>
              <m:t>i</m:t>
            </m:r>
          </m:sub>
        </m:sSub>
      </m:oMath>
      <w:r w:rsidRPr="00F77B7F">
        <w:rPr>
          <w:rFonts w:ascii="Cambria Math" w:hAnsi="Cambria Math"/>
          <w:color w:val="273540"/>
        </w:rPr>
        <w:t xml:space="preserve"> = homework score</w:t>
      </w:r>
      <w:r w:rsidR="00EB4209" w:rsidRPr="00F77B7F">
        <w:rPr>
          <w:rFonts w:ascii="Cambria Math" w:hAnsi="Cambria Math"/>
          <w:color w:val="273540"/>
        </w:rPr>
        <w:br/>
      </w:r>
      <w:r w:rsidRPr="00F77B7F">
        <w:rPr>
          <w:rFonts w:ascii="Cambria Math" w:hAnsi="Cambria Math"/>
          <w:color w:val="273540"/>
        </w:rPr>
        <w:t xml:space="preserve"> </w:t>
      </w:r>
      <w:r w:rsidRPr="00F77B7F">
        <w:rPr>
          <w:rFonts w:ascii="Cambria Math" w:hAnsi="Cambria Math"/>
          <w:color w:val="273540"/>
        </w:rPr>
        <w:tab/>
      </w:r>
      <m:oMath>
        <m:sSub>
          <m:sSubPr>
            <m:ctrlPr>
              <w:rPr>
                <w:rFonts w:ascii="Cambria Math" w:hAnsi="Cambria Math"/>
                <w:i/>
                <w:color w:val="273540"/>
              </w:rPr>
            </m:ctrlPr>
          </m:sSubPr>
          <m:e>
            <m:r>
              <w:rPr>
                <w:rFonts w:ascii="Cambria Math" w:hAnsi="Cambria Math"/>
                <w:color w:val="273540"/>
              </w:rPr>
              <m:t>e</m:t>
            </m:r>
          </m:e>
          <m:sub>
            <m:r>
              <w:rPr>
                <w:rFonts w:ascii="Cambria Math" w:hAnsi="Cambria Math"/>
                <w:color w:val="273540"/>
              </w:rPr>
              <m:t>i</m:t>
            </m:r>
          </m:sub>
        </m:sSub>
      </m:oMath>
      <w:r w:rsidRPr="00F77B7F">
        <w:rPr>
          <w:rFonts w:ascii="Cambria Math" w:hAnsi="Cambria Math"/>
          <w:color w:val="273540"/>
        </w:rPr>
        <w:t xml:space="preserve"> = employability score</w:t>
      </w:r>
      <w:r w:rsidRPr="00F77B7F">
        <w:rPr>
          <w:rFonts w:ascii="Cambria Math" w:hAnsi="Cambria Math"/>
          <w:color w:val="273540"/>
        </w:rPr>
        <w:br/>
        <w:t xml:space="preserve"> </w:t>
      </w:r>
      <w:r w:rsidRPr="00F77B7F">
        <w:rPr>
          <w:rFonts w:ascii="Cambria Math" w:hAnsi="Cambria Math"/>
          <w:color w:val="273540"/>
        </w:rPr>
        <w:tab/>
      </w:r>
      <m:oMath>
        <m:sSub>
          <m:sSubPr>
            <m:ctrlPr>
              <w:rPr>
                <w:rFonts w:ascii="Cambria Math" w:hAnsi="Cambria Math"/>
                <w:i/>
                <w:color w:val="273540"/>
              </w:rPr>
            </m:ctrlPr>
          </m:sSubPr>
          <m:e>
            <m:r>
              <w:rPr>
                <w:rFonts w:ascii="Cambria Math" w:hAnsi="Cambria Math"/>
                <w:color w:val="273540"/>
              </w:rPr>
              <m:t>g</m:t>
            </m:r>
          </m:e>
          <m:sub>
            <m:r>
              <w:rPr>
                <w:rFonts w:ascii="Cambria Math" w:hAnsi="Cambria Math"/>
                <w:color w:val="273540"/>
              </w:rPr>
              <m:t>i</m:t>
            </m:r>
          </m:sub>
        </m:sSub>
      </m:oMath>
      <w:r w:rsidRPr="00F77B7F">
        <w:rPr>
          <w:rFonts w:ascii="Cambria Math" w:hAnsi="Cambria Math"/>
          <w:color w:val="273540"/>
        </w:rPr>
        <w:t xml:space="preserve"> = final grade</w:t>
      </w:r>
      <w:r w:rsidR="002C3431" w:rsidRPr="00F77B7F">
        <w:rPr>
          <w:rFonts w:ascii="Cambria Math" w:hAnsi="Cambria Math"/>
          <w:color w:val="273540"/>
        </w:rPr>
        <w:t xml:space="preserve"> </w:t>
      </w:r>
      <w:r w:rsidR="0017731E" w:rsidRPr="00F77B7F">
        <w:rPr>
          <w:rFonts w:ascii="Cambria Math" w:hAnsi="Cambria Math"/>
          <w:color w:val="273540"/>
        </w:rPr>
        <w:br/>
        <w:t xml:space="preserve"> </w:t>
      </w:r>
      <w:r w:rsidR="0017731E" w:rsidRPr="00F77B7F">
        <w:rPr>
          <w:rFonts w:ascii="Cambria Math" w:hAnsi="Cambria Math"/>
          <w:color w:val="273540"/>
        </w:rPr>
        <w:tab/>
      </w:r>
      <w:r w:rsidR="0017731E" w:rsidRPr="00F77B7F">
        <w:rPr>
          <w:rFonts w:ascii="Cambria Math" w:hAnsi="Cambria Math"/>
          <w:color w:val="273540"/>
        </w:rPr>
        <w:tab/>
        <w:t xml:space="preserve">where </w:t>
      </w:r>
      <m:oMath>
        <m:sSub>
          <m:sSubPr>
            <m:ctrlPr>
              <w:rPr>
                <w:rFonts w:ascii="Cambria Math" w:hAnsi="Cambria Math"/>
                <w:i/>
                <w:color w:val="273540"/>
              </w:rPr>
            </m:ctrlPr>
          </m:sSubPr>
          <m:e>
            <m:r>
              <w:rPr>
                <w:rFonts w:ascii="Cambria Math" w:hAnsi="Cambria Math"/>
                <w:color w:val="273540"/>
              </w:rPr>
              <m:t>a</m:t>
            </m:r>
          </m:e>
          <m:sub>
            <m:r>
              <w:rPr>
                <w:rFonts w:ascii="Cambria Math" w:hAnsi="Cambria Math"/>
                <w:color w:val="273540"/>
              </w:rPr>
              <m:t>i</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h</m:t>
            </m:r>
          </m:e>
          <m:sub>
            <m:r>
              <w:rPr>
                <w:rFonts w:ascii="Cambria Math" w:hAnsi="Cambria Math"/>
                <w:color w:val="273540"/>
              </w:rPr>
              <m:t>i</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e</m:t>
            </m:r>
          </m:e>
          <m:sub>
            <m:r>
              <w:rPr>
                <w:rFonts w:ascii="Cambria Math" w:hAnsi="Cambria Math"/>
                <w:color w:val="273540"/>
              </w:rPr>
              <m:t>i</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g</m:t>
            </m:r>
          </m:e>
          <m:sub>
            <m:r>
              <w:rPr>
                <w:rFonts w:ascii="Cambria Math" w:hAnsi="Cambria Math"/>
                <w:color w:val="273540"/>
              </w:rPr>
              <m:t>i</m:t>
            </m:r>
          </m:sub>
        </m:sSub>
        <m:r>
          <w:rPr>
            <w:rFonts w:ascii="Cambria Math" w:hAnsi="Cambria Math"/>
            <w:color w:val="273540"/>
          </w:rPr>
          <m:t>∈</m:t>
        </m:r>
        <m:d>
          <m:dPr>
            <m:begChr m:val="["/>
            <m:endChr m:val="]"/>
            <m:ctrlPr>
              <w:rPr>
                <w:rFonts w:ascii="Cambria Math" w:hAnsi="Cambria Math"/>
                <w:i/>
                <w:color w:val="273540"/>
              </w:rPr>
            </m:ctrlPr>
          </m:dPr>
          <m:e>
            <m:r>
              <w:rPr>
                <w:rFonts w:ascii="Cambria Math" w:hAnsi="Cambria Math"/>
                <w:color w:val="273540"/>
              </w:rPr>
              <m:t>0,100</m:t>
            </m:r>
          </m:e>
        </m:d>
      </m:oMath>
    </w:p>
    <w:p w14:paraId="5DC197DA" w14:textId="238B2EFF" w:rsidR="008853EA" w:rsidRPr="00F77B7F" w:rsidRDefault="008853EA" w:rsidP="00431BCC">
      <w:pPr>
        <w:shd w:val="clear" w:color="auto" w:fill="FFFFFF"/>
        <w:tabs>
          <w:tab w:val="left" w:pos="1440"/>
          <w:tab w:val="left" w:pos="1800"/>
        </w:tabs>
        <w:ind w:left="1080"/>
        <w:rPr>
          <w:rFonts w:ascii="Cambria Math" w:hAnsi="Cambria Math"/>
          <w:color w:val="273540"/>
        </w:rPr>
      </w:pPr>
      <w:r w:rsidRPr="00F77B7F">
        <w:rPr>
          <w:rFonts w:ascii="Cambria Math" w:hAnsi="Cambria Math"/>
          <w:color w:val="273540"/>
        </w:rPr>
        <w:t>For each grade weighting method:</w:t>
      </w:r>
      <w:r w:rsidRPr="00F77B7F">
        <w:rPr>
          <w:rFonts w:ascii="Cambria Math" w:hAnsi="Cambria Math"/>
          <w:color w:val="273540"/>
        </w:rPr>
        <w:br/>
        <w:t xml:space="preserve"> </w:t>
      </w:r>
      <w:r w:rsidRPr="00F77B7F">
        <w:rPr>
          <w:rFonts w:ascii="Cambria Math" w:hAnsi="Cambria Math"/>
          <w:color w:val="273540"/>
        </w:rPr>
        <w:tab/>
      </w:r>
      <m:oMath>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a</m:t>
            </m:r>
          </m:sub>
        </m:sSub>
      </m:oMath>
      <w:r w:rsidRPr="00F77B7F">
        <w:rPr>
          <w:rFonts w:ascii="Cambria Math" w:hAnsi="Cambria Math"/>
          <w:color w:val="273540"/>
        </w:rPr>
        <w:t xml:space="preserve"> </w:t>
      </w:r>
      <w:r w:rsidR="006A5202" w:rsidRPr="00F77B7F">
        <w:rPr>
          <w:rFonts w:ascii="Cambria Math" w:hAnsi="Cambria Math"/>
          <w:color w:val="273540"/>
        </w:rPr>
        <w:t xml:space="preserve">= </w:t>
      </w:r>
      <w:r w:rsidRPr="00F77B7F">
        <w:rPr>
          <w:rFonts w:ascii="Cambria Math" w:hAnsi="Cambria Math"/>
          <w:color w:val="273540"/>
        </w:rPr>
        <w:t>weight for assessment scores</w:t>
      </w:r>
      <w:r w:rsidRPr="00F77B7F">
        <w:rPr>
          <w:rFonts w:ascii="Cambria Math" w:hAnsi="Cambria Math"/>
          <w:color w:val="273540"/>
        </w:rPr>
        <w:br/>
        <w:t xml:space="preserve"> </w:t>
      </w:r>
      <w:r w:rsidRPr="00F77B7F">
        <w:rPr>
          <w:rFonts w:ascii="Cambria Math" w:hAnsi="Cambria Math"/>
          <w:color w:val="273540"/>
        </w:rPr>
        <w:tab/>
      </w:r>
      <m:oMath>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h</m:t>
            </m:r>
          </m:sub>
        </m:sSub>
      </m:oMath>
      <w:r w:rsidRPr="00F77B7F">
        <w:rPr>
          <w:rFonts w:ascii="Cambria Math" w:hAnsi="Cambria Math"/>
          <w:color w:val="273540"/>
        </w:rPr>
        <w:t xml:space="preserve"> </w:t>
      </w:r>
      <w:r w:rsidR="006A5202" w:rsidRPr="00F77B7F">
        <w:rPr>
          <w:rFonts w:ascii="Cambria Math" w:hAnsi="Cambria Math"/>
          <w:color w:val="273540"/>
        </w:rPr>
        <w:t>=</w:t>
      </w:r>
      <w:r w:rsidRPr="00F77B7F">
        <w:rPr>
          <w:rFonts w:ascii="Cambria Math" w:hAnsi="Cambria Math"/>
          <w:color w:val="273540"/>
        </w:rPr>
        <w:t xml:space="preserve"> weight for homework scores</w:t>
      </w:r>
      <w:r w:rsidRPr="00F77B7F">
        <w:rPr>
          <w:rFonts w:ascii="Cambria Math" w:hAnsi="Cambria Math"/>
          <w:color w:val="273540"/>
        </w:rPr>
        <w:br/>
        <w:t xml:space="preserve"> </w:t>
      </w:r>
      <w:r w:rsidRPr="00F77B7F">
        <w:rPr>
          <w:rFonts w:ascii="Cambria Math" w:hAnsi="Cambria Math"/>
          <w:color w:val="273540"/>
        </w:rPr>
        <w:tab/>
      </w:r>
      <m:oMath>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e</m:t>
            </m:r>
          </m:sub>
        </m:sSub>
      </m:oMath>
      <w:r w:rsidRPr="00F77B7F">
        <w:rPr>
          <w:rFonts w:ascii="Cambria Math" w:hAnsi="Cambria Math"/>
          <w:color w:val="273540"/>
        </w:rPr>
        <w:t xml:space="preserve"> </w:t>
      </w:r>
      <w:r w:rsidR="006A5202" w:rsidRPr="00F77B7F">
        <w:rPr>
          <w:rFonts w:ascii="Cambria Math" w:hAnsi="Cambria Math"/>
          <w:color w:val="273540"/>
        </w:rPr>
        <w:t>=</w:t>
      </w:r>
      <w:r w:rsidRPr="00F77B7F">
        <w:rPr>
          <w:rFonts w:ascii="Cambria Math" w:hAnsi="Cambria Math"/>
          <w:color w:val="273540"/>
        </w:rPr>
        <w:t xml:space="preserve"> weight for employability scores</w:t>
      </w:r>
      <w:r w:rsidR="0017731E" w:rsidRPr="00F77B7F">
        <w:rPr>
          <w:rFonts w:ascii="Cambria Math" w:hAnsi="Cambria Math"/>
          <w:color w:val="273540"/>
        </w:rPr>
        <w:br/>
        <w:t xml:space="preserve"> </w:t>
      </w:r>
      <w:r w:rsidR="0017731E" w:rsidRPr="00F77B7F">
        <w:rPr>
          <w:rFonts w:ascii="Cambria Math" w:hAnsi="Cambria Math"/>
          <w:color w:val="273540"/>
        </w:rPr>
        <w:tab/>
      </w:r>
      <w:r w:rsidR="0017731E" w:rsidRPr="00F77B7F">
        <w:rPr>
          <w:rFonts w:ascii="Cambria Math" w:hAnsi="Cambria Math"/>
          <w:color w:val="273540"/>
        </w:rPr>
        <w:tab/>
        <w:t xml:space="preserve">where </w:t>
      </w:r>
      <m:oMath>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a</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h</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e</m:t>
            </m:r>
          </m:sub>
        </m:sSub>
        <m:r>
          <w:rPr>
            <w:rFonts w:ascii="Cambria Math" w:hAnsi="Cambria Math"/>
            <w:color w:val="273540"/>
          </w:rPr>
          <m:t>∈</m:t>
        </m:r>
        <m:d>
          <m:dPr>
            <m:begChr m:val="["/>
            <m:endChr m:val="]"/>
            <m:ctrlPr>
              <w:rPr>
                <w:rFonts w:ascii="Cambria Math" w:hAnsi="Cambria Math"/>
                <w:i/>
                <w:color w:val="273540"/>
              </w:rPr>
            </m:ctrlPr>
          </m:dPr>
          <m:e>
            <m:r>
              <w:rPr>
                <w:rFonts w:ascii="Cambria Math" w:hAnsi="Cambria Math"/>
                <w:color w:val="273540"/>
              </w:rPr>
              <m:t>0,1</m:t>
            </m:r>
          </m:e>
        </m:d>
        <m:r>
          <w:rPr>
            <w:rFonts w:ascii="Cambria Math" w:hAnsi="Cambria Math"/>
            <w:color w:val="273540"/>
          </w:rPr>
          <m:t xml:space="preserve"> :</m:t>
        </m:r>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a</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h</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e</m:t>
            </m:r>
          </m:sub>
        </m:sSub>
        <m:r>
          <w:rPr>
            <w:rFonts w:ascii="Cambria Math" w:hAnsi="Cambria Math"/>
            <w:color w:val="273540"/>
          </w:rPr>
          <m:t>=1</m:t>
        </m:r>
      </m:oMath>
    </w:p>
    <w:p w14:paraId="373E4A81" w14:textId="0BC485B5" w:rsidR="008853EA" w:rsidRPr="00F77B7F" w:rsidRDefault="00CC5850" w:rsidP="00091625">
      <w:pPr>
        <w:shd w:val="clear" w:color="auto" w:fill="FFFFFF"/>
        <w:ind w:left="1080"/>
        <w:rPr>
          <w:rFonts w:ascii="Cambria Math" w:hAnsi="Cambria Math"/>
          <w:color w:val="273540"/>
        </w:rPr>
      </w:pPr>
      <m:oMath>
        <m:r>
          <w:rPr>
            <w:rFonts w:ascii="Cambria Math" w:hAnsi="Cambria Math"/>
            <w:color w:val="273540"/>
          </w:rPr>
          <m:t>A</m:t>
        </m:r>
      </m:oMath>
      <w:r w:rsidRPr="00F77B7F">
        <w:rPr>
          <w:rFonts w:ascii="Cambria Math" w:hAnsi="Cambria Math"/>
          <w:color w:val="273540"/>
        </w:rPr>
        <w:t xml:space="preserve"> = </w:t>
      </w:r>
      <m:oMath>
        <m:r>
          <w:rPr>
            <w:rFonts w:ascii="Cambria Math" w:hAnsi="Cambria Math"/>
            <w:color w:val="273540"/>
          </w:rPr>
          <m:t>m×3</m:t>
        </m:r>
      </m:oMath>
      <w:r w:rsidRPr="00F77B7F">
        <w:rPr>
          <w:rFonts w:ascii="Cambria Math" w:hAnsi="Cambria Math"/>
          <w:color w:val="273540"/>
        </w:rPr>
        <w:t xml:space="preserve"> matrix containing the three scores for each student</w:t>
      </w:r>
      <w:r w:rsidRPr="00F77B7F">
        <w:rPr>
          <w:rFonts w:ascii="Cambria Math" w:hAnsi="Cambria Math"/>
          <w:color w:val="273540"/>
        </w:rPr>
        <w:br/>
      </w:r>
      <m:oMath>
        <m:r>
          <w:rPr>
            <w:rFonts w:ascii="Cambria Math" w:hAnsi="Cambria Math"/>
            <w:color w:val="273540"/>
          </w:rPr>
          <m:t>w</m:t>
        </m:r>
      </m:oMath>
      <w:r w:rsidRPr="00F77B7F">
        <w:rPr>
          <w:rFonts w:ascii="Cambria Math" w:hAnsi="Cambria Math"/>
          <w:color w:val="273540"/>
        </w:rPr>
        <w:t xml:space="preserve"> = </w:t>
      </w:r>
      <m:oMath>
        <m:r>
          <w:rPr>
            <w:rFonts w:ascii="Cambria Math" w:hAnsi="Cambria Math"/>
            <w:color w:val="273540"/>
          </w:rPr>
          <m:t>3×1</m:t>
        </m:r>
      </m:oMath>
      <w:r w:rsidRPr="00F77B7F">
        <w:rPr>
          <w:rFonts w:ascii="Cambria Math" w:hAnsi="Cambria Math"/>
          <w:color w:val="273540"/>
        </w:rPr>
        <w:t xml:space="preserve"> vector containing the weights for the three scores for each student</w:t>
      </w:r>
      <w:r w:rsidRPr="00F77B7F">
        <w:rPr>
          <w:rFonts w:ascii="Cambria Math" w:hAnsi="Cambria Math"/>
          <w:color w:val="273540"/>
        </w:rPr>
        <w:br/>
      </w:r>
      <m:oMath>
        <m:r>
          <w:rPr>
            <w:rFonts w:ascii="Cambria Math" w:hAnsi="Cambria Math"/>
            <w:color w:val="273540"/>
          </w:rPr>
          <m:t>g</m:t>
        </m:r>
      </m:oMath>
      <w:r w:rsidRPr="00F77B7F">
        <w:rPr>
          <w:rFonts w:ascii="Cambria Math" w:hAnsi="Cambria Math"/>
          <w:color w:val="273540"/>
        </w:rPr>
        <w:t xml:space="preserve"> = </w:t>
      </w:r>
      <m:oMath>
        <m:r>
          <w:rPr>
            <w:rFonts w:ascii="Cambria Math" w:hAnsi="Cambria Math"/>
            <w:color w:val="273540"/>
          </w:rPr>
          <m:t>m×1</m:t>
        </m:r>
      </m:oMath>
      <w:r w:rsidRPr="00F77B7F">
        <w:rPr>
          <w:rFonts w:ascii="Cambria Math" w:hAnsi="Cambria Math"/>
          <w:color w:val="273540"/>
        </w:rPr>
        <w:t xml:space="preserve"> column vector containing the final grade for each student</w:t>
      </w:r>
      <w:r w:rsidR="00091625" w:rsidRPr="00F77B7F">
        <w:rPr>
          <w:rFonts w:ascii="Cambria Math" w:hAnsi="Cambria Math"/>
          <w:color w:val="273540"/>
        </w:rPr>
        <w:br/>
      </w:r>
    </w:p>
    <w:p w14:paraId="1CB6ACEB" w14:textId="77777777" w:rsidR="00B84DD4" w:rsidRPr="00F77B7F" w:rsidRDefault="0049784F" w:rsidP="00CC2623">
      <w:pPr>
        <w:pStyle w:val="ListParagraph"/>
        <w:numPr>
          <w:ilvl w:val="3"/>
          <w:numId w:val="1"/>
        </w:numPr>
        <w:shd w:val="clear" w:color="auto" w:fill="FFFFFF"/>
        <w:tabs>
          <w:tab w:val="left" w:pos="1080"/>
        </w:tabs>
        <w:spacing w:line="240" w:lineRule="auto"/>
        <w:ind w:left="1080"/>
        <w:rPr>
          <w:rFonts w:ascii="Cambria Math" w:eastAsia="Times New Roman" w:hAnsi="Cambria Math" w:cs="Times New Roman"/>
          <w:b/>
          <w:bCs/>
          <w:color w:val="273540"/>
          <w:kern w:val="0"/>
          <w14:ligatures w14:val="none"/>
        </w:rPr>
      </w:pPr>
      <w:r w:rsidRPr="00F77B7F">
        <w:rPr>
          <w:rFonts w:ascii="Cambria Math" w:eastAsia="Times New Roman" w:hAnsi="Cambria Math" w:cs="Times New Roman"/>
          <w:b/>
          <w:bCs/>
          <w:color w:val="273540"/>
          <w:kern w:val="0"/>
          <w14:ligatures w14:val="none"/>
        </w:rPr>
        <w:t>Explain the steps require to "translate" the research question into an equation or computation. In other words, explain how someone could use linear algebra to answer the question? Try to teach your peers how to answer similar questions using linear algebra.</w:t>
      </w:r>
    </w:p>
    <w:p w14:paraId="4498C4DA" w14:textId="310F9045" w:rsidR="00E750C2" w:rsidRPr="00F77B7F" w:rsidRDefault="00B84DD4" w:rsidP="00E750C2">
      <w:pPr>
        <w:shd w:val="clear" w:color="auto" w:fill="FFFFFF"/>
        <w:ind w:left="1080"/>
        <w:rPr>
          <w:rFonts w:ascii="Cambria Math" w:hAnsi="Cambria Math"/>
          <w:color w:val="273540"/>
        </w:rPr>
      </w:pPr>
      <w:r w:rsidRPr="00F77B7F">
        <w:rPr>
          <w:rFonts w:ascii="Cambria Math" w:hAnsi="Cambria Math"/>
          <w:color w:val="273540"/>
        </w:rPr>
        <w:t xml:space="preserve">The general form of the linear system that we will be solving is  </w:t>
      </w:r>
      <m:oMath>
        <m:r>
          <w:rPr>
            <w:rFonts w:ascii="Cambria Math" w:hAnsi="Cambria Math"/>
            <w:color w:val="273540"/>
          </w:rPr>
          <m:t>Ax=b</m:t>
        </m:r>
      </m:oMath>
      <w:r w:rsidR="00DE1F30" w:rsidRPr="00F77B7F">
        <w:rPr>
          <w:rFonts w:ascii="Cambria Math" w:hAnsi="Cambria Math"/>
          <w:color w:val="273540"/>
        </w:rPr>
        <w:t>,</w:t>
      </w:r>
      <w:r w:rsidR="00150386" w:rsidRPr="00F77B7F">
        <w:rPr>
          <w:rFonts w:ascii="Cambria Math" w:hAnsi="Cambria Math"/>
          <w:color w:val="273540"/>
        </w:rPr>
        <w:br/>
      </w:r>
      <w:r w:rsidR="00DE1F30" w:rsidRPr="00F77B7F">
        <w:rPr>
          <w:rFonts w:ascii="Cambria Math" w:hAnsi="Cambria Math"/>
          <w:color w:val="273540"/>
        </w:rPr>
        <w:t>or more specifically for our research equation</w:t>
      </w:r>
      <w:r w:rsidR="00150386" w:rsidRPr="00F77B7F">
        <w:rPr>
          <w:rFonts w:ascii="Cambria Math" w:hAnsi="Cambria Math"/>
          <w:color w:val="273540"/>
        </w:rPr>
        <w:t xml:space="preserve">, </w:t>
      </w:r>
      <m:oMath>
        <m:r>
          <w:rPr>
            <w:rFonts w:ascii="Cambria Math" w:hAnsi="Cambria Math"/>
            <w:color w:val="273540"/>
          </w:rPr>
          <m:t>Aw=g</m:t>
        </m:r>
      </m:oMath>
      <w:r w:rsidR="003F43D2" w:rsidRPr="00F77B7F">
        <w:rPr>
          <w:rFonts w:ascii="Cambria Math" w:hAnsi="Cambria Math"/>
          <w:color w:val="273540"/>
        </w:rPr>
        <w:t>, where</w:t>
      </w:r>
      <w:r w:rsidR="00E750C2" w:rsidRPr="00F77B7F">
        <w:rPr>
          <w:rFonts w:ascii="Cambria Math" w:hAnsi="Cambria Math"/>
          <w:color w:val="273540"/>
        </w:rPr>
        <w:t>:</w:t>
      </w:r>
    </w:p>
    <w:p w14:paraId="1E593A28" w14:textId="1C9A3804" w:rsidR="00B84DD4" w:rsidRPr="00F77B7F" w:rsidRDefault="00CA01C1" w:rsidP="002B6C5F">
      <w:pPr>
        <w:shd w:val="clear" w:color="auto" w:fill="FFFFFF"/>
        <w:ind w:left="1080"/>
        <w:rPr>
          <w:rFonts w:ascii="Cambria Math" w:hAnsi="Cambria Math"/>
          <w:color w:val="273540"/>
        </w:rPr>
      </w:pPr>
      <w:r w:rsidRPr="00F77B7F">
        <w:rPr>
          <w:rFonts w:ascii="Cambria Math" w:hAnsi="Cambria Math"/>
          <w:color w:val="273540"/>
        </w:rPr>
        <w:tab/>
      </w:r>
      <m:oMath>
        <m:r>
          <w:rPr>
            <w:rFonts w:ascii="Cambria Math" w:hAnsi="Cambria Math"/>
            <w:color w:val="273540"/>
          </w:rPr>
          <m:t>A=</m:t>
        </m:r>
        <m:d>
          <m:dPr>
            <m:begChr m:val="["/>
            <m:endChr m:val="]"/>
            <m:ctrlPr>
              <w:rPr>
                <w:rFonts w:ascii="Cambria Math" w:hAnsi="Cambria Math"/>
                <w:i/>
                <w:color w:val="273540"/>
              </w:rPr>
            </m:ctrlPr>
          </m:dPr>
          <m:e>
            <m:m>
              <m:mPr>
                <m:mcs>
                  <m:mc>
                    <m:mcPr>
                      <m:count m:val="3"/>
                      <m:mcJc m:val="center"/>
                    </m:mcPr>
                  </m:mc>
                </m:mcs>
                <m:ctrlPr>
                  <w:rPr>
                    <w:rFonts w:ascii="Cambria Math" w:hAnsi="Cambria Math"/>
                    <w:i/>
                    <w:color w:val="273540"/>
                  </w:rPr>
                </m:ctrlPr>
              </m:mPr>
              <m:mr>
                <m:e>
                  <m:sSub>
                    <m:sSubPr>
                      <m:ctrlPr>
                        <w:rPr>
                          <w:rFonts w:ascii="Cambria Math" w:hAnsi="Cambria Math"/>
                          <w:i/>
                          <w:color w:val="273540"/>
                        </w:rPr>
                      </m:ctrlPr>
                    </m:sSubPr>
                    <m:e>
                      <m:r>
                        <w:rPr>
                          <w:rFonts w:ascii="Cambria Math" w:hAnsi="Cambria Math"/>
                          <w:color w:val="273540"/>
                        </w:rPr>
                        <m:t>a</m:t>
                      </m:r>
                    </m:e>
                    <m:sub>
                      <m:r>
                        <w:rPr>
                          <w:rFonts w:ascii="Cambria Math" w:hAnsi="Cambria Math"/>
                          <w:color w:val="273540"/>
                        </w:rPr>
                        <m:t>1</m:t>
                      </m:r>
                    </m:sub>
                  </m:sSub>
                </m:e>
                <m:e>
                  <m:sSub>
                    <m:sSubPr>
                      <m:ctrlPr>
                        <w:rPr>
                          <w:rFonts w:ascii="Cambria Math" w:hAnsi="Cambria Math"/>
                          <w:i/>
                          <w:color w:val="273540"/>
                        </w:rPr>
                      </m:ctrlPr>
                    </m:sSubPr>
                    <m:e>
                      <m:r>
                        <w:rPr>
                          <w:rFonts w:ascii="Cambria Math" w:hAnsi="Cambria Math"/>
                          <w:color w:val="273540"/>
                        </w:rPr>
                        <m:t>h</m:t>
                      </m:r>
                    </m:e>
                    <m:sub>
                      <m:r>
                        <w:rPr>
                          <w:rFonts w:ascii="Cambria Math" w:hAnsi="Cambria Math"/>
                          <w:color w:val="273540"/>
                        </w:rPr>
                        <m:t>1</m:t>
                      </m:r>
                    </m:sub>
                  </m:sSub>
                  <m:ctrlPr>
                    <w:rPr>
                      <w:rFonts w:ascii="Cambria Math" w:eastAsia="Cambria Math" w:hAnsi="Cambria Math" w:cs="Cambria Math"/>
                      <w:i/>
                      <w:color w:val="273540"/>
                    </w:rPr>
                  </m:ctrlPr>
                </m:e>
                <m:e>
                  <m:sSub>
                    <m:sSubPr>
                      <m:ctrlPr>
                        <w:rPr>
                          <w:rFonts w:ascii="Cambria Math" w:eastAsia="Cambria Math" w:hAnsi="Cambria Math" w:cs="Cambria Math"/>
                          <w:i/>
                          <w:color w:val="273540"/>
                        </w:rPr>
                      </m:ctrlPr>
                    </m:sSubPr>
                    <m:e>
                      <m:r>
                        <w:rPr>
                          <w:rFonts w:ascii="Cambria Math" w:eastAsia="Cambria Math" w:hAnsi="Cambria Math" w:cs="Cambria Math"/>
                          <w:color w:val="273540"/>
                        </w:rPr>
                        <m:t>e</m:t>
                      </m:r>
                    </m:e>
                    <m:sub>
                      <m:r>
                        <w:rPr>
                          <w:rFonts w:ascii="Cambria Math" w:eastAsia="Cambria Math" w:hAnsi="Cambria Math" w:cs="Cambria Math"/>
                          <w:color w:val="273540"/>
                        </w:rPr>
                        <m:t>1</m:t>
                      </m:r>
                    </m:sub>
                  </m:sSub>
                </m:e>
              </m:mr>
              <m:mr>
                <m:e>
                  <m:r>
                    <w:rPr>
                      <w:rFonts w:ascii="Cambria Math" w:hAnsi="Cambria Math"/>
                      <w:color w:val="273540"/>
                    </w:rPr>
                    <m:t>⋮</m:t>
                  </m:r>
                </m:e>
                <m:e>
                  <m:r>
                    <w:rPr>
                      <w:rFonts w:ascii="Cambria Math" w:hAnsi="Cambria Math"/>
                      <w:color w:val="273540"/>
                    </w:rPr>
                    <m:t>⋮</m:t>
                  </m:r>
                  <m:ctrlPr>
                    <w:rPr>
                      <w:rFonts w:ascii="Cambria Math" w:eastAsia="Cambria Math" w:hAnsi="Cambria Math" w:cs="Cambria Math"/>
                      <w:i/>
                      <w:color w:val="273540"/>
                    </w:rPr>
                  </m:ctrlPr>
                </m:e>
                <m:e>
                  <m:r>
                    <w:rPr>
                      <w:rFonts w:ascii="Cambria Math" w:hAnsi="Cambria Math"/>
                      <w:color w:val="273540"/>
                    </w:rPr>
                    <m:t>⋮</m:t>
                  </m:r>
                </m:e>
              </m:mr>
              <m:mr>
                <m:e>
                  <m:sSub>
                    <m:sSubPr>
                      <m:ctrlPr>
                        <w:rPr>
                          <w:rFonts w:ascii="Cambria Math" w:hAnsi="Cambria Math"/>
                          <w:i/>
                          <w:color w:val="273540"/>
                        </w:rPr>
                      </m:ctrlPr>
                    </m:sSubPr>
                    <m:e>
                      <m:r>
                        <w:rPr>
                          <w:rFonts w:ascii="Cambria Math" w:hAnsi="Cambria Math"/>
                          <w:color w:val="273540"/>
                        </w:rPr>
                        <m:t>a</m:t>
                      </m:r>
                    </m:e>
                    <m:sub>
                      <m:r>
                        <w:rPr>
                          <w:rFonts w:ascii="Cambria Math" w:hAnsi="Cambria Math"/>
                          <w:color w:val="273540"/>
                        </w:rPr>
                        <m:t>i</m:t>
                      </m:r>
                    </m:sub>
                  </m:sSub>
                  <m:ctrlPr>
                    <w:rPr>
                      <w:rFonts w:ascii="Cambria Math" w:eastAsia="Cambria Math" w:hAnsi="Cambria Math" w:cs="Cambria Math"/>
                      <w:i/>
                      <w:color w:val="273540"/>
                    </w:rPr>
                  </m:ctrlPr>
                </m:e>
                <m:e>
                  <m:sSub>
                    <m:sSubPr>
                      <m:ctrlPr>
                        <w:rPr>
                          <w:rFonts w:ascii="Cambria Math" w:hAnsi="Cambria Math"/>
                          <w:i/>
                          <w:color w:val="273540"/>
                        </w:rPr>
                      </m:ctrlPr>
                    </m:sSubPr>
                    <m:e>
                      <m:r>
                        <w:rPr>
                          <w:rFonts w:ascii="Cambria Math" w:hAnsi="Cambria Math"/>
                          <w:color w:val="273540"/>
                        </w:rPr>
                        <m:t>h</m:t>
                      </m:r>
                    </m:e>
                    <m:sub>
                      <m:r>
                        <w:rPr>
                          <w:rFonts w:ascii="Cambria Math" w:hAnsi="Cambria Math"/>
                          <w:color w:val="273540"/>
                        </w:rPr>
                        <m:t>i</m:t>
                      </m:r>
                    </m:sub>
                  </m:sSub>
                  <m:ctrlPr>
                    <w:rPr>
                      <w:rFonts w:ascii="Cambria Math" w:eastAsia="Cambria Math" w:hAnsi="Cambria Math" w:cs="Cambria Math"/>
                      <w:i/>
                      <w:color w:val="273540"/>
                    </w:rPr>
                  </m:ctrlPr>
                </m:e>
                <m:e>
                  <m:sSub>
                    <m:sSubPr>
                      <m:ctrlPr>
                        <w:rPr>
                          <w:rFonts w:ascii="Cambria Math" w:eastAsia="Cambria Math" w:hAnsi="Cambria Math" w:cs="Cambria Math"/>
                          <w:i/>
                          <w:color w:val="273540"/>
                        </w:rPr>
                      </m:ctrlPr>
                    </m:sSubPr>
                    <m:e>
                      <m:r>
                        <w:rPr>
                          <w:rFonts w:ascii="Cambria Math" w:eastAsia="Cambria Math" w:hAnsi="Cambria Math" w:cs="Cambria Math"/>
                          <w:color w:val="273540"/>
                        </w:rPr>
                        <m:t>e</m:t>
                      </m:r>
                    </m:e>
                    <m:sub>
                      <m:r>
                        <w:rPr>
                          <w:rFonts w:ascii="Cambria Math" w:eastAsia="Cambria Math" w:hAnsi="Cambria Math" w:cs="Cambria Math"/>
                          <w:color w:val="273540"/>
                        </w:rPr>
                        <m:t>i</m:t>
                      </m:r>
                    </m:sub>
                  </m:sSub>
                  <m:ctrlPr>
                    <w:rPr>
                      <w:rFonts w:ascii="Cambria Math" w:eastAsia="Cambria Math" w:hAnsi="Cambria Math" w:cs="Cambria Math"/>
                      <w:i/>
                      <w:color w:val="273540"/>
                    </w:rPr>
                  </m:ctrlPr>
                </m:e>
              </m:mr>
              <m:mr>
                <m:e>
                  <m:r>
                    <w:rPr>
                      <w:rFonts w:ascii="Cambria Math" w:hAnsi="Cambria Math"/>
                      <w:color w:val="273540"/>
                    </w:rPr>
                    <m:t>⋮</m:t>
                  </m:r>
                  <m:ctrlPr>
                    <w:rPr>
                      <w:rFonts w:ascii="Cambria Math" w:eastAsia="Cambria Math" w:hAnsi="Cambria Math" w:cs="Cambria Math"/>
                      <w:i/>
                      <w:color w:val="273540"/>
                    </w:rPr>
                  </m:ctrlPr>
                </m:e>
                <m:e>
                  <m:r>
                    <w:rPr>
                      <w:rFonts w:ascii="Cambria Math" w:hAnsi="Cambria Math"/>
                      <w:color w:val="273540"/>
                    </w:rPr>
                    <m:t>⋮</m:t>
                  </m:r>
                  <m:ctrlPr>
                    <w:rPr>
                      <w:rFonts w:ascii="Cambria Math" w:eastAsia="Cambria Math" w:hAnsi="Cambria Math" w:cs="Cambria Math"/>
                      <w:i/>
                      <w:color w:val="273540"/>
                    </w:rPr>
                  </m:ctrlPr>
                </m:e>
                <m:e>
                  <m:r>
                    <w:rPr>
                      <w:rFonts w:ascii="Cambria Math" w:hAnsi="Cambria Math"/>
                      <w:color w:val="273540"/>
                    </w:rPr>
                    <m:t>⋮</m:t>
                  </m:r>
                  <m:ctrlPr>
                    <w:rPr>
                      <w:rFonts w:ascii="Cambria Math" w:eastAsia="Cambria Math" w:hAnsi="Cambria Math" w:cs="Cambria Math"/>
                      <w:i/>
                      <w:color w:val="273540"/>
                    </w:rPr>
                  </m:ctrlPr>
                </m:e>
              </m:mr>
              <m:mr>
                <m:e>
                  <m:sSub>
                    <m:sSubPr>
                      <m:ctrlPr>
                        <w:rPr>
                          <w:rFonts w:ascii="Cambria Math" w:hAnsi="Cambria Math"/>
                          <w:i/>
                          <w:color w:val="273540"/>
                        </w:rPr>
                      </m:ctrlPr>
                    </m:sSubPr>
                    <m:e>
                      <m:r>
                        <w:rPr>
                          <w:rFonts w:ascii="Cambria Math" w:hAnsi="Cambria Math"/>
                          <w:color w:val="273540"/>
                        </w:rPr>
                        <m:t>a</m:t>
                      </m:r>
                    </m:e>
                    <m:sub>
                      <m:r>
                        <w:rPr>
                          <w:rFonts w:ascii="Cambria Math" w:hAnsi="Cambria Math"/>
                          <w:color w:val="273540"/>
                        </w:rPr>
                        <m:t>m</m:t>
                      </m:r>
                    </m:sub>
                  </m:sSub>
                </m:e>
                <m:e>
                  <m:sSub>
                    <m:sSubPr>
                      <m:ctrlPr>
                        <w:rPr>
                          <w:rFonts w:ascii="Cambria Math" w:eastAsia="Cambria Math" w:hAnsi="Cambria Math" w:cs="Cambria Math"/>
                          <w:i/>
                          <w:color w:val="273540"/>
                        </w:rPr>
                      </m:ctrlPr>
                    </m:sSubPr>
                    <m:e>
                      <m:r>
                        <w:rPr>
                          <w:rFonts w:ascii="Cambria Math" w:eastAsia="Cambria Math" w:hAnsi="Cambria Math" w:cs="Cambria Math"/>
                          <w:color w:val="273540"/>
                        </w:rPr>
                        <m:t>h</m:t>
                      </m:r>
                    </m:e>
                    <m:sub>
                      <m:r>
                        <w:rPr>
                          <w:rFonts w:ascii="Cambria Math" w:eastAsia="Cambria Math" w:hAnsi="Cambria Math" w:cs="Cambria Math"/>
                          <w:color w:val="273540"/>
                        </w:rPr>
                        <m:t>m</m:t>
                      </m:r>
                    </m:sub>
                  </m:sSub>
                  <m:ctrlPr>
                    <w:rPr>
                      <w:rFonts w:ascii="Cambria Math" w:eastAsia="Cambria Math" w:hAnsi="Cambria Math" w:cs="Cambria Math"/>
                      <w:i/>
                      <w:color w:val="273540"/>
                    </w:rPr>
                  </m:ctrlPr>
                </m:e>
                <m:e>
                  <m:sSub>
                    <m:sSubPr>
                      <m:ctrlPr>
                        <w:rPr>
                          <w:rFonts w:ascii="Cambria Math" w:eastAsia="Cambria Math" w:hAnsi="Cambria Math" w:cs="Cambria Math"/>
                          <w:i/>
                          <w:color w:val="273540"/>
                        </w:rPr>
                      </m:ctrlPr>
                    </m:sSubPr>
                    <m:e>
                      <m:r>
                        <w:rPr>
                          <w:rFonts w:ascii="Cambria Math" w:eastAsia="Cambria Math" w:hAnsi="Cambria Math" w:cs="Cambria Math"/>
                          <w:color w:val="273540"/>
                        </w:rPr>
                        <m:t>e</m:t>
                      </m:r>
                    </m:e>
                    <m:sub>
                      <m:r>
                        <w:rPr>
                          <w:rFonts w:ascii="Cambria Math" w:eastAsia="Cambria Math" w:hAnsi="Cambria Math" w:cs="Cambria Math"/>
                          <w:color w:val="273540"/>
                        </w:rPr>
                        <m:t>m</m:t>
                      </m:r>
                    </m:sub>
                  </m:sSub>
                </m:e>
              </m:mr>
            </m:m>
          </m:e>
        </m:d>
      </m:oMath>
      <w:r w:rsidR="00B84DD4" w:rsidRPr="00F77B7F">
        <w:rPr>
          <w:rFonts w:ascii="Cambria Math" w:hAnsi="Cambria Math"/>
          <w:color w:val="273540"/>
        </w:rPr>
        <w:t xml:space="preserve"> </w:t>
      </w:r>
      <w:r w:rsidRPr="00F77B7F">
        <w:rPr>
          <w:rFonts w:ascii="Cambria Math" w:hAnsi="Cambria Math"/>
          <w:color w:val="273540"/>
        </w:rPr>
        <w:t>,</w:t>
      </w:r>
      <w:r w:rsidRPr="00F77B7F">
        <w:rPr>
          <w:rFonts w:ascii="Cambria Math" w:hAnsi="Cambria Math"/>
          <w:color w:val="273540"/>
        </w:rPr>
        <w:tab/>
      </w:r>
      <w:r w:rsidRPr="00F77B7F">
        <w:rPr>
          <w:rFonts w:ascii="Cambria Math" w:hAnsi="Cambria Math"/>
          <w:color w:val="273540"/>
        </w:rPr>
        <w:tab/>
      </w:r>
      <m:oMath>
        <m:r>
          <w:rPr>
            <w:rFonts w:ascii="Cambria Math" w:hAnsi="Cambria Math"/>
            <w:color w:val="273540"/>
          </w:rPr>
          <m:t>w=</m:t>
        </m:r>
      </m:oMath>
      <w:r w:rsidR="00B84DD4" w:rsidRPr="00F77B7F">
        <w:rPr>
          <w:rFonts w:ascii="Cambria Math" w:hAnsi="Cambria Math"/>
          <w:color w:val="273540"/>
        </w:rPr>
        <w:t xml:space="preserve"> </w:t>
      </w:r>
      <m:oMath>
        <m:d>
          <m:dPr>
            <m:begChr m:val="["/>
            <m:endChr m:val="]"/>
            <m:ctrlPr>
              <w:rPr>
                <w:rFonts w:ascii="Cambria Math" w:hAnsi="Cambria Math"/>
                <w:i/>
                <w:color w:val="273540"/>
              </w:rPr>
            </m:ctrlPr>
          </m:dPr>
          <m:e>
            <m:m>
              <m:mPr>
                <m:mcs>
                  <m:mc>
                    <m:mcPr>
                      <m:count m:val="1"/>
                      <m:mcJc m:val="center"/>
                    </m:mcPr>
                  </m:mc>
                </m:mcs>
                <m:ctrlPr>
                  <w:rPr>
                    <w:rFonts w:ascii="Cambria Math" w:hAnsi="Cambria Math"/>
                    <w:i/>
                    <w:color w:val="273540"/>
                  </w:rPr>
                </m:ctrlPr>
              </m:mPr>
              <m:mr>
                <m:e>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a</m:t>
                      </m:r>
                    </m:sub>
                  </m:sSub>
                </m:e>
              </m:mr>
              <m:mr>
                <m:e>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h</m:t>
                      </m:r>
                    </m:sub>
                  </m:sSub>
                </m:e>
              </m:mr>
              <m:mr>
                <m:e>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e</m:t>
                      </m:r>
                    </m:sub>
                  </m:sSub>
                </m:e>
              </m:mr>
            </m:m>
          </m:e>
        </m:d>
      </m:oMath>
      <w:r w:rsidRPr="00F77B7F">
        <w:rPr>
          <w:rFonts w:ascii="Cambria Math" w:hAnsi="Cambria Math"/>
          <w:color w:val="273540"/>
        </w:rPr>
        <w:t>,</w:t>
      </w:r>
      <w:r w:rsidRPr="00F77B7F">
        <w:rPr>
          <w:rFonts w:ascii="Cambria Math" w:hAnsi="Cambria Math"/>
          <w:color w:val="273540"/>
        </w:rPr>
        <w:tab/>
      </w:r>
      <w:r w:rsidRPr="00F77B7F">
        <w:rPr>
          <w:rFonts w:ascii="Cambria Math" w:hAnsi="Cambria Math"/>
          <w:color w:val="273540"/>
        </w:rPr>
        <w:tab/>
      </w:r>
      <m:oMath>
        <m:r>
          <w:rPr>
            <w:rFonts w:ascii="Cambria Math" w:hAnsi="Cambria Math"/>
            <w:color w:val="273540"/>
          </w:rPr>
          <m:t>g=</m:t>
        </m:r>
        <m:d>
          <m:dPr>
            <m:begChr m:val="["/>
            <m:endChr m:val="]"/>
            <m:ctrlPr>
              <w:rPr>
                <w:rFonts w:ascii="Cambria Math" w:hAnsi="Cambria Math"/>
                <w:i/>
                <w:color w:val="273540"/>
              </w:rPr>
            </m:ctrlPr>
          </m:dPr>
          <m:e>
            <m:m>
              <m:mPr>
                <m:mcs>
                  <m:mc>
                    <m:mcPr>
                      <m:count m:val="1"/>
                      <m:mcJc m:val="center"/>
                    </m:mcPr>
                  </m:mc>
                </m:mcs>
                <m:ctrlPr>
                  <w:rPr>
                    <w:rFonts w:ascii="Cambria Math" w:hAnsi="Cambria Math"/>
                    <w:i/>
                    <w:color w:val="273540"/>
                  </w:rPr>
                </m:ctrlPr>
              </m:mPr>
              <m:mr>
                <m:e>
                  <m:sSub>
                    <m:sSubPr>
                      <m:ctrlPr>
                        <w:rPr>
                          <w:rFonts w:ascii="Cambria Math" w:hAnsi="Cambria Math"/>
                          <w:i/>
                          <w:color w:val="273540"/>
                        </w:rPr>
                      </m:ctrlPr>
                    </m:sSubPr>
                    <m:e>
                      <m:r>
                        <w:rPr>
                          <w:rFonts w:ascii="Cambria Math" w:hAnsi="Cambria Math"/>
                          <w:color w:val="273540"/>
                        </w:rPr>
                        <m:t>g</m:t>
                      </m:r>
                    </m:e>
                    <m:sub>
                      <m:r>
                        <w:rPr>
                          <w:rFonts w:ascii="Cambria Math" w:hAnsi="Cambria Math"/>
                          <w:color w:val="273540"/>
                        </w:rPr>
                        <m:t>1</m:t>
                      </m:r>
                    </m:sub>
                  </m:sSub>
                </m:e>
              </m:mr>
              <m:mr>
                <m:e>
                  <m:r>
                    <w:rPr>
                      <w:rFonts w:ascii="Cambria Math" w:hAnsi="Cambria Math"/>
                      <w:color w:val="273540"/>
                    </w:rPr>
                    <m:t>⋮</m:t>
                  </m:r>
                </m:e>
              </m:mr>
              <m:mr>
                <m:e>
                  <m:sSub>
                    <m:sSubPr>
                      <m:ctrlPr>
                        <w:rPr>
                          <w:rFonts w:ascii="Cambria Math" w:hAnsi="Cambria Math"/>
                          <w:i/>
                          <w:color w:val="273540"/>
                        </w:rPr>
                      </m:ctrlPr>
                    </m:sSubPr>
                    <m:e>
                      <m:r>
                        <w:rPr>
                          <w:rFonts w:ascii="Cambria Math" w:hAnsi="Cambria Math"/>
                          <w:color w:val="273540"/>
                        </w:rPr>
                        <m:t>g</m:t>
                      </m:r>
                    </m:e>
                    <m:sub>
                      <m:r>
                        <w:rPr>
                          <w:rFonts w:ascii="Cambria Math" w:hAnsi="Cambria Math"/>
                          <w:color w:val="273540"/>
                        </w:rPr>
                        <m:t>i</m:t>
                      </m:r>
                    </m:sub>
                  </m:sSub>
                  <m:ctrlPr>
                    <w:rPr>
                      <w:rFonts w:ascii="Cambria Math" w:eastAsia="Cambria Math" w:hAnsi="Cambria Math" w:cs="Cambria Math"/>
                      <w:i/>
                      <w:color w:val="273540"/>
                    </w:rPr>
                  </m:ctrlPr>
                </m:e>
              </m:mr>
              <m:mr>
                <m:e>
                  <m:r>
                    <w:rPr>
                      <w:rFonts w:ascii="Cambria Math" w:hAnsi="Cambria Math"/>
                      <w:color w:val="273540"/>
                    </w:rPr>
                    <m:t>⋮</m:t>
                  </m:r>
                  <m:ctrlPr>
                    <w:rPr>
                      <w:rFonts w:ascii="Cambria Math" w:eastAsia="Cambria Math" w:hAnsi="Cambria Math" w:cs="Cambria Math"/>
                      <w:i/>
                      <w:color w:val="273540"/>
                    </w:rPr>
                  </m:ctrlPr>
                </m:e>
              </m:mr>
              <m:mr>
                <m:e>
                  <m:sSub>
                    <m:sSubPr>
                      <m:ctrlPr>
                        <w:rPr>
                          <w:rFonts w:ascii="Cambria Math" w:eastAsia="Cambria Math" w:hAnsi="Cambria Math" w:cs="Cambria Math"/>
                          <w:i/>
                          <w:color w:val="273540"/>
                        </w:rPr>
                      </m:ctrlPr>
                    </m:sSubPr>
                    <m:e>
                      <m:r>
                        <w:rPr>
                          <w:rFonts w:ascii="Cambria Math" w:eastAsia="Cambria Math" w:hAnsi="Cambria Math" w:cs="Cambria Math"/>
                          <w:color w:val="273540"/>
                        </w:rPr>
                        <m:t>g</m:t>
                      </m:r>
                    </m:e>
                    <m:sub>
                      <m:r>
                        <w:rPr>
                          <w:rFonts w:ascii="Cambria Math" w:eastAsia="Cambria Math" w:hAnsi="Cambria Math" w:cs="Cambria Math"/>
                          <w:color w:val="273540"/>
                        </w:rPr>
                        <m:t>m</m:t>
                      </m:r>
                    </m:sub>
                  </m:sSub>
                </m:e>
              </m:mr>
            </m:m>
          </m:e>
        </m:d>
      </m:oMath>
      <w:r w:rsidR="00B84DD4" w:rsidRPr="00F77B7F">
        <w:rPr>
          <w:rFonts w:ascii="Cambria Math" w:hAnsi="Cambria Math"/>
          <w:color w:val="273540"/>
        </w:rPr>
        <w:t xml:space="preserve"> </w:t>
      </w:r>
    </w:p>
    <w:p w14:paraId="569EBA35" w14:textId="2B0C59FC" w:rsidR="00091625" w:rsidRPr="00F77B7F" w:rsidRDefault="009700E3" w:rsidP="00C8781C">
      <w:pPr>
        <w:shd w:val="clear" w:color="auto" w:fill="FFFFFF"/>
        <w:ind w:left="1080"/>
        <w:rPr>
          <w:rFonts w:ascii="Cambria Math" w:hAnsi="Cambria Math"/>
          <w:color w:val="273540"/>
        </w:rPr>
      </w:pPr>
      <w:r w:rsidRPr="00F77B7F">
        <w:rPr>
          <w:rFonts w:ascii="Cambria Math" w:hAnsi="Cambria Math"/>
          <w:color w:val="273540"/>
        </w:rPr>
        <w:t xml:space="preserve">Therefore, </w:t>
      </w:r>
      <w:r w:rsidR="001D1766" w:rsidRPr="00F77B7F">
        <w:rPr>
          <w:rFonts w:ascii="Cambria Math" w:hAnsi="Cambria Math"/>
          <w:color w:val="273540"/>
        </w:rPr>
        <w:t>for a given grade weighting method</w:t>
      </w:r>
      <w:r w:rsidR="00431BCC" w:rsidRPr="00F77B7F">
        <w:rPr>
          <w:rFonts w:ascii="Cambria Math" w:hAnsi="Cambria Math"/>
          <w:color w:val="273540"/>
        </w:rPr>
        <w:t xml:space="preserve">, where </w:t>
      </w:r>
      <m:oMath>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a</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h</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e</m:t>
            </m:r>
          </m:sub>
        </m:sSub>
        <m:r>
          <w:rPr>
            <w:rFonts w:ascii="Cambria Math" w:hAnsi="Cambria Math"/>
            <w:color w:val="273540"/>
          </w:rPr>
          <m:t>=1</m:t>
        </m:r>
      </m:oMath>
      <w:r w:rsidR="00431BCC" w:rsidRPr="00F77B7F">
        <w:rPr>
          <w:rFonts w:ascii="Cambria Math" w:hAnsi="Cambria Math"/>
          <w:color w:val="273540"/>
        </w:rPr>
        <w:t>,</w:t>
      </w:r>
      <w:r w:rsidR="00431BCC" w:rsidRPr="00F77B7F">
        <w:rPr>
          <w:rFonts w:ascii="Cambria Math" w:hAnsi="Cambria Math"/>
          <w:color w:val="273540"/>
        </w:rPr>
        <w:br/>
      </w:r>
      <w:r w:rsidR="00B55878" w:rsidRPr="00F77B7F">
        <w:rPr>
          <w:rFonts w:ascii="Cambria Math" w:hAnsi="Cambria Math"/>
          <w:color w:val="273540"/>
        </w:rPr>
        <w:t>using weighted linear combinations</w:t>
      </w:r>
      <w:r w:rsidR="008D20CE" w:rsidRPr="00F77B7F">
        <w:rPr>
          <w:rFonts w:ascii="Cambria Math" w:hAnsi="Cambria Math"/>
          <w:color w:val="273540"/>
        </w:rPr>
        <w:t xml:space="preserve"> and matrix</w:t>
      </w:r>
      <w:r w:rsidR="00801B77" w:rsidRPr="00F77B7F">
        <w:rPr>
          <w:rFonts w:ascii="Cambria Math" w:hAnsi="Cambria Math"/>
          <w:color w:val="273540"/>
        </w:rPr>
        <w:t>-</w:t>
      </w:r>
      <w:r w:rsidR="008D20CE" w:rsidRPr="00F77B7F">
        <w:rPr>
          <w:rFonts w:ascii="Cambria Math" w:hAnsi="Cambria Math"/>
          <w:color w:val="273540"/>
        </w:rPr>
        <w:t>vector multiplication</w:t>
      </w:r>
      <w:r w:rsidR="00A65000" w:rsidRPr="00F77B7F">
        <w:rPr>
          <w:rFonts w:ascii="Cambria Math" w:hAnsi="Cambria Math"/>
          <w:color w:val="273540"/>
        </w:rPr>
        <w:t>, the final grade for each student is calculated</w:t>
      </w:r>
      <w:r w:rsidR="00B55878" w:rsidRPr="00F77B7F">
        <w:rPr>
          <w:rFonts w:ascii="Cambria Math" w:hAnsi="Cambria Math"/>
          <w:color w:val="273540"/>
        </w:rPr>
        <w:t xml:space="preserve"> and is given by the equation:</w:t>
      </w:r>
      <w:r w:rsidR="00C8781C" w:rsidRPr="00F77B7F">
        <w:rPr>
          <w:rFonts w:ascii="Cambria Math" w:hAnsi="Cambria Math"/>
          <w:color w:val="273540"/>
        </w:rPr>
        <w:br/>
        <w:t xml:space="preserve"> </w:t>
      </w:r>
      <w:r w:rsidR="00C8781C" w:rsidRPr="00F77B7F">
        <w:rPr>
          <w:rFonts w:ascii="Cambria Math" w:hAnsi="Cambria Math"/>
          <w:color w:val="273540"/>
        </w:rPr>
        <w:tab/>
      </w:r>
      <m:oMath>
        <m:d>
          <m:dPr>
            <m:begChr m:val="["/>
            <m:endChr m:val="]"/>
            <m:ctrlPr>
              <w:rPr>
                <w:rFonts w:ascii="Cambria Math" w:hAnsi="Cambria Math"/>
                <w:i/>
                <w:color w:val="273540"/>
              </w:rPr>
            </m:ctrlPr>
          </m:dPr>
          <m:e>
            <m:m>
              <m:mPr>
                <m:mcs>
                  <m:mc>
                    <m:mcPr>
                      <m:count m:val="3"/>
                      <m:mcJc m:val="center"/>
                    </m:mcPr>
                  </m:mc>
                </m:mcs>
                <m:ctrlPr>
                  <w:rPr>
                    <w:rFonts w:ascii="Cambria Math" w:hAnsi="Cambria Math"/>
                    <w:i/>
                    <w:color w:val="273540"/>
                  </w:rPr>
                </m:ctrlPr>
              </m:mPr>
              <m:mr>
                <m:e>
                  <m:sSub>
                    <m:sSubPr>
                      <m:ctrlPr>
                        <w:rPr>
                          <w:rFonts w:ascii="Cambria Math" w:hAnsi="Cambria Math"/>
                          <w:i/>
                          <w:color w:val="273540"/>
                        </w:rPr>
                      </m:ctrlPr>
                    </m:sSubPr>
                    <m:e>
                      <m:r>
                        <w:rPr>
                          <w:rFonts w:ascii="Cambria Math" w:hAnsi="Cambria Math"/>
                          <w:color w:val="273540"/>
                        </w:rPr>
                        <m:t>a</m:t>
                      </m:r>
                    </m:e>
                    <m:sub>
                      <m:r>
                        <w:rPr>
                          <w:rFonts w:ascii="Cambria Math" w:hAnsi="Cambria Math"/>
                          <w:color w:val="273540"/>
                        </w:rPr>
                        <m:t>1</m:t>
                      </m:r>
                    </m:sub>
                  </m:sSub>
                </m:e>
                <m:e>
                  <m:sSub>
                    <m:sSubPr>
                      <m:ctrlPr>
                        <w:rPr>
                          <w:rFonts w:ascii="Cambria Math" w:hAnsi="Cambria Math"/>
                          <w:i/>
                          <w:color w:val="273540"/>
                        </w:rPr>
                      </m:ctrlPr>
                    </m:sSubPr>
                    <m:e>
                      <m:r>
                        <w:rPr>
                          <w:rFonts w:ascii="Cambria Math" w:hAnsi="Cambria Math"/>
                          <w:color w:val="273540"/>
                        </w:rPr>
                        <m:t>h</m:t>
                      </m:r>
                    </m:e>
                    <m:sub>
                      <m:r>
                        <w:rPr>
                          <w:rFonts w:ascii="Cambria Math" w:hAnsi="Cambria Math"/>
                          <w:color w:val="273540"/>
                        </w:rPr>
                        <m:t>1</m:t>
                      </m:r>
                    </m:sub>
                  </m:sSub>
                  <m:ctrlPr>
                    <w:rPr>
                      <w:rFonts w:ascii="Cambria Math" w:eastAsia="Cambria Math" w:hAnsi="Cambria Math" w:cs="Cambria Math"/>
                      <w:i/>
                      <w:color w:val="273540"/>
                    </w:rPr>
                  </m:ctrlPr>
                </m:e>
                <m:e>
                  <m:sSub>
                    <m:sSubPr>
                      <m:ctrlPr>
                        <w:rPr>
                          <w:rFonts w:ascii="Cambria Math" w:eastAsia="Cambria Math" w:hAnsi="Cambria Math" w:cs="Cambria Math"/>
                          <w:i/>
                          <w:color w:val="273540"/>
                        </w:rPr>
                      </m:ctrlPr>
                    </m:sSubPr>
                    <m:e>
                      <m:r>
                        <w:rPr>
                          <w:rFonts w:ascii="Cambria Math" w:eastAsia="Cambria Math" w:hAnsi="Cambria Math" w:cs="Cambria Math"/>
                          <w:color w:val="273540"/>
                        </w:rPr>
                        <m:t>e</m:t>
                      </m:r>
                    </m:e>
                    <m:sub>
                      <m:r>
                        <w:rPr>
                          <w:rFonts w:ascii="Cambria Math" w:eastAsia="Cambria Math" w:hAnsi="Cambria Math" w:cs="Cambria Math"/>
                          <w:color w:val="273540"/>
                        </w:rPr>
                        <m:t>1</m:t>
                      </m:r>
                    </m:sub>
                  </m:sSub>
                </m:e>
              </m:mr>
              <m:mr>
                <m:e>
                  <m:r>
                    <w:rPr>
                      <w:rFonts w:ascii="Cambria Math" w:hAnsi="Cambria Math"/>
                      <w:color w:val="273540"/>
                    </w:rPr>
                    <m:t>⋮</m:t>
                  </m:r>
                </m:e>
                <m:e>
                  <m:r>
                    <w:rPr>
                      <w:rFonts w:ascii="Cambria Math" w:hAnsi="Cambria Math"/>
                      <w:color w:val="273540"/>
                    </w:rPr>
                    <m:t>⋮</m:t>
                  </m:r>
                  <m:ctrlPr>
                    <w:rPr>
                      <w:rFonts w:ascii="Cambria Math" w:eastAsia="Cambria Math" w:hAnsi="Cambria Math" w:cs="Cambria Math"/>
                      <w:i/>
                      <w:color w:val="273540"/>
                    </w:rPr>
                  </m:ctrlPr>
                </m:e>
                <m:e>
                  <m:r>
                    <w:rPr>
                      <w:rFonts w:ascii="Cambria Math" w:hAnsi="Cambria Math"/>
                      <w:color w:val="273540"/>
                    </w:rPr>
                    <m:t>⋮</m:t>
                  </m:r>
                </m:e>
              </m:mr>
              <m:mr>
                <m:e>
                  <m:sSub>
                    <m:sSubPr>
                      <m:ctrlPr>
                        <w:rPr>
                          <w:rFonts w:ascii="Cambria Math" w:hAnsi="Cambria Math"/>
                          <w:i/>
                          <w:color w:val="273540"/>
                        </w:rPr>
                      </m:ctrlPr>
                    </m:sSubPr>
                    <m:e>
                      <m:r>
                        <w:rPr>
                          <w:rFonts w:ascii="Cambria Math" w:hAnsi="Cambria Math"/>
                          <w:color w:val="273540"/>
                        </w:rPr>
                        <m:t>a</m:t>
                      </m:r>
                    </m:e>
                    <m:sub>
                      <m:r>
                        <w:rPr>
                          <w:rFonts w:ascii="Cambria Math" w:hAnsi="Cambria Math"/>
                          <w:color w:val="273540"/>
                        </w:rPr>
                        <m:t>i</m:t>
                      </m:r>
                    </m:sub>
                  </m:sSub>
                  <m:ctrlPr>
                    <w:rPr>
                      <w:rFonts w:ascii="Cambria Math" w:eastAsia="Cambria Math" w:hAnsi="Cambria Math" w:cs="Cambria Math"/>
                      <w:i/>
                      <w:color w:val="273540"/>
                    </w:rPr>
                  </m:ctrlPr>
                </m:e>
                <m:e>
                  <m:sSub>
                    <m:sSubPr>
                      <m:ctrlPr>
                        <w:rPr>
                          <w:rFonts w:ascii="Cambria Math" w:hAnsi="Cambria Math"/>
                          <w:i/>
                          <w:color w:val="273540"/>
                        </w:rPr>
                      </m:ctrlPr>
                    </m:sSubPr>
                    <m:e>
                      <m:r>
                        <w:rPr>
                          <w:rFonts w:ascii="Cambria Math" w:hAnsi="Cambria Math"/>
                          <w:color w:val="273540"/>
                        </w:rPr>
                        <m:t>h</m:t>
                      </m:r>
                    </m:e>
                    <m:sub>
                      <m:r>
                        <w:rPr>
                          <w:rFonts w:ascii="Cambria Math" w:hAnsi="Cambria Math"/>
                          <w:color w:val="273540"/>
                        </w:rPr>
                        <m:t>i</m:t>
                      </m:r>
                    </m:sub>
                  </m:sSub>
                  <m:ctrlPr>
                    <w:rPr>
                      <w:rFonts w:ascii="Cambria Math" w:eastAsia="Cambria Math" w:hAnsi="Cambria Math" w:cs="Cambria Math"/>
                      <w:i/>
                      <w:color w:val="273540"/>
                    </w:rPr>
                  </m:ctrlPr>
                </m:e>
                <m:e>
                  <m:sSub>
                    <m:sSubPr>
                      <m:ctrlPr>
                        <w:rPr>
                          <w:rFonts w:ascii="Cambria Math" w:eastAsia="Cambria Math" w:hAnsi="Cambria Math" w:cs="Cambria Math"/>
                          <w:i/>
                          <w:color w:val="273540"/>
                        </w:rPr>
                      </m:ctrlPr>
                    </m:sSubPr>
                    <m:e>
                      <m:r>
                        <w:rPr>
                          <w:rFonts w:ascii="Cambria Math" w:eastAsia="Cambria Math" w:hAnsi="Cambria Math" w:cs="Cambria Math"/>
                          <w:color w:val="273540"/>
                        </w:rPr>
                        <m:t>e</m:t>
                      </m:r>
                    </m:e>
                    <m:sub>
                      <m:r>
                        <w:rPr>
                          <w:rFonts w:ascii="Cambria Math" w:eastAsia="Cambria Math" w:hAnsi="Cambria Math" w:cs="Cambria Math"/>
                          <w:color w:val="273540"/>
                        </w:rPr>
                        <m:t>i</m:t>
                      </m:r>
                    </m:sub>
                  </m:sSub>
                  <m:ctrlPr>
                    <w:rPr>
                      <w:rFonts w:ascii="Cambria Math" w:eastAsia="Cambria Math" w:hAnsi="Cambria Math" w:cs="Cambria Math"/>
                      <w:i/>
                      <w:color w:val="273540"/>
                    </w:rPr>
                  </m:ctrlPr>
                </m:e>
              </m:mr>
              <m:mr>
                <m:e>
                  <m:r>
                    <w:rPr>
                      <w:rFonts w:ascii="Cambria Math" w:hAnsi="Cambria Math"/>
                      <w:color w:val="273540"/>
                    </w:rPr>
                    <m:t>⋮</m:t>
                  </m:r>
                  <m:ctrlPr>
                    <w:rPr>
                      <w:rFonts w:ascii="Cambria Math" w:eastAsia="Cambria Math" w:hAnsi="Cambria Math" w:cs="Cambria Math"/>
                      <w:i/>
                      <w:color w:val="273540"/>
                    </w:rPr>
                  </m:ctrlPr>
                </m:e>
                <m:e>
                  <m:r>
                    <w:rPr>
                      <w:rFonts w:ascii="Cambria Math" w:hAnsi="Cambria Math"/>
                      <w:color w:val="273540"/>
                    </w:rPr>
                    <m:t>⋮</m:t>
                  </m:r>
                  <m:ctrlPr>
                    <w:rPr>
                      <w:rFonts w:ascii="Cambria Math" w:eastAsia="Cambria Math" w:hAnsi="Cambria Math" w:cs="Cambria Math"/>
                      <w:i/>
                      <w:color w:val="273540"/>
                    </w:rPr>
                  </m:ctrlPr>
                </m:e>
                <m:e>
                  <m:r>
                    <w:rPr>
                      <w:rFonts w:ascii="Cambria Math" w:hAnsi="Cambria Math"/>
                      <w:color w:val="273540"/>
                    </w:rPr>
                    <m:t>⋮</m:t>
                  </m:r>
                  <m:ctrlPr>
                    <w:rPr>
                      <w:rFonts w:ascii="Cambria Math" w:eastAsia="Cambria Math" w:hAnsi="Cambria Math" w:cs="Cambria Math"/>
                      <w:i/>
                      <w:color w:val="273540"/>
                    </w:rPr>
                  </m:ctrlPr>
                </m:e>
              </m:mr>
              <m:mr>
                <m:e>
                  <m:sSub>
                    <m:sSubPr>
                      <m:ctrlPr>
                        <w:rPr>
                          <w:rFonts w:ascii="Cambria Math" w:hAnsi="Cambria Math"/>
                          <w:i/>
                          <w:color w:val="273540"/>
                        </w:rPr>
                      </m:ctrlPr>
                    </m:sSubPr>
                    <m:e>
                      <m:r>
                        <w:rPr>
                          <w:rFonts w:ascii="Cambria Math" w:hAnsi="Cambria Math"/>
                          <w:color w:val="273540"/>
                        </w:rPr>
                        <m:t>a</m:t>
                      </m:r>
                    </m:e>
                    <m:sub>
                      <m:r>
                        <w:rPr>
                          <w:rFonts w:ascii="Cambria Math" w:hAnsi="Cambria Math"/>
                          <w:color w:val="273540"/>
                        </w:rPr>
                        <m:t>m</m:t>
                      </m:r>
                    </m:sub>
                  </m:sSub>
                </m:e>
                <m:e>
                  <m:sSub>
                    <m:sSubPr>
                      <m:ctrlPr>
                        <w:rPr>
                          <w:rFonts w:ascii="Cambria Math" w:eastAsia="Cambria Math" w:hAnsi="Cambria Math" w:cs="Cambria Math"/>
                          <w:i/>
                          <w:color w:val="273540"/>
                        </w:rPr>
                      </m:ctrlPr>
                    </m:sSubPr>
                    <m:e>
                      <m:r>
                        <w:rPr>
                          <w:rFonts w:ascii="Cambria Math" w:eastAsia="Cambria Math" w:hAnsi="Cambria Math" w:cs="Cambria Math"/>
                          <w:color w:val="273540"/>
                        </w:rPr>
                        <m:t>h</m:t>
                      </m:r>
                    </m:e>
                    <m:sub>
                      <m:r>
                        <w:rPr>
                          <w:rFonts w:ascii="Cambria Math" w:eastAsia="Cambria Math" w:hAnsi="Cambria Math" w:cs="Cambria Math"/>
                          <w:color w:val="273540"/>
                        </w:rPr>
                        <m:t>m</m:t>
                      </m:r>
                    </m:sub>
                  </m:sSub>
                  <m:ctrlPr>
                    <w:rPr>
                      <w:rFonts w:ascii="Cambria Math" w:eastAsia="Cambria Math" w:hAnsi="Cambria Math" w:cs="Cambria Math"/>
                      <w:i/>
                      <w:color w:val="273540"/>
                    </w:rPr>
                  </m:ctrlPr>
                </m:e>
                <m:e>
                  <m:sSub>
                    <m:sSubPr>
                      <m:ctrlPr>
                        <w:rPr>
                          <w:rFonts w:ascii="Cambria Math" w:eastAsia="Cambria Math" w:hAnsi="Cambria Math" w:cs="Cambria Math"/>
                          <w:i/>
                          <w:color w:val="273540"/>
                        </w:rPr>
                      </m:ctrlPr>
                    </m:sSubPr>
                    <m:e>
                      <m:r>
                        <w:rPr>
                          <w:rFonts w:ascii="Cambria Math" w:eastAsia="Cambria Math" w:hAnsi="Cambria Math" w:cs="Cambria Math"/>
                          <w:color w:val="273540"/>
                        </w:rPr>
                        <m:t>e</m:t>
                      </m:r>
                    </m:e>
                    <m:sub>
                      <m:r>
                        <w:rPr>
                          <w:rFonts w:ascii="Cambria Math" w:eastAsia="Cambria Math" w:hAnsi="Cambria Math" w:cs="Cambria Math"/>
                          <w:color w:val="273540"/>
                        </w:rPr>
                        <m:t>m</m:t>
                      </m:r>
                    </m:sub>
                  </m:sSub>
                </m:e>
              </m:mr>
            </m:m>
          </m:e>
        </m:d>
        <m:d>
          <m:dPr>
            <m:begChr m:val="["/>
            <m:endChr m:val="]"/>
            <m:ctrlPr>
              <w:rPr>
                <w:rFonts w:ascii="Cambria Math" w:hAnsi="Cambria Math"/>
                <w:i/>
                <w:color w:val="273540"/>
              </w:rPr>
            </m:ctrlPr>
          </m:dPr>
          <m:e>
            <m:m>
              <m:mPr>
                <m:mcs>
                  <m:mc>
                    <m:mcPr>
                      <m:count m:val="1"/>
                      <m:mcJc m:val="center"/>
                    </m:mcPr>
                  </m:mc>
                </m:mcs>
                <m:ctrlPr>
                  <w:rPr>
                    <w:rFonts w:ascii="Cambria Math" w:hAnsi="Cambria Math"/>
                    <w:i/>
                    <w:color w:val="273540"/>
                  </w:rPr>
                </m:ctrlPr>
              </m:mPr>
              <m:mr>
                <m:e>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a</m:t>
                      </m:r>
                    </m:sub>
                  </m:sSub>
                </m:e>
              </m:mr>
              <m:mr>
                <m:e>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h</m:t>
                      </m:r>
                    </m:sub>
                  </m:sSub>
                </m:e>
              </m:mr>
              <m:mr>
                <m:e>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e</m:t>
                      </m:r>
                    </m:sub>
                  </m:sSub>
                </m:e>
              </m:mr>
            </m:m>
          </m:e>
        </m:d>
        <m:r>
          <w:rPr>
            <w:rFonts w:ascii="Cambria Math" w:hAnsi="Cambria Math"/>
            <w:color w:val="273540"/>
          </w:rPr>
          <m:t>=</m:t>
        </m:r>
        <m:d>
          <m:dPr>
            <m:begChr m:val="["/>
            <m:endChr m:val="]"/>
            <m:ctrlPr>
              <w:rPr>
                <w:rFonts w:ascii="Cambria Math" w:hAnsi="Cambria Math"/>
                <w:i/>
                <w:color w:val="273540"/>
              </w:rPr>
            </m:ctrlPr>
          </m:dPr>
          <m:e>
            <m:m>
              <m:mPr>
                <m:mcs>
                  <m:mc>
                    <m:mcPr>
                      <m:count m:val="1"/>
                      <m:mcJc m:val="center"/>
                    </m:mcPr>
                  </m:mc>
                </m:mcs>
                <m:ctrlPr>
                  <w:rPr>
                    <w:rFonts w:ascii="Cambria Math" w:hAnsi="Cambria Math"/>
                    <w:i/>
                    <w:color w:val="273540"/>
                  </w:rPr>
                </m:ctrlPr>
              </m:mPr>
              <m:mr>
                <m:e>
                  <m:sSub>
                    <m:sSubPr>
                      <m:ctrlPr>
                        <w:rPr>
                          <w:rFonts w:ascii="Cambria Math" w:hAnsi="Cambria Math"/>
                          <w:i/>
                          <w:color w:val="273540"/>
                        </w:rPr>
                      </m:ctrlPr>
                    </m:sSubPr>
                    <m:e>
                      <m:r>
                        <w:rPr>
                          <w:rFonts w:ascii="Cambria Math" w:hAnsi="Cambria Math"/>
                          <w:color w:val="273540"/>
                        </w:rPr>
                        <m:t>g</m:t>
                      </m:r>
                    </m:e>
                    <m:sub>
                      <m:r>
                        <w:rPr>
                          <w:rFonts w:ascii="Cambria Math" w:hAnsi="Cambria Math"/>
                          <w:color w:val="273540"/>
                        </w:rPr>
                        <m:t>1</m:t>
                      </m:r>
                    </m:sub>
                  </m:sSub>
                </m:e>
              </m:mr>
              <m:mr>
                <m:e>
                  <m:r>
                    <w:rPr>
                      <w:rFonts w:ascii="Cambria Math" w:hAnsi="Cambria Math"/>
                      <w:color w:val="273540"/>
                    </w:rPr>
                    <m:t>⋮</m:t>
                  </m:r>
                </m:e>
              </m:mr>
              <m:mr>
                <m:e>
                  <m:sSub>
                    <m:sSubPr>
                      <m:ctrlPr>
                        <w:rPr>
                          <w:rFonts w:ascii="Cambria Math" w:hAnsi="Cambria Math"/>
                          <w:i/>
                          <w:color w:val="273540"/>
                        </w:rPr>
                      </m:ctrlPr>
                    </m:sSubPr>
                    <m:e>
                      <m:r>
                        <w:rPr>
                          <w:rFonts w:ascii="Cambria Math" w:hAnsi="Cambria Math"/>
                          <w:color w:val="273540"/>
                        </w:rPr>
                        <m:t>g</m:t>
                      </m:r>
                    </m:e>
                    <m:sub>
                      <m:r>
                        <w:rPr>
                          <w:rFonts w:ascii="Cambria Math" w:hAnsi="Cambria Math"/>
                          <w:color w:val="273540"/>
                        </w:rPr>
                        <m:t>i</m:t>
                      </m:r>
                    </m:sub>
                  </m:sSub>
                  <m:ctrlPr>
                    <w:rPr>
                      <w:rFonts w:ascii="Cambria Math" w:eastAsia="Cambria Math" w:hAnsi="Cambria Math" w:cs="Cambria Math"/>
                      <w:i/>
                      <w:color w:val="273540"/>
                    </w:rPr>
                  </m:ctrlPr>
                </m:e>
              </m:mr>
              <m:mr>
                <m:e>
                  <m:r>
                    <w:rPr>
                      <w:rFonts w:ascii="Cambria Math" w:hAnsi="Cambria Math"/>
                      <w:color w:val="273540"/>
                    </w:rPr>
                    <m:t>⋮</m:t>
                  </m:r>
                  <m:ctrlPr>
                    <w:rPr>
                      <w:rFonts w:ascii="Cambria Math" w:eastAsia="Cambria Math" w:hAnsi="Cambria Math" w:cs="Cambria Math"/>
                      <w:i/>
                      <w:color w:val="273540"/>
                    </w:rPr>
                  </m:ctrlPr>
                </m:e>
              </m:mr>
              <m:mr>
                <m:e>
                  <m:sSub>
                    <m:sSubPr>
                      <m:ctrlPr>
                        <w:rPr>
                          <w:rFonts w:ascii="Cambria Math" w:eastAsia="Cambria Math" w:hAnsi="Cambria Math" w:cs="Cambria Math"/>
                          <w:i/>
                          <w:color w:val="273540"/>
                        </w:rPr>
                      </m:ctrlPr>
                    </m:sSubPr>
                    <m:e>
                      <m:r>
                        <w:rPr>
                          <w:rFonts w:ascii="Cambria Math" w:eastAsia="Cambria Math" w:hAnsi="Cambria Math" w:cs="Cambria Math"/>
                          <w:color w:val="273540"/>
                        </w:rPr>
                        <m:t>g</m:t>
                      </m:r>
                    </m:e>
                    <m:sub>
                      <m:r>
                        <w:rPr>
                          <w:rFonts w:ascii="Cambria Math" w:eastAsia="Cambria Math" w:hAnsi="Cambria Math" w:cs="Cambria Math"/>
                          <w:color w:val="273540"/>
                        </w:rPr>
                        <m:t>m</m:t>
                      </m:r>
                    </m:sub>
                  </m:sSub>
                </m:e>
              </m:mr>
            </m:m>
          </m:e>
        </m:d>
      </m:oMath>
      <w:r w:rsidR="00B51465" w:rsidRPr="00F77B7F">
        <w:rPr>
          <w:rFonts w:ascii="Cambria Math" w:hAnsi="Cambria Math"/>
          <w:color w:val="273540"/>
        </w:rPr>
        <w:t xml:space="preserve"> </w:t>
      </w:r>
    </w:p>
    <w:p w14:paraId="6018D0BF" w14:textId="4B819FDB" w:rsidR="00B84DD4" w:rsidRPr="00F77B7F" w:rsidRDefault="00091625" w:rsidP="00091625">
      <w:pPr>
        <w:shd w:val="clear" w:color="auto" w:fill="FFFFFF"/>
        <w:tabs>
          <w:tab w:val="left" w:pos="1080"/>
        </w:tabs>
        <w:rPr>
          <w:rFonts w:ascii="Cambria Math" w:hAnsi="Cambria Math"/>
          <w:color w:val="273540"/>
        </w:rPr>
      </w:pPr>
      <w:r w:rsidRPr="00F77B7F">
        <w:rPr>
          <w:rFonts w:ascii="Cambria Math" w:hAnsi="Cambria Math"/>
          <w:color w:val="273540"/>
        </w:rPr>
        <w:tab/>
        <w:t>For a given student</w:t>
      </w:r>
      <w:r w:rsidR="00B84DD4" w:rsidRPr="00F77B7F">
        <w:rPr>
          <w:rFonts w:ascii="Cambria Math" w:hAnsi="Cambria Math"/>
          <w:color w:val="273540"/>
        </w:rPr>
        <w:t xml:space="preserve"> </w:t>
      </w:r>
      <m:oMath>
        <m:r>
          <w:rPr>
            <w:rFonts w:ascii="Cambria Math" w:hAnsi="Cambria Math"/>
            <w:color w:val="273540"/>
          </w:rPr>
          <m:t>i</m:t>
        </m:r>
      </m:oMath>
      <w:r w:rsidR="007427D8" w:rsidRPr="00F77B7F">
        <w:rPr>
          <w:rFonts w:ascii="Cambria Math" w:hAnsi="Cambria Math"/>
          <w:color w:val="273540"/>
        </w:rPr>
        <w:t xml:space="preserve">, </w:t>
      </w:r>
      <w:r w:rsidR="00B51465" w:rsidRPr="00F77B7F">
        <w:rPr>
          <w:rFonts w:ascii="Cambria Math" w:hAnsi="Cambria Math"/>
          <w:color w:val="273540"/>
        </w:rPr>
        <w:t>their final grade</w:t>
      </w:r>
      <w:r w:rsidR="007427D8" w:rsidRPr="00F77B7F">
        <w:rPr>
          <w:rFonts w:ascii="Cambria Math" w:hAnsi="Cambria Math"/>
          <w:color w:val="273540"/>
        </w:rPr>
        <w:t xml:space="preserve"> for a given grade weighting method is:</w:t>
      </w:r>
    </w:p>
    <w:p w14:paraId="369BD32F" w14:textId="77777777" w:rsidR="006350F0" w:rsidRPr="00F77B7F" w:rsidRDefault="00FA620E" w:rsidP="006350F0">
      <w:pPr>
        <w:shd w:val="clear" w:color="auto" w:fill="FFFFFF"/>
        <w:tabs>
          <w:tab w:val="left" w:pos="1080"/>
        </w:tabs>
        <w:rPr>
          <w:rFonts w:ascii="Cambria Math" w:hAnsi="Cambria Math"/>
          <w:color w:val="273540"/>
        </w:rPr>
      </w:pPr>
      <w:r w:rsidRPr="00F77B7F">
        <w:rPr>
          <w:rFonts w:ascii="Cambria Math" w:hAnsi="Cambria Math"/>
          <w:color w:val="273540"/>
        </w:rPr>
        <w:t xml:space="preserve"> </w:t>
      </w:r>
      <w:r w:rsidRPr="00F77B7F">
        <w:rPr>
          <w:rFonts w:ascii="Cambria Math" w:hAnsi="Cambria Math"/>
          <w:color w:val="273540"/>
        </w:rPr>
        <w:tab/>
      </w:r>
      <w:r w:rsidRPr="00F77B7F">
        <w:rPr>
          <w:rFonts w:ascii="Cambria Math" w:hAnsi="Cambria Math"/>
          <w:color w:val="273540"/>
        </w:rPr>
        <w:tab/>
      </w:r>
      <m:oMath>
        <m:sSub>
          <m:sSubPr>
            <m:ctrlPr>
              <w:rPr>
                <w:rFonts w:ascii="Cambria Math" w:hAnsi="Cambria Math"/>
                <w:i/>
                <w:color w:val="273540"/>
              </w:rPr>
            </m:ctrlPr>
          </m:sSubPr>
          <m:e>
            <m:r>
              <w:rPr>
                <w:rFonts w:ascii="Cambria Math" w:hAnsi="Cambria Math"/>
                <w:color w:val="273540"/>
              </w:rPr>
              <m:t>g</m:t>
            </m:r>
          </m:e>
          <m:sub>
            <m:r>
              <w:rPr>
                <w:rFonts w:ascii="Cambria Math" w:hAnsi="Cambria Math"/>
                <w:color w:val="273540"/>
              </w:rPr>
              <m:t>i</m:t>
            </m:r>
          </m:sub>
        </m:sSub>
        <m:r>
          <w:rPr>
            <w:rFonts w:ascii="Cambria Math" w:hAnsi="Cambria Math"/>
            <w:color w:val="273540"/>
          </w:rPr>
          <m:t>=</m:t>
        </m:r>
        <m:d>
          <m:dPr>
            <m:begChr m:val="["/>
            <m:endChr m:val="]"/>
            <m:ctrlPr>
              <w:rPr>
                <w:rFonts w:ascii="Cambria Math" w:hAnsi="Cambria Math"/>
                <w:i/>
                <w:color w:val="273540"/>
              </w:rPr>
            </m:ctrlPr>
          </m:dPr>
          <m:e>
            <m:m>
              <m:mPr>
                <m:mcs>
                  <m:mc>
                    <m:mcPr>
                      <m:count m:val="3"/>
                      <m:mcJc m:val="center"/>
                    </m:mcPr>
                  </m:mc>
                </m:mcs>
                <m:ctrlPr>
                  <w:rPr>
                    <w:rFonts w:ascii="Cambria Math" w:hAnsi="Cambria Math"/>
                    <w:i/>
                    <w:color w:val="273540"/>
                  </w:rPr>
                </m:ctrlPr>
              </m:mPr>
              <m:mr>
                <m:e>
                  <m:sSub>
                    <m:sSubPr>
                      <m:ctrlPr>
                        <w:rPr>
                          <w:rFonts w:ascii="Cambria Math" w:hAnsi="Cambria Math"/>
                          <w:i/>
                          <w:color w:val="273540"/>
                        </w:rPr>
                      </m:ctrlPr>
                    </m:sSubPr>
                    <m:e>
                      <m:r>
                        <w:rPr>
                          <w:rFonts w:ascii="Cambria Math" w:hAnsi="Cambria Math"/>
                          <w:color w:val="273540"/>
                        </w:rPr>
                        <m:t>a</m:t>
                      </m:r>
                    </m:e>
                    <m:sub>
                      <m:r>
                        <w:rPr>
                          <w:rFonts w:ascii="Cambria Math" w:hAnsi="Cambria Math"/>
                          <w:color w:val="273540"/>
                        </w:rPr>
                        <m:t>i</m:t>
                      </m:r>
                    </m:sub>
                  </m:sSub>
                  <m:ctrlPr>
                    <w:rPr>
                      <w:rFonts w:ascii="Cambria Math" w:eastAsia="Cambria Math" w:hAnsi="Cambria Math" w:cs="Cambria Math"/>
                      <w:i/>
                      <w:color w:val="273540"/>
                    </w:rPr>
                  </m:ctrlPr>
                </m:e>
                <m:e>
                  <m:sSub>
                    <m:sSubPr>
                      <m:ctrlPr>
                        <w:rPr>
                          <w:rFonts w:ascii="Cambria Math" w:hAnsi="Cambria Math"/>
                          <w:i/>
                          <w:color w:val="273540"/>
                        </w:rPr>
                      </m:ctrlPr>
                    </m:sSubPr>
                    <m:e>
                      <m:r>
                        <w:rPr>
                          <w:rFonts w:ascii="Cambria Math" w:hAnsi="Cambria Math"/>
                          <w:color w:val="273540"/>
                        </w:rPr>
                        <m:t>h</m:t>
                      </m:r>
                    </m:e>
                    <m:sub>
                      <m:r>
                        <w:rPr>
                          <w:rFonts w:ascii="Cambria Math" w:hAnsi="Cambria Math"/>
                          <w:color w:val="273540"/>
                        </w:rPr>
                        <m:t>i</m:t>
                      </m:r>
                    </m:sub>
                  </m:sSub>
                  <m:ctrlPr>
                    <w:rPr>
                      <w:rFonts w:ascii="Cambria Math" w:eastAsia="Cambria Math" w:hAnsi="Cambria Math" w:cs="Cambria Math"/>
                      <w:i/>
                      <w:color w:val="273540"/>
                    </w:rPr>
                  </m:ctrlPr>
                </m:e>
                <m:e>
                  <m:sSub>
                    <m:sSubPr>
                      <m:ctrlPr>
                        <w:rPr>
                          <w:rFonts w:ascii="Cambria Math" w:eastAsia="Cambria Math" w:hAnsi="Cambria Math" w:cs="Cambria Math"/>
                          <w:i/>
                          <w:color w:val="273540"/>
                        </w:rPr>
                      </m:ctrlPr>
                    </m:sSubPr>
                    <m:e>
                      <m:r>
                        <w:rPr>
                          <w:rFonts w:ascii="Cambria Math" w:eastAsia="Cambria Math" w:hAnsi="Cambria Math" w:cs="Cambria Math"/>
                          <w:color w:val="273540"/>
                        </w:rPr>
                        <m:t>e</m:t>
                      </m:r>
                    </m:e>
                    <m:sub>
                      <m:r>
                        <w:rPr>
                          <w:rFonts w:ascii="Cambria Math" w:eastAsia="Cambria Math" w:hAnsi="Cambria Math" w:cs="Cambria Math"/>
                          <w:color w:val="273540"/>
                        </w:rPr>
                        <m:t>i</m:t>
                      </m:r>
                    </m:sub>
                  </m:sSub>
                </m:e>
              </m:mr>
            </m:m>
          </m:e>
        </m:d>
        <m:r>
          <w:rPr>
            <w:rFonts w:ascii="Cambria Math" w:hAnsi="Cambria Math"/>
            <w:color w:val="273540"/>
          </w:rPr>
          <m:t>⋅</m:t>
        </m:r>
        <m:d>
          <m:dPr>
            <m:begChr m:val="["/>
            <m:endChr m:val="]"/>
            <m:ctrlPr>
              <w:rPr>
                <w:rFonts w:ascii="Cambria Math" w:hAnsi="Cambria Math"/>
                <w:i/>
                <w:color w:val="273540"/>
              </w:rPr>
            </m:ctrlPr>
          </m:dPr>
          <m:e>
            <m:m>
              <m:mPr>
                <m:mcs>
                  <m:mc>
                    <m:mcPr>
                      <m:count m:val="1"/>
                      <m:mcJc m:val="center"/>
                    </m:mcPr>
                  </m:mc>
                </m:mcs>
                <m:ctrlPr>
                  <w:rPr>
                    <w:rFonts w:ascii="Cambria Math" w:hAnsi="Cambria Math"/>
                    <w:i/>
                    <w:color w:val="273540"/>
                  </w:rPr>
                </m:ctrlPr>
              </m:mPr>
              <m:mr>
                <m:e>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a</m:t>
                      </m:r>
                    </m:sub>
                  </m:sSub>
                </m:e>
              </m:mr>
              <m:mr>
                <m:e>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h</m:t>
                      </m:r>
                    </m:sub>
                  </m:sSub>
                </m:e>
              </m:mr>
              <m:mr>
                <m:e>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e</m:t>
                      </m:r>
                    </m:sub>
                  </m:sSub>
                </m:e>
              </m:mr>
            </m:m>
          </m:e>
        </m:d>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a</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a</m:t>
            </m:r>
          </m:e>
          <m:sub>
            <m:r>
              <w:rPr>
                <w:rFonts w:ascii="Cambria Math" w:hAnsi="Cambria Math"/>
                <w:color w:val="273540"/>
              </w:rPr>
              <m:t>i</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h</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h</m:t>
            </m:r>
          </m:e>
          <m:sub>
            <m:r>
              <w:rPr>
                <w:rFonts w:ascii="Cambria Math" w:hAnsi="Cambria Math"/>
                <w:color w:val="273540"/>
              </w:rPr>
              <m:t>i</m:t>
            </m:r>
          </m:sub>
        </m:sSub>
        <m:r>
          <w:rPr>
            <w:rFonts w:ascii="Cambria Math" w:hAnsi="Cambria Math"/>
            <w:color w:val="273540"/>
          </w:rPr>
          <m:t>+</m:t>
        </m:r>
        <m:sSub>
          <m:sSubPr>
            <m:ctrlPr>
              <w:rPr>
                <w:rFonts w:ascii="Cambria Math" w:hAnsi="Cambria Math"/>
                <w:i/>
                <w:color w:val="273540"/>
              </w:rPr>
            </m:ctrlPr>
          </m:sSubPr>
          <m:e>
            <m:r>
              <w:rPr>
                <w:rFonts w:ascii="Cambria Math" w:hAnsi="Cambria Math"/>
                <w:color w:val="273540"/>
              </w:rPr>
              <m:t>w</m:t>
            </m:r>
          </m:e>
          <m:sub>
            <m:r>
              <w:rPr>
                <w:rFonts w:ascii="Cambria Math" w:hAnsi="Cambria Math"/>
                <w:color w:val="273540"/>
              </w:rPr>
              <m:t>e</m:t>
            </m:r>
          </m:sub>
        </m:sSub>
        <m:r>
          <w:rPr>
            <w:rFonts w:ascii="Cambria Math" w:hAnsi="Cambria Math"/>
            <w:color w:val="273540"/>
          </w:rPr>
          <m:t>⋅</m:t>
        </m:r>
        <m:sSub>
          <m:sSubPr>
            <m:ctrlPr>
              <w:rPr>
                <w:rFonts w:ascii="Cambria Math" w:eastAsia="Cambria Math" w:hAnsi="Cambria Math" w:cs="Cambria Math"/>
                <w:i/>
                <w:color w:val="273540"/>
              </w:rPr>
            </m:ctrlPr>
          </m:sSubPr>
          <m:e>
            <m:r>
              <w:rPr>
                <w:rFonts w:ascii="Cambria Math" w:eastAsia="Cambria Math" w:hAnsi="Cambria Math" w:cs="Cambria Math"/>
                <w:color w:val="273540"/>
              </w:rPr>
              <m:t>e</m:t>
            </m:r>
          </m:e>
          <m:sub>
            <m:r>
              <w:rPr>
                <w:rFonts w:ascii="Cambria Math" w:eastAsia="Cambria Math" w:hAnsi="Cambria Math" w:cs="Cambria Math"/>
                <w:color w:val="273540"/>
              </w:rPr>
              <m:t>i</m:t>
            </m:r>
          </m:sub>
        </m:sSub>
      </m:oMath>
    </w:p>
    <w:p w14:paraId="4DC0F8F5" w14:textId="3351B69A" w:rsidR="006350F0" w:rsidRPr="00F77B7F" w:rsidRDefault="006350F0" w:rsidP="00337E1A">
      <w:pPr>
        <w:shd w:val="clear" w:color="auto" w:fill="FFFFFF"/>
        <w:tabs>
          <w:tab w:val="left" w:pos="1080"/>
        </w:tabs>
        <w:ind w:left="1080"/>
        <w:rPr>
          <w:rFonts w:ascii="Cambria Math" w:hAnsi="Cambria Math"/>
          <w:color w:val="273540"/>
        </w:rPr>
      </w:pPr>
      <w:r w:rsidRPr="00F77B7F">
        <w:rPr>
          <w:rFonts w:ascii="Cambria Math" w:hAnsi="Cambria Math"/>
          <w:color w:val="273540"/>
        </w:rPr>
        <w:t>In different grade weighting methods, the weights take assessment score, homework score, and employability score into account, where the weights for the three score must add to 1.</w:t>
      </w:r>
    </w:p>
    <w:p w14:paraId="4960FA9D" w14:textId="77777777" w:rsidR="00FE41DC" w:rsidRPr="00F77B7F" w:rsidRDefault="006350F0" w:rsidP="00FE41DC">
      <w:pPr>
        <w:shd w:val="clear" w:color="auto" w:fill="FFFFFF"/>
        <w:ind w:left="1440"/>
        <w:rPr>
          <w:rFonts w:ascii="Cambria Math" w:hAnsi="Cambria Math"/>
          <w:color w:val="273540"/>
        </w:rPr>
      </w:pPr>
      <w:r w:rsidRPr="00F77B7F">
        <w:rPr>
          <w:rFonts w:ascii="Cambria Math" w:hAnsi="Cambria Math"/>
          <w:color w:val="273540"/>
        </w:rPr>
        <w:lastRenderedPageBreak/>
        <w:t>In the assessment-only grade weighting method, which only takes tests into account, the weight for the assessment score is 1, the weight for the homework score is 0, and the weight for the employability score is 0.</w:t>
      </w:r>
    </w:p>
    <w:p w14:paraId="3BD4187C" w14:textId="0E226D81" w:rsidR="00B84DD4" w:rsidRPr="00F77B7F" w:rsidRDefault="00FE41DC" w:rsidP="00FE41DC">
      <w:pPr>
        <w:shd w:val="clear" w:color="auto" w:fill="FFFFFF"/>
        <w:ind w:left="1440"/>
        <w:rPr>
          <w:rFonts w:ascii="Cambria Math" w:hAnsi="Cambria Math"/>
          <w:color w:val="273540"/>
        </w:rPr>
      </w:pPr>
      <w:r w:rsidRPr="00F77B7F">
        <w:rPr>
          <w:rFonts w:ascii="Cambria Math" w:hAnsi="Cambria Math"/>
          <w:color w:val="273540"/>
        </w:rPr>
        <w:br/>
      </w:r>
      <w:r w:rsidR="006350F0" w:rsidRPr="00F77B7F">
        <w:rPr>
          <w:rFonts w:ascii="Cambria Math" w:hAnsi="Cambria Math"/>
          <w:color w:val="273540"/>
        </w:rPr>
        <w:t>In the traditional grade weighting method, the weight for the assessment score is 0.7, the weight for the homework score is 0.2, and the weight for the employability score is 0.1.</w:t>
      </w:r>
      <w:r w:rsidR="00B5790F" w:rsidRPr="00F77B7F">
        <w:rPr>
          <w:rFonts w:ascii="Cambria Math" w:hAnsi="Cambria Math"/>
          <w:color w:val="273540"/>
        </w:rPr>
        <w:br/>
      </w:r>
      <w:r w:rsidR="00337E1A" w:rsidRPr="00F77B7F">
        <w:rPr>
          <w:rFonts w:ascii="Cambria Math" w:hAnsi="Cambria Math"/>
          <w:color w:val="273540"/>
        </w:rPr>
        <w:br/>
      </w:r>
    </w:p>
    <w:p w14:paraId="21C05A09" w14:textId="6D0B475C" w:rsidR="0049784F" w:rsidRPr="00F77B7F" w:rsidRDefault="0049784F" w:rsidP="00CC2623">
      <w:pPr>
        <w:pStyle w:val="ListParagraph"/>
        <w:numPr>
          <w:ilvl w:val="3"/>
          <w:numId w:val="1"/>
        </w:numPr>
        <w:shd w:val="clear" w:color="auto" w:fill="FFFFFF"/>
        <w:tabs>
          <w:tab w:val="left" w:pos="1080"/>
        </w:tabs>
        <w:spacing w:line="240" w:lineRule="auto"/>
        <w:ind w:left="1080"/>
        <w:rPr>
          <w:rFonts w:ascii="Cambria Math" w:eastAsia="Times New Roman" w:hAnsi="Cambria Math" w:cs="Times New Roman"/>
          <w:b/>
          <w:bCs/>
          <w:color w:val="273540"/>
          <w:kern w:val="0"/>
          <w14:ligatures w14:val="none"/>
        </w:rPr>
      </w:pPr>
      <w:r w:rsidRPr="00F77B7F">
        <w:rPr>
          <w:rFonts w:ascii="Cambria Math" w:eastAsia="Times New Roman" w:hAnsi="Cambria Math" w:cs="Times New Roman"/>
          <w:b/>
          <w:bCs/>
          <w:color w:val="273540"/>
          <w:kern w:val="0"/>
          <w14:ligatures w14:val="none"/>
        </w:rPr>
        <w:t>You don't need to show all the computations, especially if they are lengthy. Label where the linear algebra techniques you named were used in this computation.</w:t>
      </w:r>
    </w:p>
    <w:p w14:paraId="15FF29A3" w14:textId="74341D82" w:rsidR="00653868" w:rsidRPr="00F77B7F" w:rsidRDefault="003540E3" w:rsidP="007048F7">
      <w:pPr>
        <w:shd w:val="clear" w:color="auto" w:fill="FFFFFF"/>
        <w:ind w:left="1080"/>
        <w:rPr>
          <w:rFonts w:ascii="Cambria Math" w:hAnsi="Cambria Math"/>
          <w:color w:val="273540"/>
        </w:rPr>
      </w:pPr>
      <w:r w:rsidRPr="00F77B7F">
        <w:rPr>
          <w:rFonts w:ascii="Cambria Math" w:hAnsi="Cambria Math"/>
          <w:color w:val="273540"/>
        </w:rPr>
        <w:t xml:space="preserve">In Trial 1, we used a random number generator to </w:t>
      </w:r>
      <w:r w:rsidR="00BE19CD" w:rsidRPr="00F77B7F">
        <w:rPr>
          <w:rFonts w:ascii="Cambria Math" w:hAnsi="Cambria Math"/>
          <w:color w:val="273540"/>
        </w:rPr>
        <w:t xml:space="preserve">randomly select a small sample of 5 students. </w:t>
      </w:r>
      <w:r w:rsidR="00571CAA" w:rsidRPr="00F77B7F">
        <w:rPr>
          <w:rFonts w:ascii="Cambria Math" w:hAnsi="Cambria Math"/>
          <w:color w:val="273540"/>
        </w:rPr>
        <w:t xml:space="preserve">Using matrix vector multiplication, </w:t>
      </w:r>
      <w:r w:rsidR="00C0617E" w:rsidRPr="00F77B7F">
        <w:rPr>
          <w:rFonts w:ascii="Cambria Math" w:hAnsi="Cambria Math"/>
          <w:color w:val="273540"/>
        </w:rPr>
        <w:t>we calculated the</w:t>
      </w:r>
      <w:r w:rsidR="00571CAA" w:rsidRPr="00F77B7F">
        <w:rPr>
          <w:rFonts w:ascii="Cambria Math" w:hAnsi="Cambria Math"/>
          <w:color w:val="273540"/>
        </w:rPr>
        <w:t xml:space="preserve"> final grades for these 5 students using </w:t>
      </w:r>
      <w:r w:rsidR="005F1BF9" w:rsidRPr="00F77B7F">
        <w:rPr>
          <w:rFonts w:ascii="Cambria Math" w:hAnsi="Cambria Math"/>
          <w:color w:val="273540"/>
        </w:rPr>
        <w:t xml:space="preserve">both </w:t>
      </w:r>
      <w:r w:rsidR="00571CAA" w:rsidRPr="00F77B7F">
        <w:rPr>
          <w:rFonts w:ascii="Cambria Math" w:hAnsi="Cambria Math"/>
          <w:color w:val="273540"/>
        </w:rPr>
        <w:t>the traditional grade weighting method</w:t>
      </w:r>
      <w:r w:rsidR="00E45A8C" w:rsidRPr="00F77B7F">
        <w:rPr>
          <w:rFonts w:ascii="Cambria Math" w:hAnsi="Cambria Math"/>
          <w:color w:val="273540"/>
        </w:rPr>
        <w:t xml:space="preserve"> </w:t>
      </w:r>
      <w:r w:rsidR="005F1BF9" w:rsidRPr="00F77B7F">
        <w:rPr>
          <w:rFonts w:ascii="Cambria Math" w:hAnsi="Cambria Math"/>
          <w:color w:val="273540"/>
        </w:rPr>
        <w:t>and the assessment-only grade weighting</w:t>
      </w:r>
      <w:r w:rsidR="00E45A8C" w:rsidRPr="00F77B7F">
        <w:rPr>
          <w:rFonts w:ascii="Cambria Math" w:hAnsi="Cambria Math"/>
          <w:color w:val="273540"/>
        </w:rPr>
        <w:t xml:space="preserve"> method.</w:t>
      </w:r>
      <w:r w:rsidR="00571CAA" w:rsidRPr="00F77B7F">
        <w:rPr>
          <w:rFonts w:ascii="Cambria Math" w:hAnsi="Cambria Math"/>
          <w:color w:val="273540"/>
        </w:rPr>
        <w:t xml:space="preserve"> </w:t>
      </w:r>
      <w:r w:rsidR="00E45A8C" w:rsidRPr="00F77B7F">
        <w:rPr>
          <w:rFonts w:ascii="Cambria Math" w:hAnsi="Cambria Math"/>
          <w:color w:val="273540"/>
        </w:rPr>
        <w:t xml:space="preserve">We repeated this process </w:t>
      </w:r>
      <w:r w:rsidR="00A46816" w:rsidRPr="00F77B7F">
        <w:rPr>
          <w:rFonts w:ascii="Cambria Math" w:hAnsi="Cambria Math"/>
          <w:color w:val="273540"/>
        </w:rPr>
        <w:t xml:space="preserve">in Trial 2 and Trial 3, with another </w:t>
      </w:r>
      <w:r w:rsidR="00E74504" w:rsidRPr="00F77B7F">
        <w:rPr>
          <w:rFonts w:ascii="Cambria Math" w:hAnsi="Cambria Math"/>
          <w:color w:val="273540"/>
        </w:rPr>
        <w:t>randomly selected sample of 5 students</w:t>
      </w:r>
      <w:r w:rsidR="007048F7" w:rsidRPr="00F77B7F">
        <w:rPr>
          <w:rFonts w:ascii="Cambria Math" w:hAnsi="Cambria Math"/>
          <w:color w:val="273540"/>
        </w:rPr>
        <w:br/>
        <w:t>(see Figure 1)</w:t>
      </w:r>
      <w:r w:rsidR="00C739DD" w:rsidRPr="00F77B7F">
        <w:rPr>
          <w:rFonts w:ascii="Cambria Math" w:hAnsi="Cambria Math"/>
          <w:color w:val="273540"/>
        </w:rPr>
        <w:t>. These computations are summarized in Figure 2.</w:t>
      </w:r>
    </w:p>
    <w:p w14:paraId="57670914" w14:textId="77777777" w:rsidR="004166AC" w:rsidRPr="00F77B7F" w:rsidRDefault="004166AC" w:rsidP="00892465">
      <w:pPr>
        <w:shd w:val="clear" w:color="auto" w:fill="FFFFFF"/>
        <w:ind w:left="1080"/>
        <w:rPr>
          <w:rFonts w:ascii="Cambria Math" w:hAnsi="Cambria Math"/>
          <w:color w:val="273540"/>
        </w:rPr>
      </w:pPr>
      <w:r w:rsidRPr="00F77B7F">
        <w:rPr>
          <w:rFonts w:ascii="Cambria Math" w:hAnsi="Cambria Math"/>
          <w:color w:val="273540"/>
        </w:rPr>
        <w:br/>
      </w:r>
      <w:r w:rsidR="00892465" w:rsidRPr="00F77B7F">
        <w:rPr>
          <w:rFonts w:ascii="Cambria Math" w:hAnsi="Cambria Math"/>
          <w:color w:val="273540"/>
        </w:rPr>
        <w:t xml:space="preserve">Additionally, we </w:t>
      </w:r>
      <w:r w:rsidR="009807F6" w:rsidRPr="00F77B7F">
        <w:rPr>
          <w:rFonts w:ascii="Cambria Math" w:hAnsi="Cambria Math"/>
          <w:color w:val="273540"/>
        </w:rPr>
        <w:t>created</w:t>
      </w:r>
      <w:r w:rsidR="00892465" w:rsidRPr="00F77B7F">
        <w:rPr>
          <w:rFonts w:ascii="Cambria Math" w:hAnsi="Cambria Math"/>
          <w:color w:val="273540"/>
        </w:rPr>
        <w:t xml:space="preserve"> a computer program </w:t>
      </w:r>
      <w:r w:rsidR="009807F6" w:rsidRPr="00F77B7F">
        <w:rPr>
          <w:rFonts w:ascii="Cambria Math" w:hAnsi="Cambria Math"/>
          <w:color w:val="273540"/>
        </w:rPr>
        <w:t xml:space="preserve">in C++ to calculate the </w:t>
      </w:r>
      <w:r w:rsidR="00892465" w:rsidRPr="00F77B7F">
        <w:rPr>
          <w:rFonts w:ascii="Cambria Math" w:hAnsi="Cambria Math"/>
          <w:color w:val="273540"/>
        </w:rPr>
        <w:t>final grades for all students using the assessment-only</w:t>
      </w:r>
      <w:r w:rsidR="009807F6" w:rsidRPr="00F77B7F">
        <w:rPr>
          <w:rFonts w:ascii="Cambria Math" w:hAnsi="Cambria Math"/>
          <w:color w:val="273540"/>
        </w:rPr>
        <w:t xml:space="preserve"> grade weighting method</w:t>
      </w:r>
      <w:r w:rsidR="006D7936" w:rsidRPr="00F77B7F">
        <w:rPr>
          <w:rFonts w:ascii="Cambria Math" w:hAnsi="Cambria Math"/>
          <w:color w:val="273540"/>
        </w:rPr>
        <w:t xml:space="preserve"> and</w:t>
      </w:r>
      <w:r w:rsidR="00892465" w:rsidRPr="00F77B7F">
        <w:rPr>
          <w:rFonts w:ascii="Cambria Math" w:hAnsi="Cambria Math"/>
          <w:color w:val="273540"/>
        </w:rPr>
        <w:t xml:space="preserve"> </w:t>
      </w:r>
      <w:r w:rsidR="009807F6" w:rsidRPr="00F77B7F">
        <w:rPr>
          <w:rFonts w:ascii="Cambria Math" w:hAnsi="Cambria Math"/>
          <w:color w:val="273540"/>
        </w:rPr>
        <w:t xml:space="preserve">the </w:t>
      </w:r>
      <w:r w:rsidR="00892465" w:rsidRPr="00F77B7F">
        <w:rPr>
          <w:rFonts w:ascii="Cambria Math" w:hAnsi="Cambria Math"/>
          <w:color w:val="273540"/>
        </w:rPr>
        <w:t>traditional</w:t>
      </w:r>
      <w:r w:rsidR="009807F6" w:rsidRPr="00F77B7F">
        <w:rPr>
          <w:rFonts w:ascii="Cambria Math" w:hAnsi="Cambria Math"/>
          <w:color w:val="273540"/>
        </w:rPr>
        <w:t xml:space="preserve"> grade weighting method</w:t>
      </w:r>
      <w:r w:rsidR="005E26B3" w:rsidRPr="00F77B7F">
        <w:rPr>
          <w:rFonts w:ascii="Cambria Math" w:hAnsi="Cambria Math"/>
          <w:color w:val="273540"/>
        </w:rPr>
        <w:t>.</w:t>
      </w:r>
    </w:p>
    <w:p w14:paraId="3171878C" w14:textId="77777777" w:rsidR="004166AC" w:rsidRPr="00F77B7F" w:rsidRDefault="004166AC" w:rsidP="00892465">
      <w:pPr>
        <w:shd w:val="clear" w:color="auto" w:fill="FFFFFF"/>
        <w:ind w:left="1080"/>
        <w:rPr>
          <w:rFonts w:ascii="Cambria Math" w:hAnsi="Cambria Math"/>
          <w:color w:val="273540"/>
        </w:rPr>
      </w:pPr>
    </w:p>
    <w:p w14:paraId="7AA82FD0" w14:textId="26D4168B" w:rsidR="004166AC" w:rsidRPr="00F77B7F" w:rsidRDefault="00892465" w:rsidP="00892465">
      <w:pPr>
        <w:shd w:val="clear" w:color="auto" w:fill="FFFFFF"/>
        <w:ind w:left="1080"/>
        <w:rPr>
          <w:rFonts w:ascii="Cambria Math" w:hAnsi="Cambria Math"/>
          <w:color w:val="273540"/>
        </w:rPr>
      </w:pPr>
      <w:r w:rsidRPr="00F77B7F">
        <w:rPr>
          <w:rFonts w:ascii="Cambria Math" w:hAnsi="Cambria Math"/>
          <w:color w:val="273540"/>
        </w:rPr>
        <w:t xml:space="preserve">This </w:t>
      </w:r>
      <w:r w:rsidR="00072BC9" w:rsidRPr="00F77B7F">
        <w:rPr>
          <w:rFonts w:ascii="Cambria Math" w:hAnsi="Cambria Math"/>
          <w:color w:val="273540"/>
        </w:rPr>
        <w:t>program can be found at this GitHub link</w:t>
      </w:r>
      <w:r w:rsidR="001F1965" w:rsidRPr="00F77B7F">
        <w:rPr>
          <w:rFonts w:ascii="Cambria Math" w:hAnsi="Cambria Math"/>
          <w:color w:val="273540"/>
        </w:rPr>
        <w:t>:</w:t>
      </w:r>
    </w:p>
    <w:p w14:paraId="29FABDA6" w14:textId="0429005D" w:rsidR="00926EC7" w:rsidRPr="00F77B7F" w:rsidRDefault="00926EC7" w:rsidP="00926EC7">
      <w:pPr>
        <w:shd w:val="clear" w:color="auto" w:fill="FFFFFF"/>
        <w:ind w:left="1440"/>
        <w:rPr>
          <w:rFonts w:ascii="Cambria Math" w:hAnsi="Cambria Math"/>
        </w:rPr>
      </w:pPr>
      <w:hyperlink r:id="rId7" w:history="1">
        <w:r w:rsidRPr="00F77B7F">
          <w:rPr>
            <w:rStyle w:val="Hyperlink"/>
            <w:rFonts w:ascii="Cambria Math" w:hAnsi="Cambria Math"/>
          </w:rPr>
          <w:t>https://github.com/r-eglash/Math2B-Project-Fall-2025/blob/main/Program_and_Raw_Data/main.cpp</w:t>
        </w:r>
      </w:hyperlink>
    </w:p>
    <w:p w14:paraId="78AC1EAA" w14:textId="0D52A737" w:rsidR="004166AC" w:rsidRPr="00F77B7F" w:rsidRDefault="00204C55" w:rsidP="004166AC">
      <w:pPr>
        <w:shd w:val="clear" w:color="auto" w:fill="FFFFFF"/>
        <w:ind w:left="1080"/>
        <w:rPr>
          <w:rFonts w:ascii="Cambria Math" w:hAnsi="Cambria Math"/>
          <w:color w:val="273540"/>
        </w:rPr>
      </w:pPr>
      <w:r w:rsidRPr="00F77B7F">
        <w:rPr>
          <w:rFonts w:ascii="Cambria Math" w:hAnsi="Cambria Math"/>
          <w:color w:val="273540"/>
        </w:rPr>
        <w:t>The</w:t>
      </w:r>
      <w:r w:rsidR="00540E37" w:rsidRPr="00F77B7F">
        <w:rPr>
          <w:rFonts w:ascii="Cambria Math" w:hAnsi="Cambria Math"/>
          <w:color w:val="273540"/>
        </w:rPr>
        <w:t xml:space="preserve"> raw data </w:t>
      </w:r>
      <w:r w:rsidR="005E26B3" w:rsidRPr="00F77B7F">
        <w:rPr>
          <w:rFonts w:ascii="Cambria Math" w:hAnsi="Cambria Math"/>
          <w:color w:val="273540"/>
        </w:rPr>
        <w:t xml:space="preserve">for the assessment-only weighting method </w:t>
      </w:r>
      <w:r w:rsidR="001053C4" w:rsidRPr="00F77B7F">
        <w:rPr>
          <w:rFonts w:ascii="Cambria Math" w:hAnsi="Cambria Math"/>
          <w:color w:val="273540"/>
        </w:rPr>
        <w:t xml:space="preserve">and </w:t>
      </w:r>
      <w:r w:rsidR="00B0144D" w:rsidRPr="00F77B7F">
        <w:rPr>
          <w:rFonts w:ascii="Cambria Math" w:hAnsi="Cambria Math"/>
          <w:color w:val="273540"/>
        </w:rPr>
        <w:t xml:space="preserve">the traditional weighting method </w:t>
      </w:r>
      <w:r w:rsidR="00540E37" w:rsidRPr="00F77B7F">
        <w:rPr>
          <w:rFonts w:ascii="Cambria Math" w:hAnsi="Cambria Math"/>
          <w:color w:val="273540"/>
        </w:rPr>
        <w:t xml:space="preserve">can be found </w:t>
      </w:r>
      <w:r w:rsidR="005E26B3" w:rsidRPr="00F77B7F">
        <w:rPr>
          <w:rFonts w:ascii="Cambria Math" w:hAnsi="Cambria Math"/>
          <w:color w:val="273540"/>
        </w:rPr>
        <w:t>here:</w:t>
      </w:r>
    </w:p>
    <w:p w14:paraId="498D6E05" w14:textId="0BCE8DCB" w:rsidR="00892465" w:rsidRPr="00F77B7F" w:rsidRDefault="00B0144D" w:rsidP="00B5790F">
      <w:pPr>
        <w:shd w:val="clear" w:color="auto" w:fill="FFFFFF"/>
        <w:ind w:left="1440"/>
        <w:rPr>
          <w:rFonts w:ascii="Cambria Math" w:hAnsi="Cambria Math"/>
        </w:rPr>
      </w:pPr>
      <w:hyperlink r:id="rId8" w:history="1">
        <w:r w:rsidRPr="00F77B7F">
          <w:rPr>
            <w:rStyle w:val="Hyperlink"/>
            <w:rFonts w:ascii="Cambria Math" w:hAnsi="Cambria Math"/>
          </w:rPr>
          <w:t>https://github.com/r-eglash/Math2B-Project-Fall-2025/blob/main/Program_and_Raw_Data/Raw_Data/raw_data_full.csv</w:t>
        </w:r>
      </w:hyperlink>
      <w:r w:rsidR="0050400E" w:rsidRPr="00F77B7F">
        <w:rPr>
          <w:rFonts w:ascii="Cambria Math" w:hAnsi="Cambria Math"/>
          <w:color w:val="273540"/>
        </w:rPr>
        <w:br/>
      </w:r>
      <w:r w:rsidR="00F205DD" w:rsidRPr="00F77B7F">
        <w:rPr>
          <w:rFonts w:ascii="Cambria Math" w:hAnsi="Cambria Math"/>
          <w:color w:val="273540"/>
        </w:rPr>
        <w:br/>
      </w:r>
    </w:p>
    <w:p w14:paraId="459FDCEF" w14:textId="77777777" w:rsidR="00F205DD" w:rsidRPr="00F77B7F" w:rsidRDefault="00F205DD" w:rsidP="00F205DD">
      <w:pPr>
        <w:pStyle w:val="ListParagraph"/>
        <w:numPr>
          <w:ilvl w:val="3"/>
          <w:numId w:val="1"/>
        </w:numPr>
        <w:shd w:val="clear" w:color="auto" w:fill="FFFFFF"/>
        <w:tabs>
          <w:tab w:val="left" w:pos="1080"/>
        </w:tabs>
        <w:spacing w:line="240" w:lineRule="auto"/>
        <w:ind w:left="1080"/>
        <w:rPr>
          <w:rFonts w:ascii="Cambria Math" w:eastAsia="Times New Roman" w:hAnsi="Cambria Math" w:cs="Times New Roman"/>
          <w:b/>
          <w:bCs/>
          <w:color w:val="273540"/>
          <w:kern w:val="0"/>
          <w14:ligatures w14:val="none"/>
        </w:rPr>
      </w:pPr>
      <w:r w:rsidRPr="00F77B7F">
        <w:rPr>
          <w:rFonts w:ascii="Cambria Math" w:eastAsia="Times New Roman" w:hAnsi="Cambria Math" w:cs="Times New Roman"/>
          <w:b/>
          <w:bCs/>
          <w:color w:val="273540"/>
          <w:kern w:val="0"/>
          <w14:ligatures w14:val="none"/>
        </w:rPr>
        <w:t>Write (in words) a conclusion interpreting the result of the computation, including any relevant units. Make sure to answer the research question you began with.</w:t>
      </w:r>
    </w:p>
    <w:p w14:paraId="7AC2EB17" w14:textId="77777777" w:rsidR="00F77B7F" w:rsidRPr="00F77B7F" w:rsidRDefault="00C5302D" w:rsidP="00F205DD">
      <w:pPr>
        <w:shd w:val="clear" w:color="auto" w:fill="FFFFFF"/>
        <w:ind w:left="360" w:firstLine="720"/>
        <w:rPr>
          <w:rFonts w:ascii="Cambria Math" w:hAnsi="Cambria Math"/>
          <w:color w:val="EE0000"/>
        </w:rPr>
      </w:pPr>
      <w:r w:rsidRPr="00F77B7F">
        <w:rPr>
          <w:rFonts w:ascii="Cambria Math" w:hAnsi="Cambria Math"/>
          <w:color w:val="EE0000"/>
          <w:highlight w:val="cyan"/>
        </w:rPr>
        <w:t>NEED TO DO</w:t>
      </w:r>
    </w:p>
    <w:p w14:paraId="653366C1" w14:textId="77777777" w:rsidR="00F77B7F" w:rsidRPr="00F77B7F" w:rsidRDefault="00F77B7F" w:rsidP="00F77B7F">
      <w:pPr>
        <w:shd w:val="clear" w:color="auto" w:fill="FFFFFF"/>
        <w:ind w:left="1080"/>
        <w:rPr>
          <w:rFonts w:ascii="Cambria Math" w:hAnsi="Cambria Math"/>
          <w:color w:val="000000" w:themeColor="text1"/>
          <w:highlight w:val="cyan"/>
        </w:rPr>
      </w:pPr>
      <w:r w:rsidRPr="00F77B7F">
        <w:rPr>
          <w:rFonts w:ascii="Cambria Math" w:hAnsi="Cambria Math"/>
          <w:color w:val="000000" w:themeColor="text1"/>
          <w:highlight w:val="cyan"/>
        </w:rPr>
        <w:t>Things to discuss:</w:t>
      </w:r>
    </w:p>
    <w:p w14:paraId="48E8671A" w14:textId="77777777" w:rsidR="00F77B7F" w:rsidRPr="00F77B7F" w:rsidRDefault="00F77B7F" w:rsidP="00F77B7F">
      <w:pPr>
        <w:pStyle w:val="ListParagraph"/>
        <w:numPr>
          <w:ilvl w:val="0"/>
          <w:numId w:val="3"/>
        </w:numPr>
        <w:shd w:val="clear" w:color="auto" w:fill="FFFFFF"/>
        <w:ind w:left="1800" w:hanging="180"/>
        <w:rPr>
          <w:rFonts w:ascii="Cambria Math" w:hAnsi="Cambria Math"/>
          <w:color w:val="000000" w:themeColor="text1"/>
          <w:highlight w:val="cyan"/>
        </w:rPr>
      </w:pPr>
      <w:r w:rsidRPr="00F77B7F">
        <w:rPr>
          <w:rFonts w:ascii="Cambria Math" w:hAnsi="Cambria Math"/>
          <w:color w:val="000000" w:themeColor="text1"/>
          <w:highlight w:val="cyan"/>
        </w:rPr>
        <w:t>determination of disability (u</w:t>
      </w:r>
      <w:r w:rsidRPr="00F77B7F">
        <w:rPr>
          <w:rFonts w:ascii="Cambria Math" w:hAnsi="Cambria Math"/>
          <w:color w:val="000000" w:themeColor="text1"/>
          <w:highlight w:val="cyan"/>
        </w:rPr>
        <w:t>ndiagnosed disabilities</w:t>
      </w:r>
      <w:r w:rsidRPr="00F77B7F">
        <w:rPr>
          <w:rFonts w:ascii="Cambria Math" w:hAnsi="Cambria Math"/>
          <w:color w:val="000000" w:themeColor="text1"/>
          <w:highlight w:val="cyan"/>
        </w:rPr>
        <w:t>)</w:t>
      </w:r>
    </w:p>
    <w:p w14:paraId="7EEA9FA1" w14:textId="1C57BC5D" w:rsidR="00F77B7F" w:rsidRPr="00F77B7F" w:rsidRDefault="00F77B7F" w:rsidP="00F77B7F">
      <w:pPr>
        <w:pStyle w:val="ListParagraph"/>
        <w:numPr>
          <w:ilvl w:val="0"/>
          <w:numId w:val="3"/>
        </w:numPr>
        <w:shd w:val="clear" w:color="auto" w:fill="FFFFFF"/>
        <w:ind w:left="1800" w:hanging="180"/>
        <w:rPr>
          <w:rFonts w:ascii="Cambria Math" w:hAnsi="Cambria Math"/>
          <w:color w:val="000000" w:themeColor="text1"/>
          <w:highlight w:val="cyan"/>
        </w:rPr>
      </w:pPr>
      <w:r w:rsidRPr="00F77B7F">
        <w:rPr>
          <w:rFonts w:ascii="Cambria Math" w:hAnsi="Cambria Math"/>
          <w:color w:val="000000" w:themeColor="text1"/>
          <w:highlight w:val="cyan"/>
        </w:rPr>
        <w:t>determination of race (</w:t>
      </w:r>
      <w:r w:rsidRPr="00F77B7F">
        <w:rPr>
          <w:rFonts w:ascii="Cambria Math" w:hAnsi="Cambria Math"/>
          <w:color w:val="000000" w:themeColor="text1"/>
          <w:highlight w:val="cyan"/>
        </w:rPr>
        <w:t>biracial</w:t>
      </w:r>
      <w:r w:rsidRPr="00F77B7F">
        <w:rPr>
          <w:rFonts w:ascii="Cambria Math" w:hAnsi="Cambria Math"/>
          <w:color w:val="000000" w:themeColor="text1"/>
          <w:highlight w:val="cyan"/>
        </w:rPr>
        <w:t xml:space="preserve">/multiracial students, </w:t>
      </w:r>
      <w:r w:rsidRPr="00F77B7F">
        <w:rPr>
          <w:rFonts w:ascii="Cambria Math" w:hAnsi="Cambria Math"/>
          <w:color w:val="000000" w:themeColor="text1"/>
          <w:highlight w:val="cyan"/>
        </w:rPr>
        <w:t>and different subsets of populations like different Asian backgrounds)</w:t>
      </w:r>
    </w:p>
    <w:p w14:paraId="34C6D671" w14:textId="73314E92" w:rsidR="00F77B7F" w:rsidRPr="00F77B7F" w:rsidRDefault="00F77B7F" w:rsidP="00F77B7F">
      <w:pPr>
        <w:pStyle w:val="ListParagraph"/>
        <w:numPr>
          <w:ilvl w:val="0"/>
          <w:numId w:val="3"/>
        </w:numPr>
        <w:shd w:val="clear" w:color="auto" w:fill="FFFFFF"/>
        <w:ind w:left="1800" w:hanging="180"/>
        <w:rPr>
          <w:rFonts w:ascii="Cambria Math" w:hAnsi="Cambria Math"/>
          <w:color w:val="000000" w:themeColor="text1"/>
          <w:highlight w:val="cyan"/>
        </w:rPr>
      </w:pPr>
      <w:r w:rsidRPr="00F77B7F">
        <w:rPr>
          <w:rFonts w:ascii="Cambria Math" w:hAnsi="Cambria Math"/>
          <w:color w:val="000000" w:themeColor="text1"/>
          <w:highlight w:val="cyan"/>
        </w:rPr>
        <w:t>determination of SES (based on FRL)</w:t>
      </w:r>
    </w:p>
    <w:p w14:paraId="20EBA5A7" w14:textId="7A5F4E18" w:rsidR="00F205DD" w:rsidRPr="00F77B7F" w:rsidRDefault="00F77B7F" w:rsidP="00F77B7F">
      <w:pPr>
        <w:pStyle w:val="ListParagraph"/>
        <w:numPr>
          <w:ilvl w:val="0"/>
          <w:numId w:val="3"/>
        </w:numPr>
        <w:shd w:val="clear" w:color="auto" w:fill="FFFFFF"/>
        <w:ind w:left="1800" w:hanging="180"/>
        <w:rPr>
          <w:rFonts w:ascii="Cambria Math" w:hAnsi="Cambria Math"/>
          <w:color w:val="000000" w:themeColor="text1"/>
          <w:highlight w:val="cyan"/>
        </w:rPr>
      </w:pPr>
      <w:r w:rsidRPr="00F77B7F">
        <w:rPr>
          <w:rFonts w:ascii="Cambria Math" w:hAnsi="Cambria Math"/>
          <w:color w:val="000000" w:themeColor="text1"/>
          <w:highlight w:val="cyan"/>
        </w:rPr>
        <w:t xml:space="preserve">determination of gender (difference between school’s </w:t>
      </w:r>
      <w:r w:rsidRPr="00F77B7F">
        <w:rPr>
          <w:rFonts w:ascii="Cambria Math" w:hAnsi="Cambria Math"/>
          <w:color w:val="000000" w:themeColor="text1"/>
          <w:highlight w:val="cyan"/>
        </w:rPr>
        <w:t xml:space="preserve">gender identity for student </w:t>
      </w:r>
      <w:r w:rsidRPr="00F77B7F">
        <w:rPr>
          <w:rFonts w:ascii="Cambria Math" w:hAnsi="Cambria Math"/>
          <w:color w:val="000000" w:themeColor="text1"/>
          <w:highlight w:val="cyan"/>
        </w:rPr>
        <w:t>versus</w:t>
      </w:r>
      <w:r w:rsidRPr="00F77B7F">
        <w:rPr>
          <w:rFonts w:ascii="Cambria Math" w:hAnsi="Cambria Math"/>
          <w:color w:val="000000" w:themeColor="text1"/>
          <w:highlight w:val="cyan"/>
        </w:rPr>
        <w:t xml:space="preserve"> student’s </w:t>
      </w:r>
      <w:r w:rsidRPr="00F77B7F">
        <w:rPr>
          <w:rFonts w:ascii="Cambria Math" w:hAnsi="Cambria Math"/>
          <w:color w:val="000000" w:themeColor="text1"/>
          <w:highlight w:val="cyan"/>
        </w:rPr>
        <w:t xml:space="preserve">own </w:t>
      </w:r>
      <w:r w:rsidRPr="00F77B7F">
        <w:rPr>
          <w:rFonts w:ascii="Cambria Math" w:hAnsi="Cambria Math"/>
          <w:color w:val="000000" w:themeColor="text1"/>
          <w:highlight w:val="cyan"/>
        </w:rPr>
        <w:t>gender identity</w:t>
      </w:r>
      <w:r w:rsidRPr="00F77B7F">
        <w:rPr>
          <w:rFonts w:ascii="Cambria Math" w:hAnsi="Cambria Math"/>
          <w:color w:val="000000" w:themeColor="text1"/>
          <w:highlight w:val="cyan"/>
        </w:rPr>
        <w:t>, including</w:t>
      </w:r>
      <w:r w:rsidRPr="00F77B7F">
        <w:rPr>
          <w:rFonts w:ascii="Cambria Math" w:hAnsi="Cambria Math"/>
          <w:color w:val="000000" w:themeColor="text1"/>
          <w:highlight w:val="cyan"/>
        </w:rPr>
        <w:t xml:space="preserve"> nonbinary)</w:t>
      </w:r>
    </w:p>
    <w:p w14:paraId="50BA7ED5" w14:textId="77777777" w:rsidR="004361C8" w:rsidRPr="00F77B7F" w:rsidRDefault="004361C8">
      <w:pPr>
        <w:rPr>
          <w:rFonts w:ascii="Cambria Math" w:hAnsi="Cambria Math"/>
          <w:b/>
          <w:bCs/>
          <w:color w:val="273540"/>
        </w:rPr>
      </w:pPr>
      <w:r w:rsidRPr="00F77B7F">
        <w:rPr>
          <w:rFonts w:ascii="Cambria Math" w:hAnsi="Cambria Math"/>
          <w:b/>
          <w:bCs/>
          <w:color w:val="273540"/>
        </w:rPr>
        <w:br w:type="page"/>
      </w:r>
    </w:p>
    <w:p w14:paraId="599CB70A" w14:textId="0A754A92" w:rsidR="00F205DD" w:rsidRPr="00F77B7F" w:rsidRDefault="00F205DD" w:rsidP="00F205DD">
      <w:pPr>
        <w:pStyle w:val="ListParagraph"/>
        <w:numPr>
          <w:ilvl w:val="3"/>
          <w:numId w:val="1"/>
        </w:numPr>
        <w:shd w:val="clear" w:color="auto" w:fill="FFFFFF"/>
        <w:tabs>
          <w:tab w:val="left" w:pos="1080"/>
        </w:tabs>
        <w:spacing w:line="240" w:lineRule="auto"/>
        <w:ind w:left="1080"/>
        <w:rPr>
          <w:rFonts w:ascii="Cambria Math" w:eastAsia="Times New Roman" w:hAnsi="Cambria Math" w:cs="Times New Roman"/>
          <w:b/>
          <w:bCs/>
          <w:color w:val="273540"/>
          <w:kern w:val="0"/>
          <w14:ligatures w14:val="none"/>
        </w:rPr>
      </w:pPr>
      <w:r w:rsidRPr="00F77B7F">
        <w:rPr>
          <w:rFonts w:ascii="Cambria Math" w:eastAsia="Times New Roman" w:hAnsi="Cambria Math" w:cs="Times New Roman"/>
          <w:b/>
          <w:bCs/>
          <w:color w:val="273540"/>
          <w:kern w:val="0"/>
          <w14:ligatures w14:val="none"/>
        </w:rPr>
        <w:lastRenderedPageBreak/>
        <w:t>Include a graph of the solution of the linear system used to answer your research question. If you didn't solve a linear system, provide a diagram or other graph that is related to the work you showed to answer the research question and that helps the reader interpret the context and solution. If using a graph, label the axes (including units). Provide a brief captain describing what the graph shows. If you show more than one IVP on your infographic, make sure to clarify which solution is in the graph.</w:t>
      </w:r>
    </w:p>
    <w:p w14:paraId="0BA3F135" w14:textId="19924937" w:rsidR="002871E0" w:rsidRPr="00F77B7F" w:rsidRDefault="00F205DD" w:rsidP="002871E0">
      <w:pPr>
        <w:shd w:val="clear" w:color="auto" w:fill="FFFFFF"/>
        <w:ind w:left="1080"/>
        <w:rPr>
          <w:rFonts w:ascii="Cambria Math" w:hAnsi="Cambria Math"/>
          <w:color w:val="EE0000"/>
        </w:rPr>
      </w:pPr>
      <w:r w:rsidRPr="00F77B7F">
        <w:rPr>
          <w:rFonts w:ascii="Cambria Math" w:hAnsi="Cambria Math"/>
          <w:color w:val="273540"/>
        </w:rPr>
        <w:t xml:space="preserve">The results </w:t>
      </w:r>
      <w:r w:rsidRPr="00F77B7F">
        <w:rPr>
          <w:rFonts w:ascii="Cambria Math" w:hAnsi="Cambria Math"/>
          <w:color w:val="000000" w:themeColor="text1"/>
        </w:rPr>
        <w:t xml:space="preserve">from our data for the final grades for all students using </w:t>
      </w:r>
      <w:r w:rsidR="00B5790F" w:rsidRPr="00F77B7F">
        <w:rPr>
          <w:rFonts w:ascii="Cambria Math" w:hAnsi="Cambria Math"/>
          <w:color w:val="000000" w:themeColor="text1"/>
        </w:rPr>
        <w:t>two different</w:t>
      </w:r>
      <w:r w:rsidRPr="00F77B7F">
        <w:rPr>
          <w:rFonts w:ascii="Cambria Math" w:hAnsi="Cambria Math"/>
          <w:color w:val="000000" w:themeColor="text1"/>
        </w:rPr>
        <w:t xml:space="preserve"> grade weighting methods</w:t>
      </w:r>
      <w:r w:rsidR="00B5790F" w:rsidRPr="00F77B7F">
        <w:rPr>
          <w:rFonts w:ascii="Cambria Math" w:hAnsi="Cambria Math"/>
          <w:color w:val="000000" w:themeColor="text1"/>
        </w:rPr>
        <w:t xml:space="preserve">, assessment-only and traditional, </w:t>
      </w:r>
      <w:r w:rsidRPr="00F77B7F">
        <w:rPr>
          <w:rFonts w:ascii="Cambria Math" w:hAnsi="Cambria Math"/>
          <w:color w:val="000000" w:themeColor="text1"/>
        </w:rPr>
        <w:t xml:space="preserve">are summarized in the </w:t>
      </w:r>
      <w:r w:rsidR="00A85EDB" w:rsidRPr="00F77B7F">
        <w:rPr>
          <w:rFonts w:ascii="Cambria Math" w:hAnsi="Cambria Math"/>
          <w:color w:val="000000" w:themeColor="text1"/>
        </w:rPr>
        <w:t xml:space="preserve">bar graph </w:t>
      </w:r>
      <w:r w:rsidR="008E3730" w:rsidRPr="00F77B7F">
        <w:rPr>
          <w:rFonts w:ascii="Cambria Math" w:hAnsi="Cambria Math"/>
          <w:color w:val="000000" w:themeColor="text1"/>
        </w:rPr>
        <w:t xml:space="preserve">in </w:t>
      </w:r>
      <w:r w:rsidR="008E3730" w:rsidRPr="00F77B7F">
        <w:rPr>
          <w:rFonts w:ascii="Cambria Math" w:hAnsi="Cambria Math"/>
          <w:color w:val="000000" w:themeColor="text1"/>
          <w:u w:val="single"/>
        </w:rPr>
        <w:t>Figure 4</w:t>
      </w:r>
      <w:r w:rsidRPr="00F77B7F">
        <w:rPr>
          <w:rFonts w:ascii="Cambria Math" w:hAnsi="Cambria Math"/>
          <w:color w:val="000000" w:themeColor="text1"/>
        </w:rPr>
        <w:t xml:space="preserve">. Each graph shows the average (mean) </w:t>
      </w:r>
      <w:r w:rsidR="00A85EDB" w:rsidRPr="00F77B7F">
        <w:rPr>
          <w:rFonts w:ascii="Cambria Math" w:hAnsi="Cambria Math"/>
          <w:color w:val="000000" w:themeColor="text1"/>
        </w:rPr>
        <w:t xml:space="preserve">change in score </w:t>
      </w:r>
      <w:r w:rsidR="008E3730" w:rsidRPr="00F77B7F">
        <w:rPr>
          <w:rFonts w:ascii="Cambria Math" w:hAnsi="Cambria Math"/>
          <w:color w:val="000000" w:themeColor="text1"/>
        </w:rPr>
        <w:t>(</w:t>
      </w:r>
      <w:r w:rsidR="00A85EDB" w:rsidRPr="00F77B7F">
        <w:rPr>
          <w:rFonts w:ascii="Cambria Math" w:hAnsi="Cambria Math"/>
          <w:color w:val="000000" w:themeColor="text1"/>
        </w:rPr>
        <w:t xml:space="preserve">when </w:t>
      </w:r>
      <w:r w:rsidR="00660B69" w:rsidRPr="00F77B7F">
        <w:rPr>
          <w:rFonts w:ascii="Cambria Math" w:hAnsi="Cambria Math"/>
          <w:color w:val="000000" w:themeColor="text1"/>
        </w:rPr>
        <w:t xml:space="preserve">changing from the assessment-only grade weighting method to the </w:t>
      </w:r>
      <w:r w:rsidR="008E3730" w:rsidRPr="00F77B7F">
        <w:rPr>
          <w:rFonts w:ascii="Cambria Math" w:hAnsi="Cambria Math"/>
          <w:color w:val="000000" w:themeColor="text1"/>
        </w:rPr>
        <w:t>traditional</w:t>
      </w:r>
      <w:r w:rsidR="00660B69" w:rsidRPr="00F77B7F">
        <w:rPr>
          <w:rFonts w:ascii="Cambria Math" w:hAnsi="Cambria Math"/>
          <w:color w:val="000000" w:themeColor="text1"/>
        </w:rPr>
        <w:t xml:space="preserve"> grade weighting method</w:t>
      </w:r>
      <w:r w:rsidR="008E3730" w:rsidRPr="00F77B7F">
        <w:rPr>
          <w:rFonts w:ascii="Cambria Math" w:hAnsi="Cambria Math"/>
          <w:color w:val="000000" w:themeColor="text1"/>
        </w:rPr>
        <w:t>)</w:t>
      </w:r>
      <w:r w:rsidRPr="00F77B7F">
        <w:rPr>
          <w:rFonts w:ascii="Cambria Math" w:hAnsi="Cambria Math"/>
          <w:color w:val="000000" w:themeColor="text1"/>
        </w:rPr>
        <w:t xml:space="preserve"> for each grade weighting method for each category </w:t>
      </w:r>
      <w:proofErr w:type="gramStart"/>
      <w:r w:rsidR="00232BD0" w:rsidRPr="00F77B7F">
        <w:rPr>
          <w:rFonts w:ascii="Cambria Math" w:hAnsi="Cambria Math"/>
          <w:color w:val="000000" w:themeColor="text1"/>
        </w:rPr>
        <w:t>in</w:t>
      </w:r>
      <w:r w:rsidRPr="00F77B7F">
        <w:rPr>
          <w:rFonts w:ascii="Cambria Math" w:hAnsi="Cambria Math"/>
          <w:color w:val="000000" w:themeColor="text1"/>
        </w:rPr>
        <w:t xml:space="preserve"> a given</w:t>
      </w:r>
      <w:proofErr w:type="gramEnd"/>
      <w:r w:rsidRPr="00F77B7F">
        <w:rPr>
          <w:rFonts w:ascii="Cambria Math" w:hAnsi="Cambria Math"/>
          <w:color w:val="000000" w:themeColor="text1"/>
        </w:rPr>
        <w:t xml:space="preserve"> demographic </w:t>
      </w:r>
      <w:r w:rsidRPr="00F77B7F">
        <w:rPr>
          <w:rFonts w:ascii="Cambria Math" w:hAnsi="Cambria Math"/>
          <w:color w:val="273540"/>
        </w:rPr>
        <w:t>(</w:t>
      </w:r>
      <w:r w:rsidR="00232BD0" w:rsidRPr="00F77B7F">
        <w:rPr>
          <w:rFonts w:ascii="Cambria Math" w:hAnsi="Cambria Math"/>
          <w:color w:val="273540"/>
        </w:rPr>
        <w:t>disability</w:t>
      </w:r>
      <w:r w:rsidRPr="00F77B7F">
        <w:rPr>
          <w:rFonts w:ascii="Cambria Math" w:hAnsi="Cambria Math"/>
          <w:color w:val="273540"/>
        </w:rPr>
        <w:t xml:space="preserve">, race, </w:t>
      </w:r>
      <w:r w:rsidR="00232BD0" w:rsidRPr="00F77B7F">
        <w:rPr>
          <w:rFonts w:ascii="Cambria Math" w:hAnsi="Cambria Math"/>
          <w:color w:val="273540"/>
        </w:rPr>
        <w:t>socioeconomic status, gender</w:t>
      </w:r>
      <w:r w:rsidRPr="00F77B7F">
        <w:rPr>
          <w:rFonts w:ascii="Cambria Math" w:hAnsi="Cambria Math"/>
          <w:color w:val="273540"/>
        </w:rPr>
        <w:t>).</w:t>
      </w:r>
    </w:p>
    <w:p w14:paraId="564966B9" w14:textId="2B692E0F" w:rsidR="00762CEC" w:rsidRPr="00F77B7F" w:rsidRDefault="002871E0" w:rsidP="002871E0">
      <w:pPr>
        <w:shd w:val="clear" w:color="auto" w:fill="FFFFFF"/>
        <w:ind w:left="1080"/>
        <w:rPr>
          <w:rFonts w:ascii="Cambria Math" w:hAnsi="Cambria Math"/>
          <w:color w:val="000000" w:themeColor="text1"/>
        </w:rPr>
      </w:pPr>
      <w:r w:rsidRPr="00F77B7F">
        <w:rPr>
          <w:rFonts w:ascii="Cambria Math" w:hAnsi="Cambria Math"/>
          <w:color w:val="000000" w:themeColor="text1"/>
        </w:rPr>
        <w:br/>
      </w:r>
      <w:r w:rsidR="00416003" w:rsidRPr="00F77B7F">
        <w:rPr>
          <w:rFonts w:ascii="Cambria Math" w:hAnsi="Cambria Math"/>
          <w:color w:val="000000" w:themeColor="text1"/>
        </w:rPr>
        <w:t>Our results are also summarized in the pivot tables in Figure 5.</w:t>
      </w:r>
    </w:p>
    <w:p w14:paraId="58FD286B" w14:textId="4DEB6639" w:rsidR="00762CEC" w:rsidRPr="00F77B7F" w:rsidRDefault="00416003" w:rsidP="002871E0">
      <w:pPr>
        <w:shd w:val="clear" w:color="auto" w:fill="FFFFFF"/>
        <w:ind w:left="1080" w:firstLine="720"/>
        <w:rPr>
          <w:rFonts w:ascii="Cambria Math" w:hAnsi="Cambria Math"/>
          <w:color w:val="000000" w:themeColor="text1"/>
        </w:rPr>
      </w:pPr>
      <w:r w:rsidRPr="00F77B7F">
        <w:rPr>
          <w:rFonts w:ascii="Cambria Math" w:hAnsi="Cambria Math"/>
          <w:color w:val="000000" w:themeColor="text1"/>
        </w:rPr>
        <w:t>Figure 5a shows a pivot table for disability, where “yes” means the student has a</w:t>
      </w:r>
      <w:r w:rsidR="00F555C2" w:rsidRPr="00F77B7F">
        <w:rPr>
          <w:rFonts w:ascii="Cambria Math" w:hAnsi="Cambria Math"/>
          <w:color w:val="000000" w:themeColor="text1"/>
        </w:rPr>
        <w:t>n IEP or 504 plan (and is considered “disabled</w:t>
      </w:r>
      <w:r w:rsidR="008F242A" w:rsidRPr="00F77B7F">
        <w:rPr>
          <w:rFonts w:ascii="Cambria Math" w:hAnsi="Cambria Math"/>
          <w:color w:val="000000" w:themeColor="text1"/>
        </w:rPr>
        <w:t xml:space="preserve">” for the purpose of this project), and “no” means no IEP or 504 plan (and </w:t>
      </w:r>
      <w:r w:rsidR="00522CA6" w:rsidRPr="00F77B7F">
        <w:rPr>
          <w:rFonts w:ascii="Cambria Math" w:hAnsi="Cambria Math"/>
          <w:color w:val="000000" w:themeColor="text1"/>
        </w:rPr>
        <w:t>is considered “</w:t>
      </w:r>
      <w:r w:rsidR="00522CA6" w:rsidRPr="00F77B7F">
        <w:rPr>
          <w:rFonts w:ascii="Cambria Math" w:hAnsi="Cambria Math"/>
          <w:color w:val="000000" w:themeColor="text1"/>
        </w:rPr>
        <w:t xml:space="preserve">not </w:t>
      </w:r>
      <w:r w:rsidR="00522CA6" w:rsidRPr="00F77B7F">
        <w:rPr>
          <w:rFonts w:ascii="Cambria Math" w:hAnsi="Cambria Math"/>
          <w:color w:val="000000" w:themeColor="text1"/>
        </w:rPr>
        <w:t>disabled” for the purpose of this project</w:t>
      </w:r>
      <w:r w:rsidR="00522CA6" w:rsidRPr="00F77B7F">
        <w:rPr>
          <w:rFonts w:ascii="Cambria Math" w:hAnsi="Cambria Math"/>
          <w:color w:val="000000" w:themeColor="text1"/>
        </w:rPr>
        <w:t xml:space="preserve">).  See the results section for a discussion on undiagnosed </w:t>
      </w:r>
      <w:r w:rsidR="00762CEC" w:rsidRPr="00F77B7F">
        <w:rPr>
          <w:rFonts w:ascii="Cambria Math" w:hAnsi="Cambria Math"/>
          <w:color w:val="000000" w:themeColor="text1"/>
        </w:rPr>
        <w:t>disabilities.</w:t>
      </w:r>
    </w:p>
    <w:p w14:paraId="7D6FD20F" w14:textId="67FB4FFC" w:rsidR="00BE779F" w:rsidRPr="00F77B7F" w:rsidRDefault="00762CEC" w:rsidP="002871E0">
      <w:pPr>
        <w:shd w:val="clear" w:color="auto" w:fill="FFFFFF"/>
        <w:ind w:left="1080" w:firstLine="720"/>
        <w:rPr>
          <w:rFonts w:ascii="Cambria Math" w:hAnsi="Cambria Math"/>
          <w:color w:val="000000" w:themeColor="text1"/>
        </w:rPr>
      </w:pPr>
      <w:r w:rsidRPr="00F77B7F">
        <w:rPr>
          <w:rFonts w:ascii="Cambria Math" w:hAnsi="Cambria Math"/>
          <w:color w:val="000000" w:themeColor="text1"/>
        </w:rPr>
        <w:t>Figure 5</w:t>
      </w:r>
      <w:r w:rsidRPr="00F77B7F">
        <w:rPr>
          <w:rFonts w:ascii="Cambria Math" w:hAnsi="Cambria Math"/>
          <w:color w:val="000000" w:themeColor="text1"/>
        </w:rPr>
        <w:t>b</w:t>
      </w:r>
      <w:r w:rsidRPr="00F77B7F">
        <w:rPr>
          <w:rFonts w:ascii="Cambria Math" w:hAnsi="Cambria Math"/>
          <w:color w:val="000000" w:themeColor="text1"/>
        </w:rPr>
        <w:t xml:space="preserve"> shows a pivot table for </w:t>
      </w:r>
      <w:r w:rsidRPr="00F77B7F">
        <w:rPr>
          <w:rFonts w:ascii="Cambria Math" w:hAnsi="Cambria Math"/>
          <w:color w:val="000000" w:themeColor="text1"/>
        </w:rPr>
        <w:t>race</w:t>
      </w:r>
      <w:r w:rsidRPr="00F77B7F">
        <w:rPr>
          <w:rFonts w:ascii="Cambria Math" w:hAnsi="Cambria Math"/>
          <w:color w:val="000000" w:themeColor="text1"/>
        </w:rPr>
        <w:t xml:space="preserve">, where </w:t>
      </w:r>
      <w:r w:rsidR="002D7B8E" w:rsidRPr="00F77B7F">
        <w:rPr>
          <w:rFonts w:ascii="Cambria Math" w:hAnsi="Cambria Math"/>
          <w:color w:val="000000" w:themeColor="text1"/>
        </w:rPr>
        <w:t>a student is identified as “White,” “Black,” “Hispanic,” “Asian,” or “other</w:t>
      </w:r>
      <w:r w:rsidRPr="00F77B7F">
        <w:rPr>
          <w:rFonts w:ascii="Cambria Math" w:hAnsi="Cambria Math"/>
          <w:color w:val="000000" w:themeColor="text1"/>
        </w:rPr>
        <w:t>.</w:t>
      </w:r>
      <w:r w:rsidR="002D7B8E" w:rsidRPr="00F77B7F">
        <w:rPr>
          <w:rFonts w:ascii="Cambria Math" w:hAnsi="Cambria Math"/>
          <w:color w:val="000000" w:themeColor="text1"/>
        </w:rPr>
        <w:t>”  See the results section for a discussion o</w:t>
      </w:r>
      <w:r w:rsidR="00B3005D" w:rsidRPr="00F77B7F">
        <w:rPr>
          <w:rFonts w:ascii="Cambria Math" w:hAnsi="Cambria Math"/>
          <w:color w:val="000000" w:themeColor="text1"/>
        </w:rPr>
        <w:t xml:space="preserve">n biracial </w:t>
      </w:r>
      <w:r w:rsidR="00BE779F" w:rsidRPr="00F77B7F">
        <w:rPr>
          <w:rFonts w:ascii="Cambria Math" w:hAnsi="Cambria Math"/>
          <w:color w:val="000000" w:themeColor="text1"/>
        </w:rPr>
        <w:t xml:space="preserve">students </w:t>
      </w:r>
      <w:r w:rsidR="00B3005D" w:rsidRPr="00F77B7F">
        <w:rPr>
          <w:rFonts w:ascii="Cambria Math" w:hAnsi="Cambria Math"/>
          <w:color w:val="000000" w:themeColor="text1"/>
        </w:rPr>
        <w:t>(or students identifying as more than one category)</w:t>
      </w:r>
      <w:r w:rsidR="00BE779F" w:rsidRPr="00F77B7F">
        <w:rPr>
          <w:rFonts w:ascii="Cambria Math" w:hAnsi="Cambria Math"/>
          <w:color w:val="000000" w:themeColor="text1"/>
        </w:rPr>
        <w:t xml:space="preserve"> and</w:t>
      </w:r>
      <w:r w:rsidR="00B3005D" w:rsidRPr="00F77B7F">
        <w:rPr>
          <w:rFonts w:ascii="Cambria Math" w:hAnsi="Cambria Math"/>
          <w:color w:val="000000" w:themeColor="text1"/>
        </w:rPr>
        <w:t xml:space="preserve"> </w:t>
      </w:r>
      <w:r w:rsidR="00E9253B" w:rsidRPr="00F77B7F">
        <w:rPr>
          <w:rFonts w:ascii="Cambria Math" w:hAnsi="Cambria Math"/>
          <w:color w:val="000000" w:themeColor="text1"/>
        </w:rPr>
        <w:t>different subsets of populations (like different Asian backgrounds)</w:t>
      </w:r>
      <w:r w:rsidR="00BE779F" w:rsidRPr="00F77B7F">
        <w:rPr>
          <w:rFonts w:ascii="Cambria Math" w:hAnsi="Cambria Math"/>
          <w:color w:val="000000" w:themeColor="text1"/>
        </w:rPr>
        <w:t>.</w:t>
      </w:r>
    </w:p>
    <w:p w14:paraId="08CAA643" w14:textId="15B4972A" w:rsidR="00377272" w:rsidRPr="00F77B7F" w:rsidRDefault="00BE779F" w:rsidP="002871E0">
      <w:pPr>
        <w:shd w:val="clear" w:color="auto" w:fill="FFFFFF"/>
        <w:ind w:left="1080" w:firstLine="720"/>
        <w:rPr>
          <w:rFonts w:ascii="Cambria Math" w:hAnsi="Cambria Math"/>
          <w:color w:val="000000" w:themeColor="text1"/>
        </w:rPr>
      </w:pPr>
      <w:r w:rsidRPr="00F77B7F">
        <w:rPr>
          <w:rFonts w:ascii="Cambria Math" w:hAnsi="Cambria Math"/>
          <w:color w:val="000000" w:themeColor="text1"/>
        </w:rPr>
        <w:t xml:space="preserve">Figure 5c shows a pivot table for </w:t>
      </w:r>
      <w:r w:rsidR="00AB4B06" w:rsidRPr="00F77B7F">
        <w:rPr>
          <w:rFonts w:ascii="Cambria Math" w:hAnsi="Cambria Math"/>
          <w:color w:val="000000" w:themeColor="text1"/>
        </w:rPr>
        <w:t xml:space="preserve">FRL (socioeconomic status). “Yes” means the student receives a free or reduced lunch (and is considered </w:t>
      </w:r>
      <w:r w:rsidR="00945E1F" w:rsidRPr="00F77B7F">
        <w:rPr>
          <w:rFonts w:ascii="Cambria Math" w:hAnsi="Cambria Math"/>
          <w:color w:val="000000" w:themeColor="text1"/>
        </w:rPr>
        <w:t xml:space="preserve">to have a lower socioeconomic status for the purpose of this project) and “no” means the student does not receive </w:t>
      </w:r>
      <w:r w:rsidR="00377272" w:rsidRPr="00F77B7F">
        <w:rPr>
          <w:rFonts w:ascii="Cambria Math" w:hAnsi="Cambria Math"/>
          <w:color w:val="000000" w:themeColor="text1"/>
        </w:rPr>
        <w:t xml:space="preserve">a free or reduced lunch (and is considered to have a </w:t>
      </w:r>
      <w:r w:rsidR="00377272" w:rsidRPr="00F77B7F">
        <w:rPr>
          <w:rFonts w:ascii="Cambria Math" w:hAnsi="Cambria Math"/>
          <w:color w:val="000000" w:themeColor="text1"/>
        </w:rPr>
        <w:t>higher</w:t>
      </w:r>
      <w:r w:rsidR="00377272" w:rsidRPr="00F77B7F">
        <w:rPr>
          <w:rFonts w:ascii="Cambria Math" w:hAnsi="Cambria Math"/>
          <w:color w:val="000000" w:themeColor="text1"/>
        </w:rPr>
        <w:t xml:space="preserve"> socioeconomic status for the purpose of this project)</w:t>
      </w:r>
      <w:r w:rsidR="00377272" w:rsidRPr="00F77B7F">
        <w:rPr>
          <w:rFonts w:ascii="Cambria Math" w:hAnsi="Cambria Math"/>
          <w:color w:val="000000" w:themeColor="text1"/>
        </w:rPr>
        <w:t>.</w:t>
      </w:r>
    </w:p>
    <w:p w14:paraId="31D08F75" w14:textId="715FE816" w:rsidR="00377272" w:rsidRPr="00F77B7F" w:rsidRDefault="00377272" w:rsidP="002871E0">
      <w:pPr>
        <w:shd w:val="clear" w:color="auto" w:fill="FFFFFF"/>
        <w:ind w:left="1080" w:firstLine="720"/>
        <w:rPr>
          <w:rFonts w:ascii="Cambria Math" w:hAnsi="Cambria Math"/>
          <w:color w:val="000000" w:themeColor="text1"/>
        </w:rPr>
      </w:pPr>
      <w:r w:rsidRPr="00F77B7F">
        <w:rPr>
          <w:rFonts w:ascii="Cambria Math" w:hAnsi="Cambria Math"/>
          <w:color w:val="000000" w:themeColor="text1"/>
        </w:rPr>
        <w:t>Figure 5d shows a pivot table for gender, where</w:t>
      </w:r>
      <w:r w:rsidR="002871E0" w:rsidRPr="00F77B7F">
        <w:rPr>
          <w:rFonts w:ascii="Cambria Math" w:hAnsi="Cambria Math"/>
          <w:color w:val="000000" w:themeColor="text1"/>
        </w:rPr>
        <w:t xml:space="preserve"> the school is identifying the student as either</w:t>
      </w:r>
      <w:r w:rsidRPr="00F77B7F">
        <w:rPr>
          <w:rFonts w:ascii="Cambria Math" w:hAnsi="Cambria Math"/>
          <w:color w:val="000000" w:themeColor="text1"/>
        </w:rPr>
        <w:t xml:space="preserve"> “male” </w:t>
      </w:r>
      <w:r w:rsidR="002871E0" w:rsidRPr="00F77B7F">
        <w:rPr>
          <w:rFonts w:ascii="Cambria Math" w:hAnsi="Cambria Math"/>
          <w:color w:val="000000" w:themeColor="text1"/>
        </w:rPr>
        <w:t>or “female.” See results section for a discussion on the</w:t>
      </w:r>
      <w:r w:rsidRPr="00F77B7F">
        <w:rPr>
          <w:rFonts w:ascii="Cambria Math" w:hAnsi="Cambria Math"/>
          <w:color w:val="000000" w:themeColor="text1"/>
        </w:rPr>
        <w:t xml:space="preserve"> </w:t>
      </w:r>
      <w:r w:rsidR="002871E0" w:rsidRPr="00F77B7F">
        <w:rPr>
          <w:rFonts w:ascii="Cambria Math" w:hAnsi="Cambria Math"/>
          <w:color w:val="000000" w:themeColor="text1"/>
        </w:rPr>
        <w:t>school’s gender identity for the student may differ from the student’s gender identity (or may identify as nonbinary).</w:t>
      </w:r>
    </w:p>
    <w:p w14:paraId="6C26EC39" w14:textId="01EF1FF9" w:rsidR="00F205DD" w:rsidRPr="00F77B7F" w:rsidRDefault="00F205DD" w:rsidP="00F205DD">
      <w:pPr>
        <w:shd w:val="clear" w:color="auto" w:fill="FFFFFF"/>
        <w:ind w:left="1080"/>
        <w:rPr>
          <w:rFonts w:ascii="Cambria Math" w:hAnsi="Cambria Math"/>
          <w:i/>
          <w:iCs/>
          <w:color w:val="273540"/>
        </w:rPr>
      </w:pPr>
    </w:p>
    <w:p w14:paraId="2C412EA2" w14:textId="77777777" w:rsidR="00F205DD" w:rsidRPr="00F77B7F" w:rsidRDefault="00F205DD" w:rsidP="00F205DD">
      <w:pPr>
        <w:shd w:val="clear" w:color="auto" w:fill="FFFFFF"/>
        <w:ind w:left="1080"/>
        <w:rPr>
          <w:rFonts w:ascii="Cambria Math" w:hAnsi="Cambria Math"/>
          <w:i/>
          <w:iCs/>
          <w:color w:val="273540"/>
        </w:rPr>
      </w:pPr>
    </w:p>
    <w:p w14:paraId="5BA6D44B" w14:textId="77777777" w:rsidR="00F205DD" w:rsidRPr="00F77B7F" w:rsidRDefault="00F205DD" w:rsidP="00F205DD">
      <w:pPr>
        <w:numPr>
          <w:ilvl w:val="0"/>
          <w:numId w:val="1"/>
        </w:numPr>
        <w:shd w:val="clear" w:color="auto" w:fill="FFFFFF"/>
        <w:tabs>
          <w:tab w:val="num" w:pos="360"/>
        </w:tabs>
        <w:ind w:left="360"/>
        <w:rPr>
          <w:rFonts w:ascii="Cambria Math" w:hAnsi="Cambria Math"/>
          <w:b/>
          <w:bCs/>
          <w:color w:val="273540"/>
        </w:rPr>
      </w:pPr>
      <w:r w:rsidRPr="00F77B7F">
        <w:rPr>
          <w:rFonts w:ascii="Cambria Math" w:hAnsi="Cambria Math"/>
          <w:b/>
          <w:bCs/>
          <w:color w:val="273540"/>
        </w:rPr>
        <w:t>Cite all sources at the bottom of the infographic.</w:t>
      </w:r>
    </w:p>
    <w:p w14:paraId="2A2B1A1D" w14:textId="77777777" w:rsidR="00F205DD" w:rsidRPr="00F77B7F" w:rsidRDefault="00F205DD" w:rsidP="00F205DD">
      <w:pPr>
        <w:shd w:val="clear" w:color="auto" w:fill="FFFFFF"/>
        <w:ind w:left="720" w:hanging="360"/>
        <w:rPr>
          <w:rFonts w:ascii="Cambria Math" w:hAnsi="Cambria Math"/>
        </w:rPr>
      </w:pPr>
      <w:r w:rsidRPr="00F77B7F">
        <w:rPr>
          <w:rFonts w:ascii="Cambria Math" w:hAnsi="Cambria Math"/>
          <w:color w:val="273540"/>
        </w:rPr>
        <w:t xml:space="preserve">Cortez, P. and A. M. Gonçalves Silva. “Using data mining to predict secondary school student performance.” (2008). </w:t>
      </w:r>
      <w:hyperlink r:id="rId9" w:history="1">
        <w:r w:rsidRPr="00F77B7F">
          <w:rPr>
            <w:rStyle w:val="Hyperlink"/>
            <w:rFonts w:ascii="Cambria Math" w:hAnsi="Cambria Math"/>
          </w:rPr>
          <w:t>https://www.semanticscholar.org/paper/Using-data-mining-to-predict-secondary-school-Cortez-Silva/61d468d5254730bbecf822c6b60d7d6595d9889c</w:t>
        </w:r>
      </w:hyperlink>
    </w:p>
    <w:p w14:paraId="099FBECD" w14:textId="06D554AD" w:rsidR="00DE343A" w:rsidRPr="00F77B7F" w:rsidRDefault="00F205DD" w:rsidP="00F77B7F">
      <w:pPr>
        <w:shd w:val="clear" w:color="auto" w:fill="FFFFFF"/>
        <w:ind w:left="720" w:hanging="360"/>
        <w:rPr>
          <w:rFonts w:ascii="Cambria Math" w:hAnsi="Cambria Math"/>
        </w:rPr>
      </w:pPr>
      <w:r w:rsidRPr="00F77B7F">
        <w:rPr>
          <w:rFonts w:ascii="Cambria Math" w:hAnsi="Cambria Math"/>
          <w:color w:val="273540"/>
        </w:rPr>
        <w:t xml:space="preserve">Griffin, Robert Thomas, "Grading and equity: Inflation/deflation based on race, gender, socio-economic and disability statuses when homework and employability scores are included" (2020). </w:t>
      </w:r>
      <w:r w:rsidRPr="00F77B7F">
        <w:rPr>
          <w:rFonts w:ascii="Cambria Math" w:hAnsi="Cambria Math"/>
          <w:i/>
          <w:iCs/>
          <w:color w:val="273540"/>
        </w:rPr>
        <w:t>Dissertations and Theses @ UNI</w:t>
      </w:r>
      <w:r w:rsidRPr="00F77B7F">
        <w:rPr>
          <w:rFonts w:ascii="Cambria Math" w:hAnsi="Cambria Math"/>
          <w:color w:val="273540"/>
        </w:rPr>
        <w:t xml:space="preserve">. 1045. </w:t>
      </w:r>
      <w:hyperlink r:id="rId10" w:history="1">
        <w:r w:rsidRPr="00F77B7F">
          <w:rPr>
            <w:rStyle w:val="Hyperlink"/>
            <w:rFonts w:ascii="Cambria Math" w:hAnsi="Cambria Math"/>
          </w:rPr>
          <w:t>https://scholarworks.uni.edu/etd/1045</w:t>
        </w:r>
      </w:hyperlink>
      <w:r w:rsidR="00DE343A" w:rsidRPr="00F77B7F">
        <w:rPr>
          <w:rFonts w:ascii="Cambria Math" w:hAnsi="Cambria Math"/>
          <w:b/>
          <w:bCs/>
          <w:color w:val="273540"/>
          <w:u w:val="single"/>
        </w:rPr>
        <w:br w:type="page"/>
      </w:r>
    </w:p>
    <w:p w14:paraId="721D1BB1" w14:textId="142310DB" w:rsidR="00DE343A" w:rsidRPr="00F77B7F" w:rsidRDefault="00653868" w:rsidP="00DE343A">
      <w:pPr>
        <w:shd w:val="clear" w:color="auto" w:fill="FFFFFF"/>
        <w:rPr>
          <w:rFonts w:ascii="Cambria Math" w:hAnsi="Cambria Math"/>
          <w:b/>
          <w:bCs/>
          <w:color w:val="273540"/>
          <w:u w:val="single"/>
        </w:rPr>
      </w:pPr>
      <w:r w:rsidRPr="00F77B7F">
        <w:rPr>
          <w:rFonts w:ascii="Cambria Math" w:hAnsi="Cambria Math"/>
          <w:b/>
          <w:bCs/>
          <w:color w:val="273540"/>
          <w:u w:val="single"/>
        </w:rPr>
        <w:lastRenderedPageBreak/>
        <w:t xml:space="preserve">Figure 1: </w:t>
      </w:r>
      <w:r w:rsidR="00E354FC" w:rsidRPr="00F77B7F">
        <w:rPr>
          <w:rFonts w:ascii="Cambria Math" w:hAnsi="Cambria Math"/>
          <w:b/>
          <w:bCs/>
          <w:color w:val="273540"/>
          <w:u w:val="single"/>
        </w:rPr>
        <w:t xml:space="preserve">Calculations </w:t>
      </w:r>
      <w:r w:rsidR="00DE343A" w:rsidRPr="00F77B7F">
        <w:rPr>
          <w:rFonts w:ascii="Cambria Math" w:hAnsi="Cambria Math"/>
          <w:b/>
          <w:bCs/>
          <w:color w:val="273540"/>
          <w:u w:val="single"/>
        </w:rPr>
        <w:t>for three samples of students using two grade weighting method</w:t>
      </w:r>
    </w:p>
    <w:p w14:paraId="5E59AFB1" w14:textId="77777777" w:rsidR="00341555" w:rsidRPr="00F77B7F" w:rsidRDefault="00341555" w:rsidP="00DE343A">
      <w:pPr>
        <w:shd w:val="clear" w:color="auto" w:fill="FFFFFF"/>
        <w:rPr>
          <w:rFonts w:ascii="Cambria Math" w:hAnsi="Cambria Math"/>
          <w:color w:val="273540"/>
        </w:rPr>
      </w:pPr>
    </w:p>
    <w:p w14:paraId="20E5F847" w14:textId="3514D1F0" w:rsidR="00325268" w:rsidRPr="00F77B7F" w:rsidRDefault="009E1909" w:rsidP="00DE343A">
      <w:pPr>
        <w:shd w:val="clear" w:color="auto" w:fill="FFFFFF"/>
        <w:ind w:firstLine="360"/>
        <w:rPr>
          <w:rFonts w:ascii="Cambria Math" w:hAnsi="Cambria Math"/>
          <w:i/>
          <w:iCs/>
          <w:color w:val="273540"/>
        </w:rPr>
      </w:pPr>
      <w:r w:rsidRPr="00F77B7F">
        <w:rPr>
          <w:rFonts w:ascii="Cambria Math" w:hAnsi="Cambria Math"/>
          <w:i/>
          <w:iCs/>
          <w:noProof/>
          <w:color w:val="273540"/>
        </w:rPr>
        <w:drawing>
          <wp:inline distT="0" distB="0" distL="0" distR="0" wp14:anchorId="1C838C30" wp14:editId="7F557553">
            <wp:extent cx="5715000" cy="7341490"/>
            <wp:effectExtent l="0" t="0" r="0" b="0"/>
            <wp:docPr id="21956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67601" name="Picture 219567601"/>
                    <pic:cNvPicPr/>
                  </pic:nvPicPr>
                  <pic:blipFill rotWithShape="1">
                    <a:blip r:embed="rId11"/>
                    <a:srcRect l="4058" t="1175" r="3291" b="6855"/>
                    <a:stretch>
                      <a:fillRect/>
                    </a:stretch>
                  </pic:blipFill>
                  <pic:spPr bwMode="auto">
                    <a:xfrm>
                      <a:off x="0" y="0"/>
                      <a:ext cx="5715000" cy="7341490"/>
                    </a:xfrm>
                    <a:prstGeom prst="rect">
                      <a:avLst/>
                    </a:prstGeom>
                    <a:ln>
                      <a:noFill/>
                    </a:ln>
                    <a:extLst>
                      <a:ext uri="{53640926-AAD7-44D8-BBD7-CCE9431645EC}">
                        <a14:shadowObscured xmlns:a14="http://schemas.microsoft.com/office/drawing/2010/main"/>
                      </a:ext>
                    </a:extLst>
                  </pic:spPr>
                </pic:pic>
              </a:graphicData>
            </a:graphic>
          </wp:inline>
        </w:drawing>
      </w:r>
    </w:p>
    <w:p w14:paraId="7AC6B28F" w14:textId="77777777" w:rsidR="00325268" w:rsidRPr="00F77B7F" w:rsidRDefault="00325268">
      <w:pPr>
        <w:rPr>
          <w:rFonts w:ascii="Cambria Math" w:hAnsi="Cambria Math"/>
          <w:i/>
          <w:iCs/>
          <w:color w:val="273540"/>
        </w:rPr>
      </w:pPr>
      <w:r w:rsidRPr="00F77B7F">
        <w:rPr>
          <w:rFonts w:ascii="Cambria Math" w:hAnsi="Cambria Math"/>
          <w:i/>
          <w:iCs/>
          <w:color w:val="273540"/>
        </w:rPr>
        <w:br w:type="page"/>
      </w:r>
    </w:p>
    <w:p w14:paraId="33BD1801" w14:textId="1F82C62A" w:rsidR="00325268" w:rsidRPr="00F77B7F" w:rsidRDefault="00325268" w:rsidP="00325268">
      <w:pPr>
        <w:shd w:val="clear" w:color="auto" w:fill="FFFFFF"/>
        <w:rPr>
          <w:rFonts w:ascii="Cambria Math" w:hAnsi="Cambria Math"/>
          <w:b/>
          <w:bCs/>
          <w:color w:val="273540"/>
          <w:u w:val="single"/>
        </w:rPr>
      </w:pPr>
      <w:r w:rsidRPr="00F77B7F">
        <w:rPr>
          <w:rFonts w:ascii="Cambria Math" w:hAnsi="Cambria Math"/>
          <w:b/>
          <w:bCs/>
          <w:color w:val="273540"/>
          <w:u w:val="single"/>
        </w:rPr>
        <w:lastRenderedPageBreak/>
        <w:t>Figure 2: Summary of calculations from Figure 1</w:t>
      </w:r>
    </w:p>
    <w:p w14:paraId="0B3F2639" w14:textId="77777777" w:rsidR="00D85F94" w:rsidRPr="00F77B7F" w:rsidRDefault="00D85F94" w:rsidP="00325268">
      <w:pPr>
        <w:shd w:val="clear" w:color="auto" w:fill="FFFFFF"/>
        <w:rPr>
          <w:rFonts w:ascii="Cambria Math" w:hAnsi="Cambria Math"/>
          <w:color w:val="273540"/>
        </w:rPr>
      </w:pPr>
    </w:p>
    <w:tbl>
      <w:tblPr>
        <w:tblW w:w="10840" w:type="dxa"/>
        <w:tblLayout w:type="fixed"/>
        <w:tblLook w:val="04A0" w:firstRow="1" w:lastRow="0" w:firstColumn="1" w:lastColumn="0" w:noHBand="0" w:noVBand="1"/>
      </w:tblPr>
      <w:tblGrid>
        <w:gridCol w:w="900"/>
        <w:gridCol w:w="1080"/>
        <w:gridCol w:w="2070"/>
        <w:gridCol w:w="1440"/>
        <w:gridCol w:w="1260"/>
        <w:gridCol w:w="1170"/>
        <w:gridCol w:w="630"/>
        <w:gridCol w:w="990"/>
        <w:gridCol w:w="1300"/>
      </w:tblGrid>
      <w:tr w:rsidR="000150A9" w:rsidRPr="00F77B7F" w14:paraId="292F3154" w14:textId="77777777" w:rsidTr="000150A9">
        <w:trPr>
          <w:trHeight w:val="340"/>
        </w:trPr>
        <w:tc>
          <w:tcPr>
            <w:tcW w:w="900" w:type="dxa"/>
            <w:tcBorders>
              <w:top w:val="nil"/>
              <w:left w:val="nil"/>
              <w:bottom w:val="nil"/>
              <w:right w:val="nil"/>
            </w:tcBorders>
            <w:noWrap/>
            <w:vAlign w:val="bottom"/>
            <w:hideMark/>
          </w:tcPr>
          <w:p w14:paraId="11CE0859" w14:textId="77777777" w:rsidR="00D85F94" w:rsidRPr="00F77B7F" w:rsidRDefault="00D85F94" w:rsidP="00D85F94">
            <w:pPr>
              <w:ind w:right="-316"/>
              <w:rPr>
                <w:rFonts w:ascii="Cambria Math" w:hAnsi="Cambria Math"/>
                <w:b/>
                <w:bCs/>
                <w:color w:val="000000"/>
              </w:rPr>
            </w:pPr>
            <w:r w:rsidRPr="00F77B7F">
              <w:rPr>
                <w:rFonts w:ascii="Cambria Math" w:hAnsi="Cambria Math"/>
                <w:b/>
                <w:bCs/>
                <w:color w:val="000000"/>
              </w:rPr>
              <w:t>Trial 1</w:t>
            </w:r>
          </w:p>
        </w:tc>
        <w:tc>
          <w:tcPr>
            <w:tcW w:w="1080" w:type="dxa"/>
            <w:tcBorders>
              <w:top w:val="nil"/>
              <w:left w:val="nil"/>
              <w:bottom w:val="nil"/>
              <w:right w:val="nil"/>
            </w:tcBorders>
            <w:noWrap/>
            <w:vAlign w:val="bottom"/>
            <w:hideMark/>
          </w:tcPr>
          <w:p w14:paraId="2822FB8D" w14:textId="77777777" w:rsidR="00D85F94" w:rsidRPr="00F77B7F" w:rsidRDefault="00D85F94">
            <w:pPr>
              <w:rPr>
                <w:rFonts w:ascii="Cambria Math" w:hAnsi="Cambria Math"/>
                <w:b/>
                <w:bCs/>
                <w:color w:val="000000"/>
              </w:rPr>
            </w:pPr>
          </w:p>
        </w:tc>
        <w:tc>
          <w:tcPr>
            <w:tcW w:w="2070" w:type="dxa"/>
            <w:tcBorders>
              <w:top w:val="nil"/>
              <w:left w:val="nil"/>
              <w:bottom w:val="nil"/>
              <w:right w:val="nil"/>
            </w:tcBorders>
            <w:noWrap/>
            <w:vAlign w:val="bottom"/>
            <w:hideMark/>
          </w:tcPr>
          <w:p w14:paraId="6119130F" w14:textId="77777777" w:rsidR="00D85F94" w:rsidRPr="00F77B7F" w:rsidRDefault="00D85F94">
            <w:pPr>
              <w:rPr>
                <w:rFonts w:ascii="Cambria Math" w:hAnsi="Cambria Math"/>
              </w:rPr>
            </w:pPr>
          </w:p>
        </w:tc>
        <w:tc>
          <w:tcPr>
            <w:tcW w:w="1440" w:type="dxa"/>
            <w:tcBorders>
              <w:top w:val="nil"/>
              <w:left w:val="nil"/>
              <w:bottom w:val="nil"/>
              <w:right w:val="nil"/>
            </w:tcBorders>
            <w:noWrap/>
            <w:vAlign w:val="bottom"/>
            <w:hideMark/>
          </w:tcPr>
          <w:p w14:paraId="19FD0131" w14:textId="77777777" w:rsidR="00D85F94" w:rsidRPr="00F77B7F" w:rsidRDefault="00D85F94">
            <w:pPr>
              <w:rPr>
                <w:rFonts w:ascii="Cambria Math" w:hAnsi="Cambria Math"/>
              </w:rPr>
            </w:pPr>
          </w:p>
        </w:tc>
        <w:tc>
          <w:tcPr>
            <w:tcW w:w="1260" w:type="dxa"/>
            <w:tcBorders>
              <w:top w:val="nil"/>
              <w:left w:val="nil"/>
              <w:bottom w:val="nil"/>
              <w:right w:val="nil"/>
            </w:tcBorders>
            <w:noWrap/>
            <w:vAlign w:val="bottom"/>
            <w:hideMark/>
          </w:tcPr>
          <w:p w14:paraId="1A236701" w14:textId="77777777" w:rsidR="00D85F94" w:rsidRPr="00F77B7F" w:rsidRDefault="00D85F94">
            <w:pPr>
              <w:rPr>
                <w:rFonts w:ascii="Cambria Math" w:hAnsi="Cambria Math"/>
              </w:rPr>
            </w:pPr>
          </w:p>
        </w:tc>
        <w:tc>
          <w:tcPr>
            <w:tcW w:w="1170" w:type="dxa"/>
            <w:tcBorders>
              <w:top w:val="nil"/>
              <w:left w:val="nil"/>
              <w:bottom w:val="nil"/>
              <w:right w:val="nil"/>
            </w:tcBorders>
            <w:noWrap/>
            <w:vAlign w:val="bottom"/>
            <w:hideMark/>
          </w:tcPr>
          <w:p w14:paraId="5B335FA9" w14:textId="77777777" w:rsidR="00D85F94" w:rsidRPr="00F77B7F" w:rsidRDefault="00D85F94">
            <w:pPr>
              <w:rPr>
                <w:rFonts w:ascii="Cambria Math" w:hAnsi="Cambria Math"/>
              </w:rPr>
            </w:pPr>
          </w:p>
        </w:tc>
        <w:tc>
          <w:tcPr>
            <w:tcW w:w="630" w:type="dxa"/>
            <w:tcBorders>
              <w:top w:val="nil"/>
              <w:left w:val="nil"/>
              <w:bottom w:val="nil"/>
              <w:right w:val="nil"/>
            </w:tcBorders>
            <w:noWrap/>
            <w:vAlign w:val="bottom"/>
            <w:hideMark/>
          </w:tcPr>
          <w:p w14:paraId="5CE9CF7A" w14:textId="77777777" w:rsidR="00D85F94" w:rsidRPr="00F77B7F" w:rsidRDefault="00D85F94">
            <w:pPr>
              <w:rPr>
                <w:rFonts w:ascii="Cambria Math" w:hAnsi="Cambria Math"/>
              </w:rPr>
            </w:pPr>
          </w:p>
        </w:tc>
        <w:tc>
          <w:tcPr>
            <w:tcW w:w="990" w:type="dxa"/>
            <w:tcBorders>
              <w:top w:val="nil"/>
              <w:left w:val="nil"/>
              <w:bottom w:val="nil"/>
              <w:right w:val="nil"/>
            </w:tcBorders>
            <w:noWrap/>
            <w:vAlign w:val="bottom"/>
            <w:hideMark/>
          </w:tcPr>
          <w:p w14:paraId="10C9698B" w14:textId="77777777" w:rsidR="00D85F94" w:rsidRPr="00F77B7F" w:rsidRDefault="00D85F94">
            <w:pPr>
              <w:rPr>
                <w:rFonts w:ascii="Cambria Math" w:hAnsi="Cambria Math"/>
              </w:rPr>
            </w:pPr>
          </w:p>
        </w:tc>
        <w:tc>
          <w:tcPr>
            <w:tcW w:w="1300" w:type="dxa"/>
            <w:tcBorders>
              <w:top w:val="nil"/>
              <w:left w:val="nil"/>
              <w:bottom w:val="nil"/>
              <w:right w:val="nil"/>
            </w:tcBorders>
            <w:noWrap/>
            <w:vAlign w:val="bottom"/>
            <w:hideMark/>
          </w:tcPr>
          <w:p w14:paraId="19E2B464" w14:textId="77777777" w:rsidR="00D85F94" w:rsidRPr="00F77B7F" w:rsidRDefault="00D85F94">
            <w:pPr>
              <w:rPr>
                <w:rFonts w:ascii="Cambria Math" w:hAnsi="Cambria Math"/>
              </w:rPr>
            </w:pPr>
          </w:p>
        </w:tc>
      </w:tr>
      <w:tr w:rsidR="000150A9" w:rsidRPr="00F77B7F" w14:paraId="517BF417" w14:textId="77777777" w:rsidTr="000150A9">
        <w:trPr>
          <w:trHeight w:val="320"/>
        </w:trPr>
        <w:tc>
          <w:tcPr>
            <w:tcW w:w="900" w:type="dxa"/>
            <w:tcBorders>
              <w:top w:val="nil"/>
              <w:left w:val="nil"/>
              <w:bottom w:val="nil"/>
              <w:right w:val="nil"/>
            </w:tcBorders>
            <w:noWrap/>
            <w:vAlign w:val="bottom"/>
            <w:hideMark/>
          </w:tcPr>
          <w:p w14:paraId="1284248E" w14:textId="77777777" w:rsidR="00D85F94" w:rsidRPr="00F77B7F" w:rsidRDefault="00D85F94">
            <w:pPr>
              <w:rPr>
                <w:rFonts w:ascii="Cambria Math" w:hAnsi="Cambria Math"/>
              </w:rPr>
            </w:pPr>
          </w:p>
        </w:tc>
        <w:tc>
          <w:tcPr>
            <w:tcW w:w="1080" w:type="dxa"/>
            <w:vMerge w:val="restart"/>
            <w:tcBorders>
              <w:top w:val="single" w:sz="8" w:space="0" w:color="auto"/>
              <w:left w:val="single" w:sz="8" w:space="0" w:color="auto"/>
              <w:bottom w:val="single" w:sz="8" w:space="0" w:color="000000"/>
              <w:right w:val="single" w:sz="8" w:space="0" w:color="auto"/>
            </w:tcBorders>
            <w:noWrap/>
            <w:vAlign w:val="center"/>
            <w:hideMark/>
          </w:tcPr>
          <w:p w14:paraId="727B2889"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Student #</w:t>
            </w:r>
          </w:p>
        </w:tc>
        <w:tc>
          <w:tcPr>
            <w:tcW w:w="3510" w:type="dxa"/>
            <w:gridSpan w:val="2"/>
            <w:tcBorders>
              <w:top w:val="single" w:sz="8" w:space="0" w:color="auto"/>
              <w:left w:val="nil"/>
              <w:bottom w:val="nil"/>
              <w:right w:val="single" w:sz="8" w:space="0" w:color="000000"/>
            </w:tcBorders>
            <w:noWrap/>
            <w:vAlign w:val="center"/>
            <w:hideMark/>
          </w:tcPr>
          <w:p w14:paraId="79CEFE83"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Final Grade Using Different Testing Methods</w:t>
            </w:r>
          </w:p>
        </w:tc>
        <w:tc>
          <w:tcPr>
            <w:tcW w:w="4050" w:type="dxa"/>
            <w:gridSpan w:val="4"/>
            <w:tcBorders>
              <w:top w:val="single" w:sz="8" w:space="0" w:color="auto"/>
              <w:left w:val="nil"/>
              <w:bottom w:val="nil"/>
              <w:right w:val="single" w:sz="8" w:space="0" w:color="000000"/>
            </w:tcBorders>
            <w:noWrap/>
            <w:vAlign w:val="center"/>
            <w:hideMark/>
          </w:tcPr>
          <w:p w14:paraId="1506D344"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Demographic Information</w:t>
            </w:r>
          </w:p>
        </w:tc>
        <w:tc>
          <w:tcPr>
            <w:tcW w:w="1300" w:type="dxa"/>
            <w:tcBorders>
              <w:top w:val="nil"/>
              <w:left w:val="nil"/>
              <w:bottom w:val="nil"/>
              <w:right w:val="nil"/>
            </w:tcBorders>
            <w:noWrap/>
            <w:vAlign w:val="bottom"/>
            <w:hideMark/>
          </w:tcPr>
          <w:p w14:paraId="41E38BEE" w14:textId="77777777" w:rsidR="00D85F94" w:rsidRPr="00F77B7F" w:rsidRDefault="00D85F94">
            <w:pPr>
              <w:jc w:val="center"/>
              <w:rPr>
                <w:rFonts w:ascii="Cambria Math" w:hAnsi="Cambria Math"/>
                <w:b/>
                <w:bCs/>
                <w:color w:val="000000"/>
              </w:rPr>
            </w:pPr>
          </w:p>
        </w:tc>
      </w:tr>
      <w:tr w:rsidR="000150A9" w:rsidRPr="00F77B7F" w14:paraId="6AA3283F" w14:textId="77777777" w:rsidTr="000150A9">
        <w:trPr>
          <w:trHeight w:val="340"/>
        </w:trPr>
        <w:tc>
          <w:tcPr>
            <w:tcW w:w="900" w:type="dxa"/>
            <w:tcBorders>
              <w:top w:val="nil"/>
              <w:left w:val="nil"/>
              <w:bottom w:val="nil"/>
              <w:right w:val="nil"/>
            </w:tcBorders>
            <w:noWrap/>
            <w:vAlign w:val="bottom"/>
            <w:hideMark/>
          </w:tcPr>
          <w:p w14:paraId="1B4FECE6" w14:textId="77777777" w:rsidR="00D85F94" w:rsidRPr="00F77B7F" w:rsidRDefault="00D85F94">
            <w:pPr>
              <w:rPr>
                <w:rFonts w:ascii="Cambria Math" w:hAnsi="Cambria Math"/>
              </w:rPr>
            </w:pPr>
          </w:p>
        </w:tc>
        <w:tc>
          <w:tcPr>
            <w:tcW w:w="1080" w:type="dxa"/>
            <w:vMerge/>
            <w:tcBorders>
              <w:top w:val="single" w:sz="8" w:space="0" w:color="auto"/>
              <w:left w:val="single" w:sz="8" w:space="0" w:color="auto"/>
              <w:bottom w:val="single" w:sz="8" w:space="0" w:color="000000"/>
              <w:right w:val="single" w:sz="8" w:space="0" w:color="auto"/>
            </w:tcBorders>
            <w:vAlign w:val="center"/>
            <w:hideMark/>
          </w:tcPr>
          <w:p w14:paraId="64400586" w14:textId="77777777" w:rsidR="00D85F94" w:rsidRPr="00F77B7F" w:rsidRDefault="00D85F94">
            <w:pPr>
              <w:rPr>
                <w:rFonts w:ascii="Cambria Math" w:hAnsi="Cambria Math"/>
                <w:b/>
                <w:bCs/>
                <w:color w:val="000000"/>
              </w:rPr>
            </w:pPr>
          </w:p>
        </w:tc>
        <w:tc>
          <w:tcPr>
            <w:tcW w:w="2070" w:type="dxa"/>
            <w:tcBorders>
              <w:top w:val="single" w:sz="4" w:space="0" w:color="auto"/>
              <w:left w:val="nil"/>
              <w:bottom w:val="single" w:sz="8" w:space="0" w:color="auto"/>
              <w:right w:val="single" w:sz="4" w:space="0" w:color="auto"/>
            </w:tcBorders>
            <w:noWrap/>
            <w:vAlign w:val="center"/>
            <w:hideMark/>
          </w:tcPr>
          <w:p w14:paraId="0720DAF2"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Assessment-Only Method</w:t>
            </w:r>
          </w:p>
        </w:tc>
        <w:tc>
          <w:tcPr>
            <w:tcW w:w="1440" w:type="dxa"/>
            <w:tcBorders>
              <w:top w:val="single" w:sz="4" w:space="0" w:color="auto"/>
              <w:left w:val="nil"/>
              <w:bottom w:val="single" w:sz="8" w:space="0" w:color="auto"/>
              <w:right w:val="single" w:sz="8" w:space="0" w:color="auto"/>
            </w:tcBorders>
            <w:noWrap/>
            <w:vAlign w:val="center"/>
            <w:hideMark/>
          </w:tcPr>
          <w:p w14:paraId="127C33A8"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Traditional Method</w:t>
            </w:r>
          </w:p>
        </w:tc>
        <w:tc>
          <w:tcPr>
            <w:tcW w:w="1260" w:type="dxa"/>
            <w:tcBorders>
              <w:top w:val="single" w:sz="4" w:space="0" w:color="auto"/>
              <w:left w:val="nil"/>
              <w:bottom w:val="single" w:sz="8" w:space="0" w:color="auto"/>
              <w:right w:val="single" w:sz="4" w:space="0" w:color="auto"/>
            </w:tcBorders>
            <w:noWrap/>
            <w:vAlign w:val="center"/>
            <w:hideMark/>
          </w:tcPr>
          <w:p w14:paraId="41D68148"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Disability</w:t>
            </w:r>
          </w:p>
        </w:tc>
        <w:tc>
          <w:tcPr>
            <w:tcW w:w="1170" w:type="dxa"/>
            <w:tcBorders>
              <w:top w:val="single" w:sz="4" w:space="0" w:color="auto"/>
              <w:left w:val="nil"/>
              <w:bottom w:val="single" w:sz="8" w:space="0" w:color="auto"/>
              <w:right w:val="single" w:sz="4" w:space="0" w:color="auto"/>
            </w:tcBorders>
            <w:noWrap/>
            <w:vAlign w:val="center"/>
            <w:hideMark/>
          </w:tcPr>
          <w:p w14:paraId="5D2A8B69"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Race</w:t>
            </w:r>
          </w:p>
        </w:tc>
        <w:tc>
          <w:tcPr>
            <w:tcW w:w="630" w:type="dxa"/>
            <w:tcBorders>
              <w:top w:val="single" w:sz="4" w:space="0" w:color="auto"/>
              <w:left w:val="nil"/>
              <w:bottom w:val="single" w:sz="8" w:space="0" w:color="auto"/>
              <w:right w:val="single" w:sz="4" w:space="0" w:color="auto"/>
            </w:tcBorders>
            <w:noWrap/>
            <w:vAlign w:val="center"/>
            <w:hideMark/>
          </w:tcPr>
          <w:p w14:paraId="44331655"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FRL</w:t>
            </w:r>
          </w:p>
        </w:tc>
        <w:tc>
          <w:tcPr>
            <w:tcW w:w="990" w:type="dxa"/>
            <w:tcBorders>
              <w:top w:val="single" w:sz="4" w:space="0" w:color="auto"/>
              <w:left w:val="nil"/>
              <w:bottom w:val="single" w:sz="8" w:space="0" w:color="auto"/>
              <w:right w:val="single" w:sz="8" w:space="0" w:color="auto"/>
            </w:tcBorders>
            <w:noWrap/>
            <w:vAlign w:val="center"/>
            <w:hideMark/>
          </w:tcPr>
          <w:p w14:paraId="76EC96E3"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Gender</w:t>
            </w:r>
          </w:p>
        </w:tc>
        <w:tc>
          <w:tcPr>
            <w:tcW w:w="1300" w:type="dxa"/>
            <w:tcBorders>
              <w:top w:val="nil"/>
              <w:left w:val="nil"/>
              <w:bottom w:val="nil"/>
              <w:right w:val="nil"/>
            </w:tcBorders>
            <w:noWrap/>
            <w:vAlign w:val="bottom"/>
            <w:hideMark/>
          </w:tcPr>
          <w:p w14:paraId="6D6584C3" w14:textId="77777777" w:rsidR="00D85F94" w:rsidRPr="00F77B7F" w:rsidRDefault="00D85F94">
            <w:pPr>
              <w:jc w:val="center"/>
              <w:rPr>
                <w:rFonts w:ascii="Cambria Math" w:hAnsi="Cambria Math"/>
                <w:b/>
                <w:bCs/>
                <w:color w:val="000000"/>
              </w:rPr>
            </w:pPr>
          </w:p>
        </w:tc>
      </w:tr>
      <w:tr w:rsidR="000150A9" w:rsidRPr="00F77B7F" w14:paraId="6FDFC16E" w14:textId="77777777" w:rsidTr="000150A9">
        <w:trPr>
          <w:trHeight w:val="320"/>
        </w:trPr>
        <w:tc>
          <w:tcPr>
            <w:tcW w:w="900" w:type="dxa"/>
            <w:tcBorders>
              <w:top w:val="nil"/>
              <w:left w:val="nil"/>
              <w:bottom w:val="nil"/>
              <w:right w:val="nil"/>
            </w:tcBorders>
            <w:noWrap/>
            <w:vAlign w:val="bottom"/>
            <w:hideMark/>
          </w:tcPr>
          <w:p w14:paraId="104BD906" w14:textId="77777777" w:rsidR="00D85F94" w:rsidRPr="00F77B7F" w:rsidRDefault="00D85F94">
            <w:pPr>
              <w:rPr>
                <w:rFonts w:ascii="Cambria Math" w:hAnsi="Cambria Math"/>
              </w:rPr>
            </w:pPr>
          </w:p>
        </w:tc>
        <w:tc>
          <w:tcPr>
            <w:tcW w:w="1080" w:type="dxa"/>
            <w:tcBorders>
              <w:top w:val="nil"/>
              <w:left w:val="single" w:sz="8" w:space="0" w:color="auto"/>
              <w:bottom w:val="single" w:sz="4" w:space="0" w:color="auto"/>
              <w:right w:val="nil"/>
            </w:tcBorders>
            <w:noWrap/>
            <w:vAlign w:val="center"/>
            <w:hideMark/>
          </w:tcPr>
          <w:p w14:paraId="48D17061" w14:textId="77777777" w:rsidR="00D85F94" w:rsidRPr="00F77B7F" w:rsidRDefault="00D85F94">
            <w:pPr>
              <w:rPr>
                <w:rFonts w:ascii="Cambria Math" w:hAnsi="Cambria Math"/>
                <w:color w:val="000000"/>
              </w:rPr>
            </w:pPr>
            <w:r w:rsidRPr="00F77B7F">
              <w:rPr>
                <w:rFonts w:ascii="Cambria Math" w:hAnsi="Cambria Math"/>
                <w:color w:val="000000"/>
              </w:rPr>
              <w:t>540</w:t>
            </w:r>
          </w:p>
        </w:tc>
        <w:tc>
          <w:tcPr>
            <w:tcW w:w="2070" w:type="dxa"/>
            <w:tcBorders>
              <w:top w:val="nil"/>
              <w:left w:val="single" w:sz="8" w:space="0" w:color="auto"/>
              <w:bottom w:val="single" w:sz="4" w:space="0" w:color="auto"/>
              <w:right w:val="single" w:sz="4" w:space="0" w:color="auto"/>
            </w:tcBorders>
            <w:noWrap/>
            <w:vAlign w:val="center"/>
            <w:hideMark/>
          </w:tcPr>
          <w:p w14:paraId="25D111BB" w14:textId="77777777" w:rsidR="00D85F94" w:rsidRPr="00F77B7F" w:rsidRDefault="00D85F94">
            <w:pPr>
              <w:rPr>
                <w:rFonts w:ascii="Cambria Math" w:hAnsi="Cambria Math"/>
                <w:color w:val="000000"/>
              </w:rPr>
            </w:pPr>
            <w:r w:rsidRPr="00F77B7F">
              <w:rPr>
                <w:rFonts w:ascii="Cambria Math" w:hAnsi="Cambria Math"/>
                <w:color w:val="000000"/>
              </w:rPr>
              <w:t>75.08</w:t>
            </w:r>
          </w:p>
        </w:tc>
        <w:tc>
          <w:tcPr>
            <w:tcW w:w="1440" w:type="dxa"/>
            <w:tcBorders>
              <w:top w:val="nil"/>
              <w:left w:val="nil"/>
              <w:bottom w:val="single" w:sz="4" w:space="0" w:color="auto"/>
              <w:right w:val="single" w:sz="8" w:space="0" w:color="auto"/>
            </w:tcBorders>
            <w:noWrap/>
            <w:vAlign w:val="center"/>
            <w:hideMark/>
          </w:tcPr>
          <w:p w14:paraId="60A1FA43" w14:textId="77777777" w:rsidR="00D85F94" w:rsidRPr="00F77B7F" w:rsidRDefault="00D85F94">
            <w:pPr>
              <w:rPr>
                <w:rFonts w:ascii="Cambria Math" w:hAnsi="Cambria Math"/>
                <w:color w:val="000000"/>
              </w:rPr>
            </w:pPr>
            <w:r w:rsidRPr="00F77B7F">
              <w:rPr>
                <w:rFonts w:ascii="Cambria Math" w:hAnsi="Cambria Math"/>
                <w:color w:val="000000"/>
              </w:rPr>
              <w:t>81.38</w:t>
            </w:r>
          </w:p>
        </w:tc>
        <w:tc>
          <w:tcPr>
            <w:tcW w:w="1260" w:type="dxa"/>
            <w:tcBorders>
              <w:top w:val="nil"/>
              <w:left w:val="nil"/>
              <w:bottom w:val="single" w:sz="4" w:space="0" w:color="auto"/>
              <w:right w:val="single" w:sz="4" w:space="0" w:color="auto"/>
            </w:tcBorders>
            <w:noWrap/>
            <w:vAlign w:val="center"/>
            <w:hideMark/>
          </w:tcPr>
          <w:p w14:paraId="410AD98C" w14:textId="77777777" w:rsidR="00D85F94" w:rsidRPr="00F77B7F" w:rsidRDefault="00D85F94">
            <w:pPr>
              <w:rPr>
                <w:rFonts w:ascii="Cambria Math" w:hAnsi="Cambria Math"/>
                <w:color w:val="000000"/>
              </w:rPr>
            </w:pPr>
            <w:r w:rsidRPr="00F77B7F">
              <w:rPr>
                <w:rFonts w:ascii="Cambria Math" w:hAnsi="Cambria Math"/>
                <w:color w:val="000000"/>
              </w:rPr>
              <w:t>No</w:t>
            </w:r>
          </w:p>
        </w:tc>
        <w:tc>
          <w:tcPr>
            <w:tcW w:w="1170" w:type="dxa"/>
            <w:tcBorders>
              <w:top w:val="nil"/>
              <w:left w:val="nil"/>
              <w:bottom w:val="single" w:sz="4" w:space="0" w:color="auto"/>
              <w:right w:val="single" w:sz="4" w:space="0" w:color="auto"/>
            </w:tcBorders>
            <w:noWrap/>
            <w:vAlign w:val="center"/>
            <w:hideMark/>
          </w:tcPr>
          <w:p w14:paraId="58489757" w14:textId="77777777" w:rsidR="00D85F94" w:rsidRPr="00F77B7F" w:rsidRDefault="00D85F94">
            <w:pPr>
              <w:rPr>
                <w:rFonts w:ascii="Cambria Math" w:hAnsi="Cambria Math"/>
                <w:color w:val="000000"/>
              </w:rPr>
            </w:pPr>
            <w:r w:rsidRPr="00F77B7F">
              <w:rPr>
                <w:rFonts w:ascii="Cambria Math" w:hAnsi="Cambria Math"/>
                <w:color w:val="000000"/>
              </w:rPr>
              <w:t>White</w:t>
            </w:r>
          </w:p>
        </w:tc>
        <w:tc>
          <w:tcPr>
            <w:tcW w:w="630" w:type="dxa"/>
            <w:tcBorders>
              <w:top w:val="nil"/>
              <w:left w:val="nil"/>
              <w:bottom w:val="single" w:sz="4" w:space="0" w:color="auto"/>
              <w:right w:val="single" w:sz="4" w:space="0" w:color="auto"/>
            </w:tcBorders>
            <w:noWrap/>
            <w:vAlign w:val="center"/>
            <w:hideMark/>
          </w:tcPr>
          <w:p w14:paraId="73E2C962" w14:textId="77777777" w:rsidR="00D85F94" w:rsidRPr="00F77B7F" w:rsidRDefault="00D85F94">
            <w:pPr>
              <w:rPr>
                <w:rFonts w:ascii="Cambria Math" w:hAnsi="Cambria Math"/>
                <w:color w:val="000000"/>
              </w:rPr>
            </w:pPr>
            <w:r w:rsidRPr="00F77B7F">
              <w:rPr>
                <w:rFonts w:ascii="Cambria Math" w:hAnsi="Cambria Math"/>
                <w:color w:val="000000"/>
              </w:rPr>
              <w:t>Yes</w:t>
            </w:r>
          </w:p>
        </w:tc>
        <w:tc>
          <w:tcPr>
            <w:tcW w:w="990" w:type="dxa"/>
            <w:tcBorders>
              <w:top w:val="nil"/>
              <w:left w:val="nil"/>
              <w:bottom w:val="single" w:sz="4" w:space="0" w:color="auto"/>
              <w:right w:val="single" w:sz="8" w:space="0" w:color="auto"/>
            </w:tcBorders>
            <w:noWrap/>
            <w:vAlign w:val="center"/>
            <w:hideMark/>
          </w:tcPr>
          <w:p w14:paraId="5E549A34" w14:textId="77777777" w:rsidR="00D85F94" w:rsidRPr="00F77B7F" w:rsidRDefault="00D85F94">
            <w:pPr>
              <w:rPr>
                <w:rFonts w:ascii="Cambria Math" w:hAnsi="Cambria Math"/>
                <w:color w:val="000000"/>
              </w:rPr>
            </w:pPr>
            <w:r w:rsidRPr="00F77B7F">
              <w:rPr>
                <w:rFonts w:ascii="Cambria Math" w:hAnsi="Cambria Math"/>
                <w:color w:val="000000"/>
              </w:rPr>
              <w:t>Female</w:t>
            </w:r>
          </w:p>
        </w:tc>
        <w:tc>
          <w:tcPr>
            <w:tcW w:w="1300" w:type="dxa"/>
            <w:tcBorders>
              <w:top w:val="nil"/>
              <w:left w:val="nil"/>
              <w:bottom w:val="nil"/>
              <w:right w:val="nil"/>
            </w:tcBorders>
            <w:noWrap/>
            <w:vAlign w:val="bottom"/>
            <w:hideMark/>
          </w:tcPr>
          <w:p w14:paraId="6EACA26A" w14:textId="77777777" w:rsidR="00D85F94" w:rsidRPr="00F77B7F" w:rsidRDefault="00D85F94">
            <w:pPr>
              <w:rPr>
                <w:rFonts w:ascii="Cambria Math" w:hAnsi="Cambria Math"/>
                <w:color w:val="000000"/>
              </w:rPr>
            </w:pPr>
          </w:p>
        </w:tc>
      </w:tr>
      <w:tr w:rsidR="000150A9" w:rsidRPr="00F77B7F" w14:paraId="4EA7EDAB" w14:textId="77777777" w:rsidTr="000150A9">
        <w:trPr>
          <w:trHeight w:val="320"/>
        </w:trPr>
        <w:tc>
          <w:tcPr>
            <w:tcW w:w="900" w:type="dxa"/>
            <w:tcBorders>
              <w:top w:val="nil"/>
              <w:left w:val="nil"/>
              <w:bottom w:val="nil"/>
              <w:right w:val="nil"/>
            </w:tcBorders>
            <w:noWrap/>
            <w:vAlign w:val="bottom"/>
            <w:hideMark/>
          </w:tcPr>
          <w:p w14:paraId="760C7BA3" w14:textId="77777777" w:rsidR="00D85F94" w:rsidRPr="00F77B7F" w:rsidRDefault="00D85F94">
            <w:pPr>
              <w:rPr>
                <w:rFonts w:ascii="Cambria Math" w:hAnsi="Cambria Math"/>
              </w:rPr>
            </w:pPr>
          </w:p>
        </w:tc>
        <w:tc>
          <w:tcPr>
            <w:tcW w:w="1080" w:type="dxa"/>
            <w:tcBorders>
              <w:top w:val="nil"/>
              <w:left w:val="single" w:sz="8" w:space="0" w:color="auto"/>
              <w:bottom w:val="single" w:sz="4" w:space="0" w:color="auto"/>
              <w:right w:val="nil"/>
            </w:tcBorders>
            <w:noWrap/>
            <w:vAlign w:val="center"/>
            <w:hideMark/>
          </w:tcPr>
          <w:p w14:paraId="57F024F5" w14:textId="77777777" w:rsidR="00D85F94" w:rsidRPr="00F77B7F" w:rsidRDefault="00D85F94">
            <w:pPr>
              <w:rPr>
                <w:rFonts w:ascii="Cambria Math" w:hAnsi="Cambria Math"/>
                <w:color w:val="000000"/>
              </w:rPr>
            </w:pPr>
            <w:r w:rsidRPr="00F77B7F">
              <w:rPr>
                <w:rFonts w:ascii="Cambria Math" w:hAnsi="Cambria Math"/>
                <w:color w:val="000000"/>
              </w:rPr>
              <w:t>245</w:t>
            </w:r>
          </w:p>
        </w:tc>
        <w:tc>
          <w:tcPr>
            <w:tcW w:w="2070" w:type="dxa"/>
            <w:tcBorders>
              <w:top w:val="nil"/>
              <w:left w:val="single" w:sz="8" w:space="0" w:color="auto"/>
              <w:bottom w:val="single" w:sz="4" w:space="0" w:color="auto"/>
              <w:right w:val="single" w:sz="4" w:space="0" w:color="auto"/>
            </w:tcBorders>
            <w:noWrap/>
            <w:vAlign w:val="center"/>
            <w:hideMark/>
          </w:tcPr>
          <w:p w14:paraId="32C6B7E0" w14:textId="77777777" w:rsidR="00D85F94" w:rsidRPr="00F77B7F" w:rsidRDefault="00D85F94">
            <w:pPr>
              <w:rPr>
                <w:rFonts w:ascii="Cambria Math" w:hAnsi="Cambria Math"/>
                <w:color w:val="000000"/>
              </w:rPr>
            </w:pPr>
            <w:r w:rsidRPr="00F77B7F">
              <w:rPr>
                <w:rFonts w:ascii="Cambria Math" w:hAnsi="Cambria Math"/>
                <w:color w:val="000000"/>
              </w:rPr>
              <w:t>55.97</w:t>
            </w:r>
          </w:p>
        </w:tc>
        <w:tc>
          <w:tcPr>
            <w:tcW w:w="1440" w:type="dxa"/>
            <w:tcBorders>
              <w:top w:val="nil"/>
              <w:left w:val="nil"/>
              <w:bottom w:val="single" w:sz="4" w:space="0" w:color="auto"/>
              <w:right w:val="single" w:sz="8" w:space="0" w:color="auto"/>
            </w:tcBorders>
            <w:noWrap/>
            <w:vAlign w:val="center"/>
            <w:hideMark/>
          </w:tcPr>
          <w:p w14:paraId="0C88E34C" w14:textId="77777777" w:rsidR="00D85F94" w:rsidRPr="00F77B7F" w:rsidRDefault="00D85F94">
            <w:pPr>
              <w:rPr>
                <w:rFonts w:ascii="Cambria Math" w:hAnsi="Cambria Math"/>
                <w:color w:val="000000"/>
              </w:rPr>
            </w:pPr>
            <w:r w:rsidRPr="00F77B7F">
              <w:rPr>
                <w:rFonts w:ascii="Cambria Math" w:hAnsi="Cambria Math"/>
                <w:color w:val="000000"/>
              </w:rPr>
              <w:t>59.505</w:t>
            </w:r>
          </w:p>
        </w:tc>
        <w:tc>
          <w:tcPr>
            <w:tcW w:w="1260" w:type="dxa"/>
            <w:tcBorders>
              <w:top w:val="nil"/>
              <w:left w:val="nil"/>
              <w:bottom w:val="single" w:sz="4" w:space="0" w:color="auto"/>
              <w:right w:val="single" w:sz="4" w:space="0" w:color="auto"/>
            </w:tcBorders>
            <w:noWrap/>
            <w:vAlign w:val="center"/>
            <w:hideMark/>
          </w:tcPr>
          <w:p w14:paraId="7A8482B1" w14:textId="77777777" w:rsidR="00D85F94" w:rsidRPr="00F77B7F" w:rsidRDefault="00D85F94">
            <w:pPr>
              <w:rPr>
                <w:rFonts w:ascii="Cambria Math" w:hAnsi="Cambria Math"/>
                <w:color w:val="000000"/>
              </w:rPr>
            </w:pPr>
            <w:r w:rsidRPr="00F77B7F">
              <w:rPr>
                <w:rFonts w:ascii="Cambria Math" w:hAnsi="Cambria Math"/>
                <w:color w:val="000000"/>
              </w:rPr>
              <w:t>No</w:t>
            </w:r>
          </w:p>
        </w:tc>
        <w:tc>
          <w:tcPr>
            <w:tcW w:w="1170" w:type="dxa"/>
            <w:tcBorders>
              <w:top w:val="nil"/>
              <w:left w:val="nil"/>
              <w:bottom w:val="single" w:sz="4" w:space="0" w:color="auto"/>
              <w:right w:val="single" w:sz="4" w:space="0" w:color="auto"/>
            </w:tcBorders>
            <w:noWrap/>
            <w:vAlign w:val="center"/>
            <w:hideMark/>
          </w:tcPr>
          <w:p w14:paraId="4896C752" w14:textId="77777777" w:rsidR="00D85F94" w:rsidRPr="00F77B7F" w:rsidRDefault="00D85F94">
            <w:pPr>
              <w:rPr>
                <w:rFonts w:ascii="Cambria Math" w:hAnsi="Cambria Math"/>
                <w:color w:val="000000"/>
              </w:rPr>
            </w:pPr>
            <w:r w:rsidRPr="00F77B7F">
              <w:rPr>
                <w:rFonts w:ascii="Cambria Math" w:hAnsi="Cambria Math"/>
                <w:color w:val="000000"/>
              </w:rPr>
              <w:t>Black</w:t>
            </w:r>
          </w:p>
        </w:tc>
        <w:tc>
          <w:tcPr>
            <w:tcW w:w="630" w:type="dxa"/>
            <w:tcBorders>
              <w:top w:val="nil"/>
              <w:left w:val="nil"/>
              <w:bottom w:val="single" w:sz="4" w:space="0" w:color="auto"/>
              <w:right w:val="single" w:sz="4" w:space="0" w:color="auto"/>
            </w:tcBorders>
            <w:noWrap/>
            <w:vAlign w:val="center"/>
            <w:hideMark/>
          </w:tcPr>
          <w:p w14:paraId="5B697AC4" w14:textId="77777777" w:rsidR="00D85F94" w:rsidRPr="00F77B7F" w:rsidRDefault="00D85F94">
            <w:pPr>
              <w:rPr>
                <w:rFonts w:ascii="Cambria Math" w:hAnsi="Cambria Math"/>
                <w:color w:val="000000"/>
              </w:rPr>
            </w:pPr>
            <w:r w:rsidRPr="00F77B7F">
              <w:rPr>
                <w:rFonts w:ascii="Cambria Math" w:hAnsi="Cambria Math"/>
                <w:color w:val="000000"/>
              </w:rPr>
              <w:t>Yes</w:t>
            </w:r>
          </w:p>
        </w:tc>
        <w:tc>
          <w:tcPr>
            <w:tcW w:w="990" w:type="dxa"/>
            <w:tcBorders>
              <w:top w:val="nil"/>
              <w:left w:val="nil"/>
              <w:bottom w:val="single" w:sz="4" w:space="0" w:color="auto"/>
              <w:right w:val="single" w:sz="8" w:space="0" w:color="auto"/>
            </w:tcBorders>
            <w:noWrap/>
            <w:vAlign w:val="center"/>
            <w:hideMark/>
          </w:tcPr>
          <w:p w14:paraId="78979335" w14:textId="77777777" w:rsidR="00D85F94" w:rsidRPr="00F77B7F" w:rsidRDefault="00D85F94">
            <w:pPr>
              <w:rPr>
                <w:rFonts w:ascii="Cambria Math" w:hAnsi="Cambria Math"/>
                <w:color w:val="000000"/>
              </w:rPr>
            </w:pPr>
            <w:r w:rsidRPr="00F77B7F">
              <w:rPr>
                <w:rFonts w:ascii="Cambria Math" w:hAnsi="Cambria Math"/>
                <w:color w:val="000000"/>
              </w:rPr>
              <w:t>Male</w:t>
            </w:r>
          </w:p>
        </w:tc>
        <w:tc>
          <w:tcPr>
            <w:tcW w:w="1300" w:type="dxa"/>
            <w:tcBorders>
              <w:top w:val="nil"/>
              <w:left w:val="nil"/>
              <w:bottom w:val="nil"/>
              <w:right w:val="nil"/>
            </w:tcBorders>
            <w:noWrap/>
            <w:vAlign w:val="bottom"/>
            <w:hideMark/>
          </w:tcPr>
          <w:p w14:paraId="69F74892" w14:textId="77777777" w:rsidR="00D85F94" w:rsidRPr="00F77B7F" w:rsidRDefault="00D85F94">
            <w:pPr>
              <w:rPr>
                <w:rFonts w:ascii="Cambria Math" w:hAnsi="Cambria Math"/>
                <w:color w:val="000000"/>
              </w:rPr>
            </w:pPr>
          </w:p>
        </w:tc>
      </w:tr>
      <w:tr w:rsidR="000150A9" w:rsidRPr="00F77B7F" w14:paraId="0FA02150" w14:textId="77777777" w:rsidTr="000150A9">
        <w:trPr>
          <w:trHeight w:val="320"/>
        </w:trPr>
        <w:tc>
          <w:tcPr>
            <w:tcW w:w="900" w:type="dxa"/>
            <w:tcBorders>
              <w:top w:val="nil"/>
              <w:left w:val="nil"/>
              <w:bottom w:val="nil"/>
              <w:right w:val="nil"/>
            </w:tcBorders>
            <w:noWrap/>
            <w:vAlign w:val="bottom"/>
            <w:hideMark/>
          </w:tcPr>
          <w:p w14:paraId="1B5590CA" w14:textId="77777777" w:rsidR="00D85F94" w:rsidRPr="00F77B7F" w:rsidRDefault="00D85F94">
            <w:pPr>
              <w:rPr>
                <w:rFonts w:ascii="Cambria Math" w:hAnsi="Cambria Math"/>
              </w:rPr>
            </w:pPr>
          </w:p>
        </w:tc>
        <w:tc>
          <w:tcPr>
            <w:tcW w:w="1080" w:type="dxa"/>
            <w:tcBorders>
              <w:top w:val="nil"/>
              <w:left w:val="single" w:sz="8" w:space="0" w:color="auto"/>
              <w:bottom w:val="single" w:sz="4" w:space="0" w:color="auto"/>
              <w:right w:val="nil"/>
            </w:tcBorders>
            <w:noWrap/>
            <w:vAlign w:val="center"/>
            <w:hideMark/>
          </w:tcPr>
          <w:p w14:paraId="3CA05CCA" w14:textId="77777777" w:rsidR="00D85F94" w:rsidRPr="00F77B7F" w:rsidRDefault="00D85F94">
            <w:pPr>
              <w:rPr>
                <w:rFonts w:ascii="Cambria Math" w:hAnsi="Cambria Math"/>
                <w:color w:val="000000"/>
              </w:rPr>
            </w:pPr>
            <w:r w:rsidRPr="00F77B7F">
              <w:rPr>
                <w:rFonts w:ascii="Cambria Math" w:hAnsi="Cambria Math"/>
                <w:color w:val="000000"/>
              </w:rPr>
              <w:t>708</w:t>
            </w:r>
          </w:p>
        </w:tc>
        <w:tc>
          <w:tcPr>
            <w:tcW w:w="2070" w:type="dxa"/>
            <w:tcBorders>
              <w:top w:val="nil"/>
              <w:left w:val="single" w:sz="8" w:space="0" w:color="auto"/>
              <w:bottom w:val="single" w:sz="4" w:space="0" w:color="auto"/>
              <w:right w:val="single" w:sz="4" w:space="0" w:color="auto"/>
            </w:tcBorders>
            <w:noWrap/>
            <w:vAlign w:val="center"/>
            <w:hideMark/>
          </w:tcPr>
          <w:p w14:paraId="6F148F31" w14:textId="77777777" w:rsidR="00D85F94" w:rsidRPr="00F77B7F" w:rsidRDefault="00D85F94">
            <w:pPr>
              <w:rPr>
                <w:rFonts w:ascii="Cambria Math" w:hAnsi="Cambria Math"/>
                <w:color w:val="000000"/>
              </w:rPr>
            </w:pPr>
            <w:r w:rsidRPr="00F77B7F">
              <w:rPr>
                <w:rFonts w:ascii="Cambria Math" w:hAnsi="Cambria Math"/>
                <w:color w:val="000000"/>
              </w:rPr>
              <w:t>44.5</w:t>
            </w:r>
          </w:p>
        </w:tc>
        <w:tc>
          <w:tcPr>
            <w:tcW w:w="1440" w:type="dxa"/>
            <w:tcBorders>
              <w:top w:val="nil"/>
              <w:left w:val="nil"/>
              <w:bottom w:val="single" w:sz="4" w:space="0" w:color="auto"/>
              <w:right w:val="single" w:sz="8" w:space="0" w:color="auto"/>
            </w:tcBorders>
            <w:noWrap/>
            <w:vAlign w:val="center"/>
            <w:hideMark/>
          </w:tcPr>
          <w:p w14:paraId="02C63487" w14:textId="77777777" w:rsidR="00D85F94" w:rsidRPr="00F77B7F" w:rsidRDefault="00D85F94">
            <w:pPr>
              <w:rPr>
                <w:rFonts w:ascii="Cambria Math" w:hAnsi="Cambria Math"/>
                <w:color w:val="000000"/>
              </w:rPr>
            </w:pPr>
            <w:r w:rsidRPr="00F77B7F">
              <w:rPr>
                <w:rFonts w:ascii="Cambria Math" w:hAnsi="Cambria Math"/>
                <w:color w:val="000000"/>
              </w:rPr>
              <w:t>42.701</w:t>
            </w:r>
          </w:p>
        </w:tc>
        <w:tc>
          <w:tcPr>
            <w:tcW w:w="1260" w:type="dxa"/>
            <w:tcBorders>
              <w:top w:val="nil"/>
              <w:left w:val="nil"/>
              <w:bottom w:val="single" w:sz="4" w:space="0" w:color="auto"/>
              <w:right w:val="single" w:sz="4" w:space="0" w:color="auto"/>
            </w:tcBorders>
            <w:noWrap/>
            <w:vAlign w:val="center"/>
            <w:hideMark/>
          </w:tcPr>
          <w:p w14:paraId="08D9DDE9" w14:textId="77777777" w:rsidR="00D85F94" w:rsidRPr="00F77B7F" w:rsidRDefault="00D85F94">
            <w:pPr>
              <w:rPr>
                <w:rFonts w:ascii="Cambria Math" w:hAnsi="Cambria Math"/>
                <w:color w:val="000000"/>
              </w:rPr>
            </w:pPr>
            <w:r w:rsidRPr="00F77B7F">
              <w:rPr>
                <w:rFonts w:ascii="Cambria Math" w:hAnsi="Cambria Math"/>
                <w:color w:val="000000"/>
              </w:rPr>
              <w:t>Yes</w:t>
            </w:r>
          </w:p>
        </w:tc>
        <w:tc>
          <w:tcPr>
            <w:tcW w:w="1170" w:type="dxa"/>
            <w:tcBorders>
              <w:top w:val="nil"/>
              <w:left w:val="nil"/>
              <w:bottom w:val="single" w:sz="4" w:space="0" w:color="auto"/>
              <w:right w:val="single" w:sz="4" w:space="0" w:color="auto"/>
            </w:tcBorders>
            <w:noWrap/>
            <w:vAlign w:val="center"/>
            <w:hideMark/>
          </w:tcPr>
          <w:p w14:paraId="2922F656" w14:textId="77777777" w:rsidR="00D85F94" w:rsidRPr="00F77B7F" w:rsidRDefault="00D85F94">
            <w:pPr>
              <w:rPr>
                <w:rFonts w:ascii="Cambria Math" w:hAnsi="Cambria Math"/>
                <w:color w:val="000000"/>
              </w:rPr>
            </w:pPr>
            <w:r w:rsidRPr="00F77B7F">
              <w:rPr>
                <w:rFonts w:ascii="Cambria Math" w:hAnsi="Cambria Math"/>
                <w:color w:val="000000"/>
              </w:rPr>
              <w:t>Black</w:t>
            </w:r>
          </w:p>
        </w:tc>
        <w:tc>
          <w:tcPr>
            <w:tcW w:w="630" w:type="dxa"/>
            <w:tcBorders>
              <w:top w:val="nil"/>
              <w:left w:val="nil"/>
              <w:bottom w:val="single" w:sz="4" w:space="0" w:color="auto"/>
              <w:right w:val="single" w:sz="4" w:space="0" w:color="auto"/>
            </w:tcBorders>
            <w:noWrap/>
            <w:vAlign w:val="center"/>
            <w:hideMark/>
          </w:tcPr>
          <w:p w14:paraId="3D50FEAD" w14:textId="77777777" w:rsidR="00D85F94" w:rsidRPr="00F77B7F" w:rsidRDefault="00D85F94">
            <w:pPr>
              <w:rPr>
                <w:rFonts w:ascii="Cambria Math" w:hAnsi="Cambria Math"/>
                <w:color w:val="000000"/>
              </w:rPr>
            </w:pPr>
            <w:r w:rsidRPr="00F77B7F">
              <w:rPr>
                <w:rFonts w:ascii="Cambria Math" w:hAnsi="Cambria Math"/>
                <w:color w:val="000000"/>
              </w:rPr>
              <w:t>Yes</w:t>
            </w:r>
          </w:p>
        </w:tc>
        <w:tc>
          <w:tcPr>
            <w:tcW w:w="990" w:type="dxa"/>
            <w:tcBorders>
              <w:top w:val="nil"/>
              <w:left w:val="nil"/>
              <w:bottom w:val="single" w:sz="4" w:space="0" w:color="auto"/>
              <w:right w:val="single" w:sz="8" w:space="0" w:color="auto"/>
            </w:tcBorders>
            <w:noWrap/>
            <w:vAlign w:val="center"/>
            <w:hideMark/>
          </w:tcPr>
          <w:p w14:paraId="6746FB57" w14:textId="77777777" w:rsidR="00D85F94" w:rsidRPr="00F77B7F" w:rsidRDefault="00D85F94">
            <w:pPr>
              <w:rPr>
                <w:rFonts w:ascii="Cambria Math" w:hAnsi="Cambria Math"/>
                <w:color w:val="000000"/>
              </w:rPr>
            </w:pPr>
            <w:r w:rsidRPr="00F77B7F">
              <w:rPr>
                <w:rFonts w:ascii="Cambria Math" w:hAnsi="Cambria Math"/>
                <w:color w:val="000000"/>
              </w:rPr>
              <w:t>Female</w:t>
            </w:r>
          </w:p>
        </w:tc>
        <w:tc>
          <w:tcPr>
            <w:tcW w:w="1300" w:type="dxa"/>
            <w:tcBorders>
              <w:top w:val="nil"/>
              <w:left w:val="nil"/>
              <w:bottom w:val="nil"/>
              <w:right w:val="nil"/>
            </w:tcBorders>
            <w:noWrap/>
            <w:vAlign w:val="bottom"/>
            <w:hideMark/>
          </w:tcPr>
          <w:p w14:paraId="29251B96" w14:textId="77777777" w:rsidR="00D85F94" w:rsidRPr="00F77B7F" w:rsidRDefault="00D85F94">
            <w:pPr>
              <w:rPr>
                <w:rFonts w:ascii="Cambria Math" w:hAnsi="Cambria Math"/>
                <w:color w:val="000000"/>
              </w:rPr>
            </w:pPr>
          </w:p>
        </w:tc>
      </w:tr>
      <w:tr w:rsidR="000150A9" w:rsidRPr="00F77B7F" w14:paraId="54CE3AAF" w14:textId="77777777" w:rsidTr="000150A9">
        <w:trPr>
          <w:trHeight w:val="320"/>
        </w:trPr>
        <w:tc>
          <w:tcPr>
            <w:tcW w:w="900" w:type="dxa"/>
            <w:tcBorders>
              <w:top w:val="nil"/>
              <w:left w:val="nil"/>
              <w:bottom w:val="nil"/>
              <w:right w:val="nil"/>
            </w:tcBorders>
            <w:noWrap/>
            <w:vAlign w:val="bottom"/>
            <w:hideMark/>
          </w:tcPr>
          <w:p w14:paraId="0D2AA90C" w14:textId="77777777" w:rsidR="00D85F94" w:rsidRPr="00F77B7F" w:rsidRDefault="00D85F94">
            <w:pPr>
              <w:rPr>
                <w:rFonts w:ascii="Cambria Math" w:hAnsi="Cambria Math"/>
              </w:rPr>
            </w:pPr>
          </w:p>
        </w:tc>
        <w:tc>
          <w:tcPr>
            <w:tcW w:w="1080" w:type="dxa"/>
            <w:tcBorders>
              <w:top w:val="nil"/>
              <w:left w:val="single" w:sz="8" w:space="0" w:color="auto"/>
              <w:bottom w:val="single" w:sz="4" w:space="0" w:color="auto"/>
              <w:right w:val="nil"/>
            </w:tcBorders>
            <w:noWrap/>
            <w:vAlign w:val="center"/>
            <w:hideMark/>
          </w:tcPr>
          <w:p w14:paraId="38A3E091" w14:textId="77777777" w:rsidR="00D85F94" w:rsidRPr="00F77B7F" w:rsidRDefault="00D85F94">
            <w:pPr>
              <w:rPr>
                <w:rFonts w:ascii="Cambria Math" w:hAnsi="Cambria Math"/>
                <w:color w:val="000000"/>
              </w:rPr>
            </w:pPr>
            <w:r w:rsidRPr="00F77B7F">
              <w:rPr>
                <w:rFonts w:ascii="Cambria Math" w:hAnsi="Cambria Math"/>
                <w:color w:val="000000"/>
              </w:rPr>
              <w:t>530</w:t>
            </w:r>
          </w:p>
        </w:tc>
        <w:tc>
          <w:tcPr>
            <w:tcW w:w="2070" w:type="dxa"/>
            <w:tcBorders>
              <w:top w:val="nil"/>
              <w:left w:val="single" w:sz="8" w:space="0" w:color="auto"/>
              <w:bottom w:val="single" w:sz="4" w:space="0" w:color="auto"/>
              <w:right w:val="single" w:sz="4" w:space="0" w:color="auto"/>
            </w:tcBorders>
            <w:noWrap/>
            <w:vAlign w:val="center"/>
            <w:hideMark/>
          </w:tcPr>
          <w:p w14:paraId="01EADECA" w14:textId="77777777" w:rsidR="00D85F94" w:rsidRPr="00F77B7F" w:rsidRDefault="00D85F94">
            <w:pPr>
              <w:rPr>
                <w:rFonts w:ascii="Cambria Math" w:hAnsi="Cambria Math"/>
                <w:color w:val="000000"/>
              </w:rPr>
            </w:pPr>
            <w:r w:rsidRPr="00F77B7F">
              <w:rPr>
                <w:rFonts w:ascii="Cambria Math" w:hAnsi="Cambria Math"/>
                <w:color w:val="000000"/>
              </w:rPr>
              <w:t>77.87</w:t>
            </w:r>
          </w:p>
        </w:tc>
        <w:tc>
          <w:tcPr>
            <w:tcW w:w="1440" w:type="dxa"/>
            <w:tcBorders>
              <w:top w:val="nil"/>
              <w:left w:val="nil"/>
              <w:bottom w:val="single" w:sz="4" w:space="0" w:color="auto"/>
              <w:right w:val="single" w:sz="8" w:space="0" w:color="auto"/>
            </w:tcBorders>
            <w:noWrap/>
            <w:vAlign w:val="center"/>
            <w:hideMark/>
          </w:tcPr>
          <w:p w14:paraId="2A71A322" w14:textId="77777777" w:rsidR="00D85F94" w:rsidRPr="00F77B7F" w:rsidRDefault="00D85F94">
            <w:pPr>
              <w:rPr>
                <w:rFonts w:ascii="Cambria Math" w:hAnsi="Cambria Math"/>
                <w:color w:val="000000"/>
              </w:rPr>
            </w:pPr>
            <w:r w:rsidRPr="00F77B7F">
              <w:rPr>
                <w:rFonts w:ascii="Cambria Math" w:hAnsi="Cambria Math"/>
                <w:color w:val="000000"/>
              </w:rPr>
              <w:t>83.726</w:t>
            </w:r>
          </w:p>
        </w:tc>
        <w:tc>
          <w:tcPr>
            <w:tcW w:w="1260" w:type="dxa"/>
            <w:tcBorders>
              <w:top w:val="nil"/>
              <w:left w:val="nil"/>
              <w:bottom w:val="single" w:sz="4" w:space="0" w:color="auto"/>
              <w:right w:val="single" w:sz="4" w:space="0" w:color="auto"/>
            </w:tcBorders>
            <w:noWrap/>
            <w:vAlign w:val="center"/>
            <w:hideMark/>
          </w:tcPr>
          <w:p w14:paraId="648C0839" w14:textId="77777777" w:rsidR="00D85F94" w:rsidRPr="00F77B7F" w:rsidRDefault="00D85F94">
            <w:pPr>
              <w:rPr>
                <w:rFonts w:ascii="Cambria Math" w:hAnsi="Cambria Math"/>
                <w:color w:val="000000"/>
              </w:rPr>
            </w:pPr>
            <w:r w:rsidRPr="00F77B7F">
              <w:rPr>
                <w:rFonts w:ascii="Cambria Math" w:hAnsi="Cambria Math"/>
                <w:color w:val="000000"/>
              </w:rPr>
              <w:t>No</w:t>
            </w:r>
          </w:p>
        </w:tc>
        <w:tc>
          <w:tcPr>
            <w:tcW w:w="1170" w:type="dxa"/>
            <w:tcBorders>
              <w:top w:val="nil"/>
              <w:left w:val="nil"/>
              <w:bottom w:val="single" w:sz="4" w:space="0" w:color="auto"/>
              <w:right w:val="single" w:sz="4" w:space="0" w:color="auto"/>
            </w:tcBorders>
            <w:noWrap/>
            <w:vAlign w:val="center"/>
            <w:hideMark/>
          </w:tcPr>
          <w:p w14:paraId="6B245E60" w14:textId="77777777" w:rsidR="00D85F94" w:rsidRPr="00F77B7F" w:rsidRDefault="00D85F94">
            <w:pPr>
              <w:rPr>
                <w:rFonts w:ascii="Cambria Math" w:hAnsi="Cambria Math"/>
                <w:color w:val="000000"/>
              </w:rPr>
            </w:pPr>
            <w:r w:rsidRPr="00F77B7F">
              <w:rPr>
                <w:rFonts w:ascii="Cambria Math" w:hAnsi="Cambria Math"/>
                <w:color w:val="000000"/>
              </w:rPr>
              <w:t>Hispanic</w:t>
            </w:r>
          </w:p>
        </w:tc>
        <w:tc>
          <w:tcPr>
            <w:tcW w:w="630" w:type="dxa"/>
            <w:tcBorders>
              <w:top w:val="nil"/>
              <w:left w:val="nil"/>
              <w:bottom w:val="single" w:sz="4" w:space="0" w:color="auto"/>
              <w:right w:val="single" w:sz="4" w:space="0" w:color="auto"/>
            </w:tcBorders>
            <w:noWrap/>
            <w:vAlign w:val="center"/>
            <w:hideMark/>
          </w:tcPr>
          <w:p w14:paraId="6D4589C0" w14:textId="77777777" w:rsidR="00D85F94" w:rsidRPr="00F77B7F" w:rsidRDefault="00D85F94">
            <w:pPr>
              <w:rPr>
                <w:rFonts w:ascii="Cambria Math" w:hAnsi="Cambria Math"/>
                <w:color w:val="000000"/>
              </w:rPr>
            </w:pPr>
            <w:r w:rsidRPr="00F77B7F">
              <w:rPr>
                <w:rFonts w:ascii="Cambria Math" w:hAnsi="Cambria Math"/>
                <w:color w:val="000000"/>
              </w:rPr>
              <w:t>Yes</w:t>
            </w:r>
          </w:p>
        </w:tc>
        <w:tc>
          <w:tcPr>
            <w:tcW w:w="990" w:type="dxa"/>
            <w:tcBorders>
              <w:top w:val="nil"/>
              <w:left w:val="nil"/>
              <w:bottom w:val="single" w:sz="4" w:space="0" w:color="auto"/>
              <w:right w:val="single" w:sz="8" w:space="0" w:color="auto"/>
            </w:tcBorders>
            <w:noWrap/>
            <w:vAlign w:val="center"/>
            <w:hideMark/>
          </w:tcPr>
          <w:p w14:paraId="1FC274C7" w14:textId="77777777" w:rsidR="00D85F94" w:rsidRPr="00F77B7F" w:rsidRDefault="00D85F94">
            <w:pPr>
              <w:rPr>
                <w:rFonts w:ascii="Cambria Math" w:hAnsi="Cambria Math"/>
                <w:color w:val="000000"/>
              </w:rPr>
            </w:pPr>
            <w:r w:rsidRPr="00F77B7F">
              <w:rPr>
                <w:rFonts w:ascii="Cambria Math" w:hAnsi="Cambria Math"/>
                <w:color w:val="000000"/>
              </w:rPr>
              <w:t>Male</w:t>
            </w:r>
          </w:p>
        </w:tc>
        <w:tc>
          <w:tcPr>
            <w:tcW w:w="1300" w:type="dxa"/>
            <w:tcBorders>
              <w:top w:val="nil"/>
              <w:left w:val="nil"/>
              <w:bottom w:val="nil"/>
              <w:right w:val="nil"/>
            </w:tcBorders>
            <w:noWrap/>
            <w:vAlign w:val="bottom"/>
            <w:hideMark/>
          </w:tcPr>
          <w:p w14:paraId="0206AAAC" w14:textId="77777777" w:rsidR="00D85F94" w:rsidRPr="00F77B7F" w:rsidRDefault="00D85F94">
            <w:pPr>
              <w:rPr>
                <w:rFonts w:ascii="Cambria Math" w:hAnsi="Cambria Math"/>
                <w:color w:val="000000"/>
              </w:rPr>
            </w:pPr>
          </w:p>
        </w:tc>
      </w:tr>
      <w:tr w:rsidR="000150A9" w:rsidRPr="00F77B7F" w14:paraId="79330F90" w14:textId="77777777" w:rsidTr="000150A9">
        <w:trPr>
          <w:trHeight w:val="340"/>
        </w:trPr>
        <w:tc>
          <w:tcPr>
            <w:tcW w:w="900" w:type="dxa"/>
            <w:tcBorders>
              <w:top w:val="nil"/>
              <w:left w:val="nil"/>
              <w:bottom w:val="nil"/>
              <w:right w:val="nil"/>
            </w:tcBorders>
            <w:noWrap/>
            <w:vAlign w:val="bottom"/>
            <w:hideMark/>
          </w:tcPr>
          <w:p w14:paraId="06AE403E" w14:textId="77777777" w:rsidR="00D85F94" w:rsidRPr="00F77B7F" w:rsidRDefault="00D85F94">
            <w:pPr>
              <w:rPr>
                <w:rFonts w:ascii="Cambria Math" w:hAnsi="Cambria Math"/>
              </w:rPr>
            </w:pPr>
          </w:p>
        </w:tc>
        <w:tc>
          <w:tcPr>
            <w:tcW w:w="1080" w:type="dxa"/>
            <w:tcBorders>
              <w:top w:val="nil"/>
              <w:left w:val="single" w:sz="8" w:space="0" w:color="auto"/>
              <w:bottom w:val="single" w:sz="8" w:space="0" w:color="auto"/>
              <w:right w:val="nil"/>
            </w:tcBorders>
            <w:noWrap/>
            <w:vAlign w:val="center"/>
            <w:hideMark/>
          </w:tcPr>
          <w:p w14:paraId="65E34DE2" w14:textId="77777777" w:rsidR="00D85F94" w:rsidRPr="00F77B7F" w:rsidRDefault="00D85F94">
            <w:pPr>
              <w:rPr>
                <w:rFonts w:ascii="Cambria Math" w:hAnsi="Cambria Math"/>
                <w:color w:val="000000"/>
              </w:rPr>
            </w:pPr>
            <w:r w:rsidRPr="00F77B7F">
              <w:rPr>
                <w:rFonts w:ascii="Cambria Math" w:hAnsi="Cambria Math"/>
                <w:color w:val="000000"/>
              </w:rPr>
              <w:t>586</w:t>
            </w:r>
          </w:p>
        </w:tc>
        <w:tc>
          <w:tcPr>
            <w:tcW w:w="2070" w:type="dxa"/>
            <w:tcBorders>
              <w:top w:val="nil"/>
              <w:left w:val="single" w:sz="8" w:space="0" w:color="auto"/>
              <w:bottom w:val="single" w:sz="8" w:space="0" w:color="auto"/>
              <w:right w:val="single" w:sz="4" w:space="0" w:color="auto"/>
            </w:tcBorders>
            <w:noWrap/>
            <w:vAlign w:val="center"/>
            <w:hideMark/>
          </w:tcPr>
          <w:p w14:paraId="5C2FBC41" w14:textId="77777777" w:rsidR="00D85F94" w:rsidRPr="00F77B7F" w:rsidRDefault="00D85F94">
            <w:pPr>
              <w:rPr>
                <w:rFonts w:ascii="Cambria Math" w:hAnsi="Cambria Math"/>
                <w:color w:val="000000"/>
              </w:rPr>
            </w:pPr>
            <w:r w:rsidRPr="00F77B7F">
              <w:rPr>
                <w:rFonts w:ascii="Cambria Math" w:hAnsi="Cambria Math"/>
                <w:color w:val="000000"/>
              </w:rPr>
              <w:t>85.37</w:t>
            </w:r>
          </w:p>
        </w:tc>
        <w:tc>
          <w:tcPr>
            <w:tcW w:w="1440" w:type="dxa"/>
            <w:tcBorders>
              <w:top w:val="nil"/>
              <w:left w:val="nil"/>
              <w:bottom w:val="single" w:sz="8" w:space="0" w:color="auto"/>
              <w:right w:val="single" w:sz="8" w:space="0" w:color="auto"/>
            </w:tcBorders>
            <w:noWrap/>
            <w:vAlign w:val="center"/>
            <w:hideMark/>
          </w:tcPr>
          <w:p w14:paraId="2E55EBB2" w14:textId="77777777" w:rsidR="00D85F94" w:rsidRPr="00F77B7F" w:rsidRDefault="00D85F94">
            <w:pPr>
              <w:rPr>
                <w:rFonts w:ascii="Cambria Math" w:hAnsi="Cambria Math"/>
                <w:color w:val="000000"/>
              </w:rPr>
            </w:pPr>
            <w:r w:rsidRPr="00F77B7F">
              <w:rPr>
                <w:rFonts w:ascii="Cambria Math" w:hAnsi="Cambria Math"/>
                <w:color w:val="000000"/>
              </w:rPr>
              <w:t>89.759</w:t>
            </w:r>
          </w:p>
        </w:tc>
        <w:tc>
          <w:tcPr>
            <w:tcW w:w="1260" w:type="dxa"/>
            <w:tcBorders>
              <w:top w:val="nil"/>
              <w:left w:val="nil"/>
              <w:bottom w:val="single" w:sz="8" w:space="0" w:color="auto"/>
              <w:right w:val="single" w:sz="4" w:space="0" w:color="auto"/>
            </w:tcBorders>
            <w:noWrap/>
            <w:vAlign w:val="center"/>
            <w:hideMark/>
          </w:tcPr>
          <w:p w14:paraId="313FDC96" w14:textId="77777777" w:rsidR="00D85F94" w:rsidRPr="00F77B7F" w:rsidRDefault="00D85F94">
            <w:pPr>
              <w:rPr>
                <w:rFonts w:ascii="Cambria Math" w:hAnsi="Cambria Math"/>
                <w:color w:val="000000"/>
              </w:rPr>
            </w:pPr>
            <w:r w:rsidRPr="00F77B7F">
              <w:rPr>
                <w:rFonts w:ascii="Cambria Math" w:hAnsi="Cambria Math"/>
                <w:color w:val="000000"/>
              </w:rPr>
              <w:t>No</w:t>
            </w:r>
          </w:p>
        </w:tc>
        <w:tc>
          <w:tcPr>
            <w:tcW w:w="1170" w:type="dxa"/>
            <w:tcBorders>
              <w:top w:val="nil"/>
              <w:left w:val="nil"/>
              <w:bottom w:val="single" w:sz="8" w:space="0" w:color="auto"/>
              <w:right w:val="single" w:sz="4" w:space="0" w:color="auto"/>
            </w:tcBorders>
            <w:noWrap/>
            <w:vAlign w:val="center"/>
            <w:hideMark/>
          </w:tcPr>
          <w:p w14:paraId="79FE46EC" w14:textId="77777777" w:rsidR="00D85F94" w:rsidRPr="00F77B7F" w:rsidRDefault="00D85F94">
            <w:pPr>
              <w:rPr>
                <w:rFonts w:ascii="Cambria Math" w:hAnsi="Cambria Math"/>
                <w:color w:val="000000"/>
              </w:rPr>
            </w:pPr>
            <w:r w:rsidRPr="00F77B7F">
              <w:rPr>
                <w:rFonts w:ascii="Cambria Math" w:hAnsi="Cambria Math"/>
                <w:color w:val="000000"/>
              </w:rPr>
              <w:t>White</w:t>
            </w:r>
          </w:p>
        </w:tc>
        <w:tc>
          <w:tcPr>
            <w:tcW w:w="630" w:type="dxa"/>
            <w:tcBorders>
              <w:top w:val="nil"/>
              <w:left w:val="nil"/>
              <w:bottom w:val="single" w:sz="8" w:space="0" w:color="auto"/>
              <w:right w:val="single" w:sz="4" w:space="0" w:color="auto"/>
            </w:tcBorders>
            <w:noWrap/>
            <w:vAlign w:val="center"/>
            <w:hideMark/>
          </w:tcPr>
          <w:p w14:paraId="2AF3C32C" w14:textId="77777777" w:rsidR="00D85F94" w:rsidRPr="00F77B7F" w:rsidRDefault="00D85F94">
            <w:pPr>
              <w:rPr>
                <w:rFonts w:ascii="Cambria Math" w:hAnsi="Cambria Math"/>
                <w:color w:val="000000"/>
              </w:rPr>
            </w:pPr>
            <w:r w:rsidRPr="00F77B7F">
              <w:rPr>
                <w:rFonts w:ascii="Cambria Math" w:hAnsi="Cambria Math"/>
                <w:color w:val="000000"/>
              </w:rPr>
              <w:t>Yes</w:t>
            </w:r>
          </w:p>
        </w:tc>
        <w:tc>
          <w:tcPr>
            <w:tcW w:w="990" w:type="dxa"/>
            <w:tcBorders>
              <w:top w:val="nil"/>
              <w:left w:val="nil"/>
              <w:bottom w:val="single" w:sz="8" w:space="0" w:color="auto"/>
              <w:right w:val="single" w:sz="8" w:space="0" w:color="auto"/>
            </w:tcBorders>
            <w:noWrap/>
            <w:vAlign w:val="center"/>
            <w:hideMark/>
          </w:tcPr>
          <w:p w14:paraId="649336FD" w14:textId="77777777" w:rsidR="00D85F94" w:rsidRPr="00F77B7F" w:rsidRDefault="00D85F94">
            <w:pPr>
              <w:rPr>
                <w:rFonts w:ascii="Cambria Math" w:hAnsi="Cambria Math"/>
                <w:color w:val="000000"/>
              </w:rPr>
            </w:pPr>
            <w:r w:rsidRPr="00F77B7F">
              <w:rPr>
                <w:rFonts w:ascii="Cambria Math" w:hAnsi="Cambria Math"/>
                <w:color w:val="000000"/>
              </w:rPr>
              <w:t>Female</w:t>
            </w:r>
          </w:p>
        </w:tc>
        <w:tc>
          <w:tcPr>
            <w:tcW w:w="1300" w:type="dxa"/>
            <w:tcBorders>
              <w:top w:val="nil"/>
              <w:left w:val="nil"/>
              <w:bottom w:val="nil"/>
              <w:right w:val="nil"/>
            </w:tcBorders>
            <w:noWrap/>
            <w:vAlign w:val="bottom"/>
            <w:hideMark/>
          </w:tcPr>
          <w:p w14:paraId="7EB1771A" w14:textId="77777777" w:rsidR="00D85F94" w:rsidRPr="00F77B7F" w:rsidRDefault="00D85F94">
            <w:pPr>
              <w:rPr>
                <w:rFonts w:ascii="Cambria Math" w:hAnsi="Cambria Math"/>
                <w:color w:val="000000"/>
              </w:rPr>
            </w:pPr>
          </w:p>
        </w:tc>
      </w:tr>
      <w:tr w:rsidR="000150A9" w:rsidRPr="00F77B7F" w14:paraId="79A6ADCB" w14:textId="77777777" w:rsidTr="000150A9">
        <w:trPr>
          <w:trHeight w:val="320"/>
        </w:trPr>
        <w:tc>
          <w:tcPr>
            <w:tcW w:w="900" w:type="dxa"/>
            <w:tcBorders>
              <w:top w:val="nil"/>
              <w:left w:val="nil"/>
              <w:bottom w:val="nil"/>
              <w:right w:val="nil"/>
            </w:tcBorders>
            <w:noWrap/>
            <w:vAlign w:val="bottom"/>
            <w:hideMark/>
          </w:tcPr>
          <w:p w14:paraId="36E8EF8A" w14:textId="77777777" w:rsidR="00D85F94" w:rsidRPr="00F77B7F" w:rsidRDefault="00D85F94">
            <w:pPr>
              <w:rPr>
                <w:rFonts w:ascii="Cambria Math" w:hAnsi="Cambria Math"/>
              </w:rPr>
            </w:pPr>
          </w:p>
        </w:tc>
        <w:tc>
          <w:tcPr>
            <w:tcW w:w="1080" w:type="dxa"/>
            <w:tcBorders>
              <w:top w:val="nil"/>
              <w:left w:val="nil"/>
              <w:bottom w:val="nil"/>
              <w:right w:val="nil"/>
            </w:tcBorders>
            <w:noWrap/>
            <w:vAlign w:val="center"/>
            <w:hideMark/>
          </w:tcPr>
          <w:p w14:paraId="213A4E16" w14:textId="77777777" w:rsidR="00D85F94" w:rsidRPr="00F77B7F" w:rsidRDefault="00D85F94">
            <w:pPr>
              <w:rPr>
                <w:rFonts w:ascii="Cambria Math" w:hAnsi="Cambria Math"/>
              </w:rPr>
            </w:pPr>
          </w:p>
        </w:tc>
        <w:tc>
          <w:tcPr>
            <w:tcW w:w="2070" w:type="dxa"/>
            <w:tcBorders>
              <w:top w:val="nil"/>
              <w:left w:val="nil"/>
              <w:bottom w:val="nil"/>
              <w:right w:val="nil"/>
            </w:tcBorders>
            <w:noWrap/>
            <w:vAlign w:val="center"/>
            <w:hideMark/>
          </w:tcPr>
          <w:p w14:paraId="54D26A5F" w14:textId="77777777" w:rsidR="00D85F94" w:rsidRPr="00F77B7F" w:rsidRDefault="00D85F94">
            <w:pPr>
              <w:rPr>
                <w:rFonts w:ascii="Cambria Math" w:hAnsi="Cambria Math"/>
              </w:rPr>
            </w:pPr>
          </w:p>
        </w:tc>
        <w:tc>
          <w:tcPr>
            <w:tcW w:w="1440" w:type="dxa"/>
            <w:tcBorders>
              <w:top w:val="nil"/>
              <w:left w:val="nil"/>
              <w:bottom w:val="nil"/>
              <w:right w:val="nil"/>
            </w:tcBorders>
            <w:noWrap/>
            <w:vAlign w:val="center"/>
            <w:hideMark/>
          </w:tcPr>
          <w:p w14:paraId="2747AA2F" w14:textId="77777777" w:rsidR="00D85F94" w:rsidRPr="00F77B7F" w:rsidRDefault="00D85F94">
            <w:pPr>
              <w:rPr>
                <w:rFonts w:ascii="Cambria Math" w:hAnsi="Cambria Math"/>
              </w:rPr>
            </w:pPr>
          </w:p>
        </w:tc>
        <w:tc>
          <w:tcPr>
            <w:tcW w:w="1260" w:type="dxa"/>
            <w:tcBorders>
              <w:top w:val="nil"/>
              <w:left w:val="nil"/>
              <w:bottom w:val="nil"/>
              <w:right w:val="nil"/>
            </w:tcBorders>
            <w:noWrap/>
            <w:vAlign w:val="center"/>
            <w:hideMark/>
          </w:tcPr>
          <w:p w14:paraId="0358A797" w14:textId="77777777" w:rsidR="00D85F94" w:rsidRPr="00F77B7F" w:rsidRDefault="00D85F94">
            <w:pPr>
              <w:rPr>
                <w:rFonts w:ascii="Cambria Math" w:hAnsi="Cambria Math"/>
              </w:rPr>
            </w:pPr>
          </w:p>
        </w:tc>
        <w:tc>
          <w:tcPr>
            <w:tcW w:w="1170" w:type="dxa"/>
            <w:tcBorders>
              <w:top w:val="nil"/>
              <w:left w:val="nil"/>
              <w:bottom w:val="nil"/>
              <w:right w:val="nil"/>
            </w:tcBorders>
            <w:noWrap/>
            <w:vAlign w:val="center"/>
            <w:hideMark/>
          </w:tcPr>
          <w:p w14:paraId="7B220F83" w14:textId="77777777" w:rsidR="00D85F94" w:rsidRPr="00F77B7F" w:rsidRDefault="00D85F94">
            <w:pPr>
              <w:rPr>
                <w:rFonts w:ascii="Cambria Math" w:hAnsi="Cambria Math"/>
              </w:rPr>
            </w:pPr>
          </w:p>
        </w:tc>
        <w:tc>
          <w:tcPr>
            <w:tcW w:w="630" w:type="dxa"/>
            <w:tcBorders>
              <w:top w:val="nil"/>
              <w:left w:val="nil"/>
              <w:bottom w:val="nil"/>
              <w:right w:val="nil"/>
            </w:tcBorders>
            <w:noWrap/>
            <w:vAlign w:val="center"/>
            <w:hideMark/>
          </w:tcPr>
          <w:p w14:paraId="64BA159D" w14:textId="77777777" w:rsidR="00D85F94" w:rsidRPr="00F77B7F" w:rsidRDefault="00D85F94">
            <w:pPr>
              <w:rPr>
                <w:rFonts w:ascii="Cambria Math" w:hAnsi="Cambria Math"/>
              </w:rPr>
            </w:pPr>
          </w:p>
        </w:tc>
        <w:tc>
          <w:tcPr>
            <w:tcW w:w="990" w:type="dxa"/>
            <w:tcBorders>
              <w:top w:val="nil"/>
              <w:left w:val="nil"/>
              <w:bottom w:val="nil"/>
              <w:right w:val="nil"/>
            </w:tcBorders>
            <w:noWrap/>
            <w:vAlign w:val="center"/>
            <w:hideMark/>
          </w:tcPr>
          <w:p w14:paraId="51DC1FFF" w14:textId="77777777" w:rsidR="00D85F94" w:rsidRPr="00F77B7F" w:rsidRDefault="00D85F94">
            <w:pPr>
              <w:rPr>
                <w:rFonts w:ascii="Cambria Math" w:hAnsi="Cambria Math"/>
              </w:rPr>
            </w:pPr>
          </w:p>
        </w:tc>
        <w:tc>
          <w:tcPr>
            <w:tcW w:w="1300" w:type="dxa"/>
            <w:tcBorders>
              <w:top w:val="nil"/>
              <w:left w:val="nil"/>
              <w:bottom w:val="nil"/>
              <w:right w:val="nil"/>
            </w:tcBorders>
            <w:noWrap/>
            <w:vAlign w:val="bottom"/>
            <w:hideMark/>
          </w:tcPr>
          <w:p w14:paraId="04C44C10" w14:textId="77777777" w:rsidR="00D85F94" w:rsidRPr="00F77B7F" w:rsidRDefault="00D85F94">
            <w:pPr>
              <w:rPr>
                <w:rFonts w:ascii="Cambria Math" w:hAnsi="Cambria Math"/>
              </w:rPr>
            </w:pPr>
          </w:p>
        </w:tc>
      </w:tr>
      <w:tr w:rsidR="000150A9" w:rsidRPr="00F77B7F" w14:paraId="39FCFF72" w14:textId="77777777" w:rsidTr="000150A9">
        <w:trPr>
          <w:trHeight w:val="320"/>
        </w:trPr>
        <w:tc>
          <w:tcPr>
            <w:tcW w:w="900" w:type="dxa"/>
            <w:tcBorders>
              <w:top w:val="nil"/>
              <w:left w:val="nil"/>
              <w:bottom w:val="nil"/>
              <w:right w:val="nil"/>
            </w:tcBorders>
            <w:noWrap/>
            <w:vAlign w:val="bottom"/>
            <w:hideMark/>
          </w:tcPr>
          <w:p w14:paraId="0A66367E" w14:textId="77777777" w:rsidR="00D85F94" w:rsidRPr="00F77B7F" w:rsidRDefault="00D85F94">
            <w:pPr>
              <w:rPr>
                <w:rFonts w:ascii="Cambria Math" w:hAnsi="Cambria Math"/>
              </w:rPr>
            </w:pPr>
          </w:p>
        </w:tc>
        <w:tc>
          <w:tcPr>
            <w:tcW w:w="1080" w:type="dxa"/>
            <w:tcBorders>
              <w:top w:val="nil"/>
              <w:left w:val="nil"/>
              <w:bottom w:val="nil"/>
              <w:right w:val="nil"/>
            </w:tcBorders>
            <w:noWrap/>
            <w:vAlign w:val="center"/>
            <w:hideMark/>
          </w:tcPr>
          <w:p w14:paraId="0E4528EA" w14:textId="77777777" w:rsidR="00D85F94" w:rsidRPr="00F77B7F" w:rsidRDefault="00D85F94">
            <w:pPr>
              <w:rPr>
                <w:rFonts w:ascii="Cambria Math" w:hAnsi="Cambria Math"/>
              </w:rPr>
            </w:pPr>
          </w:p>
        </w:tc>
        <w:tc>
          <w:tcPr>
            <w:tcW w:w="2070" w:type="dxa"/>
            <w:tcBorders>
              <w:top w:val="nil"/>
              <w:left w:val="nil"/>
              <w:bottom w:val="nil"/>
              <w:right w:val="nil"/>
            </w:tcBorders>
            <w:noWrap/>
            <w:vAlign w:val="center"/>
            <w:hideMark/>
          </w:tcPr>
          <w:p w14:paraId="0E3F41C6" w14:textId="77777777" w:rsidR="00D85F94" w:rsidRPr="00F77B7F" w:rsidRDefault="00D85F94">
            <w:pPr>
              <w:rPr>
                <w:rFonts w:ascii="Cambria Math" w:hAnsi="Cambria Math"/>
              </w:rPr>
            </w:pPr>
          </w:p>
        </w:tc>
        <w:tc>
          <w:tcPr>
            <w:tcW w:w="1440" w:type="dxa"/>
            <w:tcBorders>
              <w:top w:val="nil"/>
              <w:left w:val="nil"/>
              <w:bottom w:val="nil"/>
              <w:right w:val="nil"/>
            </w:tcBorders>
            <w:noWrap/>
            <w:vAlign w:val="center"/>
            <w:hideMark/>
          </w:tcPr>
          <w:p w14:paraId="2BCAF537" w14:textId="77777777" w:rsidR="00D85F94" w:rsidRPr="00F77B7F" w:rsidRDefault="00D85F94">
            <w:pPr>
              <w:rPr>
                <w:rFonts w:ascii="Cambria Math" w:hAnsi="Cambria Math"/>
              </w:rPr>
            </w:pPr>
          </w:p>
        </w:tc>
        <w:tc>
          <w:tcPr>
            <w:tcW w:w="1260" w:type="dxa"/>
            <w:tcBorders>
              <w:top w:val="nil"/>
              <w:left w:val="nil"/>
              <w:bottom w:val="nil"/>
              <w:right w:val="nil"/>
            </w:tcBorders>
            <w:noWrap/>
            <w:vAlign w:val="center"/>
            <w:hideMark/>
          </w:tcPr>
          <w:p w14:paraId="242DFFDF" w14:textId="77777777" w:rsidR="00D85F94" w:rsidRPr="00F77B7F" w:rsidRDefault="00D85F94">
            <w:pPr>
              <w:rPr>
                <w:rFonts w:ascii="Cambria Math" w:hAnsi="Cambria Math"/>
              </w:rPr>
            </w:pPr>
          </w:p>
        </w:tc>
        <w:tc>
          <w:tcPr>
            <w:tcW w:w="1170" w:type="dxa"/>
            <w:tcBorders>
              <w:top w:val="nil"/>
              <w:left w:val="nil"/>
              <w:bottom w:val="nil"/>
              <w:right w:val="nil"/>
            </w:tcBorders>
            <w:noWrap/>
            <w:vAlign w:val="center"/>
            <w:hideMark/>
          </w:tcPr>
          <w:p w14:paraId="13BDCD08" w14:textId="77777777" w:rsidR="00D85F94" w:rsidRPr="00F77B7F" w:rsidRDefault="00D85F94">
            <w:pPr>
              <w:rPr>
                <w:rFonts w:ascii="Cambria Math" w:hAnsi="Cambria Math"/>
              </w:rPr>
            </w:pPr>
          </w:p>
        </w:tc>
        <w:tc>
          <w:tcPr>
            <w:tcW w:w="630" w:type="dxa"/>
            <w:tcBorders>
              <w:top w:val="nil"/>
              <w:left w:val="nil"/>
              <w:bottom w:val="nil"/>
              <w:right w:val="nil"/>
            </w:tcBorders>
            <w:noWrap/>
            <w:vAlign w:val="center"/>
            <w:hideMark/>
          </w:tcPr>
          <w:p w14:paraId="736F562A" w14:textId="77777777" w:rsidR="00D85F94" w:rsidRPr="00F77B7F" w:rsidRDefault="00D85F94">
            <w:pPr>
              <w:rPr>
                <w:rFonts w:ascii="Cambria Math" w:hAnsi="Cambria Math"/>
              </w:rPr>
            </w:pPr>
          </w:p>
        </w:tc>
        <w:tc>
          <w:tcPr>
            <w:tcW w:w="990" w:type="dxa"/>
            <w:tcBorders>
              <w:top w:val="nil"/>
              <w:left w:val="nil"/>
              <w:bottom w:val="nil"/>
              <w:right w:val="nil"/>
            </w:tcBorders>
            <w:noWrap/>
            <w:vAlign w:val="center"/>
            <w:hideMark/>
          </w:tcPr>
          <w:p w14:paraId="1149742F" w14:textId="77777777" w:rsidR="00D85F94" w:rsidRPr="00F77B7F" w:rsidRDefault="00D85F94">
            <w:pPr>
              <w:rPr>
                <w:rFonts w:ascii="Cambria Math" w:hAnsi="Cambria Math"/>
              </w:rPr>
            </w:pPr>
          </w:p>
        </w:tc>
        <w:tc>
          <w:tcPr>
            <w:tcW w:w="1300" w:type="dxa"/>
            <w:tcBorders>
              <w:top w:val="nil"/>
              <w:left w:val="nil"/>
              <w:bottom w:val="nil"/>
              <w:right w:val="nil"/>
            </w:tcBorders>
            <w:noWrap/>
            <w:vAlign w:val="bottom"/>
            <w:hideMark/>
          </w:tcPr>
          <w:p w14:paraId="49FAEA58" w14:textId="77777777" w:rsidR="00D85F94" w:rsidRPr="00F77B7F" w:rsidRDefault="00D85F94">
            <w:pPr>
              <w:rPr>
                <w:rFonts w:ascii="Cambria Math" w:hAnsi="Cambria Math"/>
              </w:rPr>
            </w:pPr>
          </w:p>
        </w:tc>
      </w:tr>
      <w:tr w:rsidR="000150A9" w:rsidRPr="00F77B7F" w14:paraId="52ED44C9" w14:textId="77777777" w:rsidTr="000150A9">
        <w:trPr>
          <w:trHeight w:val="340"/>
        </w:trPr>
        <w:tc>
          <w:tcPr>
            <w:tcW w:w="900" w:type="dxa"/>
            <w:tcBorders>
              <w:top w:val="nil"/>
              <w:left w:val="nil"/>
              <w:bottom w:val="nil"/>
              <w:right w:val="nil"/>
            </w:tcBorders>
            <w:noWrap/>
            <w:vAlign w:val="bottom"/>
            <w:hideMark/>
          </w:tcPr>
          <w:p w14:paraId="39E08B36" w14:textId="77777777" w:rsidR="00D85F94" w:rsidRPr="00F77B7F" w:rsidRDefault="00D85F94">
            <w:pPr>
              <w:rPr>
                <w:rFonts w:ascii="Cambria Math" w:hAnsi="Cambria Math"/>
                <w:b/>
                <w:bCs/>
                <w:color w:val="000000"/>
              </w:rPr>
            </w:pPr>
            <w:r w:rsidRPr="00F77B7F">
              <w:rPr>
                <w:rFonts w:ascii="Cambria Math" w:hAnsi="Cambria Math"/>
                <w:b/>
                <w:bCs/>
                <w:color w:val="000000"/>
              </w:rPr>
              <w:t>Trial 2</w:t>
            </w:r>
          </w:p>
        </w:tc>
        <w:tc>
          <w:tcPr>
            <w:tcW w:w="1080" w:type="dxa"/>
            <w:tcBorders>
              <w:top w:val="nil"/>
              <w:left w:val="nil"/>
              <w:bottom w:val="nil"/>
              <w:right w:val="nil"/>
            </w:tcBorders>
            <w:noWrap/>
            <w:vAlign w:val="center"/>
            <w:hideMark/>
          </w:tcPr>
          <w:p w14:paraId="76496570" w14:textId="77777777" w:rsidR="00D85F94" w:rsidRPr="00F77B7F" w:rsidRDefault="00D85F94">
            <w:pPr>
              <w:rPr>
                <w:rFonts w:ascii="Cambria Math" w:hAnsi="Cambria Math"/>
                <w:b/>
                <w:bCs/>
                <w:color w:val="000000"/>
              </w:rPr>
            </w:pPr>
          </w:p>
        </w:tc>
        <w:tc>
          <w:tcPr>
            <w:tcW w:w="2070" w:type="dxa"/>
            <w:tcBorders>
              <w:top w:val="nil"/>
              <w:left w:val="nil"/>
              <w:bottom w:val="nil"/>
              <w:right w:val="nil"/>
            </w:tcBorders>
            <w:noWrap/>
            <w:vAlign w:val="center"/>
            <w:hideMark/>
          </w:tcPr>
          <w:p w14:paraId="78C57D2F" w14:textId="77777777" w:rsidR="00D85F94" w:rsidRPr="00F77B7F" w:rsidRDefault="00D85F94">
            <w:pPr>
              <w:rPr>
                <w:rFonts w:ascii="Cambria Math" w:hAnsi="Cambria Math"/>
              </w:rPr>
            </w:pPr>
          </w:p>
        </w:tc>
        <w:tc>
          <w:tcPr>
            <w:tcW w:w="1440" w:type="dxa"/>
            <w:tcBorders>
              <w:top w:val="nil"/>
              <w:left w:val="nil"/>
              <w:bottom w:val="nil"/>
              <w:right w:val="nil"/>
            </w:tcBorders>
            <w:noWrap/>
            <w:vAlign w:val="center"/>
            <w:hideMark/>
          </w:tcPr>
          <w:p w14:paraId="4B606BE2" w14:textId="77777777" w:rsidR="00D85F94" w:rsidRPr="00F77B7F" w:rsidRDefault="00D85F94">
            <w:pPr>
              <w:rPr>
                <w:rFonts w:ascii="Cambria Math" w:hAnsi="Cambria Math"/>
              </w:rPr>
            </w:pPr>
          </w:p>
        </w:tc>
        <w:tc>
          <w:tcPr>
            <w:tcW w:w="1260" w:type="dxa"/>
            <w:tcBorders>
              <w:top w:val="nil"/>
              <w:left w:val="nil"/>
              <w:bottom w:val="nil"/>
              <w:right w:val="nil"/>
            </w:tcBorders>
            <w:noWrap/>
            <w:vAlign w:val="center"/>
            <w:hideMark/>
          </w:tcPr>
          <w:p w14:paraId="4D17A806" w14:textId="77777777" w:rsidR="00D85F94" w:rsidRPr="00F77B7F" w:rsidRDefault="00D85F94">
            <w:pPr>
              <w:rPr>
                <w:rFonts w:ascii="Cambria Math" w:hAnsi="Cambria Math"/>
              </w:rPr>
            </w:pPr>
          </w:p>
        </w:tc>
        <w:tc>
          <w:tcPr>
            <w:tcW w:w="1170" w:type="dxa"/>
            <w:tcBorders>
              <w:top w:val="nil"/>
              <w:left w:val="nil"/>
              <w:bottom w:val="nil"/>
              <w:right w:val="nil"/>
            </w:tcBorders>
            <w:noWrap/>
            <w:vAlign w:val="center"/>
            <w:hideMark/>
          </w:tcPr>
          <w:p w14:paraId="1F95CFBD" w14:textId="77777777" w:rsidR="00D85F94" w:rsidRPr="00F77B7F" w:rsidRDefault="00D85F94">
            <w:pPr>
              <w:rPr>
                <w:rFonts w:ascii="Cambria Math" w:hAnsi="Cambria Math"/>
              </w:rPr>
            </w:pPr>
          </w:p>
        </w:tc>
        <w:tc>
          <w:tcPr>
            <w:tcW w:w="630" w:type="dxa"/>
            <w:tcBorders>
              <w:top w:val="nil"/>
              <w:left w:val="nil"/>
              <w:bottom w:val="nil"/>
              <w:right w:val="nil"/>
            </w:tcBorders>
            <w:noWrap/>
            <w:vAlign w:val="center"/>
            <w:hideMark/>
          </w:tcPr>
          <w:p w14:paraId="514F4C2B" w14:textId="77777777" w:rsidR="00D85F94" w:rsidRPr="00F77B7F" w:rsidRDefault="00D85F94">
            <w:pPr>
              <w:rPr>
                <w:rFonts w:ascii="Cambria Math" w:hAnsi="Cambria Math"/>
              </w:rPr>
            </w:pPr>
          </w:p>
        </w:tc>
        <w:tc>
          <w:tcPr>
            <w:tcW w:w="990" w:type="dxa"/>
            <w:tcBorders>
              <w:top w:val="nil"/>
              <w:left w:val="nil"/>
              <w:bottom w:val="nil"/>
              <w:right w:val="nil"/>
            </w:tcBorders>
            <w:noWrap/>
            <w:vAlign w:val="center"/>
            <w:hideMark/>
          </w:tcPr>
          <w:p w14:paraId="6A29E489" w14:textId="77777777" w:rsidR="00D85F94" w:rsidRPr="00F77B7F" w:rsidRDefault="00D85F94">
            <w:pPr>
              <w:rPr>
                <w:rFonts w:ascii="Cambria Math" w:hAnsi="Cambria Math"/>
              </w:rPr>
            </w:pPr>
          </w:p>
        </w:tc>
        <w:tc>
          <w:tcPr>
            <w:tcW w:w="1300" w:type="dxa"/>
            <w:tcBorders>
              <w:top w:val="nil"/>
              <w:left w:val="nil"/>
              <w:bottom w:val="nil"/>
              <w:right w:val="nil"/>
            </w:tcBorders>
            <w:noWrap/>
            <w:vAlign w:val="bottom"/>
            <w:hideMark/>
          </w:tcPr>
          <w:p w14:paraId="64315095" w14:textId="77777777" w:rsidR="00D85F94" w:rsidRPr="00F77B7F" w:rsidRDefault="00D85F94">
            <w:pPr>
              <w:rPr>
                <w:rFonts w:ascii="Cambria Math" w:hAnsi="Cambria Math"/>
              </w:rPr>
            </w:pPr>
          </w:p>
        </w:tc>
      </w:tr>
      <w:tr w:rsidR="000150A9" w:rsidRPr="00F77B7F" w14:paraId="198FE386" w14:textId="77777777" w:rsidTr="000150A9">
        <w:trPr>
          <w:trHeight w:val="320"/>
        </w:trPr>
        <w:tc>
          <w:tcPr>
            <w:tcW w:w="900" w:type="dxa"/>
            <w:tcBorders>
              <w:top w:val="nil"/>
              <w:left w:val="nil"/>
              <w:bottom w:val="nil"/>
              <w:right w:val="nil"/>
            </w:tcBorders>
            <w:noWrap/>
            <w:vAlign w:val="bottom"/>
            <w:hideMark/>
          </w:tcPr>
          <w:p w14:paraId="7374B8FE" w14:textId="77777777" w:rsidR="00D85F94" w:rsidRPr="00F77B7F" w:rsidRDefault="00D85F94">
            <w:pPr>
              <w:rPr>
                <w:rFonts w:ascii="Cambria Math" w:hAnsi="Cambria Math"/>
              </w:rPr>
            </w:pPr>
          </w:p>
        </w:tc>
        <w:tc>
          <w:tcPr>
            <w:tcW w:w="1080" w:type="dxa"/>
            <w:vMerge w:val="restart"/>
            <w:tcBorders>
              <w:top w:val="single" w:sz="8" w:space="0" w:color="auto"/>
              <w:left w:val="single" w:sz="8" w:space="0" w:color="auto"/>
              <w:bottom w:val="single" w:sz="8" w:space="0" w:color="000000"/>
              <w:right w:val="single" w:sz="8" w:space="0" w:color="auto"/>
            </w:tcBorders>
            <w:noWrap/>
            <w:vAlign w:val="center"/>
            <w:hideMark/>
          </w:tcPr>
          <w:p w14:paraId="5FE9F0A4"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Student #</w:t>
            </w:r>
          </w:p>
        </w:tc>
        <w:tc>
          <w:tcPr>
            <w:tcW w:w="3510" w:type="dxa"/>
            <w:gridSpan w:val="2"/>
            <w:tcBorders>
              <w:top w:val="single" w:sz="8" w:space="0" w:color="auto"/>
              <w:left w:val="nil"/>
              <w:bottom w:val="nil"/>
              <w:right w:val="single" w:sz="8" w:space="0" w:color="000000"/>
            </w:tcBorders>
            <w:noWrap/>
            <w:vAlign w:val="center"/>
            <w:hideMark/>
          </w:tcPr>
          <w:p w14:paraId="2CC1B3E6"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Final Grade Using Different Testing Methods</w:t>
            </w:r>
          </w:p>
        </w:tc>
        <w:tc>
          <w:tcPr>
            <w:tcW w:w="4050" w:type="dxa"/>
            <w:gridSpan w:val="4"/>
            <w:tcBorders>
              <w:top w:val="single" w:sz="8" w:space="0" w:color="auto"/>
              <w:left w:val="nil"/>
              <w:bottom w:val="nil"/>
              <w:right w:val="single" w:sz="8" w:space="0" w:color="000000"/>
            </w:tcBorders>
            <w:noWrap/>
            <w:vAlign w:val="center"/>
            <w:hideMark/>
          </w:tcPr>
          <w:p w14:paraId="1E1F3CBF"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Demographic Information</w:t>
            </w:r>
          </w:p>
        </w:tc>
        <w:tc>
          <w:tcPr>
            <w:tcW w:w="1300" w:type="dxa"/>
            <w:tcBorders>
              <w:top w:val="nil"/>
              <w:left w:val="nil"/>
              <w:bottom w:val="nil"/>
              <w:right w:val="nil"/>
            </w:tcBorders>
            <w:noWrap/>
            <w:vAlign w:val="bottom"/>
            <w:hideMark/>
          </w:tcPr>
          <w:p w14:paraId="2F6A3C16" w14:textId="77777777" w:rsidR="00D85F94" w:rsidRPr="00F77B7F" w:rsidRDefault="00D85F94">
            <w:pPr>
              <w:jc w:val="center"/>
              <w:rPr>
                <w:rFonts w:ascii="Cambria Math" w:hAnsi="Cambria Math"/>
                <w:b/>
                <w:bCs/>
                <w:color w:val="000000"/>
              </w:rPr>
            </w:pPr>
          </w:p>
        </w:tc>
      </w:tr>
      <w:tr w:rsidR="000150A9" w:rsidRPr="00F77B7F" w14:paraId="1078022F" w14:textId="77777777" w:rsidTr="000150A9">
        <w:trPr>
          <w:trHeight w:val="340"/>
        </w:trPr>
        <w:tc>
          <w:tcPr>
            <w:tcW w:w="900" w:type="dxa"/>
            <w:tcBorders>
              <w:top w:val="nil"/>
              <w:left w:val="nil"/>
              <w:bottom w:val="nil"/>
              <w:right w:val="nil"/>
            </w:tcBorders>
            <w:noWrap/>
            <w:vAlign w:val="bottom"/>
            <w:hideMark/>
          </w:tcPr>
          <w:p w14:paraId="401842C1" w14:textId="77777777" w:rsidR="00D85F94" w:rsidRPr="00F77B7F" w:rsidRDefault="00D85F94">
            <w:pPr>
              <w:rPr>
                <w:rFonts w:ascii="Cambria Math" w:hAnsi="Cambria Math"/>
              </w:rPr>
            </w:pPr>
          </w:p>
        </w:tc>
        <w:tc>
          <w:tcPr>
            <w:tcW w:w="1080" w:type="dxa"/>
            <w:vMerge/>
            <w:tcBorders>
              <w:top w:val="single" w:sz="8" w:space="0" w:color="auto"/>
              <w:left w:val="single" w:sz="8" w:space="0" w:color="auto"/>
              <w:bottom w:val="single" w:sz="8" w:space="0" w:color="000000"/>
              <w:right w:val="single" w:sz="8" w:space="0" w:color="auto"/>
            </w:tcBorders>
            <w:vAlign w:val="center"/>
            <w:hideMark/>
          </w:tcPr>
          <w:p w14:paraId="7DC5ACFE" w14:textId="77777777" w:rsidR="00D85F94" w:rsidRPr="00F77B7F" w:rsidRDefault="00D85F94">
            <w:pPr>
              <w:rPr>
                <w:rFonts w:ascii="Cambria Math" w:hAnsi="Cambria Math"/>
                <w:b/>
                <w:bCs/>
                <w:color w:val="000000"/>
              </w:rPr>
            </w:pPr>
          </w:p>
        </w:tc>
        <w:tc>
          <w:tcPr>
            <w:tcW w:w="2070" w:type="dxa"/>
            <w:tcBorders>
              <w:top w:val="single" w:sz="4" w:space="0" w:color="auto"/>
              <w:left w:val="nil"/>
              <w:bottom w:val="single" w:sz="8" w:space="0" w:color="auto"/>
              <w:right w:val="single" w:sz="4" w:space="0" w:color="auto"/>
            </w:tcBorders>
            <w:noWrap/>
            <w:vAlign w:val="center"/>
            <w:hideMark/>
          </w:tcPr>
          <w:p w14:paraId="238A8609"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Assessment-Only Method</w:t>
            </w:r>
          </w:p>
        </w:tc>
        <w:tc>
          <w:tcPr>
            <w:tcW w:w="1440" w:type="dxa"/>
            <w:tcBorders>
              <w:top w:val="single" w:sz="4" w:space="0" w:color="auto"/>
              <w:left w:val="nil"/>
              <w:bottom w:val="single" w:sz="8" w:space="0" w:color="auto"/>
              <w:right w:val="single" w:sz="8" w:space="0" w:color="auto"/>
            </w:tcBorders>
            <w:noWrap/>
            <w:vAlign w:val="center"/>
            <w:hideMark/>
          </w:tcPr>
          <w:p w14:paraId="1444C131"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Traditional Method</w:t>
            </w:r>
          </w:p>
        </w:tc>
        <w:tc>
          <w:tcPr>
            <w:tcW w:w="1260" w:type="dxa"/>
            <w:tcBorders>
              <w:top w:val="single" w:sz="4" w:space="0" w:color="auto"/>
              <w:left w:val="nil"/>
              <w:bottom w:val="single" w:sz="8" w:space="0" w:color="auto"/>
              <w:right w:val="single" w:sz="4" w:space="0" w:color="auto"/>
            </w:tcBorders>
            <w:noWrap/>
            <w:vAlign w:val="center"/>
            <w:hideMark/>
          </w:tcPr>
          <w:p w14:paraId="2CB437F0"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Disability</w:t>
            </w:r>
          </w:p>
        </w:tc>
        <w:tc>
          <w:tcPr>
            <w:tcW w:w="1170" w:type="dxa"/>
            <w:tcBorders>
              <w:top w:val="single" w:sz="4" w:space="0" w:color="auto"/>
              <w:left w:val="nil"/>
              <w:bottom w:val="single" w:sz="8" w:space="0" w:color="auto"/>
              <w:right w:val="single" w:sz="4" w:space="0" w:color="auto"/>
            </w:tcBorders>
            <w:noWrap/>
            <w:vAlign w:val="center"/>
            <w:hideMark/>
          </w:tcPr>
          <w:p w14:paraId="18D2C270"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Race</w:t>
            </w:r>
          </w:p>
        </w:tc>
        <w:tc>
          <w:tcPr>
            <w:tcW w:w="630" w:type="dxa"/>
            <w:tcBorders>
              <w:top w:val="single" w:sz="4" w:space="0" w:color="auto"/>
              <w:left w:val="nil"/>
              <w:bottom w:val="single" w:sz="8" w:space="0" w:color="auto"/>
              <w:right w:val="single" w:sz="4" w:space="0" w:color="auto"/>
            </w:tcBorders>
            <w:noWrap/>
            <w:vAlign w:val="center"/>
            <w:hideMark/>
          </w:tcPr>
          <w:p w14:paraId="687A0AC4"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FRL</w:t>
            </w:r>
          </w:p>
        </w:tc>
        <w:tc>
          <w:tcPr>
            <w:tcW w:w="990" w:type="dxa"/>
            <w:tcBorders>
              <w:top w:val="single" w:sz="4" w:space="0" w:color="auto"/>
              <w:left w:val="nil"/>
              <w:bottom w:val="single" w:sz="8" w:space="0" w:color="auto"/>
              <w:right w:val="single" w:sz="8" w:space="0" w:color="auto"/>
            </w:tcBorders>
            <w:noWrap/>
            <w:vAlign w:val="center"/>
            <w:hideMark/>
          </w:tcPr>
          <w:p w14:paraId="2CFBF75E"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Gender</w:t>
            </w:r>
          </w:p>
        </w:tc>
        <w:tc>
          <w:tcPr>
            <w:tcW w:w="1300" w:type="dxa"/>
            <w:tcBorders>
              <w:top w:val="nil"/>
              <w:left w:val="nil"/>
              <w:bottom w:val="nil"/>
              <w:right w:val="nil"/>
            </w:tcBorders>
            <w:noWrap/>
            <w:vAlign w:val="bottom"/>
            <w:hideMark/>
          </w:tcPr>
          <w:p w14:paraId="594D95C8" w14:textId="77777777" w:rsidR="00D85F94" w:rsidRPr="00F77B7F" w:rsidRDefault="00D85F94">
            <w:pPr>
              <w:jc w:val="center"/>
              <w:rPr>
                <w:rFonts w:ascii="Cambria Math" w:hAnsi="Cambria Math"/>
                <w:b/>
                <w:bCs/>
                <w:color w:val="000000"/>
              </w:rPr>
            </w:pPr>
          </w:p>
        </w:tc>
      </w:tr>
      <w:tr w:rsidR="000150A9" w:rsidRPr="00F77B7F" w14:paraId="59AFDC21" w14:textId="77777777" w:rsidTr="000150A9">
        <w:trPr>
          <w:trHeight w:val="320"/>
        </w:trPr>
        <w:tc>
          <w:tcPr>
            <w:tcW w:w="900" w:type="dxa"/>
            <w:tcBorders>
              <w:top w:val="nil"/>
              <w:left w:val="nil"/>
              <w:bottom w:val="nil"/>
              <w:right w:val="nil"/>
            </w:tcBorders>
            <w:noWrap/>
            <w:vAlign w:val="bottom"/>
            <w:hideMark/>
          </w:tcPr>
          <w:p w14:paraId="66F88775" w14:textId="77777777" w:rsidR="00D85F94" w:rsidRPr="00F77B7F" w:rsidRDefault="00D85F94">
            <w:pPr>
              <w:rPr>
                <w:rFonts w:ascii="Cambria Math" w:hAnsi="Cambria Math"/>
              </w:rPr>
            </w:pPr>
          </w:p>
        </w:tc>
        <w:tc>
          <w:tcPr>
            <w:tcW w:w="1080" w:type="dxa"/>
            <w:tcBorders>
              <w:top w:val="nil"/>
              <w:left w:val="single" w:sz="8" w:space="0" w:color="auto"/>
              <w:bottom w:val="single" w:sz="4" w:space="0" w:color="auto"/>
              <w:right w:val="nil"/>
            </w:tcBorders>
            <w:noWrap/>
            <w:vAlign w:val="center"/>
            <w:hideMark/>
          </w:tcPr>
          <w:p w14:paraId="67719128" w14:textId="77777777" w:rsidR="00D85F94" w:rsidRPr="00F77B7F" w:rsidRDefault="00D85F94">
            <w:pPr>
              <w:rPr>
                <w:rFonts w:ascii="Cambria Math" w:hAnsi="Cambria Math"/>
                <w:color w:val="000000"/>
              </w:rPr>
            </w:pPr>
            <w:r w:rsidRPr="00F77B7F">
              <w:rPr>
                <w:rFonts w:ascii="Cambria Math" w:hAnsi="Cambria Math"/>
                <w:color w:val="000000"/>
              </w:rPr>
              <w:t>450</w:t>
            </w:r>
          </w:p>
        </w:tc>
        <w:tc>
          <w:tcPr>
            <w:tcW w:w="2070" w:type="dxa"/>
            <w:tcBorders>
              <w:top w:val="nil"/>
              <w:left w:val="single" w:sz="8" w:space="0" w:color="auto"/>
              <w:bottom w:val="single" w:sz="4" w:space="0" w:color="auto"/>
              <w:right w:val="single" w:sz="4" w:space="0" w:color="auto"/>
            </w:tcBorders>
            <w:noWrap/>
            <w:vAlign w:val="center"/>
            <w:hideMark/>
          </w:tcPr>
          <w:p w14:paraId="0ADA9CD4" w14:textId="77777777" w:rsidR="00D85F94" w:rsidRPr="00F77B7F" w:rsidRDefault="00D85F94">
            <w:pPr>
              <w:rPr>
                <w:rFonts w:ascii="Cambria Math" w:hAnsi="Cambria Math"/>
                <w:color w:val="000000"/>
              </w:rPr>
            </w:pPr>
            <w:r w:rsidRPr="00F77B7F">
              <w:rPr>
                <w:rFonts w:ascii="Cambria Math" w:hAnsi="Cambria Math"/>
                <w:color w:val="000000"/>
              </w:rPr>
              <w:t>50.91</w:t>
            </w:r>
          </w:p>
        </w:tc>
        <w:tc>
          <w:tcPr>
            <w:tcW w:w="1440" w:type="dxa"/>
            <w:tcBorders>
              <w:top w:val="nil"/>
              <w:left w:val="nil"/>
              <w:bottom w:val="single" w:sz="4" w:space="0" w:color="auto"/>
              <w:right w:val="single" w:sz="8" w:space="0" w:color="auto"/>
            </w:tcBorders>
            <w:noWrap/>
            <w:vAlign w:val="center"/>
            <w:hideMark/>
          </w:tcPr>
          <w:p w14:paraId="7FBF16B3" w14:textId="77777777" w:rsidR="00D85F94" w:rsidRPr="00F77B7F" w:rsidRDefault="00D85F94">
            <w:pPr>
              <w:rPr>
                <w:rFonts w:ascii="Cambria Math" w:hAnsi="Cambria Math"/>
                <w:color w:val="000000"/>
              </w:rPr>
            </w:pPr>
            <w:r w:rsidRPr="00F77B7F">
              <w:rPr>
                <w:rFonts w:ascii="Cambria Math" w:hAnsi="Cambria Math"/>
                <w:color w:val="000000"/>
              </w:rPr>
              <w:t>57.639</w:t>
            </w:r>
          </w:p>
        </w:tc>
        <w:tc>
          <w:tcPr>
            <w:tcW w:w="1260" w:type="dxa"/>
            <w:tcBorders>
              <w:top w:val="nil"/>
              <w:left w:val="nil"/>
              <w:bottom w:val="single" w:sz="4" w:space="0" w:color="auto"/>
              <w:right w:val="single" w:sz="4" w:space="0" w:color="auto"/>
            </w:tcBorders>
            <w:noWrap/>
            <w:vAlign w:val="center"/>
            <w:hideMark/>
          </w:tcPr>
          <w:p w14:paraId="60D6DF3D" w14:textId="77777777" w:rsidR="00D85F94" w:rsidRPr="00F77B7F" w:rsidRDefault="00D85F94">
            <w:pPr>
              <w:rPr>
                <w:rFonts w:ascii="Cambria Math" w:hAnsi="Cambria Math"/>
                <w:color w:val="000000"/>
              </w:rPr>
            </w:pPr>
            <w:r w:rsidRPr="00F77B7F">
              <w:rPr>
                <w:rFonts w:ascii="Cambria Math" w:hAnsi="Cambria Math"/>
                <w:color w:val="000000"/>
              </w:rPr>
              <w:t>No</w:t>
            </w:r>
          </w:p>
        </w:tc>
        <w:tc>
          <w:tcPr>
            <w:tcW w:w="1170" w:type="dxa"/>
            <w:tcBorders>
              <w:top w:val="nil"/>
              <w:left w:val="nil"/>
              <w:bottom w:val="single" w:sz="4" w:space="0" w:color="auto"/>
              <w:right w:val="single" w:sz="4" w:space="0" w:color="auto"/>
            </w:tcBorders>
            <w:noWrap/>
            <w:vAlign w:val="center"/>
            <w:hideMark/>
          </w:tcPr>
          <w:p w14:paraId="2E3F1DEC" w14:textId="77777777" w:rsidR="00D85F94" w:rsidRPr="00F77B7F" w:rsidRDefault="00D85F94">
            <w:pPr>
              <w:rPr>
                <w:rFonts w:ascii="Cambria Math" w:hAnsi="Cambria Math"/>
                <w:color w:val="000000"/>
              </w:rPr>
            </w:pPr>
            <w:r w:rsidRPr="00F77B7F">
              <w:rPr>
                <w:rFonts w:ascii="Cambria Math" w:hAnsi="Cambria Math"/>
                <w:color w:val="000000"/>
              </w:rPr>
              <w:t>Black</w:t>
            </w:r>
          </w:p>
        </w:tc>
        <w:tc>
          <w:tcPr>
            <w:tcW w:w="630" w:type="dxa"/>
            <w:tcBorders>
              <w:top w:val="nil"/>
              <w:left w:val="nil"/>
              <w:bottom w:val="single" w:sz="4" w:space="0" w:color="auto"/>
              <w:right w:val="single" w:sz="4" w:space="0" w:color="auto"/>
            </w:tcBorders>
            <w:noWrap/>
            <w:vAlign w:val="center"/>
            <w:hideMark/>
          </w:tcPr>
          <w:p w14:paraId="466BBCC1" w14:textId="77777777" w:rsidR="00D85F94" w:rsidRPr="00F77B7F" w:rsidRDefault="00D85F94">
            <w:pPr>
              <w:rPr>
                <w:rFonts w:ascii="Cambria Math" w:hAnsi="Cambria Math"/>
                <w:color w:val="000000"/>
              </w:rPr>
            </w:pPr>
            <w:r w:rsidRPr="00F77B7F">
              <w:rPr>
                <w:rFonts w:ascii="Cambria Math" w:hAnsi="Cambria Math"/>
                <w:color w:val="000000"/>
              </w:rPr>
              <w:t>Yes</w:t>
            </w:r>
          </w:p>
        </w:tc>
        <w:tc>
          <w:tcPr>
            <w:tcW w:w="990" w:type="dxa"/>
            <w:tcBorders>
              <w:top w:val="nil"/>
              <w:left w:val="nil"/>
              <w:bottom w:val="single" w:sz="4" w:space="0" w:color="auto"/>
              <w:right w:val="single" w:sz="8" w:space="0" w:color="auto"/>
            </w:tcBorders>
            <w:noWrap/>
            <w:vAlign w:val="center"/>
            <w:hideMark/>
          </w:tcPr>
          <w:p w14:paraId="2E34FFAC" w14:textId="77777777" w:rsidR="00D85F94" w:rsidRPr="00F77B7F" w:rsidRDefault="00D85F94">
            <w:pPr>
              <w:rPr>
                <w:rFonts w:ascii="Cambria Math" w:hAnsi="Cambria Math"/>
                <w:color w:val="000000"/>
              </w:rPr>
            </w:pPr>
            <w:r w:rsidRPr="00F77B7F">
              <w:rPr>
                <w:rFonts w:ascii="Cambria Math" w:hAnsi="Cambria Math"/>
                <w:color w:val="000000"/>
              </w:rPr>
              <w:t>Female</w:t>
            </w:r>
          </w:p>
        </w:tc>
        <w:tc>
          <w:tcPr>
            <w:tcW w:w="1300" w:type="dxa"/>
            <w:tcBorders>
              <w:top w:val="nil"/>
              <w:left w:val="nil"/>
              <w:bottom w:val="nil"/>
              <w:right w:val="nil"/>
            </w:tcBorders>
            <w:noWrap/>
            <w:vAlign w:val="bottom"/>
            <w:hideMark/>
          </w:tcPr>
          <w:p w14:paraId="42412EDE" w14:textId="77777777" w:rsidR="00D85F94" w:rsidRPr="00F77B7F" w:rsidRDefault="00D85F94">
            <w:pPr>
              <w:rPr>
                <w:rFonts w:ascii="Cambria Math" w:hAnsi="Cambria Math"/>
                <w:color w:val="000000"/>
              </w:rPr>
            </w:pPr>
          </w:p>
        </w:tc>
      </w:tr>
      <w:tr w:rsidR="000150A9" w:rsidRPr="00F77B7F" w14:paraId="30218FBC" w14:textId="77777777" w:rsidTr="000150A9">
        <w:trPr>
          <w:trHeight w:val="320"/>
        </w:trPr>
        <w:tc>
          <w:tcPr>
            <w:tcW w:w="900" w:type="dxa"/>
            <w:tcBorders>
              <w:top w:val="nil"/>
              <w:left w:val="nil"/>
              <w:bottom w:val="nil"/>
              <w:right w:val="nil"/>
            </w:tcBorders>
            <w:noWrap/>
            <w:vAlign w:val="bottom"/>
            <w:hideMark/>
          </w:tcPr>
          <w:p w14:paraId="4A9CC3E4" w14:textId="77777777" w:rsidR="00D85F94" w:rsidRPr="00F77B7F" w:rsidRDefault="00D85F94">
            <w:pPr>
              <w:rPr>
                <w:rFonts w:ascii="Cambria Math" w:hAnsi="Cambria Math"/>
              </w:rPr>
            </w:pPr>
          </w:p>
        </w:tc>
        <w:tc>
          <w:tcPr>
            <w:tcW w:w="1080" w:type="dxa"/>
            <w:tcBorders>
              <w:top w:val="nil"/>
              <w:left w:val="single" w:sz="8" w:space="0" w:color="auto"/>
              <w:bottom w:val="single" w:sz="4" w:space="0" w:color="auto"/>
              <w:right w:val="nil"/>
            </w:tcBorders>
            <w:noWrap/>
            <w:vAlign w:val="center"/>
            <w:hideMark/>
          </w:tcPr>
          <w:p w14:paraId="7B13DCDD" w14:textId="77777777" w:rsidR="00D85F94" w:rsidRPr="00F77B7F" w:rsidRDefault="00D85F94">
            <w:pPr>
              <w:rPr>
                <w:rFonts w:ascii="Cambria Math" w:hAnsi="Cambria Math"/>
                <w:color w:val="000000"/>
              </w:rPr>
            </w:pPr>
            <w:r w:rsidRPr="00F77B7F">
              <w:rPr>
                <w:rFonts w:ascii="Cambria Math" w:hAnsi="Cambria Math"/>
                <w:color w:val="000000"/>
              </w:rPr>
              <w:t>135</w:t>
            </w:r>
          </w:p>
        </w:tc>
        <w:tc>
          <w:tcPr>
            <w:tcW w:w="2070" w:type="dxa"/>
            <w:tcBorders>
              <w:top w:val="nil"/>
              <w:left w:val="single" w:sz="8" w:space="0" w:color="auto"/>
              <w:bottom w:val="single" w:sz="4" w:space="0" w:color="auto"/>
              <w:right w:val="single" w:sz="4" w:space="0" w:color="auto"/>
            </w:tcBorders>
            <w:noWrap/>
            <w:vAlign w:val="center"/>
            <w:hideMark/>
          </w:tcPr>
          <w:p w14:paraId="440CFEB9" w14:textId="77777777" w:rsidR="00D85F94" w:rsidRPr="00F77B7F" w:rsidRDefault="00D85F94">
            <w:pPr>
              <w:rPr>
                <w:rFonts w:ascii="Cambria Math" w:hAnsi="Cambria Math"/>
                <w:color w:val="000000"/>
              </w:rPr>
            </w:pPr>
            <w:r w:rsidRPr="00F77B7F">
              <w:rPr>
                <w:rFonts w:ascii="Cambria Math" w:hAnsi="Cambria Math"/>
                <w:color w:val="000000"/>
              </w:rPr>
              <w:t>64.1</w:t>
            </w:r>
          </w:p>
        </w:tc>
        <w:tc>
          <w:tcPr>
            <w:tcW w:w="1440" w:type="dxa"/>
            <w:tcBorders>
              <w:top w:val="nil"/>
              <w:left w:val="nil"/>
              <w:bottom w:val="single" w:sz="4" w:space="0" w:color="auto"/>
              <w:right w:val="single" w:sz="8" w:space="0" w:color="auto"/>
            </w:tcBorders>
            <w:noWrap/>
            <w:vAlign w:val="center"/>
            <w:hideMark/>
          </w:tcPr>
          <w:p w14:paraId="4194E363" w14:textId="77777777" w:rsidR="00D85F94" w:rsidRPr="00F77B7F" w:rsidRDefault="00D85F94">
            <w:pPr>
              <w:rPr>
                <w:rFonts w:ascii="Cambria Math" w:hAnsi="Cambria Math"/>
                <w:color w:val="000000"/>
              </w:rPr>
            </w:pPr>
            <w:r w:rsidRPr="00F77B7F">
              <w:rPr>
                <w:rFonts w:ascii="Cambria Math" w:hAnsi="Cambria Math"/>
                <w:color w:val="000000"/>
              </w:rPr>
              <w:t>74.314</w:t>
            </w:r>
          </w:p>
        </w:tc>
        <w:tc>
          <w:tcPr>
            <w:tcW w:w="1260" w:type="dxa"/>
            <w:tcBorders>
              <w:top w:val="nil"/>
              <w:left w:val="nil"/>
              <w:bottom w:val="single" w:sz="4" w:space="0" w:color="auto"/>
              <w:right w:val="single" w:sz="4" w:space="0" w:color="auto"/>
            </w:tcBorders>
            <w:noWrap/>
            <w:vAlign w:val="center"/>
            <w:hideMark/>
          </w:tcPr>
          <w:p w14:paraId="07E42130" w14:textId="77777777" w:rsidR="00D85F94" w:rsidRPr="00F77B7F" w:rsidRDefault="00D85F94">
            <w:pPr>
              <w:rPr>
                <w:rFonts w:ascii="Cambria Math" w:hAnsi="Cambria Math"/>
                <w:color w:val="000000"/>
              </w:rPr>
            </w:pPr>
            <w:r w:rsidRPr="00F77B7F">
              <w:rPr>
                <w:rFonts w:ascii="Cambria Math" w:hAnsi="Cambria Math"/>
                <w:color w:val="000000"/>
              </w:rPr>
              <w:t>No</w:t>
            </w:r>
          </w:p>
        </w:tc>
        <w:tc>
          <w:tcPr>
            <w:tcW w:w="1170" w:type="dxa"/>
            <w:tcBorders>
              <w:top w:val="nil"/>
              <w:left w:val="nil"/>
              <w:bottom w:val="single" w:sz="4" w:space="0" w:color="auto"/>
              <w:right w:val="single" w:sz="4" w:space="0" w:color="auto"/>
            </w:tcBorders>
            <w:noWrap/>
            <w:vAlign w:val="center"/>
            <w:hideMark/>
          </w:tcPr>
          <w:p w14:paraId="55D9E835" w14:textId="77777777" w:rsidR="00D85F94" w:rsidRPr="00F77B7F" w:rsidRDefault="00D85F94">
            <w:pPr>
              <w:rPr>
                <w:rFonts w:ascii="Cambria Math" w:hAnsi="Cambria Math"/>
                <w:color w:val="000000"/>
              </w:rPr>
            </w:pPr>
            <w:r w:rsidRPr="00F77B7F">
              <w:rPr>
                <w:rFonts w:ascii="Cambria Math" w:hAnsi="Cambria Math"/>
                <w:color w:val="000000"/>
              </w:rPr>
              <w:t>White</w:t>
            </w:r>
          </w:p>
        </w:tc>
        <w:tc>
          <w:tcPr>
            <w:tcW w:w="630" w:type="dxa"/>
            <w:tcBorders>
              <w:top w:val="nil"/>
              <w:left w:val="nil"/>
              <w:bottom w:val="single" w:sz="4" w:space="0" w:color="auto"/>
              <w:right w:val="single" w:sz="4" w:space="0" w:color="auto"/>
            </w:tcBorders>
            <w:noWrap/>
            <w:vAlign w:val="center"/>
            <w:hideMark/>
          </w:tcPr>
          <w:p w14:paraId="23AE14D1" w14:textId="77777777" w:rsidR="00D85F94" w:rsidRPr="00F77B7F" w:rsidRDefault="00D85F94">
            <w:pPr>
              <w:rPr>
                <w:rFonts w:ascii="Cambria Math" w:hAnsi="Cambria Math"/>
                <w:color w:val="000000"/>
              </w:rPr>
            </w:pPr>
            <w:r w:rsidRPr="00F77B7F">
              <w:rPr>
                <w:rFonts w:ascii="Cambria Math" w:hAnsi="Cambria Math"/>
                <w:color w:val="000000"/>
              </w:rPr>
              <w:t>No</w:t>
            </w:r>
          </w:p>
        </w:tc>
        <w:tc>
          <w:tcPr>
            <w:tcW w:w="990" w:type="dxa"/>
            <w:tcBorders>
              <w:top w:val="nil"/>
              <w:left w:val="nil"/>
              <w:bottom w:val="single" w:sz="4" w:space="0" w:color="auto"/>
              <w:right w:val="single" w:sz="8" w:space="0" w:color="auto"/>
            </w:tcBorders>
            <w:noWrap/>
            <w:vAlign w:val="center"/>
            <w:hideMark/>
          </w:tcPr>
          <w:p w14:paraId="68616E6A" w14:textId="77777777" w:rsidR="00D85F94" w:rsidRPr="00F77B7F" w:rsidRDefault="00D85F94">
            <w:pPr>
              <w:rPr>
                <w:rFonts w:ascii="Cambria Math" w:hAnsi="Cambria Math"/>
                <w:color w:val="000000"/>
              </w:rPr>
            </w:pPr>
            <w:r w:rsidRPr="00F77B7F">
              <w:rPr>
                <w:rFonts w:ascii="Cambria Math" w:hAnsi="Cambria Math"/>
                <w:color w:val="000000"/>
              </w:rPr>
              <w:t>Female</w:t>
            </w:r>
          </w:p>
        </w:tc>
        <w:tc>
          <w:tcPr>
            <w:tcW w:w="1300" w:type="dxa"/>
            <w:tcBorders>
              <w:top w:val="nil"/>
              <w:left w:val="nil"/>
              <w:bottom w:val="nil"/>
              <w:right w:val="nil"/>
            </w:tcBorders>
            <w:noWrap/>
            <w:vAlign w:val="bottom"/>
            <w:hideMark/>
          </w:tcPr>
          <w:p w14:paraId="7CD5C633" w14:textId="77777777" w:rsidR="00D85F94" w:rsidRPr="00F77B7F" w:rsidRDefault="00D85F94">
            <w:pPr>
              <w:rPr>
                <w:rFonts w:ascii="Cambria Math" w:hAnsi="Cambria Math"/>
                <w:color w:val="000000"/>
              </w:rPr>
            </w:pPr>
          </w:p>
        </w:tc>
      </w:tr>
      <w:tr w:rsidR="000150A9" w:rsidRPr="00F77B7F" w14:paraId="30A3280A" w14:textId="77777777" w:rsidTr="000150A9">
        <w:trPr>
          <w:trHeight w:val="320"/>
        </w:trPr>
        <w:tc>
          <w:tcPr>
            <w:tcW w:w="900" w:type="dxa"/>
            <w:tcBorders>
              <w:top w:val="nil"/>
              <w:left w:val="nil"/>
              <w:bottom w:val="nil"/>
              <w:right w:val="nil"/>
            </w:tcBorders>
            <w:noWrap/>
            <w:vAlign w:val="bottom"/>
            <w:hideMark/>
          </w:tcPr>
          <w:p w14:paraId="1293E6DB" w14:textId="77777777" w:rsidR="00D85F94" w:rsidRPr="00F77B7F" w:rsidRDefault="00D85F94">
            <w:pPr>
              <w:rPr>
                <w:rFonts w:ascii="Cambria Math" w:hAnsi="Cambria Math"/>
              </w:rPr>
            </w:pPr>
          </w:p>
        </w:tc>
        <w:tc>
          <w:tcPr>
            <w:tcW w:w="1080" w:type="dxa"/>
            <w:tcBorders>
              <w:top w:val="nil"/>
              <w:left w:val="single" w:sz="8" w:space="0" w:color="auto"/>
              <w:bottom w:val="single" w:sz="4" w:space="0" w:color="auto"/>
              <w:right w:val="nil"/>
            </w:tcBorders>
            <w:noWrap/>
            <w:vAlign w:val="center"/>
            <w:hideMark/>
          </w:tcPr>
          <w:p w14:paraId="4F0C24F1" w14:textId="77777777" w:rsidR="00D85F94" w:rsidRPr="00F77B7F" w:rsidRDefault="00D85F94">
            <w:pPr>
              <w:rPr>
                <w:rFonts w:ascii="Cambria Math" w:hAnsi="Cambria Math"/>
                <w:color w:val="000000"/>
              </w:rPr>
            </w:pPr>
            <w:r w:rsidRPr="00F77B7F">
              <w:rPr>
                <w:rFonts w:ascii="Cambria Math" w:hAnsi="Cambria Math"/>
                <w:color w:val="000000"/>
              </w:rPr>
              <w:t>280</w:t>
            </w:r>
          </w:p>
        </w:tc>
        <w:tc>
          <w:tcPr>
            <w:tcW w:w="2070" w:type="dxa"/>
            <w:tcBorders>
              <w:top w:val="nil"/>
              <w:left w:val="single" w:sz="8" w:space="0" w:color="auto"/>
              <w:bottom w:val="single" w:sz="4" w:space="0" w:color="auto"/>
              <w:right w:val="single" w:sz="4" w:space="0" w:color="auto"/>
            </w:tcBorders>
            <w:noWrap/>
            <w:vAlign w:val="center"/>
            <w:hideMark/>
          </w:tcPr>
          <w:p w14:paraId="1FF21309" w14:textId="77777777" w:rsidR="00D85F94" w:rsidRPr="00F77B7F" w:rsidRDefault="00D85F94">
            <w:pPr>
              <w:rPr>
                <w:rFonts w:ascii="Cambria Math" w:hAnsi="Cambria Math"/>
                <w:color w:val="000000"/>
              </w:rPr>
            </w:pPr>
            <w:r w:rsidRPr="00F77B7F">
              <w:rPr>
                <w:rFonts w:ascii="Cambria Math" w:hAnsi="Cambria Math"/>
                <w:color w:val="000000"/>
              </w:rPr>
              <w:t>56.28</w:t>
            </w:r>
          </w:p>
        </w:tc>
        <w:tc>
          <w:tcPr>
            <w:tcW w:w="1440" w:type="dxa"/>
            <w:tcBorders>
              <w:top w:val="nil"/>
              <w:left w:val="nil"/>
              <w:bottom w:val="single" w:sz="4" w:space="0" w:color="auto"/>
              <w:right w:val="single" w:sz="8" w:space="0" w:color="auto"/>
            </w:tcBorders>
            <w:noWrap/>
            <w:vAlign w:val="center"/>
            <w:hideMark/>
          </w:tcPr>
          <w:p w14:paraId="24D0FFD0" w14:textId="77777777" w:rsidR="00D85F94" w:rsidRPr="00F77B7F" w:rsidRDefault="00D85F94">
            <w:pPr>
              <w:rPr>
                <w:rFonts w:ascii="Cambria Math" w:hAnsi="Cambria Math"/>
                <w:color w:val="000000"/>
              </w:rPr>
            </w:pPr>
            <w:r w:rsidRPr="00F77B7F">
              <w:rPr>
                <w:rFonts w:ascii="Cambria Math" w:hAnsi="Cambria Math"/>
                <w:color w:val="000000"/>
              </w:rPr>
              <w:t>48.706</w:t>
            </w:r>
          </w:p>
        </w:tc>
        <w:tc>
          <w:tcPr>
            <w:tcW w:w="1260" w:type="dxa"/>
            <w:tcBorders>
              <w:top w:val="nil"/>
              <w:left w:val="nil"/>
              <w:bottom w:val="single" w:sz="4" w:space="0" w:color="auto"/>
              <w:right w:val="single" w:sz="4" w:space="0" w:color="auto"/>
            </w:tcBorders>
            <w:noWrap/>
            <w:vAlign w:val="center"/>
            <w:hideMark/>
          </w:tcPr>
          <w:p w14:paraId="00F2833E" w14:textId="77777777" w:rsidR="00D85F94" w:rsidRPr="00F77B7F" w:rsidRDefault="00D85F94">
            <w:pPr>
              <w:rPr>
                <w:rFonts w:ascii="Cambria Math" w:hAnsi="Cambria Math"/>
                <w:color w:val="000000"/>
              </w:rPr>
            </w:pPr>
            <w:r w:rsidRPr="00F77B7F">
              <w:rPr>
                <w:rFonts w:ascii="Cambria Math" w:hAnsi="Cambria Math"/>
                <w:color w:val="000000"/>
              </w:rPr>
              <w:t>No</w:t>
            </w:r>
          </w:p>
        </w:tc>
        <w:tc>
          <w:tcPr>
            <w:tcW w:w="1170" w:type="dxa"/>
            <w:tcBorders>
              <w:top w:val="nil"/>
              <w:left w:val="nil"/>
              <w:bottom w:val="single" w:sz="4" w:space="0" w:color="auto"/>
              <w:right w:val="single" w:sz="4" w:space="0" w:color="auto"/>
            </w:tcBorders>
            <w:noWrap/>
            <w:vAlign w:val="center"/>
            <w:hideMark/>
          </w:tcPr>
          <w:p w14:paraId="72A1893C" w14:textId="77777777" w:rsidR="00D85F94" w:rsidRPr="00F77B7F" w:rsidRDefault="00D85F94">
            <w:pPr>
              <w:rPr>
                <w:rFonts w:ascii="Cambria Math" w:hAnsi="Cambria Math"/>
                <w:color w:val="000000"/>
              </w:rPr>
            </w:pPr>
            <w:r w:rsidRPr="00F77B7F">
              <w:rPr>
                <w:rFonts w:ascii="Cambria Math" w:hAnsi="Cambria Math"/>
                <w:color w:val="000000"/>
              </w:rPr>
              <w:t>Black</w:t>
            </w:r>
          </w:p>
        </w:tc>
        <w:tc>
          <w:tcPr>
            <w:tcW w:w="630" w:type="dxa"/>
            <w:tcBorders>
              <w:top w:val="nil"/>
              <w:left w:val="nil"/>
              <w:bottom w:val="single" w:sz="4" w:space="0" w:color="auto"/>
              <w:right w:val="single" w:sz="4" w:space="0" w:color="auto"/>
            </w:tcBorders>
            <w:noWrap/>
            <w:vAlign w:val="center"/>
            <w:hideMark/>
          </w:tcPr>
          <w:p w14:paraId="3A1AA6FA" w14:textId="77777777" w:rsidR="00D85F94" w:rsidRPr="00F77B7F" w:rsidRDefault="00D85F94">
            <w:pPr>
              <w:rPr>
                <w:rFonts w:ascii="Cambria Math" w:hAnsi="Cambria Math"/>
                <w:color w:val="000000"/>
              </w:rPr>
            </w:pPr>
            <w:r w:rsidRPr="00F77B7F">
              <w:rPr>
                <w:rFonts w:ascii="Cambria Math" w:hAnsi="Cambria Math"/>
                <w:color w:val="000000"/>
              </w:rPr>
              <w:t>Yes</w:t>
            </w:r>
          </w:p>
        </w:tc>
        <w:tc>
          <w:tcPr>
            <w:tcW w:w="990" w:type="dxa"/>
            <w:tcBorders>
              <w:top w:val="nil"/>
              <w:left w:val="nil"/>
              <w:bottom w:val="single" w:sz="4" w:space="0" w:color="auto"/>
              <w:right w:val="single" w:sz="8" w:space="0" w:color="auto"/>
            </w:tcBorders>
            <w:noWrap/>
            <w:vAlign w:val="center"/>
            <w:hideMark/>
          </w:tcPr>
          <w:p w14:paraId="2B84A481" w14:textId="77777777" w:rsidR="00D85F94" w:rsidRPr="00F77B7F" w:rsidRDefault="00D85F94">
            <w:pPr>
              <w:rPr>
                <w:rFonts w:ascii="Cambria Math" w:hAnsi="Cambria Math"/>
                <w:color w:val="000000"/>
              </w:rPr>
            </w:pPr>
            <w:r w:rsidRPr="00F77B7F">
              <w:rPr>
                <w:rFonts w:ascii="Cambria Math" w:hAnsi="Cambria Math"/>
                <w:color w:val="000000"/>
              </w:rPr>
              <w:t>Female</w:t>
            </w:r>
          </w:p>
        </w:tc>
        <w:tc>
          <w:tcPr>
            <w:tcW w:w="1300" w:type="dxa"/>
            <w:tcBorders>
              <w:top w:val="nil"/>
              <w:left w:val="nil"/>
              <w:bottom w:val="nil"/>
              <w:right w:val="nil"/>
            </w:tcBorders>
            <w:noWrap/>
            <w:vAlign w:val="bottom"/>
            <w:hideMark/>
          </w:tcPr>
          <w:p w14:paraId="1AA7C0FB" w14:textId="77777777" w:rsidR="00D85F94" w:rsidRPr="00F77B7F" w:rsidRDefault="00D85F94">
            <w:pPr>
              <w:rPr>
                <w:rFonts w:ascii="Cambria Math" w:hAnsi="Cambria Math"/>
                <w:color w:val="000000"/>
              </w:rPr>
            </w:pPr>
          </w:p>
        </w:tc>
      </w:tr>
      <w:tr w:rsidR="000150A9" w:rsidRPr="00F77B7F" w14:paraId="5D51B1FE" w14:textId="77777777" w:rsidTr="000150A9">
        <w:trPr>
          <w:trHeight w:val="320"/>
        </w:trPr>
        <w:tc>
          <w:tcPr>
            <w:tcW w:w="900" w:type="dxa"/>
            <w:tcBorders>
              <w:top w:val="nil"/>
              <w:left w:val="nil"/>
              <w:bottom w:val="nil"/>
              <w:right w:val="nil"/>
            </w:tcBorders>
            <w:noWrap/>
            <w:vAlign w:val="bottom"/>
            <w:hideMark/>
          </w:tcPr>
          <w:p w14:paraId="7E43CCB7" w14:textId="77777777" w:rsidR="00D85F94" w:rsidRPr="00F77B7F" w:rsidRDefault="00D85F94">
            <w:pPr>
              <w:rPr>
                <w:rFonts w:ascii="Cambria Math" w:hAnsi="Cambria Math"/>
              </w:rPr>
            </w:pPr>
          </w:p>
        </w:tc>
        <w:tc>
          <w:tcPr>
            <w:tcW w:w="1080" w:type="dxa"/>
            <w:tcBorders>
              <w:top w:val="nil"/>
              <w:left w:val="single" w:sz="8" w:space="0" w:color="auto"/>
              <w:bottom w:val="single" w:sz="4" w:space="0" w:color="auto"/>
              <w:right w:val="nil"/>
            </w:tcBorders>
            <w:noWrap/>
            <w:vAlign w:val="center"/>
            <w:hideMark/>
          </w:tcPr>
          <w:p w14:paraId="0A117475" w14:textId="77777777" w:rsidR="00D85F94" w:rsidRPr="00F77B7F" w:rsidRDefault="00D85F94">
            <w:pPr>
              <w:rPr>
                <w:rFonts w:ascii="Cambria Math" w:hAnsi="Cambria Math"/>
                <w:color w:val="000000"/>
              </w:rPr>
            </w:pPr>
            <w:r w:rsidRPr="00F77B7F">
              <w:rPr>
                <w:rFonts w:ascii="Cambria Math" w:hAnsi="Cambria Math"/>
                <w:color w:val="000000"/>
              </w:rPr>
              <w:t>20</w:t>
            </w:r>
          </w:p>
        </w:tc>
        <w:tc>
          <w:tcPr>
            <w:tcW w:w="2070" w:type="dxa"/>
            <w:tcBorders>
              <w:top w:val="nil"/>
              <w:left w:val="single" w:sz="8" w:space="0" w:color="auto"/>
              <w:bottom w:val="single" w:sz="4" w:space="0" w:color="auto"/>
              <w:right w:val="single" w:sz="4" w:space="0" w:color="auto"/>
            </w:tcBorders>
            <w:noWrap/>
            <w:vAlign w:val="center"/>
            <w:hideMark/>
          </w:tcPr>
          <w:p w14:paraId="5AAD563D" w14:textId="77777777" w:rsidR="00D85F94" w:rsidRPr="00F77B7F" w:rsidRDefault="00D85F94">
            <w:pPr>
              <w:rPr>
                <w:rFonts w:ascii="Cambria Math" w:hAnsi="Cambria Math"/>
                <w:color w:val="000000"/>
              </w:rPr>
            </w:pPr>
            <w:r w:rsidRPr="00F77B7F">
              <w:rPr>
                <w:rFonts w:ascii="Cambria Math" w:hAnsi="Cambria Math"/>
                <w:color w:val="000000"/>
              </w:rPr>
              <w:t>60.31</w:t>
            </w:r>
          </w:p>
        </w:tc>
        <w:tc>
          <w:tcPr>
            <w:tcW w:w="1440" w:type="dxa"/>
            <w:tcBorders>
              <w:top w:val="nil"/>
              <w:left w:val="nil"/>
              <w:bottom w:val="single" w:sz="4" w:space="0" w:color="auto"/>
              <w:right w:val="single" w:sz="8" w:space="0" w:color="auto"/>
            </w:tcBorders>
            <w:noWrap/>
            <w:vAlign w:val="center"/>
            <w:hideMark/>
          </w:tcPr>
          <w:p w14:paraId="46D242AB" w14:textId="77777777" w:rsidR="00D85F94" w:rsidRPr="00F77B7F" w:rsidRDefault="00D85F94">
            <w:pPr>
              <w:rPr>
                <w:rFonts w:ascii="Cambria Math" w:hAnsi="Cambria Math"/>
                <w:color w:val="000000"/>
              </w:rPr>
            </w:pPr>
            <w:r w:rsidRPr="00F77B7F">
              <w:rPr>
                <w:rFonts w:ascii="Cambria Math" w:hAnsi="Cambria Math"/>
                <w:color w:val="000000"/>
              </w:rPr>
              <w:t>66.877</w:t>
            </w:r>
          </w:p>
        </w:tc>
        <w:tc>
          <w:tcPr>
            <w:tcW w:w="1260" w:type="dxa"/>
            <w:tcBorders>
              <w:top w:val="nil"/>
              <w:left w:val="nil"/>
              <w:bottom w:val="single" w:sz="4" w:space="0" w:color="auto"/>
              <w:right w:val="single" w:sz="4" w:space="0" w:color="auto"/>
            </w:tcBorders>
            <w:noWrap/>
            <w:vAlign w:val="center"/>
            <w:hideMark/>
          </w:tcPr>
          <w:p w14:paraId="0B54722A" w14:textId="77777777" w:rsidR="00D85F94" w:rsidRPr="00F77B7F" w:rsidRDefault="00D85F94">
            <w:pPr>
              <w:rPr>
                <w:rFonts w:ascii="Cambria Math" w:hAnsi="Cambria Math"/>
                <w:color w:val="000000"/>
              </w:rPr>
            </w:pPr>
            <w:r w:rsidRPr="00F77B7F">
              <w:rPr>
                <w:rFonts w:ascii="Cambria Math" w:hAnsi="Cambria Math"/>
                <w:color w:val="000000"/>
              </w:rPr>
              <w:t>No</w:t>
            </w:r>
          </w:p>
        </w:tc>
        <w:tc>
          <w:tcPr>
            <w:tcW w:w="1170" w:type="dxa"/>
            <w:tcBorders>
              <w:top w:val="nil"/>
              <w:left w:val="nil"/>
              <w:bottom w:val="single" w:sz="4" w:space="0" w:color="auto"/>
              <w:right w:val="single" w:sz="4" w:space="0" w:color="auto"/>
            </w:tcBorders>
            <w:noWrap/>
            <w:vAlign w:val="center"/>
            <w:hideMark/>
          </w:tcPr>
          <w:p w14:paraId="41AC7925" w14:textId="77777777" w:rsidR="00D85F94" w:rsidRPr="00F77B7F" w:rsidRDefault="00D85F94">
            <w:pPr>
              <w:rPr>
                <w:rFonts w:ascii="Cambria Math" w:hAnsi="Cambria Math"/>
                <w:color w:val="000000"/>
              </w:rPr>
            </w:pPr>
            <w:r w:rsidRPr="00F77B7F">
              <w:rPr>
                <w:rFonts w:ascii="Cambria Math" w:hAnsi="Cambria Math"/>
                <w:color w:val="000000"/>
              </w:rPr>
              <w:t>White</w:t>
            </w:r>
          </w:p>
        </w:tc>
        <w:tc>
          <w:tcPr>
            <w:tcW w:w="630" w:type="dxa"/>
            <w:tcBorders>
              <w:top w:val="nil"/>
              <w:left w:val="nil"/>
              <w:bottom w:val="single" w:sz="4" w:space="0" w:color="auto"/>
              <w:right w:val="single" w:sz="4" w:space="0" w:color="auto"/>
            </w:tcBorders>
            <w:noWrap/>
            <w:vAlign w:val="center"/>
            <w:hideMark/>
          </w:tcPr>
          <w:p w14:paraId="10B049A6" w14:textId="77777777" w:rsidR="00D85F94" w:rsidRPr="00F77B7F" w:rsidRDefault="00D85F94">
            <w:pPr>
              <w:rPr>
                <w:rFonts w:ascii="Cambria Math" w:hAnsi="Cambria Math"/>
                <w:color w:val="000000"/>
              </w:rPr>
            </w:pPr>
            <w:r w:rsidRPr="00F77B7F">
              <w:rPr>
                <w:rFonts w:ascii="Cambria Math" w:hAnsi="Cambria Math"/>
                <w:color w:val="000000"/>
              </w:rPr>
              <w:t>No</w:t>
            </w:r>
          </w:p>
        </w:tc>
        <w:tc>
          <w:tcPr>
            <w:tcW w:w="990" w:type="dxa"/>
            <w:tcBorders>
              <w:top w:val="nil"/>
              <w:left w:val="nil"/>
              <w:bottom w:val="single" w:sz="4" w:space="0" w:color="auto"/>
              <w:right w:val="single" w:sz="8" w:space="0" w:color="auto"/>
            </w:tcBorders>
            <w:noWrap/>
            <w:vAlign w:val="center"/>
            <w:hideMark/>
          </w:tcPr>
          <w:p w14:paraId="56062A8A" w14:textId="77777777" w:rsidR="00D85F94" w:rsidRPr="00F77B7F" w:rsidRDefault="00D85F94">
            <w:pPr>
              <w:rPr>
                <w:rFonts w:ascii="Cambria Math" w:hAnsi="Cambria Math"/>
                <w:color w:val="000000"/>
              </w:rPr>
            </w:pPr>
            <w:r w:rsidRPr="00F77B7F">
              <w:rPr>
                <w:rFonts w:ascii="Cambria Math" w:hAnsi="Cambria Math"/>
                <w:color w:val="000000"/>
              </w:rPr>
              <w:t>Female</w:t>
            </w:r>
          </w:p>
        </w:tc>
        <w:tc>
          <w:tcPr>
            <w:tcW w:w="1300" w:type="dxa"/>
            <w:tcBorders>
              <w:top w:val="nil"/>
              <w:left w:val="nil"/>
              <w:bottom w:val="nil"/>
              <w:right w:val="nil"/>
            </w:tcBorders>
            <w:noWrap/>
            <w:vAlign w:val="bottom"/>
            <w:hideMark/>
          </w:tcPr>
          <w:p w14:paraId="459AC3AE" w14:textId="77777777" w:rsidR="00D85F94" w:rsidRPr="00F77B7F" w:rsidRDefault="00D85F94">
            <w:pPr>
              <w:rPr>
                <w:rFonts w:ascii="Cambria Math" w:hAnsi="Cambria Math"/>
                <w:color w:val="000000"/>
              </w:rPr>
            </w:pPr>
          </w:p>
        </w:tc>
      </w:tr>
      <w:tr w:rsidR="000150A9" w:rsidRPr="00F77B7F" w14:paraId="0BA640B1" w14:textId="77777777" w:rsidTr="000150A9">
        <w:trPr>
          <w:trHeight w:val="340"/>
        </w:trPr>
        <w:tc>
          <w:tcPr>
            <w:tcW w:w="900" w:type="dxa"/>
            <w:tcBorders>
              <w:top w:val="nil"/>
              <w:left w:val="nil"/>
              <w:bottom w:val="nil"/>
              <w:right w:val="nil"/>
            </w:tcBorders>
            <w:noWrap/>
            <w:vAlign w:val="bottom"/>
            <w:hideMark/>
          </w:tcPr>
          <w:p w14:paraId="22263790" w14:textId="77777777" w:rsidR="00D85F94" w:rsidRPr="00F77B7F" w:rsidRDefault="00D85F94">
            <w:pPr>
              <w:rPr>
                <w:rFonts w:ascii="Cambria Math" w:hAnsi="Cambria Math"/>
              </w:rPr>
            </w:pPr>
          </w:p>
        </w:tc>
        <w:tc>
          <w:tcPr>
            <w:tcW w:w="1080" w:type="dxa"/>
            <w:tcBorders>
              <w:top w:val="nil"/>
              <w:left w:val="single" w:sz="8" w:space="0" w:color="auto"/>
              <w:bottom w:val="single" w:sz="8" w:space="0" w:color="auto"/>
              <w:right w:val="nil"/>
            </w:tcBorders>
            <w:noWrap/>
            <w:vAlign w:val="center"/>
            <w:hideMark/>
          </w:tcPr>
          <w:p w14:paraId="2F2E646F" w14:textId="77777777" w:rsidR="00D85F94" w:rsidRPr="00F77B7F" w:rsidRDefault="00D85F94">
            <w:pPr>
              <w:rPr>
                <w:rFonts w:ascii="Cambria Math" w:hAnsi="Cambria Math"/>
                <w:color w:val="000000"/>
              </w:rPr>
            </w:pPr>
            <w:r w:rsidRPr="00F77B7F">
              <w:rPr>
                <w:rFonts w:ascii="Cambria Math" w:hAnsi="Cambria Math"/>
                <w:color w:val="000000"/>
              </w:rPr>
              <w:t>11</w:t>
            </w:r>
          </w:p>
        </w:tc>
        <w:tc>
          <w:tcPr>
            <w:tcW w:w="2070" w:type="dxa"/>
            <w:tcBorders>
              <w:top w:val="nil"/>
              <w:left w:val="single" w:sz="8" w:space="0" w:color="auto"/>
              <w:bottom w:val="single" w:sz="8" w:space="0" w:color="auto"/>
              <w:right w:val="single" w:sz="4" w:space="0" w:color="auto"/>
            </w:tcBorders>
            <w:noWrap/>
            <w:vAlign w:val="center"/>
            <w:hideMark/>
          </w:tcPr>
          <w:p w14:paraId="21CFB6FD" w14:textId="77777777" w:rsidR="00D85F94" w:rsidRPr="00F77B7F" w:rsidRDefault="00D85F94">
            <w:pPr>
              <w:rPr>
                <w:rFonts w:ascii="Cambria Math" w:hAnsi="Cambria Math"/>
                <w:color w:val="000000"/>
              </w:rPr>
            </w:pPr>
            <w:r w:rsidRPr="00F77B7F">
              <w:rPr>
                <w:rFonts w:ascii="Cambria Math" w:hAnsi="Cambria Math"/>
                <w:color w:val="000000"/>
              </w:rPr>
              <w:t>86.53</w:t>
            </w:r>
          </w:p>
        </w:tc>
        <w:tc>
          <w:tcPr>
            <w:tcW w:w="1440" w:type="dxa"/>
            <w:tcBorders>
              <w:top w:val="nil"/>
              <w:left w:val="nil"/>
              <w:bottom w:val="single" w:sz="8" w:space="0" w:color="auto"/>
              <w:right w:val="single" w:sz="8" w:space="0" w:color="auto"/>
            </w:tcBorders>
            <w:noWrap/>
            <w:vAlign w:val="center"/>
            <w:hideMark/>
          </w:tcPr>
          <w:p w14:paraId="38ABD862" w14:textId="77777777" w:rsidR="00D85F94" w:rsidRPr="00F77B7F" w:rsidRDefault="00D85F94">
            <w:pPr>
              <w:rPr>
                <w:rFonts w:ascii="Cambria Math" w:hAnsi="Cambria Math"/>
                <w:color w:val="000000"/>
              </w:rPr>
            </w:pPr>
            <w:r w:rsidRPr="00F77B7F">
              <w:rPr>
                <w:rFonts w:ascii="Cambria Math" w:hAnsi="Cambria Math"/>
                <w:color w:val="000000"/>
              </w:rPr>
              <w:t>89.45</w:t>
            </w:r>
          </w:p>
        </w:tc>
        <w:tc>
          <w:tcPr>
            <w:tcW w:w="1260" w:type="dxa"/>
            <w:tcBorders>
              <w:top w:val="nil"/>
              <w:left w:val="nil"/>
              <w:bottom w:val="single" w:sz="8" w:space="0" w:color="auto"/>
              <w:right w:val="single" w:sz="4" w:space="0" w:color="auto"/>
            </w:tcBorders>
            <w:noWrap/>
            <w:vAlign w:val="center"/>
            <w:hideMark/>
          </w:tcPr>
          <w:p w14:paraId="33990497" w14:textId="77777777" w:rsidR="00D85F94" w:rsidRPr="00F77B7F" w:rsidRDefault="00D85F94">
            <w:pPr>
              <w:rPr>
                <w:rFonts w:ascii="Cambria Math" w:hAnsi="Cambria Math"/>
                <w:color w:val="000000"/>
              </w:rPr>
            </w:pPr>
            <w:r w:rsidRPr="00F77B7F">
              <w:rPr>
                <w:rFonts w:ascii="Cambria Math" w:hAnsi="Cambria Math"/>
                <w:color w:val="000000"/>
              </w:rPr>
              <w:t>No</w:t>
            </w:r>
          </w:p>
        </w:tc>
        <w:tc>
          <w:tcPr>
            <w:tcW w:w="1170" w:type="dxa"/>
            <w:tcBorders>
              <w:top w:val="nil"/>
              <w:left w:val="nil"/>
              <w:bottom w:val="single" w:sz="8" w:space="0" w:color="auto"/>
              <w:right w:val="single" w:sz="4" w:space="0" w:color="auto"/>
            </w:tcBorders>
            <w:noWrap/>
            <w:vAlign w:val="center"/>
            <w:hideMark/>
          </w:tcPr>
          <w:p w14:paraId="1051D84B" w14:textId="77777777" w:rsidR="00D85F94" w:rsidRPr="00F77B7F" w:rsidRDefault="00D85F94">
            <w:pPr>
              <w:rPr>
                <w:rFonts w:ascii="Cambria Math" w:hAnsi="Cambria Math"/>
                <w:color w:val="000000"/>
              </w:rPr>
            </w:pPr>
            <w:r w:rsidRPr="00F77B7F">
              <w:rPr>
                <w:rFonts w:ascii="Cambria Math" w:hAnsi="Cambria Math"/>
                <w:color w:val="000000"/>
              </w:rPr>
              <w:t>White</w:t>
            </w:r>
          </w:p>
        </w:tc>
        <w:tc>
          <w:tcPr>
            <w:tcW w:w="630" w:type="dxa"/>
            <w:tcBorders>
              <w:top w:val="nil"/>
              <w:left w:val="nil"/>
              <w:bottom w:val="single" w:sz="8" w:space="0" w:color="auto"/>
              <w:right w:val="single" w:sz="4" w:space="0" w:color="auto"/>
            </w:tcBorders>
            <w:noWrap/>
            <w:vAlign w:val="center"/>
            <w:hideMark/>
          </w:tcPr>
          <w:p w14:paraId="2EE37B01" w14:textId="77777777" w:rsidR="00D85F94" w:rsidRPr="00F77B7F" w:rsidRDefault="00D85F94">
            <w:pPr>
              <w:rPr>
                <w:rFonts w:ascii="Cambria Math" w:hAnsi="Cambria Math"/>
                <w:color w:val="000000"/>
              </w:rPr>
            </w:pPr>
            <w:r w:rsidRPr="00F77B7F">
              <w:rPr>
                <w:rFonts w:ascii="Cambria Math" w:hAnsi="Cambria Math"/>
                <w:color w:val="000000"/>
              </w:rPr>
              <w:t>Yes</w:t>
            </w:r>
          </w:p>
        </w:tc>
        <w:tc>
          <w:tcPr>
            <w:tcW w:w="990" w:type="dxa"/>
            <w:tcBorders>
              <w:top w:val="nil"/>
              <w:left w:val="nil"/>
              <w:bottom w:val="single" w:sz="8" w:space="0" w:color="auto"/>
              <w:right w:val="single" w:sz="8" w:space="0" w:color="auto"/>
            </w:tcBorders>
            <w:noWrap/>
            <w:vAlign w:val="center"/>
            <w:hideMark/>
          </w:tcPr>
          <w:p w14:paraId="67F2B352" w14:textId="77777777" w:rsidR="00D85F94" w:rsidRPr="00F77B7F" w:rsidRDefault="00D85F94">
            <w:pPr>
              <w:rPr>
                <w:rFonts w:ascii="Cambria Math" w:hAnsi="Cambria Math"/>
                <w:color w:val="000000"/>
              </w:rPr>
            </w:pPr>
            <w:r w:rsidRPr="00F77B7F">
              <w:rPr>
                <w:rFonts w:ascii="Cambria Math" w:hAnsi="Cambria Math"/>
                <w:color w:val="000000"/>
              </w:rPr>
              <w:t>Female</w:t>
            </w:r>
          </w:p>
        </w:tc>
        <w:tc>
          <w:tcPr>
            <w:tcW w:w="1300" w:type="dxa"/>
            <w:tcBorders>
              <w:top w:val="nil"/>
              <w:left w:val="nil"/>
              <w:bottom w:val="nil"/>
              <w:right w:val="nil"/>
            </w:tcBorders>
            <w:noWrap/>
            <w:vAlign w:val="bottom"/>
            <w:hideMark/>
          </w:tcPr>
          <w:p w14:paraId="64D64873" w14:textId="77777777" w:rsidR="00D85F94" w:rsidRPr="00F77B7F" w:rsidRDefault="00D85F94">
            <w:pPr>
              <w:rPr>
                <w:rFonts w:ascii="Cambria Math" w:hAnsi="Cambria Math"/>
                <w:color w:val="000000"/>
              </w:rPr>
            </w:pPr>
          </w:p>
        </w:tc>
      </w:tr>
      <w:tr w:rsidR="000150A9" w:rsidRPr="00F77B7F" w14:paraId="3A6D8C0D" w14:textId="77777777" w:rsidTr="000150A9">
        <w:trPr>
          <w:trHeight w:val="320"/>
        </w:trPr>
        <w:tc>
          <w:tcPr>
            <w:tcW w:w="900" w:type="dxa"/>
            <w:tcBorders>
              <w:top w:val="nil"/>
              <w:left w:val="nil"/>
              <w:bottom w:val="nil"/>
              <w:right w:val="nil"/>
            </w:tcBorders>
            <w:noWrap/>
            <w:vAlign w:val="bottom"/>
            <w:hideMark/>
          </w:tcPr>
          <w:p w14:paraId="040C82C6" w14:textId="77777777" w:rsidR="00D85F94" w:rsidRPr="00F77B7F" w:rsidRDefault="00D85F94">
            <w:pPr>
              <w:rPr>
                <w:rFonts w:ascii="Cambria Math" w:hAnsi="Cambria Math"/>
              </w:rPr>
            </w:pPr>
          </w:p>
        </w:tc>
        <w:tc>
          <w:tcPr>
            <w:tcW w:w="1080" w:type="dxa"/>
            <w:tcBorders>
              <w:top w:val="nil"/>
              <w:left w:val="nil"/>
              <w:bottom w:val="nil"/>
              <w:right w:val="nil"/>
            </w:tcBorders>
            <w:noWrap/>
            <w:vAlign w:val="center"/>
            <w:hideMark/>
          </w:tcPr>
          <w:p w14:paraId="6F018971" w14:textId="77777777" w:rsidR="00D85F94" w:rsidRPr="00F77B7F" w:rsidRDefault="00D85F94">
            <w:pPr>
              <w:rPr>
                <w:rFonts w:ascii="Cambria Math" w:hAnsi="Cambria Math"/>
              </w:rPr>
            </w:pPr>
          </w:p>
        </w:tc>
        <w:tc>
          <w:tcPr>
            <w:tcW w:w="2070" w:type="dxa"/>
            <w:tcBorders>
              <w:top w:val="nil"/>
              <w:left w:val="nil"/>
              <w:bottom w:val="nil"/>
              <w:right w:val="nil"/>
            </w:tcBorders>
            <w:noWrap/>
            <w:vAlign w:val="center"/>
            <w:hideMark/>
          </w:tcPr>
          <w:p w14:paraId="2902B800" w14:textId="77777777" w:rsidR="00D85F94" w:rsidRPr="00F77B7F" w:rsidRDefault="00D85F94">
            <w:pPr>
              <w:rPr>
                <w:rFonts w:ascii="Cambria Math" w:hAnsi="Cambria Math"/>
              </w:rPr>
            </w:pPr>
          </w:p>
        </w:tc>
        <w:tc>
          <w:tcPr>
            <w:tcW w:w="1440" w:type="dxa"/>
            <w:tcBorders>
              <w:top w:val="nil"/>
              <w:left w:val="nil"/>
              <w:bottom w:val="nil"/>
              <w:right w:val="nil"/>
            </w:tcBorders>
            <w:noWrap/>
            <w:vAlign w:val="center"/>
            <w:hideMark/>
          </w:tcPr>
          <w:p w14:paraId="6859ACE4" w14:textId="77777777" w:rsidR="00D85F94" w:rsidRPr="00F77B7F" w:rsidRDefault="00D85F94">
            <w:pPr>
              <w:rPr>
                <w:rFonts w:ascii="Cambria Math" w:hAnsi="Cambria Math"/>
              </w:rPr>
            </w:pPr>
          </w:p>
        </w:tc>
        <w:tc>
          <w:tcPr>
            <w:tcW w:w="1260" w:type="dxa"/>
            <w:tcBorders>
              <w:top w:val="nil"/>
              <w:left w:val="nil"/>
              <w:bottom w:val="nil"/>
              <w:right w:val="nil"/>
            </w:tcBorders>
            <w:noWrap/>
            <w:vAlign w:val="center"/>
            <w:hideMark/>
          </w:tcPr>
          <w:p w14:paraId="534A9F50" w14:textId="77777777" w:rsidR="00D85F94" w:rsidRPr="00F77B7F" w:rsidRDefault="00D85F94">
            <w:pPr>
              <w:rPr>
                <w:rFonts w:ascii="Cambria Math" w:hAnsi="Cambria Math"/>
              </w:rPr>
            </w:pPr>
          </w:p>
        </w:tc>
        <w:tc>
          <w:tcPr>
            <w:tcW w:w="1170" w:type="dxa"/>
            <w:tcBorders>
              <w:top w:val="nil"/>
              <w:left w:val="nil"/>
              <w:bottom w:val="nil"/>
              <w:right w:val="nil"/>
            </w:tcBorders>
            <w:noWrap/>
            <w:vAlign w:val="center"/>
            <w:hideMark/>
          </w:tcPr>
          <w:p w14:paraId="70CE9CE5" w14:textId="77777777" w:rsidR="00D85F94" w:rsidRPr="00F77B7F" w:rsidRDefault="00D85F94">
            <w:pPr>
              <w:rPr>
                <w:rFonts w:ascii="Cambria Math" w:hAnsi="Cambria Math"/>
              </w:rPr>
            </w:pPr>
          </w:p>
        </w:tc>
        <w:tc>
          <w:tcPr>
            <w:tcW w:w="630" w:type="dxa"/>
            <w:tcBorders>
              <w:top w:val="nil"/>
              <w:left w:val="nil"/>
              <w:bottom w:val="nil"/>
              <w:right w:val="nil"/>
            </w:tcBorders>
            <w:noWrap/>
            <w:vAlign w:val="center"/>
            <w:hideMark/>
          </w:tcPr>
          <w:p w14:paraId="4165FF6B" w14:textId="77777777" w:rsidR="00D85F94" w:rsidRPr="00F77B7F" w:rsidRDefault="00D85F94">
            <w:pPr>
              <w:rPr>
                <w:rFonts w:ascii="Cambria Math" w:hAnsi="Cambria Math"/>
              </w:rPr>
            </w:pPr>
          </w:p>
        </w:tc>
        <w:tc>
          <w:tcPr>
            <w:tcW w:w="990" w:type="dxa"/>
            <w:tcBorders>
              <w:top w:val="nil"/>
              <w:left w:val="nil"/>
              <w:bottom w:val="nil"/>
              <w:right w:val="nil"/>
            </w:tcBorders>
            <w:noWrap/>
            <w:vAlign w:val="center"/>
            <w:hideMark/>
          </w:tcPr>
          <w:p w14:paraId="010479E0" w14:textId="77777777" w:rsidR="00D85F94" w:rsidRPr="00F77B7F" w:rsidRDefault="00D85F94">
            <w:pPr>
              <w:rPr>
                <w:rFonts w:ascii="Cambria Math" w:hAnsi="Cambria Math"/>
              </w:rPr>
            </w:pPr>
          </w:p>
        </w:tc>
        <w:tc>
          <w:tcPr>
            <w:tcW w:w="1300" w:type="dxa"/>
            <w:tcBorders>
              <w:top w:val="nil"/>
              <w:left w:val="nil"/>
              <w:bottom w:val="nil"/>
              <w:right w:val="nil"/>
            </w:tcBorders>
            <w:noWrap/>
            <w:vAlign w:val="bottom"/>
            <w:hideMark/>
          </w:tcPr>
          <w:p w14:paraId="23C43D39" w14:textId="77777777" w:rsidR="00D85F94" w:rsidRPr="00F77B7F" w:rsidRDefault="00D85F94">
            <w:pPr>
              <w:rPr>
                <w:rFonts w:ascii="Cambria Math" w:hAnsi="Cambria Math"/>
              </w:rPr>
            </w:pPr>
          </w:p>
        </w:tc>
      </w:tr>
      <w:tr w:rsidR="000150A9" w:rsidRPr="00F77B7F" w14:paraId="2C84D703" w14:textId="77777777" w:rsidTr="000150A9">
        <w:trPr>
          <w:trHeight w:val="320"/>
        </w:trPr>
        <w:tc>
          <w:tcPr>
            <w:tcW w:w="900" w:type="dxa"/>
            <w:tcBorders>
              <w:top w:val="nil"/>
              <w:left w:val="nil"/>
              <w:bottom w:val="nil"/>
              <w:right w:val="nil"/>
            </w:tcBorders>
            <w:noWrap/>
            <w:vAlign w:val="bottom"/>
            <w:hideMark/>
          </w:tcPr>
          <w:p w14:paraId="17A2939F" w14:textId="77777777" w:rsidR="00D85F94" w:rsidRPr="00F77B7F" w:rsidRDefault="00D85F94">
            <w:pPr>
              <w:rPr>
                <w:rFonts w:ascii="Cambria Math" w:hAnsi="Cambria Math"/>
              </w:rPr>
            </w:pPr>
          </w:p>
        </w:tc>
        <w:tc>
          <w:tcPr>
            <w:tcW w:w="1080" w:type="dxa"/>
            <w:tcBorders>
              <w:top w:val="nil"/>
              <w:left w:val="nil"/>
              <w:bottom w:val="nil"/>
              <w:right w:val="nil"/>
            </w:tcBorders>
            <w:noWrap/>
            <w:vAlign w:val="center"/>
            <w:hideMark/>
          </w:tcPr>
          <w:p w14:paraId="5306022B" w14:textId="77777777" w:rsidR="00D85F94" w:rsidRPr="00F77B7F" w:rsidRDefault="00D85F94">
            <w:pPr>
              <w:rPr>
                <w:rFonts w:ascii="Cambria Math" w:hAnsi="Cambria Math"/>
              </w:rPr>
            </w:pPr>
          </w:p>
        </w:tc>
        <w:tc>
          <w:tcPr>
            <w:tcW w:w="2070" w:type="dxa"/>
            <w:tcBorders>
              <w:top w:val="nil"/>
              <w:left w:val="nil"/>
              <w:bottom w:val="nil"/>
              <w:right w:val="nil"/>
            </w:tcBorders>
            <w:noWrap/>
            <w:vAlign w:val="center"/>
            <w:hideMark/>
          </w:tcPr>
          <w:p w14:paraId="288E096F" w14:textId="77777777" w:rsidR="00D85F94" w:rsidRPr="00F77B7F" w:rsidRDefault="00D85F94">
            <w:pPr>
              <w:rPr>
                <w:rFonts w:ascii="Cambria Math" w:hAnsi="Cambria Math"/>
              </w:rPr>
            </w:pPr>
          </w:p>
        </w:tc>
        <w:tc>
          <w:tcPr>
            <w:tcW w:w="1440" w:type="dxa"/>
            <w:tcBorders>
              <w:top w:val="nil"/>
              <w:left w:val="nil"/>
              <w:bottom w:val="nil"/>
              <w:right w:val="nil"/>
            </w:tcBorders>
            <w:noWrap/>
            <w:vAlign w:val="center"/>
            <w:hideMark/>
          </w:tcPr>
          <w:p w14:paraId="6C0CAAAF" w14:textId="77777777" w:rsidR="00D85F94" w:rsidRPr="00F77B7F" w:rsidRDefault="00D85F94">
            <w:pPr>
              <w:rPr>
                <w:rFonts w:ascii="Cambria Math" w:hAnsi="Cambria Math"/>
              </w:rPr>
            </w:pPr>
          </w:p>
        </w:tc>
        <w:tc>
          <w:tcPr>
            <w:tcW w:w="1260" w:type="dxa"/>
            <w:tcBorders>
              <w:top w:val="nil"/>
              <w:left w:val="nil"/>
              <w:bottom w:val="nil"/>
              <w:right w:val="nil"/>
            </w:tcBorders>
            <w:noWrap/>
            <w:vAlign w:val="center"/>
            <w:hideMark/>
          </w:tcPr>
          <w:p w14:paraId="3CFCE0BA" w14:textId="77777777" w:rsidR="00D85F94" w:rsidRPr="00F77B7F" w:rsidRDefault="00D85F94">
            <w:pPr>
              <w:rPr>
                <w:rFonts w:ascii="Cambria Math" w:hAnsi="Cambria Math"/>
              </w:rPr>
            </w:pPr>
          </w:p>
        </w:tc>
        <w:tc>
          <w:tcPr>
            <w:tcW w:w="1170" w:type="dxa"/>
            <w:tcBorders>
              <w:top w:val="nil"/>
              <w:left w:val="nil"/>
              <w:bottom w:val="nil"/>
              <w:right w:val="nil"/>
            </w:tcBorders>
            <w:noWrap/>
            <w:vAlign w:val="center"/>
            <w:hideMark/>
          </w:tcPr>
          <w:p w14:paraId="4C4621A7" w14:textId="77777777" w:rsidR="00D85F94" w:rsidRPr="00F77B7F" w:rsidRDefault="00D85F94">
            <w:pPr>
              <w:rPr>
                <w:rFonts w:ascii="Cambria Math" w:hAnsi="Cambria Math"/>
              </w:rPr>
            </w:pPr>
          </w:p>
        </w:tc>
        <w:tc>
          <w:tcPr>
            <w:tcW w:w="630" w:type="dxa"/>
            <w:tcBorders>
              <w:top w:val="nil"/>
              <w:left w:val="nil"/>
              <w:bottom w:val="nil"/>
              <w:right w:val="nil"/>
            </w:tcBorders>
            <w:noWrap/>
            <w:vAlign w:val="center"/>
            <w:hideMark/>
          </w:tcPr>
          <w:p w14:paraId="3985D497" w14:textId="77777777" w:rsidR="00D85F94" w:rsidRPr="00F77B7F" w:rsidRDefault="00D85F94">
            <w:pPr>
              <w:rPr>
                <w:rFonts w:ascii="Cambria Math" w:hAnsi="Cambria Math"/>
              </w:rPr>
            </w:pPr>
          </w:p>
        </w:tc>
        <w:tc>
          <w:tcPr>
            <w:tcW w:w="990" w:type="dxa"/>
            <w:tcBorders>
              <w:top w:val="nil"/>
              <w:left w:val="nil"/>
              <w:bottom w:val="nil"/>
              <w:right w:val="nil"/>
            </w:tcBorders>
            <w:noWrap/>
            <w:vAlign w:val="center"/>
            <w:hideMark/>
          </w:tcPr>
          <w:p w14:paraId="5E398549" w14:textId="77777777" w:rsidR="00D85F94" w:rsidRPr="00F77B7F" w:rsidRDefault="00D85F94">
            <w:pPr>
              <w:rPr>
                <w:rFonts w:ascii="Cambria Math" w:hAnsi="Cambria Math"/>
              </w:rPr>
            </w:pPr>
          </w:p>
        </w:tc>
        <w:tc>
          <w:tcPr>
            <w:tcW w:w="1300" w:type="dxa"/>
            <w:tcBorders>
              <w:top w:val="nil"/>
              <w:left w:val="nil"/>
              <w:bottom w:val="nil"/>
              <w:right w:val="nil"/>
            </w:tcBorders>
            <w:noWrap/>
            <w:vAlign w:val="bottom"/>
            <w:hideMark/>
          </w:tcPr>
          <w:p w14:paraId="5FBB38F4" w14:textId="77777777" w:rsidR="00D85F94" w:rsidRPr="00F77B7F" w:rsidRDefault="00D85F94">
            <w:pPr>
              <w:rPr>
                <w:rFonts w:ascii="Cambria Math" w:hAnsi="Cambria Math"/>
              </w:rPr>
            </w:pPr>
          </w:p>
        </w:tc>
      </w:tr>
      <w:tr w:rsidR="000150A9" w:rsidRPr="00F77B7F" w14:paraId="49BEC0E4" w14:textId="77777777" w:rsidTr="000150A9">
        <w:trPr>
          <w:trHeight w:val="340"/>
        </w:trPr>
        <w:tc>
          <w:tcPr>
            <w:tcW w:w="900" w:type="dxa"/>
            <w:tcBorders>
              <w:top w:val="nil"/>
              <w:left w:val="nil"/>
              <w:bottom w:val="nil"/>
              <w:right w:val="nil"/>
            </w:tcBorders>
            <w:noWrap/>
            <w:vAlign w:val="bottom"/>
            <w:hideMark/>
          </w:tcPr>
          <w:p w14:paraId="7F3956EB" w14:textId="77777777" w:rsidR="00D85F94" w:rsidRPr="00F77B7F" w:rsidRDefault="00D85F94">
            <w:pPr>
              <w:rPr>
                <w:rFonts w:ascii="Cambria Math" w:hAnsi="Cambria Math"/>
                <w:b/>
                <w:bCs/>
                <w:color w:val="000000"/>
              </w:rPr>
            </w:pPr>
            <w:r w:rsidRPr="00F77B7F">
              <w:rPr>
                <w:rFonts w:ascii="Cambria Math" w:hAnsi="Cambria Math"/>
                <w:b/>
                <w:bCs/>
                <w:color w:val="000000"/>
              </w:rPr>
              <w:t>Trial 3</w:t>
            </w:r>
          </w:p>
        </w:tc>
        <w:tc>
          <w:tcPr>
            <w:tcW w:w="1080" w:type="dxa"/>
            <w:tcBorders>
              <w:top w:val="nil"/>
              <w:left w:val="nil"/>
              <w:bottom w:val="nil"/>
              <w:right w:val="nil"/>
            </w:tcBorders>
            <w:noWrap/>
            <w:vAlign w:val="center"/>
            <w:hideMark/>
          </w:tcPr>
          <w:p w14:paraId="55C8647D" w14:textId="77777777" w:rsidR="00D85F94" w:rsidRPr="00F77B7F" w:rsidRDefault="00D85F94">
            <w:pPr>
              <w:rPr>
                <w:rFonts w:ascii="Cambria Math" w:hAnsi="Cambria Math"/>
                <w:b/>
                <w:bCs/>
                <w:color w:val="000000"/>
              </w:rPr>
            </w:pPr>
          </w:p>
        </w:tc>
        <w:tc>
          <w:tcPr>
            <w:tcW w:w="2070" w:type="dxa"/>
            <w:tcBorders>
              <w:top w:val="nil"/>
              <w:left w:val="nil"/>
              <w:bottom w:val="nil"/>
              <w:right w:val="nil"/>
            </w:tcBorders>
            <w:noWrap/>
            <w:vAlign w:val="center"/>
            <w:hideMark/>
          </w:tcPr>
          <w:p w14:paraId="03C3F7A4" w14:textId="77777777" w:rsidR="00D85F94" w:rsidRPr="00F77B7F" w:rsidRDefault="00D85F94">
            <w:pPr>
              <w:rPr>
                <w:rFonts w:ascii="Cambria Math" w:hAnsi="Cambria Math"/>
              </w:rPr>
            </w:pPr>
          </w:p>
        </w:tc>
        <w:tc>
          <w:tcPr>
            <w:tcW w:w="1440" w:type="dxa"/>
            <w:tcBorders>
              <w:top w:val="nil"/>
              <w:left w:val="nil"/>
              <w:bottom w:val="nil"/>
              <w:right w:val="nil"/>
            </w:tcBorders>
            <w:noWrap/>
            <w:vAlign w:val="center"/>
            <w:hideMark/>
          </w:tcPr>
          <w:p w14:paraId="0FFFF518" w14:textId="77777777" w:rsidR="00D85F94" w:rsidRPr="00F77B7F" w:rsidRDefault="00D85F94">
            <w:pPr>
              <w:rPr>
                <w:rFonts w:ascii="Cambria Math" w:hAnsi="Cambria Math"/>
              </w:rPr>
            </w:pPr>
          </w:p>
        </w:tc>
        <w:tc>
          <w:tcPr>
            <w:tcW w:w="1260" w:type="dxa"/>
            <w:tcBorders>
              <w:top w:val="nil"/>
              <w:left w:val="nil"/>
              <w:bottom w:val="nil"/>
              <w:right w:val="nil"/>
            </w:tcBorders>
            <w:noWrap/>
            <w:vAlign w:val="center"/>
            <w:hideMark/>
          </w:tcPr>
          <w:p w14:paraId="696A5B21" w14:textId="77777777" w:rsidR="00D85F94" w:rsidRPr="00F77B7F" w:rsidRDefault="00D85F94">
            <w:pPr>
              <w:rPr>
                <w:rFonts w:ascii="Cambria Math" w:hAnsi="Cambria Math"/>
              </w:rPr>
            </w:pPr>
          </w:p>
        </w:tc>
        <w:tc>
          <w:tcPr>
            <w:tcW w:w="1170" w:type="dxa"/>
            <w:tcBorders>
              <w:top w:val="nil"/>
              <w:left w:val="nil"/>
              <w:bottom w:val="nil"/>
              <w:right w:val="nil"/>
            </w:tcBorders>
            <w:noWrap/>
            <w:vAlign w:val="center"/>
            <w:hideMark/>
          </w:tcPr>
          <w:p w14:paraId="3036F0C8" w14:textId="77777777" w:rsidR="00D85F94" w:rsidRPr="00F77B7F" w:rsidRDefault="00D85F94">
            <w:pPr>
              <w:rPr>
                <w:rFonts w:ascii="Cambria Math" w:hAnsi="Cambria Math"/>
              </w:rPr>
            </w:pPr>
          </w:p>
        </w:tc>
        <w:tc>
          <w:tcPr>
            <w:tcW w:w="630" w:type="dxa"/>
            <w:tcBorders>
              <w:top w:val="nil"/>
              <w:left w:val="nil"/>
              <w:bottom w:val="nil"/>
              <w:right w:val="nil"/>
            </w:tcBorders>
            <w:noWrap/>
            <w:vAlign w:val="center"/>
            <w:hideMark/>
          </w:tcPr>
          <w:p w14:paraId="46C002CB" w14:textId="77777777" w:rsidR="00D85F94" w:rsidRPr="00F77B7F" w:rsidRDefault="00D85F94">
            <w:pPr>
              <w:rPr>
                <w:rFonts w:ascii="Cambria Math" w:hAnsi="Cambria Math"/>
              </w:rPr>
            </w:pPr>
          </w:p>
        </w:tc>
        <w:tc>
          <w:tcPr>
            <w:tcW w:w="990" w:type="dxa"/>
            <w:tcBorders>
              <w:top w:val="nil"/>
              <w:left w:val="nil"/>
              <w:bottom w:val="nil"/>
              <w:right w:val="nil"/>
            </w:tcBorders>
            <w:noWrap/>
            <w:vAlign w:val="center"/>
            <w:hideMark/>
          </w:tcPr>
          <w:p w14:paraId="4F38134A" w14:textId="77777777" w:rsidR="00D85F94" w:rsidRPr="00F77B7F" w:rsidRDefault="00D85F94">
            <w:pPr>
              <w:rPr>
                <w:rFonts w:ascii="Cambria Math" w:hAnsi="Cambria Math"/>
              </w:rPr>
            </w:pPr>
          </w:p>
        </w:tc>
        <w:tc>
          <w:tcPr>
            <w:tcW w:w="1300" w:type="dxa"/>
            <w:tcBorders>
              <w:top w:val="nil"/>
              <w:left w:val="nil"/>
              <w:bottom w:val="nil"/>
              <w:right w:val="nil"/>
            </w:tcBorders>
            <w:noWrap/>
            <w:vAlign w:val="bottom"/>
            <w:hideMark/>
          </w:tcPr>
          <w:p w14:paraId="3548ED27" w14:textId="77777777" w:rsidR="00D85F94" w:rsidRPr="00F77B7F" w:rsidRDefault="00D85F94">
            <w:pPr>
              <w:rPr>
                <w:rFonts w:ascii="Cambria Math" w:hAnsi="Cambria Math"/>
              </w:rPr>
            </w:pPr>
          </w:p>
        </w:tc>
      </w:tr>
      <w:tr w:rsidR="000150A9" w:rsidRPr="00F77B7F" w14:paraId="7AC5A77B" w14:textId="77777777" w:rsidTr="000150A9">
        <w:trPr>
          <w:trHeight w:val="320"/>
        </w:trPr>
        <w:tc>
          <w:tcPr>
            <w:tcW w:w="900" w:type="dxa"/>
            <w:tcBorders>
              <w:top w:val="nil"/>
              <w:left w:val="nil"/>
              <w:bottom w:val="nil"/>
              <w:right w:val="nil"/>
            </w:tcBorders>
            <w:noWrap/>
            <w:vAlign w:val="bottom"/>
            <w:hideMark/>
          </w:tcPr>
          <w:p w14:paraId="35FACEDC" w14:textId="77777777" w:rsidR="00D85F94" w:rsidRPr="00F77B7F" w:rsidRDefault="00D85F94">
            <w:pPr>
              <w:rPr>
                <w:rFonts w:ascii="Cambria Math" w:hAnsi="Cambria Math"/>
              </w:rPr>
            </w:pPr>
          </w:p>
        </w:tc>
        <w:tc>
          <w:tcPr>
            <w:tcW w:w="1080" w:type="dxa"/>
            <w:vMerge w:val="restart"/>
            <w:tcBorders>
              <w:top w:val="single" w:sz="8" w:space="0" w:color="auto"/>
              <w:left w:val="single" w:sz="8" w:space="0" w:color="auto"/>
              <w:bottom w:val="single" w:sz="8" w:space="0" w:color="000000"/>
              <w:right w:val="single" w:sz="8" w:space="0" w:color="auto"/>
            </w:tcBorders>
            <w:noWrap/>
            <w:vAlign w:val="center"/>
            <w:hideMark/>
          </w:tcPr>
          <w:p w14:paraId="71DE9434"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Student #</w:t>
            </w:r>
          </w:p>
        </w:tc>
        <w:tc>
          <w:tcPr>
            <w:tcW w:w="3510" w:type="dxa"/>
            <w:gridSpan w:val="2"/>
            <w:tcBorders>
              <w:top w:val="single" w:sz="8" w:space="0" w:color="auto"/>
              <w:left w:val="nil"/>
              <w:bottom w:val="nil"/>
              <w:right w:val="single" w:sz="8" w:space="0" w:color="000000"/>
            </w:tcBorders>
            <w:noWrap/>
            <w:vAlign w:val="center"/>
            <w:hideMark/>
          </w:tcPr>
          <w:p w14:paraId="02E87745"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Final Grade Using Different Testing Methods</w:t>
            </w:r>
          </w:p>
        </w:tc>
        <w:tc>
          <w:tcPr>
            <w:tcW w:w="4050" w:type="dxa"/>
            <w:gridSpan w:val="4"/>
            <w:tcBorders>
              <w:top w:val="single" w:sz="8" w:space="0" w:color="auto"/>
              <w:left w:val="nil"/>
              <w:bottom w:val="nil"/>
              <w:right w:val="single" w:sz="8" w:space="0" w:color="000000"/>
            </w:tcBorders>
            <w:noWrap/>
            <w:vAlign w:val="center"/>
            <w:hideMark/>
          </w:tcPr>
          <w:p w14:paraId="2B344698"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Demographic Information</w:t>
            </w:r>
          </w:p>
        </w:tc>
        <w:tc>
          <w:tcPr>
            <w:tcW w:w="1300" w:type="dxa"/>
            <w:tcBorders>
              <w:top w:val="nil"/>
              <w:left w:val="nil"/>
              <w:bottom w:val="nil"/>
              <w:right w:val="nil"/>
            </w:tcBorders>
            <w:noWrap/>
            <w:vAlign w:val="bottom"/>
            <w:hideMark/>
          </w:tcPr>
          <w:p w14:paraId="0F84F55D" w14:textId="77777777" w:rsidR="00D85F94" w:rsidRPr="00F77B7F" w:rsidRDefault="00D85F94">
            <w:pPr>
              <w:jc w:val="center"/>
              <w:rPr>
                <w:rFonts w:ascii="Cambria Math" w:hAnsi="Cambria Math"/>
                <w:b/>
                <w:bCs/>
                <w:color w:val="000000"/>
              </w:rPr>
            </w:pPr>
          </w:p>
        </w:tc>
      </w:tr>
      <w:tr w:rsidR="000150A9" w:rsidRPr="00F77B7F" w14:paraId="70B06C94" w14:textId="77777777" w:rsidTr="000150A9">
        <w:trPr>
          <w:trHeight w:val="340"/>
        </w:trPr>
        <w:tc>
          <w:tcPr>
            <w:tcW w:w="900" w:type="dxa"/>
            <w:tcBorders>
              <w:top w:val="nil"/>
              <w:left w:val="nil"/>
              <w:bottom w:val="nil"/>
              <w:right w:val="nil"/>
            </w:tcBorders>
            <w:noWrap/>
            <w:vAlign w:val="bottom"/>
            <w:hideMark/>
          </w:tcPr>
          <w:p w14:paraId="0BB70A74" w14:textId="77777777" w:rsidR="00D85F94" w:rsidRPr="00F77B7F" w:rsidRDefault="00D85F94">
            <w:pPr>
              <w:rPr>
                <w:rFonts w:ascii="Cambria Math" w:hAnsi="Cambria Math"/>
              </w:rPr>
            </w:pPr>
          </w:p>
        </w:tc>
        <w:tc>
          <w:tcPr>
            <w:tcW w:w="1080" w:type="dxa"/>
            <w:vMerge/>
            <w:tcBorders>
              <w:top w:val="single" w:sz="8" w:space="0" w:color="auto"/>
              <w:left w:val="single" w:sz="8" w:space="0" w:color="auto"/>
              <w:bottom w:val="single" w:sz="8" w:space="0" w:color="000000"/>
              <w:right w:val="single" w:sz="8" w:space="0" w:color="auto"/>
            </w:tcBorders>
            <w:vAlign w:val="center"/>
            <w:hideMark/>
          </w:tcPr>
          <w:p w14:paraId="0818C5DB" w14:textId="77777777" w:rsidR="00D85F94" w:rsidRPr="00F77B7F" w:rsidRDefault="00D85F94">
            <w:pPr>
              <w:rPr>
                <w:rFonts w:ascii="Cambria Math" w:hAnsi="Cambria Math"/>
                <w:b/>
                <w:bCs/>
                <w:color w:val="000000"/>
              </w:rPr>
            </w:pPr>
          </w:p>
        </w:tc>
        <w:tc>
          <w:tcPr>
            <w:tcW w:w="2070" w:type="dxa"/>
            <w:tcBorders>
              <w:top w:val="single" w:sz="4" w:space="0" w:color="auto"/>
              <w:left w:val="nil"/>
              <w:bottom w:val="single" w:sz="8" w:space="0" w:color="auto"/>
              <w:right w:val="single" w:sz="4" w:space="0" w:color="auto"/>
            </w:tcBorders>
            <w:noWrap/>
            <w:vAlign w:val="center"/>
            <w:hideMark/>
          </w:tcPr>
          <w:p w14:paraId="396B2180"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Assessment-Only Method</w:t>
            </w:r>
          </w:p>
        </w:tc>
        <w:tc>
          <w:tcPr>
            <w:tcW w:w="1440" w:type="dxa"/>
            <w:tcBorders>
              <w:top w:val="single" w:sz="4" w:space="0" w:color="auto"/>
              <w:left w:val="nil"/>
              <w:bottom w:val="single" w:sz="8" w:space="0" w:color="auto"/>
              <w:right w:val="single" w:sz="8" w:space="0" w:color="auto"/>
            </w:tcBorders>
            <w:noWrap/>
            <w:vAlign w:val="center"/>
            <w:hideMark/>
          </w:tcPr>
          <w:p w14:paraId="5DF0F527"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Traditional Method</w:t>
            </w:r>
          </w:p>
        </w:tc>
        <w:tc>
          <w:tcPr>
            <w:tcW w:w="1260" w:type="dxa"/>
            <w:tcBorders>
              <w:top w:val="single" w:sz="4" w:space="0" w:color="auto"/>
              <w:left w:val="nil"/>
              <w:bottom w:val="single" w:sz="8" w:space="0" w:color="auto"/>
              <w:right w:val="single" w:sz="4" w:space="0" w:color="auto"/>
            </w:tcBorders>
            <w:noWrap/>
            <w:vAlign w:val="center"/>
            <w:hideMark/>
          </w:tcPr>
          <w:p w14:paraId="7FF9C835"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Disability</w:t>
            </w:r>
          </w:p>
        </w:tc>
        <w:tc>
          <w:tcPr>
            <w:tcW w:w="1170" w:type="dxa"/>
            <w:tcBorders>
              <w:top w:val="single" w:sz="4" w:space="0" w:color="auto"/>
              <w:left w:val="nil"/>
              <w:bottom w:val="single" w:sz="8" w:space="0" w:color="auto"/>
              <w:right w:val="single" w:sz="4" w:space="0" w:color="auto"/>
            </w:tcBorders>
            <w:noWrap/>
            <w:vAlign w:val="center"/>
            <w:hideMark/>
          </w:tcPr>
          <w:p w14:paraId="2C82A0CD"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Race</w:t>
            </w:r>
          </w:p>
        </w:tc>
        <w:tc>
          <w:tcPr>
            <w:tcW w:w="630" w:type="dxa"/>
            <w:tcBorders>
              <w:top w:val="single" w:sz="4" w:space="0" w:color="auto"/>
              <w:left w:val="nil"/>
              <w:bottom w:val="single" w:sz="8" w:space="0" w:color="auto"/>
              <w:right w:val="single" w:sz="4" w:space="0" w:color="auto"/>
            </w:tcBorders>
            <w:noWrap/>
            <w:vAlign w:val="center"/>
            <w:hideMark/>
          </w:tcPr>
          <w:p w14:paraId="2A5FA294"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FRL</w:t>
            </w:r>
          </w:p>
        </w:tc>
        <w:tc>
          <w:tcPr>
            <w:tcW w:w="990" w:type="dxa"/>
            <w:tcBorders>
              <w:top w:val="single" w:sz="4" w:space="0" w:color="auto"/>
              <w:left w:val="nil"/>
              <w:bottom w:val="single" w:sz="8" w:space="0" w:color="auto"/>
              <w:right w:val="single" w:sz="8" w:space="0" w:color="auto"/>
            </w:tcBorders>
            <w:noWrap/>
            <w:vAlign w:val="center"/>
            <w:hideMark/>
          </w:tcPr>
          <w:p w14:paraId="31ECD3E5" w14:textId="77777777" w:rsidR="00D85F94" w:rsidRPr="00F77B7F" w:rsidRDefault="00D85F94">
            <w:pPr>
              <w:jc w:val="center"/>
              <w:rPr>
                <w:rFonts w:ascii="Cambria Math" w:hAnsi="Cambria Math"/>
                <w:b/>
                <w:bCs/>
                <w:color w:val="000000"/>
              </w:rPr>
            </w:pPr>
            <w:r w:rsidRPr="00F77B7F">
              <w:rPr>
                <w:rFonts w:ascii="Cambria Math" w:hAnsi="Cambria Math"/>
                <w:b/>
                <w:bCs/>
                <w:color w:val="000000"/>
              </w:rPr>
              <w:t>Gender</w:t>
            </w:r>
          </w:p>
        </w:tc>
        <w:tc>
          <w:tcPr>
            <w:tcW w:w="1300" w:type="dxa"/>
            <w:tcBorders>
              <w:top w:val="nil"/>
              <w:left w:val="nil"/>
              <w:bottom w:val="nil"/>
              <w:right w:val="nil"/>
            </w:tcBorders>
            <w:noWrap/>
            <w:vAlign w:val="bottom"/>
            <w:hideMark/>
          </w:tcPr>
          <w:p w14:paraId="6589C0A5" w14:textId="77777777" w:rsidR="00D85F94" w:rsidRPr="00F77B7F" w:rsidRDefault="00D85F94">
            <w:pPr>
              <w:jc w:val="center"/>
              <w:rPr>
                <w:rFonts w:ascii="Cambria Math" w:hAnsi="Cambria Math"/>
                <w:b/>
                <w:bCs/>
                <w:color w:val="000000"/>
              </w:rPr>
            </w:pPr>
          </w:p>
        </w:tc>
      </w:tr>
      <w:tr w:rsidR="000150A9" w:rsidRPr="00F77B7F" w14:paraId="3ED635E7" w14:textId="77777777" w:rsidTr="000150A9">
        <w:trPr>
          <w:trHeight w:val="320"/>
        </w:trPr>
        <w:tc>
          <w:tcPr>
            <w:tcW w:w="900" w:type="dxa"/>
            <w:tcBorders>
              <w:top w:val="nil"/>
              <w:left w:val="nil"/>
              <w:bottom w:val="nil"/>
              <w:right w:val="nil"/>
            </w:tcBorders>
            <w:noWrap/>
            <w:vAlign w:val="bottom"/>
            <w:hideMark/>
          </w:tcPr>
          <w:p w14:paraId="3B426686" w14:textId="77777777" w:rsidR="00D85F94" w:rsidRPr="00F77B7F" w:rsidRDefault="00D85F94">
            <w:pPr>
              <w:rPr>
                <w:rFonts w:ascii="Cambria Math" w:hAnsi="Cambria Math"/>
              </w:rPr>
            </w:pPr>
          </w:p>
        </w:tc>
        <w:tc>
          <w:tcPr>
            <w:tcW w:w="1080" w:type="dxa"/>
            <w:tcBorders>
              <w:top w:val="nil"/>
              <w:left w:val="single" w:sz="8" w:space="0" w:color="auto"/>
              <w:bottom w:val="single" w:sz="4" w:space="0" w:color="auto"/>
              <w:right w:val="nil"/>
            </w:tcBorders>
            <w:noWrap/>
            <w:vAlign w:val="center"/>
            <w:hideMark/>
          </w:tcPr>
          <w:p w14:paraId="7D63E6C9" w14:textId="77777777" w:rsidR="00D85F94" w:rsidRPr="00F77B7F" w:rsidRDefault="00D85F94">
            <w:pPr>
              <w:rPr>
                <w:rFonts w:ascii="Cambria Math" w:hAnsi="Cambria Math"/>
                <w:color w:val="000000"/>
              </w:rPr>
            </w:pPr>
            <w:r w:rsidRPr="00F77B7F">
              <w:rPr>
                <w:rFonts w:ascii="Cambria Math" w:hAnsi="Cambria Math"/>
                <w:color w:val="000000"/>
              </w:rPr>
              <w:t>755</w:t>
            </w:r>
          </w:p>
        </w:tc>
        <w:tc>
          <w:tcPr>
            <w:tcW w:w="2070" w:type="dxa"/>
            <w:tcBorders>
              <w:top w:val="nil"/>
              <w:left w:val="single" w:sz="8" w:space="0" w:color="auto"/>
              <w:bottom w:val="single" w:sz="4" w:space="0" w:color="auto"/>
              <w:right w:val="single" w:sz="4" w:space="0" w:color="auto"/>
            </w:tcBorders>
            <w:noWrap/>
            <w:vAlign w:val="center"/>
            <w:hideMark/>
          </w:tcPr>
          <w:p w14:paraId="7C99B17D" w14:textId="77777777" w:rsidR="00D85F94" w:rsidRPr="00F77B7F" w:rsidRDefault="00D85F94">
            <w:pPr>
              <w:rPr>
                <w:rFonts w:ascii="Cambria Math" w:hAnsi="Cambria Math"/>
                <w:color w:val="000000"/>
              </w:rPr>
            </w:pPr>
            <w:r w:rsidRPr="00F77B7F">
              <w:rPr>
                <w:rFonts w:ascii="Cambria Math" w:hAnsi="Cambria Math"/>
                <w:color w:val="000000"/>
              </w:rPr>
              <w:t>72.61</w:t>
            </w:r>
          </w:p>
        </w:tc>
        <w:tc>
          <w:tcPr>
            <w:tcW w:w="1440" w:type="dxa"/>
            <w:tcBorders>
              <w:top w:val="nil"/>
              <w:left w:val="nil"/>
              <w:bottom w:val="single" w:sz="4" w:space="0" w:color="auto"/>
              <w:right w:val="single" w:sz="8" w:space="0" w:color="auto"/>
            </w:tcBorders>
            <w:noWrap/>
            <w:vAlign w:val="center"/>
            <w:hideMark/>
          </w:tcPr>
          <w:p w14:paraId="2F3B0E02" w14:textId="77777777" w:rsidR="00D85F94" w:rsidRPr="00F77B7F" w:rsidRDefault="00D85F94">
            <w:pPr>
              <w:rPr>
                <w:rFonts w:ascii="Cambria Math" w:hAnsi="Cambria Math"/>
                <w:color w:val="000000"/>
              </w:rPr>
            </w:pPr>
            <w:r w:rsidRPr="00F77B7F">
              <w:rPr>
                <w:rFonts w:ascii="Cambria Math" w:hAnsi="Cambria Math"/>
                <w:color w:val="000000"/>
              </w:rPr>
              <w:t>65.578</w:t>
            </w:r>
          </w:p>
        </w:tc>
        <w:tc>
          <w:tcPr>
            <w:tcW w:w="1260" w:type="dxa"/>
            <w:tcBorders>
              <w:top w:val="nil"/>
              <w:left w:val="nil"/>
              <w:bottom w:val="single" w:sz="4" w:space="0" w:color="auto"/>
              <w:right w:val="single" w:sz="4" w:space="0" w:color="auto"/>
            </w:tcBorders>
            <w:noWrap/>
            <w:vAlign w:val="center"/>
            <w:hideMark/>
          </w:tcPr>
          <w:p w14:paraId="07953779" w14:textId="77777777" w:rsidR="00D85F94" w:rsidRPr="00F77B7F" w:rsidRDefault="00D85F94">
            <w:pPr>
              <w:rPr>
                <w:rFonts w:ascii="Cambria Math" w:hAnsi="Cambria Math"/>
                <w:color w:val="000000"/>
              </w:rPr>
            </w:pPr>
            <w:r w:rsidRPr="00F77B7F">
              <w:rPr>
                <w:rFonts w:ascii="Cambria Math" w:hAnsi="Cambria Math"/>
                <w:color w:val="000000"/>
              </w:rPr>
              <w:t>No</w:t>
            </w:r>
          </w:p>
        </w:tc>
        <w:tc>
          <w:tcPr>
            <w:tcW w:w="1170" w:type="dxa"/>
            <w:tcBorders>
              <w:top w:val="nil"/>
              <w:left w:val="nil"/>
              <w:bottom w:val="single" w:sz="4" w:space="0" w:color="auto"/>
              <w:right w:val="single" w:sz="4" w:space="0" w:color="auto"/>
            </w:tcBorders>
            <w:noWrap/>
            <w:vAlign w:val="center"/>
            <w:hideMark/>
          </w:tcPr>
          <w:p w14:paraId="027DE125" w14:textId="77777777" w:rsidR="00D85F94" w:rsidRPr="00F77B7F" w:rsidRDefault="00D85F94">
            <w:pPr>
              <w:rPr>
                <w:rFonts w:ascii="Cambria Math" w:hAnsi="Cambria Math"/>
                <w:color w:val="000000"/>
              </w:rPr>
            </w:pPr>
            <w:r w:rsidRPr="00F77B7F">
              <w:rPr>
                <w:rFonts w:ascii="Cambria Math" w:hAnsi="Cambria Math"/>
                <w:color w:val="000000"/>
              </w:rPr>
              <w:t>Black</w:t>
            </w:r>
          </w:p>
        </w:tc>
        <w:tc>
          <w:tcPr>
            <w:tcW w:w="630" w:type="dxa"/>
            <w:tcBorders>
              <w:top w:val="nil"/>
              <w:left w:val="nil"/>
              <w:bottom w:val="single" w:sz="4" w:space="0" w:color="auto"/>
              <w:right w:val="single" w:sz="4" w:space="0" w:color="auto"/>
            </w:tcBorders>
            <w:noWrap/>
            <w:vAlign w:val="center"/>
            <w:hideMark/>
          </w:tcPr>
          <w:p w14:paraId="32330728" w14:textId="77777777" w:rsidR="00D85F94" w:rsidRPr="00F77B7F" w:rsidRDefault="00D85F94">
            <w:pPr>
              <w:rPr>
                <w:rFonts w:ascii="Cambria Math" w:hAnsi="Cambria Math"/>
                <w:color w:val="000000"/>
              </w:rPr>
            </w:pPr>
            <w:r w:rsidRPr="00F77B7F">
              <w:rPr>
                <w:rFonts w:ascii="Cambria Math" w:hAnsi="Cambria Math"/>
                <w:color w:val="000000"/>
              </w:rPr>
              <w:t>Yes</w:t>
            </w:r>
          </w:p>
        </w:tc>
        <w:tc>
          <w:tcPr>
            <w:tcW w:w="990" w:type="dxa"/>
            <w:tcBorders>
              <w:top w:val="nil"/>
              <w:left w:val="nil"/>
              <w:bottom w:val="single" w:sz="4" w:space="0" w:color="auto"/>
              <w:right w:val="single" w:sz="8" w:space="0" w:color="auto"/>
            </w:tcBorders>
            <w:noWrap/>
            <w:vAlign w:val="center"/>
            <w:hideMark/>
          </w:tcPr>
          <w:p w14:paraId="6AA664A5" w14:textId="77777777" w:rsidR="00D85F94" w:rsidRPr="00F77B7F" w:rsidRDefault="00D85F94">
            <w:pPr>
              <w:rPr>
                <w:rFonts w:ascii="Cambria Math" w:hAnsi="Cambria Math"/>
                <w:color w:val="000000"/>
              </w:rPr>
            </w:pPr>
            <w:r w:rsidRPr="00F77B7F">
              <w:rPr>
                <w:rFonts w:ascii="Cambria Math" w:hAnsi="Cambria Math"/>
                <w:color w:val="000000"/>
              </w:rPr>
              <w:t>Male</w:t>
            </w:r>
          </w:p>
        </w:tc>
        <w:tc>
          <w:tcPr>
            <w:tcW w:w="1300" w:type="dxa"/>
            <w:tcBorders>
              <w:top w:val="nil"/>
              <w:left w:val="nil"/>
              <w:bottom w:val="nil"/>
              <w:right w:val="nil"/>
            </w:tcBorders>
            <w:noWrap/>
            <w:vAlign w:val="bottom"/>
            <w:hideMark/>
          </w:tcPr>
          <w:p w14:paraId="0C6FF9FE" w14:textId="77777777" w:rsidR="00D85F94" w:rsidRPr="00F77B7F" w:rsidRDefault="00D85F94">
            <w:pPr>
              <w:rPr>
                <w:rFonts w:ascii="Cambria Math" w:hAnsi="Cambria Math"/>
                <w:color w:val="000000"/>
              </w:rPr>
            </w:pPr>
          </w:p>
        </w:tc>
      </w:tr>
      <w:tr w:rsidR="000150A9" w:rsidRPr="00F77B7F" w14:paraId="1E0BEB8F" w14:textId="77777777" w:rsidTr="000150A9">
        <w:trPr>
          <w:trHeight w:val="320"/>
        </w:trPr>
        <w:tc>
          <w:tcPr>
            <w:tcW w:w="900" w:type="dxa"/>
            <w:tcBorders>
              <w:top w:val="nil"/>
              <w:left w:val="nil"/>
              <w:bottom w:val="nil"/>
              <w:right w:val="nil"/>
            </w:tcBorders>
            <w:noWrap/>
            <w:vAlign w:val="bottom"/>
            <w:hideMark/>
          </w:tcPr>
          <w:p w14:paraId="3ADEB456" w14:textId="77777777" w:rsidR="00D85F94" w:rsidRPr="00F77B7F" w:rsidRDefault="00D85F94">
            <w:pPr>
              <w:rPr>
                <w:rFonts w:ascii="Cambria Math" w:hAnsi="Cambria Math"/>
              </w:rPr>
            </w:pPr>
          </w:p>
        </w:tc>
        <w:tc>
          <w:tcPr>
            <w:tcW w:w="1080" w:type="dxa"/>
            <w:tcBorders>
              <w:top w:val="nil"/>
              <w:left w:val="single" w:sz="8" w:space="0" w:color="auto"/>
              <w:bottom w:val="single" w:sz="4" w:space="0" w:color="auto"/>
              <w:right w:val="nil"/>
            </w:tcBorders>
            <w:noWrap/>
            <w:vAlign w:val="center"/>
            <w:hideMark/>
          </w:tcPr>
          <w:p w14:paraId="0CB923C8" w14:textId="77777777" w:rsidR="00D85F94" w:rsidRPr="00F77B7F" w:rsidRDefault="00D85F94">
            <w:pPr>
              <w:rPr>
                <w:rFonts w:ascii="Cambria Math" w:hAnsi="Cambria Math"/>
                <w:color w:val="000000"/>
              </w:rPr>
            </w:pPr>
            <w:r w:rsidRPr="00F77B7F">
              <w:rPr>
                <w:rFonts w:ascii="Cambria Math" w:hAnsi="Cambria Math"/>
                <w:color w:val="000000"/>
              </w:rPr>
              <w:t>704</w:t>
            </w:r>
          </w:p>
        </w:tc>
        <w:tc>
          <w:tcPr>
            <w:tcW w:w="2070" w:type="dxa"/>
            <w:tcBorders>
              <w:top w:val="nil"/>
              <w:left w:val="single" w:sz="8" w:space="0" w:color="auto"/>
              <w:bottom w:val="single" w:sz="4" w:space="0" w:color="auto"/>
              <w:right w:val="single" w:sz="4" w:space="0" w:color="auto"/>
            </w:tcBorders>
            <w:noWrap/>
            <w:vAlign w:val="center"/>
            <w:hideMark/>
          </w:tcPr>
          <w:p w14:paraId="359E6FA5" w14:textId="77777777" w:rsidR="00D85F94" w:rsidRPr="00F77B7F" w:rsidRDefault="00D85F94">
            <w:pPr>
              <w:rPr>
                <w:rFonts w:ascii="Cambria Math" w:hAnsi="Cambria Math"/>
                <w:color w:val="000000"/>
              </w:rPr>
            </w:pPr>
            <w:r w:rsidRPr="00F77B7F">
              <w:rPr>
                <w:rFonts w:ascii="Cambria Math" w:hAnsi="Cambria Math"/>
                <w:color w:val="000000"/>
              </w:rPr>
              <w:t>70.8</w:t>
            </w:r>
          </w:p>
        </w:tc>
        <w:tc>
          <w:tcPr>
            <w:tcW w:w="1440" w:type="dxa"/>
            <w:tcBorders>
              <w:top w:val="nil"/>
              <w:left w:val="nil"/>
              <w:bottom w:val="single" w:sz="4" w:space="0" w:color="auto"/>
              <w:right w:val="single" w:sz="8" w:space="0" w:color="auto"/>
            </w:tcBorders>
            <w:noWrap/>
            <w:vAlign w:val="center"/>
            <w:hideMark/>
          </w:tcPr>
          <w:p w14:paraId="1A2DEB6E" w14:textId="77777777" w:rsidR="00D85F94" w:rsidRPr="00F77B7F" w:rsidRDefault="00D85F94">
            <w:pPr>
              <w:rPr>
                <w:rFonts w:ascii="Cambria Math" w:hAnsi="Cambria Math"/>
                <w:color w:val="000000"/>
              </w:rPr>
            </w:pPr>
            <w:r w:rsidRPr="00F77B7F">
              <w:rPr>
                <w:rFonts w:ascii="Cambria Math" w:hAnsi="Cambria Math"/>
                <w:color w:val="000000"/>
              </w:rPr>
              <w:t>56.08</w:t>
            </w:r>
          </w:p>
        </w:tc>
        <w:tc>
          <w:tcPr>
            <w:tcW w:w="1260" w:type="dxa"/>
            <w:tcBorders>
              <w:top w:val="nil"/>
              <w:left w:val="nil"/>
              <w:bottom w:val="single" w:sz="4" w:space="0" w:color="auto"/>
              <w:right w:val="single" w:sz="4" w:space="0" w:color="auto"/>
            </w:tcBorders>
            <w:noWrap/>
            <w:vAlign w:val="center"/>
            <w:hideMark/>
          </w:tcPr>
          <w:p w14:paraId="6EAD904F" w14:textId="77777777" w:rsidR="00D85F94" w:rsidRPr="00F77B7F" w:rsidRDefault="00D85F94">
            <w:pPr>
              <w:rPr>
                <w:rFonts w:ascii="Cambria Math" w:hAnsi="Cambria Math"/>
                <w:color w:val="000000"/>
              </w:rPr>
            </w:pPr>
            <w:r w:rsidRPr="00F77B7F">
              <w:rPr>
                <w:rFonts w:ascii="Cambria Math" w:hAnsi="Cambria Math"/>
                <w:color w:val="000000"/>
              </w:rPr>
              <w:t>No</w:t>
            </w:r>
          </w:p>
        </w:tc>
        <w:tc>
          <w:tcPr>
            <w:tcW w:w="1170" w:type="dxa"/>
            <w:tcBorders>
              <w:top w:val="nil"/>
              <w:left w:val="nil"/>
              <w:bottom w:val="single" w:sz="4" w:space="0" w:color="auto"/>
              <w:right w:val="single" w:sz="4" w:space="0" w:color="auto"/>
            </w:tcBorders>
            <w:noWrap/>
            <w:vAlign w:val="center"/>
            <w:hideMark/>
          </w:tcPr>
          <w:p w14:paraId="13860D21" w14:textId="77777777" w:rsidR="00D85F94" w:rsidRPr="00F77B7F" w:rsidRDefault="00D85F94">
            <w:pPr>
              <w:rPr>
                <w:rFonts w:ascii="Cambria Math" w:hAnsi="Cambria Math"/>
                <w:color w:val="000000"/>
              </w:rPr>
            </w:pPr>
            <w:r w:rsidRPr="00F77B7F">
              <w:rPr>
                <w:rFonts w:ascii="Cambria Math" w:hAnsi="Cambria Math"/>
                <w:color w:val="000000"/>
              </w:rPr>
              <w:t>Black</w:t>
            </w:r>
          </w:p>
        </w:tc>
        <w:tc>
          <w:tcPr>
            <w:tcW w:w="630" w:type="dxa"/>
            <w:tcBorders>
              <w:top w:val="nil"/>
              <w:left w:val="nil"/>
              <w:bottom w:val="single" w:sz="4" w:space="0" w:color="auto"/>
              <w:right w:val="single" w:sz="4" w:space="0" w:color="auto"/>
            </w:tcBorders>
            <w:noWrap/>
            <w:vAlign w:val="center"/>
            <w:hideMark/>
          </w:tcPr>
          <w:p w14:paraId="18B26A28" w14:textId="77777777" w:rsidR="00D85F94" w:rsidRPr="00F77B7F" w:rsidRDefault="00D85F94">
            <w:pPr>
              <w:rPr>
                <w:rFonts w:ascii="Cambria Math" w:hAnsi="Cambria Math"/>
                <w:color w:val="000000"/>
              </w:rPr>
            </w:pPr>
            <w:r w:rsidRPr="00F77B7F">
              <w:rPr>
                <w:rFonts w:ascii="Cambria Math" w:hAnsi="Cambria Math"/>
                <w:color w:val="000000"/>
              </w:rPr>
              <w:t>Yes</w:t>
            </w:r>
          </w:p>
        </w:tc>
        <w:tc>
          <w:tcPr>
            <w:tcW w:w="990" w:type="dxa"/>
            <w:tcBorders>
              <w:top w:val="nil"/>
              <w:left w:val="nil"/>
              <w:bottom w:val="single" w:sz="4" w:space="0" w:color="auto"/>
              <w:right w:val="single" w:sz="8" w:space="0" w:color="auto"/>
            </w:tcBorders>
            <w:noWrap/>
            <w:vAlign w:val="center"/>
            <w:hideMark/>
          </w:tcPr>
          <w:p w14:paraId="0F9F38BB" w14:textId="77777777" w:rsidR="00D85F94" w:rsidRPr="00F77B7F" w:rsidRDefault="00D85F94">
            <w:pPr>
              <w:rPr>
                <w:rFonts w:ascii="Cambria Math" w:hAnsi="Cambria Math"/>
                <w:color w:val="000000"/>
              </w:rPr>
            </w:pPr>
            <w:r w:rsidRPr="00F77B7F">
              <w:rPr>
                <w:rFonts w:ascii="Cambria Math" w:hAnsi="Cambria Math"/>
                <w:color w:val="000000"/>
              </w:rPr>
              <w:t>Male</w:t>
            </w:r>
          </w:p>
        </w:tc>
        <w:tc>
          <w:tcPr>
            <w:tcW w:w="1300" w:type="dxa"/>
            <w:tcBorders>
              <w:top w:val="nil"/>
              <w:left w:val="nil"/>
              <w:bottom w:val="nil"/>
              <w:right w:val="nil"/>
            </w:tcBorders>
            <w:noWrap/>
            <w:vAlign w:val="bottom"/>
            <w:hideMark/>
          </w:tcPr>
          <w:p w14:paraId="6A501A40" w14:textId="77777777" w:rsidR="00D85F94" w:rsidRPr="00F77B7F" w:rsidRDefault="00D85F94">
            <w:pPr>
              <w:rPr>
                <w:rFonts w:ascii="Cambria Math" w:hAnsi="Cambria Math"/>
                <w:color w:val="000000"/>
              </w:rPr>
            </w:pPr>
          </w:p>
        </w:tc>
      </w:tr>
      <w:tr w:rsidR="000150A9" w:rsidRPr="00F77B7F" w14:paraId="13056556" w14:textId="77777777" w:rsidTr="000150A9">
        <w:trPr>
          <w:trHeight w:val="320"/>
        </w:trPr>
        <w:tc>
          <w:tcPr>
            <w:tcW w:w="900" w:type="dxa"/>
            <w:tcBorders>
              <w:top w:val="nil"/>
              <w:left w:val="nil"/>
              <w:bottom w:val="nil"/>
              <w:right w:val="nil"/>
            </w:tcBorders>
            <w:noWrap/>
            <w:vAlign w:val="bottom"/>
            <w:hideMark/>
          </w:tcPr>
          <w:p w14:paraId="4A588C6A" w14:textId="77777777" w:rsidR="00D85F94" w:rsidRPr="00F77B7F" w:rsidRDefault="00D85F94">
            <w:pPr>
              <w:rPr>
                <w:rFonts w:ascii="Cambria Math" w:hAnsi="Cambria Math"/>
              </w:rPr>
            </w:pPr>
          </w:p>
        </w:tc>
        <w:tc>
          <w:tcPr>
            <w:tcW w:w="1080" w:type="dxa"/>
            <w:tcBorders>
              <w:top w:val="nil"/>
              <w:left w:val="single" w:sz="8" w:space="0" w:color="auto"/>
              <w:bottom w:val="single" w:sz="4" w:space="0" w:color="auto"/>
              <w:right w:val="nil"/>
            </w:tcBorders>
            <w:noWrap/>
            <w:vAlign w:val="center"/>
            <w:hideMark/>
          </w:tcPr>
          <w:p w14:paraId="420F9294" w14:textId="77777777" w:rsidR="00D85F94" w:rsidRPr="00F77B7F" w:rsidRDefault="00D85F94">
            <w:pPr>
              <w:rPr>
                <w:rFonts w:ascii="Cambria Math" w:hAnsi="Cambria Math"/>
                <w:color w:val="000000"/>
              </w:rPr>
            </w:pPr>
            <w:r w:rsidRPr="00F77B7F">
              <w:rPr>
                <w:rFonts w:ascii="Cambria Math" w:hAnsi="Cambria Math"/>
                <w:color w:val="000000"/>
              </w:rPr>
              <w:t>6</w:t>
            </w:r>
          </w:p>
        </w:tc>
        <w:tc>
          <w:tcPr>
            <w:tcW w:w="2070" w:type="dxa"/>
            <w:tcBorders>
              <w:top w:val="nil"/>
              <w:left w:val="single" w:sz="8" w:space="0" w:color="auto"/>
              <w:bottom w:val="single" w:sz="4" w:space="0" w:color="auto"/>
              <w:right w:val="single" w:sz="4" w:space="0" w:color="auto"/>
            </w:tcBorders>
            <w:noWrap/>
            <w:vAlign w:val="center"/>
            <w:hideMark/>
          </w:tcPr>
          <w:p w14:paraId="6A7709F6" w14:textId="77777777" w:rsidR="00D85F94" w:rsidRPr="00F77B7F" w:rsidRDefault="00D85F94">
            <w:pPr>
              <w:rPr>
                <w:rFonts w:ascii="Cambria Math" w:hAnsi="Cambria Math"/>
                <w:color w:val="000000"/>
              </w:rPr>
            </w:pPr>
            <w:r w:rsidRPr="00F77B7F">
              <w:rPr>
                <w:rFonts w:ascii="Cambria Math" w:hAnsi="Cambria Math"/>
                <w:color w:val="000000"/>
              </w:rPr>
              <w:t>57.6</w:t>
            </w:r>
          </w:p>
        </w:tc>
        <w:tc>
          <w:tcPr>
            <w:tcW w:w="1440" w:type="dxa"/>
            <w:tcBorders>
              <w:top w:val="nil"/>
              <w:left w:val="nil"/>
              <w:bottom w:val="single" w:sz="4" w:space="0" w:color="auto"/>
              <w:right w:val="single" w:sz="8" w:space="0" w:color="auto"/>
            </w:tcBorders>
            <w:noWrap/>
            <w:vAlign w:val="center"/>
            <w:hideMark/>
          </w:tcPr>
          <w:p w14:paraId="73C6062B" w14:textId="77777777" w:rsidR="00D85F94" w:rsidRPr="00F77B7F" w:rsidRDefault="00D85F94">
            <w:pPr>
              <w:rPr>
                <w:rFonts w:ascii="Cambria Math" w:hAnsi="Cambria Math"/>
                <w:color w:val="000000"/>
              </w:rPr>
            </w:pPr>
            <w:r w:rsidRPr="00F77B7F">
              <w:rPr>
                <w:rFonts w:ascii="Cambria Math" w:hAnsi="Cambria Math"/>
                <w:color w:val="000000"/>
              </w:rPr>
              <w:t>58.564</w:t>
            </w:r>
          </w:p>
        </w:tc>
        <w:tc>
          <w:tcPr>
            <w:tcW w:w="1260" w:type="dxa"/>
            <w:tcBorders>
              <w:top w:val="nil"/>
              <w:left w:val="nil"/>
              <w:bottom w:val="single" w:sz="4" w:space="0" w:color="auto"/>
              <w:right w:val="single" w:sz="4" w:space="0" w:color="auto"/>
            </w:tcBorders>
            <w:noWrap/>
            <w:vAlign w:val="center"/>
            <w:hideMark/>
          </w:tcPr>
          <w:p w14:paraId="0EE79DBB" w14:textId="77777777" w:rsidR="00D85F94" w:rsidRPr="00F77B7F" w:rsidRDefault="00D85F94">
            <w:pPr>
              <w:rPr>
                <w:rFonts w:ascii="Cambria Math" w:hAnsi="Cambria Math"/>
                <w:color w:val="000000"/>
              </w:rPr>
            </w:pPr>
            <w:r w:rsidRPr="00F77B7F">
              <w:rPr>
                <w:rFonts w:ascii="Cambria Math" w:hAnsi="Cambria Math"/>
                <w:color w:val="000000"/>
              </w:rPr>
              <w:t>No</w:t>
            </w:r>
          </w:p>
        </w:tc>
        <w:tc>
          <w:tcPr>
            <w:tcW w:w="1170" w:type="dxa"/>
            <w:tcBorders>
              <w:top w:val="nil"/>
              <w:left w:val="nil"/>
              <w:bottom w:val="single" w:sz="4" w:space="0" w:color="auto"/>
              <w:right w:val="single" w:sz="4" w:space="0" w:color="auto"/>
            </w:tcBorders>
            <w:noWrap/>
            <w:vAlign w:val="center"/>
            <w:hideMark/>
          </w:tcPr>
          <w:p w14:paraId="669AB705" w14:textId="77777777" w:rsidR="00D85F94" w:rsidRPr="00F77B7F" w:rsidRDefault="00D85F94">
            <w:pPr>
              <w:rPr>
                <w:rFonts w:ascii="Cambria Math" w:hAnsi="Cambria Math"/>
                <w:color w:val="000000"/>
              </w:rPr>
            </w:pPr>
            <w:r w:rsidRPr="00F77B7F">
              <w:rPr>
                <w:rFonts w:ascii="Cambria Math" w:hAnsi="Cambria Math"/>
                <w:color w:val="000000"/>
              </w:rPr>
              <w:t>White</w:t>
            </w:r>
          </w:p>
        </w:tc>
        <w:tc>
          <w:tcPr>
            <w:tcW w:w="630" w:type="dxa"/>
            <w:tcBorders>
              <w:top w:val="nil"/>
              <w:left w:val="nil"/>
              <w:bottom w:val="single" w:sz="4" w:space="0" w:color="auto"/>
              <w:right w:val="single" w:sz="4" w:space="0" w:color="auto"/>
            </w:tcBorders>
            <w:noWrap/>
            <w:vAlign w:val="center"/>
            <w:hideMark/>
          </w:tcPr>
          <w:p w14:paraId="586C1B79" w14:textId="77777777" w:rsidR="00D85F94" w:rsidRPr="00F77B7F" w:rsidRDefault="00D85F94">
            <w:pPr>
              <w:rPr>
                <w:rFonts w:ascii="Cambria Math" w:hAnsi="Cambria Math"/>
                <w:color w:val="000000"/>
              </w:rPr>
            </w:pPr>
            <w:r w:rsidRPr="00F77B7F">
              <w:rPr>
                <w:rFonts w:ascii="Cambria Math" w:hAnsi="Cambria Math"/>
                <w:color w:val="000000"/>
              </w:rPr>
              <w:t>Yes</w:t>
            </w:r>
          </w:p>
        </w:tc>
        <w:tc>
          <w:tcPr>
            <w:tcW w:w="990" w:type="dxa"/>
            <w:tcBorders>
              <w:top w:val="nil"/>
              <w:left w:val="nil"/>
              <w:bottom w:val="single" w:sz="4" w:space="0" w:color="auto"/>
              <w:right w:val="single" w:sz="8" w:space="0" w:color="auto"/>
            </w:tcBorders>
            <w:noWrap/>
            <w:vAlign w:val="center"/>
            <w:hideMark/>
          </w:tcPr>
          <w:p w14:paraId="4666D6EF" w14:textId="77777777" w:rsidR="00D85F94" w:rsidRPr="00F77B7F" w:rsidRDefault="00D85F94">
            <w:pPr>
              <w:rPr>
                <w:rFonts w:ascii="Cambria Math" w:hAnsi="Cambria Math"/>
                <w:color w:val="000000"/>
              </w:rPr>
            </w:pPr>
            <w:r w:rsidRPr="00F77B7F">
              <w:rPr>
                <w:rFonts w:ascii="Cambria Math" w:hAnsi="Cambria Math"/>
                <w:color w:val="000000"/>
              </w:rPr>
              <w:t>Female</w:t>
            </w:r>
          </w:p>
        </w:tc>
        <w:tc>
          <w:tcPr>
            <w:tcW w:w="1300" w:type="dxa"/>
            <w:tcBorders>
              <w:top w:val="nil"/>
              <w:left w:val="nil"/>
              <w:bottom w:val="nil"/>
              <w:right w:val="nil"/>
            </w:tcBorders>
            <w:noWrap/>
            <w:vAlign w:val="bottom"/>
            <w:hideMark/>
          </w:tcPr>
          <w:p w14:paraId="725070D4" w14:textId="77777777" w:rsidR="00D85F94" w:rsidRPr="00F77B7F" w:rsidRDefault="00D85F94">
            <w:pPr>
              <w:rPr>
                <w:rFonts w:ascii="Cambria Math" w:hAnsi="Cambria Math"/>
                <w:color w:val="000000"/>
              </w:rPr>
            </w:pPr>
          </w:p>
        </w:tc>
      </w:tr>
      <w:tr w:rsidR="000150A9" w:rsidRPr="00F77B7F" w14:paraId="26BA9DFB" w14:textId="77777777" w:rsidTr="000150A9">
        <w:trPr>
          <w:trHeight w:val="320"/>
        </w:trPr>
        <w:tc>
          <w:tcPr>
            <w:tcW w:w="900" w:type="dxa"/>
            <w:tcBorders>
              <w:top w:val="nil"/>
              <w:left w:val="nil"/>
              <w:bottom w:val="nil"/>
              <w:right w:val="nil"/>
            </w:tcBorders>
            <w:noWrap/>
            <w:vAlign w:val="bottom"/>
            <w:hideMark/>
          </w:tcPr>
          <w:p w14:paraId="510D5282" w14:textId="77777777" w:rsidR="00D85F94" w:rsidRPr="00F77B7F" w:rsidRDefault="00D85F94">
            <w:pPr>
              <w:rPr>
                <w:rFonts w:ascii="Cambria Math" w:hAnsi="Cambria Math"/>
              </w:rPr>
            </w:pPr>
          </w:p>
        </w:tc>
        <w:tc>
          <w:tcPr>
            <w:tcW w:w="1080" w:type="dxa"/>
            <w:tcBorders>
              <w:top w:val="nil"/>
              <w:left w:val="single" w:sz="8" w:space="0" w:color="auto"/>
              <w:bottom w:val="single" w:sz="4" w:space="0" w:color="auto"/>
              <w:right w:val="nil"/>
            </w:tcBorders>
            <w:noWrap/>
            <w:vAlign w:val="center"/>
            <w:hideMark/>
          </w:tcPr>
          <w:p w14:paraId="07231CE5" w14:textId="77777777" w:rsidR="00D85F94" w:rsidRPr="00F77B7F" w:rsidRDefault="00D85F94">
            <w:pPr>
              <w:rPr>
                <w:rFonts w:ascii="Cambria Math" w:hAnsi="Cambria Math"/>
                <w:color w:val="000000"/>
              </w:rPr>
            </w:pPr>
            <w:r w:rsidRPr="00F77B7F">
              <w:rPr>
                <w:rFonts w:ascii="Cambria Math" w:hAnsi="Cambria Math"/>
                <w:color w:val="000000"/>
              </w:rPr>
              <w:t>281</w:t>
            </w:r>
          </w:p>
        </w:tc>
        <w:tc>
          <w:tcPr>
            <w:tcW w:w="2070" w:type="dxa"/>
            <w:tcBorders>
              <w:top w:val="nil"/>
              <w:left w:val="single" w:sz="8" w:space="0" w:color="auto"/>
              <w:bottom w:val="single" w:sz="4" w:space="0" w:color="auto"/>
              <w:right w:val="single" w:sz="4" w:space="0" w:color="auto"/>
            </w:tcBorders>
            <w:noWrap/>
            <w:vAlign w:val="center"/>
            <w:hideMark/>
          </w:tcPr>
          <w:p w14:paraId="69184499" w14:textId="77777777" w:rsidR="00D85F94" w:rsidRPr="00F77B7F" w:rsidRDefault="00D85F94">
            <w:pPr>
              <w:rPr>
                <w:rFonts w:ascii="Cambria Math" w:hAnsi="Cambria Math"/>
                <w:color w:val="000000"/>
              </w:rPr>
            </w:pPr>
            <w:r w:rsidRPr="00F77B7F">
              <w:rPr>
                <w:rFonts w:ascii="Cambria Math" w:hAnsi="Cambria Math"/>
                <w:color w:val="000000"/>
              </w:rPr>
              <w:t>75.67</w:t>
            </w:r>
          </w:p>
        </w:tc>
        <w:tc>
          <w:tcPr>
            <w:tcW w:w="1440" w:type="dxa"/>
            <w:tcBorders>
              <w:top w:val="nil"/>
              <w:left w:val="nil"/>
              <w:bottom w:val="single" w:sz="4" w:space="0" w:color="auto"/>
              <w:right w:val="single" w:sz="8" w:space="0" w:color="auto"/>
            </w:tcBorders>
            <w:noWrap/>
            <w:vAlign w:val="center"/>
            <w:hideMark/>
          </w:tcPr>
          <w:p w14:paraId="630C7F64" w14:textId="77777777" w:rsidR="00D85F94" w:rsidRPr="00F77B7F" w:rsidRDefault="00D85F94">
            <w:pPr>
              <w:rPr>
                <w:rFonts w:ascii="Cambria Math" w:hAnsi="Cambria Math"/>
                <w:color w:val="000000"/>
              </w:rPr>
            </w:pPr>
            <w:r w:rsidRPr="00F77B7F">
              <w:rPr>
                <w:rFonts w:ascii="Cambria Math" w:hAnsi="Cambria Math"/>
                <w:color w:val="000000"/>
              </w:rPr>
              <w:t>83.627</w:t>
            </w:r>
          </w:p>
        </w:tc>
        <w:tc>
          <w:tcPr>
            <w:tcW w:w="1260" w:type="dxa"/>
            <w:tcBorders>
              <w:top w:val="nil"/>
              <w:left w:val="nil"/>
              <w:bottom w:val="single" w:sz="4" w:space="0" w:color="auto"/>
              <w:right w:val="single" w:sz="4" w:space="0" w:color="auto"/>
            </w:tcBorders>
            <w:noWrap/>
            <w:vAlign w:val="center"/>
            <w:hideMark/>
          </w:tcPr>
          <w:p w14:paraId="7180090D" w14:textId="77777777" w:rsidR="00D85F94" w:rsidRPr="00F77B7F" w:rsidRDefault="00D85F94">
            <w:pPr>
              <w:rPr>
                <w:rFonts w:ascii="Cambria Math" w:hAnsi="Cambria Math"/>
                <w:color w:val="000000"/>
              </w:rPr>
            </w:pPr>
            <w:r w:rsidRPr="00F77B7F">
              <w:rPr>
                <w:rFonts w:ascii="Cambria Math" w:hAnsi="Cambria Math"/>
                <w:color w:val="000000"/>
              </w:rPr>
              <w:t>No</w:t>
            </w:r>
          </w:p>
        </w:tc>
        <w:tc>
          <w:tcPr>
            <w:tcW w:w="1170" w:type="dxa"/>
            <w:tcBorders>
              <w:top w:val="nil"/>
              <w:left w:val="nil"/>
              <w:bottom w:val="single" w:sz="4" w:space="0" w:color="auto"/>
              <w:right w:val="single" w:sz="4" w:space="0" w:color="auto"/>
            </w:tcBorders>
            <w:noWrap/>
            <w:vAlign w:val="center"/>
            <w:hideMark/>
          </w:tcPr>
          <w:p w14:paraId="57E81CE0" w14:textId="77777777" w:rsidR="00D85F94" w:rsidRPr="00F77B7F" w:rsidRDefault="00D85F94">
            <w:pPr>
              <w:rPr>
                <w:rFonts w:ascii="Cambria Math" w:hAnsi="Cambria Math"/>
                <w:color w:val="000000"/>
              </w:rPr>
            </w:pPr>
            <w:r w:rsidRPr="00F77B7F">
              <w:rPr>
                <w:rFonts w:ascii="Cambria Math" w:hAnsi="Cambria Math"/>
                <w:color w:val="000000"/>
              </w:rPr>
              <w:t>White</w:t>
            </w:r>
          </w:p>
        </w:tc>
        <w:tc>
          <w:tcPr>
            <w:tcW w:w="630" w:type="dxa"/>
            <w:tcBorders>
              <w:top w:val="nil"/>
              <w:left w:val="nil"/>
              <w:bottom w:val="single" w:sz="4" w:space="0" w:color="auto"/>
              <w:right w:val="single" w:sz="4" w:space="0" w:color="auto"/>
            </w:tcBorders>
            <w:noWrap/>
            <w:vAlign w:val="center"/>
            <w:hideMark/>
          </w:tcPr>
          <w:p w14:paraId="7EA89F74" w14:textId="77777777" w:rsidR="00D85F94" w:rsidRPr="00F77B7F" w:rsidRDefault="00D85F94">
            <w:pPr>
              <w:rPr>
                <w:rFonts w:ascii="Cambria Math" w:hAnsi="Cambria Math"/>
                <w:color w:val="000000"/>
              </w:rPr>
            </w:pPr>
            <w:r w:rsidRPr="00F77B7F">
              <w:rPr>
                <w:rFonts w:ascii="Cambria Math" w:hAnsi="Cambria Math"/>
                <w:color w:val="000000"/>
              </w:rPr>
              <w:t>Yes</w:t>
            </w:r>
          </w:p>
        </w:tc>
        <w:tc>
          <w:tcPr>
            <w:tcW w:w="990" w:type="dxa"/>
            <w:tcBorders>
              <w:top w:val="nil"/>
              <w:left w:val="nil"/>
              <w:bottom w:val="single" w:sz="4" w:space="0" w:color="auto"/>
              <w:right w:val="single" w:sz="8" w:space="0" w:color="auto"/>
            </w:tcBorders>
            <w:noWrap/>
            <w:vAlign w:val="center"/>
            <w:hideMark/>
          </w:tcPr>
          <w:p w14:paraId="25FA1C6E" w14:textId="77777777" w:rsidR="00D85F94" w:rsidRPr="00F77B7F" w:rsidRDefault="00D85F94">
            <w:pPr>
              <w:rPr>
                <w:rFonts w:ascii="Cambria Math" w:hAnsi="Cambria Math"/>
                <w:color w:val="000000"/>
              </w:rPr>
            </w:pPr>
            <w:r w:rsidRPr="00F77B7F">
              <w:rPr>
                <w:rFonts w:ascii="Cambria Math" w:hAnsi="Cambria Math"/>
                <w:color w:val="000000"/>
              </w:rPr>
              <w:t>Female</w:t>
            </w:r>
          </w:p>
        </w:tc>
        <w:tc>
          <w:tcPr>
            <w:tcW w:w="1300" w:type="dxa"/>
            <w:tcBorders>
              <w:top w:val="nil"/>
              <w:left w:val="nil"/>
              <w:bottom w:val="nil"/>
              <w:right w:val="nil"/>
            </w:tcBorders>
            <w:noWrap/>
            <w:vAlign w:val="bottom"/>
            <w:hideMark/>
          </w:tcPr>
          <w:p w14:paraId="07216209" w14:textId="77777777" w:rsidR="00D85F94" w:rsidRPr="00F77B7F" w:rsidRDefault="00D85F94">
            <w:pPr>
              <w:rPr>
                <w:rFonts w:ascii="Cambria Math" w:hAnsi="Cambria Math"/>
                <w:color w:val="000000"/>
              </w:rPr>
            </w:pPr>
          </w:p>
        </w:tc>
      </w:tr>
      <w:tr w:rsidR="000150A9" w:rsidRPr="00F77B7F" w14:paraId="120A25D4" w14:textId="77777777" w:rsidTr="000150A9">
        <w:trPr>
          <w:trHeight w:val="340"/>
        </w:trPr>
        <w:tc>
          <w:tcPr>
            <w:tcW w:w="900" w:type="dxa"/>
            <w:tcBorders>
              <w:top w:val="nil"/>
              <w:left w:val="nil"/>
              <w:bottom w:val="nil"/>
              <w:right w:val="nil"/>
            </w:tcBorders>
            <w:noWrap/>
            <w:vAlign w:val="bottom"/>
            <w:hideMark/>
          </w:tcPr>
          <w:p w14:paraId="604B6E30" w14:textId="77777777" w:rsidR="00D85F94" w:rsidRPr="00F77B7F" w:rsidRDefault="00D85F94">
            <w:pPr>
              <w:rPr>
                <w:rFonts w:ascii="Cambria Math" w:hAnsi="Cambria Math"/>
              </w:rPr>
            </w:pPr>
          </w:p>
        </w:tc>
        <w:tc>
          <w:tcPr>
            <w:tcW w:w="1080" w:type="dxa"/>
            <w:tcBorders>
              <w:top w:val="nil"/>
              <w:left w:val="single" w:sz="8" w:space="0" w:color="auto"/>
              <w:bottom w:val="single" w:sz="8" w:space="0" w:color="auto"/>
              <w:right w:val="nil"/>
            </w:tcBorders>
            <w:noWrap/>
            <w:vAlign w:val="center"/>
            <w:hideMark/>
          </w:tcPr>
          <w:p w14:paraId="48CF16A2" w14:textId="77777777" w:rsidR="00D85F94" w:rsidRPr="00F77B7F" w:rsidRDefault="00D85F94">
            <w:pPr>
              <w:rPr>
                <w:rFonts w:ascii="Cambria Math" w:hAnsi="Cambria Math"/>
                <w:color w:val="000000"/>
              </w:rPr>
            </w:pPr>
            <w:r w:rsidRPr="00F77B7F">
              <w:rPr>
                <w:rFonts w:ascii="Cambria Math" w:hAnsi="Cambria Math"/>
                <w:color w:val="000000"/>
              </w:rPr>
              <w:t>682</w:t>
            </w:r>
          </w:p>
        </w:tc>
        <w:tc>
          <w:tcPr>
            <w:tcW w:w="2070" w:type="dxa"/>
            <w:tcBorders>
              <w:top w:val="nil"/>
              <w:left w:val="single" w:sz="8" w:space="0" w:color="auto"/>
              <w:bottom w:val="single" w:sz="8" w:space="0" w:color="auto"/>
              <w:right w:val="single" w:sz="4" w:space="0" w:color="auto"/>
            </w:tcBorders>
            <w:noWrap/>
            <w:vAlign w:val="center"/>
            <w:hideMark/>
          </w:tcPr>
          <w:p w14:paraId="4BA40D9B" w14:textId="77777777" w:rsidR="00D85F94" w:rsidRPr="00F77B7F" w:rsidRDefault="00D85F94">
            <w:pPr>
              <w:rPr>
                <w:rFonts w:ascii="Cambria Math" w:hAnsi="Cambria Math"/>
                <w:color w:val="000000"/>
              </w:rPr>
            </w:pPr>
            <w:r w:rsidRPr="00F77B7F">
              <w:rPr>
                <w:rFonts w:ascii="Cambria Math" w:hAnsi="Cambria Math"/>
                <w:color w:val="000000"/>
              </w:rPr>
              <w:t>85</w:t>
            </w:r>
          </w:p>
        </w:tc>
        <w:tc>
          <w:tcPr>
            <w:tcW w:w="1440" w:type="dxa"/>
            <w:tcBorders>
              <w:top w:val="nil"/>
              <w:left w:val="nil"/>
              <w:bottom w:val="single" w:sz="8" w:space="0" w:color="auto"/>
              <w:right w:val="single" w:sz="8" w:space="0" w:color="auto"/>
            </w:tcBorders>
            <w:noWrap/>
            <w:vAlign w:val="center"/>
            <w:hideMark/>
          </w:tcPr>
          <w:p w14:paraId="6FAADB75" w14:textId="77777777" w:rsidR="00D85F94" w:rsidRPr="00F77B7F" w:rsidRDefault="00D85F94">
            <w:pPr>
              <w:rPr>
                <w:rFonts w:ascii="Cambria Math" w:hAnsi="Cambria Math"/>
                <w:color w:val="000000"/>
              </w:rPr>
            </w:pPr>
            <w:r w:rsidRPr="00F77B7F">
              <w:rPr>
                <w:rFonts w:ascii="Cambria Math" w:hAnsi="Cambria Math"/>
                <w:color w:val="000000"/>
              </w:rPr>
              <w:t>84.018</w:t>
            </w:r>
          </w:p>
        </w:tc>
        <w:tc>
          <w:tcPr>
            <w:tcW w:w="1260" w:type="dxa"/>
            <w:tcBorders>
              <w:top w:val="nil"/>
              <w:left w:val="nil"/>
              <w:bottom w:val="single" w:sz="8" w:space="0" w:color="auto"/>
              <w:right w:val="single" w:sz="4" w:space="0" w:color="auto"/>
            </w:tcBorders>
            <w:noWrap/>
            <w:vAlign w:val="center"/>
            <w:hideMark/>
          </w:tcPr>
          <w:p w14:paraId="08B203C7" w14:textId="77777777" w:rsidR="00D85F94" w:rsidRPr="00F77B7F" w:rsidRDefault="00D85F94">
            <w:pPr>
              <w:rPr>
                <w:rFonts w:ascii="Cambria Math" w:hAnsi="Cambria Math"/>
                <w:color w:val="000000"/>
              </w:rPr>
            </w:pPr>
            <w:r w:rsidRPr="00F77B7F">
              <w:rPr>
                <w:rFonts w:ascii="Cambria Math" w:hAnsi="Cambria Math"/>
                <w:color w:val="000000"/>
              </w:rPr>
              <w:t>No</w:t>
            </w:r>
          </w:p>
        </w:tc>
        <w:tc>
          <w:tcPr>
            <w:tcW w:w="1170" w:type="dxa"/>
            <w:tcBorders>
              <w:top w:val="nil"/>
              <w:left w:val="nil"/>
              <w:bottom w:val="single" w:sz="8" w:space="0" w:color="auto"/>
              <w:right w:val="single" w:sz="4" w:space="0" w:color="auto"/>
            </w:tcBorders>
            <w:noWrap/>
            <w:vAlign w:val="center"/>
            <w:hideMark/>
          </w:tcPr>
          <w:p w14:paraId="3047AEE7" w14:textId="77777777" w:rsidR="00D85F94" w:rsidRPr="00F77B7F" w:rsidRDefault="00D85F94">
            <w:pPr>
              <w:rPr>
                <w:rFonts w:ascii="Cambria Math" w:hAnsi="Cambria Math"/>
                <w:color w:val="000000"/>
              </w:rPr>
            </w:pPr>
            <w:r w:rsidRPr="00F77B7F">
              <w:rPr>
                <w:rFonts w:ascii="Cambria Math" w:hAnsi="Cambria Math"/>
                <w:color w:val="000000"/>
              </w:rPr>
              <w:t>White</w:t>
            </w:r>
          </w:p>
        </w:tc>
        <w:tc>
          <w:tcPr>
            <w:tcW w:w="630" w:type="dxa"/>
            <w:tcBorders>
              <w:top w:val="nil"/>
              <w:left w:val="nil"/>
              <w:bottom w:val="single" w:sz="8" w:space="0" w:color="auto"/>
              <w:right w:val="single" w:sz="4" w:space="0" w:color="auto"/>
            </w:tcBorders>
            <w:noWrap/>
            <w:vAlign w:val="center"/>
            <w:hideMark/>
          </w:tcPr>
          <w:p w14:paraId="490DA3F1" w14:textId="77777777" w:rsidR="00D85F94" w:rsidRPr="00F77B7F" w:rsidRDefault="00D85F94">
            <w:pPr>
              <w:rPr>
                <w:rFonts w:ascii="Cambria Math" w:hAnsi="Cambria Math"/>
                <w:color w:val="000000"/>
              </w:rPr>
            </w:pPr>
            <w:r w:rsidRPr="00F77B7F">
              <w:rPr>
                <w:rFonts w:ascii="Cambria Math" w:hAnsi="Cambria Math"/>
                <w:color w:val="000000"/>
              </w:rPr>
              <w:t>Yes</w:t>
            </w:r>
          </w:p>
        </w:tc>
        <w:tc>
          <w:tcPr>
            <w:tcW w:w="990" w:type="dxa"/>
            <w:tcBorders>
              <w:top w:val="nil"/>
              <w:left w:val="nil"/>
              <w:bottom w:val="single" w:sz="8" w:space="0" w:color="auto"/>
              <w:right w:val="single" w:sz="8" w:space="0" w:color="auto"/>
            </w:tcBorders>
            <w:noWrap/>
            <w:vAlign w:val="center"/>
            <w:hideMark/>
          </w:tcPr>
          <w:p w14:paraId="2B572E17" w14:textId="77777777" w:rsidR="00D85F94" w:rsidRPr="00F77B7F" w:rsidRDefault="00D85F94">
            <w:pPr>
              <w:rPr>
                <w:rFonts w:ascii="Cambria Math" w:hAnsi="Cambria Math"/>
                <w:color w:val="000000"/>
              </w:rPr>
            </w:pPr>
            <w:r w:rsidRPr="00F77B7F">
              <w:rPr>
                <w:rFonts w:ascii="Cambria Math" w:hAnsi="Cambria Math"/>
                <w:color w:val="000000"/>
              </w:rPr>
              <w:t>Male</w:t>
            </w:r>
          </w:p>
        </w:tc>
        <w:tc>
          <w:tcPr>
            <w:tcW w:w="1300" w:type="dxa"/>
            <w:tcBorders>
              <w:top w:val="nil"/>
              <w:left w:val="nil"/>
              <w:bottom w:val="nil"/>
              <w:right w:val="nil"/>
            </w:tcBorders>
            <w:noWrap/>
            <w:vAlign w:val="bottom"/>
            <w:hideMark/>
          </w:tcPr>
          <w:p w14:paraId="4A900484" w14:textId="77777777" w:rsidR="00D85F94" w:rsidRPr="00F77B7F" w:rsidRDefault="00D85F94">
            <w:pPr>
              <w:rPr>
                <w:rFonts w:ascii="Cambria Math" w:hAnsi="Cambria Math"/>
                <w:color w:val="000000"/>
              </w:rPr>
            </w:pPr>
          </w:p>
        </w:tc>
      </w:tr>
    </w:tbl>
    <w:p w14:paraId="045F0058" w14:textId="77777777" w:rsidR="00CA3D20" w:rsidRPr="00F77B7F" w:rsidRDefault="00CA3D20" w:rsidP="00CA3D20">
      <w:pPr>
        <w:rPr>
          <w:rFonts w:ascii="Cambria Math" w:hAnsi="Cambria Math"/>
        </w:rPr>
      </w:pPr>
    </w:p>
    <w:p w14:paraId="12247691" w14:textId="77777777" w:rsidR="002A538F" w:rsidRPr="00F77B7F" w:rsidRDefault="002A538F">
      <w:pPr>
        <w:spacing w:after="160" w:line="278" w:lineRule="auto"/>
        <w:rPr>
          <w:rFonts w:ascii="Cambria Math" w:hAnsi="Cambria Math"/>
          <w:b/>
          <w:bCs/>
          <w:color w:val="273540"/>
          <w:highlight w:val="cyan"/>
          <w:u w:val="single"/>
        </w:rPr>
      </w:pPr>
      <w:r w:rsidRPr="00F77B7F">
        <w:rPr>
          <w:rFonts w:ascii="Cambria Math" w:hAnsi="Cambria Math"/>
          <w:b/>
          <w:bCs/>
          <w:color w:val="273540"/>
          <w:highlight w:val="cyan"/>
          <w:u w:val="single"/>
        </w:rPr>
        <w:br w:type="page"/>
      </w:r>
    </w:p>
    <w:p w14:paraId="3E68D66C" w14:textId="39D3EC7E" w:rsidR="00F80FC0" w:rsidRPr="00F77B7F" w:rsidRDefault="00F80FC0" w:rsidP="00CA3D20">
      <w:pPr>
        <w:rPr>
          <w:rFonts w:ascii="Cambria Math" w:hAnsi="Cambria Math"/>
        </w:rPr>
      </w:pPr>
      <w:r w:rsidRPr="00F77B7F">
        <w:rPr>
          <w:rFonts w:ascii="Cambria Math" w:hAnsi="Cambria Math"/>
          <w:b/>
          <w:bCs/>
          <w:color w:val="273540"/>
          <w:highlight w:val="cyan"/>
          <w:u w:val="single"/>
        </w:rPr>
        <w:lastRenderedPageBreak/>
        <w:t xml:space="preserve">Figure 3: Graph and analysis of </w:t>
      </w:r>
      <w:r w:rsidR="00341555" w:rsidRPr="00F77B7F">
        <w:rPr>
          <w:rFonts w:ascii="Cambria Math" w:hAnsi="Cambria Math"/>
          <w:b/>
          <w:bCs/>
          <w:color w:val="273540"/>
          <w:highlight w:val="cyan"/>
          <w:u w:val="single"/>
        </w:rPr>
        <w:t>data from</w:t>
      </w:r>
      <w:r w:rsidRPr="00F77B7F">
        <w:rPr>
          <w:rFonts w:ascii="Cambria Math" w:hAnsi="Cambria Math"/>
          <w:b/>
          <w:bCs/>
          <w:color w:val="273540"/>
          <w:highlight w:val="cyan"/>
          <w:u w:val="single"/>
        </w:rPr>
        <w:t xml:space="preserve"> Figure </w:t>
      </w:r>
      <w:r w:rsidR="00341555" w:rsidRPr="00F77B7F">
        <w:rPr>
          <w:rFonts w:ascii="Cambria Math" w:hAnsi="Cambria Math"/>
          <w:b/>
          <w:bCs/>
          <w:color w:val="273540"/>
          <w:highlight w:val="cyan"/>
          <w:u w:val="single"/>
        </w:rPr>
        <w:t>2</w:t>
      </w:r>
    </w:p>
    <w:p w14:paraId="27FCCDCC" w14:textId="77777777" w:rsidR="00341555" w:rsidRPr="00F77B7F" w:rsidRDefault="00341555" w:rsidP="00F80FC0">
      <w:pPr>
        <w:shd w:val="clear" w:color="auto" w:fill="FFFFFF"/>
        <w:rPr>
          <w:rFonts w:ascii="Cambria Math" w:hAnsi="Cambria Math"/>
          <w:b/>
          <w:bCs/>
          <w:color w:val="273540"/>
          <w:u w:val="single"/>
        </w:rPr>
      </w:pPr>
    </w:p>
    <w:p w14:paraId="64117997" w14:textId="314730DE" w:rsidR="00341555" w:rsidRPr="00F77B7F" w:rsidRDefault="00341555" w:rsidP="00F80FC0">
      <w:pPr>
        <w:shd w:val="clear" w:color="auto" w:fill="FFFFFF"/>
        <w:rPr>
          <w:rFonts w:ascii="Cambria Math" w:hAnsi="Cambria Math"/>
          <w:b/>
          <w:bCs/>
          <w:color w:val="EE0000"/>
        </w:rPr>
      </w:pPr>
      <w:r w:rsidRPr="00F77B7F">
        <w:rPr>
          <w:rFonts w:ascii="Cambria Math" w:hAnsi="Cambria Math"/>
          <w:b/>
          <w:bCs/>
          <w:color w:val="273540"/>
        </w:rPr>
        <w:tab/>
      </w:r>
      <w:r w:rsidRPr="00F77B7F">
        <w:rPr>
          <w:rFonts w:ascii="Cambria Math" w:hAnsi="Cambria Math"/>
          <w:b/>
          <w:bCs/>
          <w:color w:val="EE0000"/>
          <w:highlight w:val="cyan"/>
        </w:rPr>
        <w:t>NEED TO DO</w:t>
      </w:r>
    </w:p>
    <w:p w14:paraId="58161197" w14:textId="77777777" w:rsidR="00DC24CB" w:rsidRPr="00F77B7F" w:rsidRDefault="00DC24CB" w:rsidP="00F80FC0">
      <w:pPr>
        <w:shd w:val="clear" w:color="auto" w:fill="FFFFFF"/>
        <w:rPr>
          <w:rFonts w:ascii="Cambria Math" w:hAnsi="Cambria Math"/>
          <w:b/>
          <w:bCs/>
          <w:color w:val="273540"/>
        </w:rPr>
      </w:pPr>
    </w:p>
    <w:p w14:paraId="480E95AD" w14:textId="77777777" w:rsidR="002A538F" w:rsidRPr="00F77B7F" w:rsidRDefault="002A538F" w:rsidP="00F80FC0">
      <w:pPr>
        <w:shd w:val="clear" w:color="auto" w:fill="FFFFFF"/>
        <w:rPr>
          <w:rFonts w:ascii="Cambria Math" w:hAnsi="Cambria Math"/>
          <w:b/>
          <w:bCs/>
          <w:color w:val="273540"/>
        </w:rPr>
      </w:pPr>
    </w:p>
    <w:p w14:paraId="398E59B5" w14:textId="77777777" w:rsidR="002A538F" w:rsidRPr="00F77B7F" w:rsidRDefault="002A538F" w:rsidP="00F80FC0">
      <w:pPr>
        <w:shd w:val="clear" w:color="auto" w:fill="FFFFFF"/>
        <w:rPr>
          <w:rFonts w:ascii="Cambria Math" w:hAnsi="Cambria Math"/>
          <w:b/>
          <w:bCs/>
          <w:color w:val="273540"/>
        </w:rPr>
      </w:pPr>
    </w:p>
    <w:p w14:paraId="42BEA289" w14:textId="0F90A28C" w:rsidR="00C51119" w:rsidRPr="00F77B7F" w:rsidRDefault="00C51119" w:rsidP="00C51119">
      <w:pPr>
        <w:shd w:val="clear" w:color="auto" w:fill="FFFFFF"/>
        <w:rPr>
          <w:rFonts w:ascii="Cambria Math" w:hAnsi="Cambria Math"/>
          <w:b/>
          <w:bCs/>
          <w:color w:val="273540"/>
          <w:u w:val="single"/>
        </w:rPr>
      </w:pPr>
      <w:r w:rsidRPr="00F77B7F">
        <w:rPr>
          <w:rFonts w:ascii="Cambria Math" w:hAnsi="Cambria Math"/>
          <w:b/>
          <w:bCs/>
          <w:color w:val="273540"/>
          <w:u w:val="single"/>
        </w:rPr>
        <w:t xml:space="preserve">Figure </w:t>
      </w:r>
      <w:r w:rsidR="00700DA9" w:rsidRPr="00F77B7F">
        <w:rPr>
          <w:rFonts w:ascii="Cambria Math" w:hAnsi="Cambria Math"/>
          <w:b/>
          <w:bCs/>
          <w:color w:val="273540"/>
          <w:u w:val="single"/>
        </w:rPr>
        <w:t>4</w:t>
      </w:r>
      <w:r w:rsidRPr="00F77B7F">
        <w:rPr>
          <w:rFonts w:ascii="Cambria Math" w:hAnsi="Cambria Math"/>
          <w:b/>
          <w:bCs/>
          <w:color w:val="273540"/>
          <w:u w:val="single"/>
        </w:rPr>
        <w:t xml:space="preserve">: </w:t>
      </w:r>
      <w:r w:rsidR="00DC24CB" w:rsidRPr="00F77B7F">
        <w:rPr>
          <w:rFonts w:ascii="Cambria Math" w:hAnsi="Cambria Math"/>
          <w:b/>
          <w:bCs/>
          <w:color w:val="273540"/>
          <w:u w:val="single"/>
        </w:rPr>
        <w:t>Mean Change in Score by Demographic</w:t>
      </w:r>
    </w:p>
    <w:p w14:paraId="56A2E882" w14:textId="77777777" w:rsidR="00C51119" w:rsidRPr="00F77B7F" w:rsidRDefault="00C51119" w:rsidP="00F80FC0">
      <w:pPr>
        <w:shd w:val="clear" w:color="auto" w:fill="FFFFFF"/>
        <w:rPr>
          <w:rFonts w:ascii="Cambria Math" w:hAnsi="Cambria Math"/>
          <w:color w:val="273540"/>
        </w:rPr>
      </w:pPr>
    </w:p>
    <w:p w14:paraId="5A863D71" w14:textId="53C9E746" w:rsidR="00C51119" w:rsidRPr="00F77B7F" w:rsidRDefault="00700DA9" w:rsidP="00F80FC0">
      <w:pPr>
        <w:shd w:val="clear" w:color="auto" w:fill="FFFFFF"/>
        <w:rPr>
          <w:rFonts w:ascii="Cambria Math" w:hAnsi="Cambria Math"/>
          <w:color w:val="273540"/>
        </w:rPr>
      </w:pPr>
      <w:r w:rsidRPr="00F77B7F">
        <w:rPr>
          <w:rFonts w:ascii="Cambria Math" w:hAnsi="Cambria Math"/>
          <w:noProof/>
          <w:color w:val="273540"/>
          <w14:ligatures w14:val="standardContextual"/>
        </w:rPr>
        <w:drawing>
          <wp:inline distT="0" distB="0" distL="0" distR="0" wp14:anchorId="03BA457F" wp14:editId="6AB04333">
            <wp:extent cx="5943600" cy="3159760"/>
            <wp:effectExtent l="0" t="0" r="0" b="2540"/>
            <wp:docPr id="1697690331" name="Picture 2"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90331" name="Picture 2" descr="A graph on a white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59760"/>
                    </a:xfrm>
                    <a:prstGeom prst="rect">
                      <a:avLst/>
                    </a:prstGeom>
                  </pic:spPr>
                </pic:pic>
              </a:graphicData>
            </a:graphic>
          </wp:inline>
        </w:drawing>
      </w:r>
    </w:p>
    <w:p w14:paraId="1ACB2004" w14:textId="77777777" w:rsidR="008E619F" w:rsidRPr="00F77B7F" w:rsidRDefault="008E619F" w:rsidP="00F80FC0">
      <w:pPr>
        <w:shd w:val="clear" w:color="auto" w:fill="FFFFFF"/>
        <w:rPr>
          <w:rFonts w:ascii="Cambria Math" w:hAnsi="Cambria Math"/>
          <w:color w:val="273540"/>
        </w:rPr>
      </w:pPr>
    </w:p>
    <w:p w14:paraId="4BD5F0B0" w14:textId="77777777" w:rsidR="008E619F" w:rsidRPr="00F77B7F" w:rsidRDefault="008E619F" w:rsidP="00F80FC0">
      <w:pPr>
        <w:shd w:val="clear" w:color="auto" w:fill="FFFFFF"/>
        <w:rPr>
          <w:rFonts w:ascii="Cambria Math" w:hAnsi="Cambria Math"/>
          <w:color w:val="273540"/>
        </w:rPr>
      </w:pPr>
    </w:p>
    <w:p w14:paraId="595739F6" w14:textId="77777777" w:rsidR="008E619F" w:rsidRPr="00F77B7F" w:rsidRDefault="008E619F" w:rsidP="00F80FC0">
      <w:pPr>
        <w:shd w:val="clear" w:color="auto" w:fill="FFFFFF"/>
        <w:rPr>
          <w:rFonts w:ascii="Cambria Math" w:hAnsi="Cambria Math"/>
          <w:color w:val="273540"/>
        </w:rPr>
      </w:pPr>
    </w:p>
    <w:p w14:paraId="0A5B4414" w14:textId="77777777" w:rsidR="002A538F" w:rsidRPr="00F77B7F" w:rsidRDefault="002A538F">
      <w:pPr>
        <w:spacing w:after="160" w:line="278" w:lineRule="auto"/>
        <w:rPr>
          <w:rFonts w:ascii="Cambria Math" w:hAnsi="Cambria Math"/>
          <w:b/>
          <w:bCs/>
          <w:color w:val="273540"/>
          <w:u w:val="single"/>
        </w:rPr>
      </w:pPr>
      <w:r w:rsidRPr="00F77B7F">
        <w:rPr>
          <w:rFonts w:ascii="Cambria Math" w:hAnsi="Cambria Math"/>
          <w:b/>
          <w:bCs/>
          <w:color w:val="273540"/>
          <w:u w:val="single"/>
        </w:rPr>
        <w:br w:type="page"/>
      </w:r>
    </w:p>
    <w:p w14:paraId="438F0497" w14:textId="48694A7C" w:rsidR="002A538F" w:rsidRPr="00F77B7F" w:rsidRDefault="002A538F" w:rsidP="002A538F">
      <w:pPr>
        <w:rPr>
          <w:rFonts w:ascii="Cambria Math" w:hAnsi="Cambria Math"/>
        </w:rPr>
      </w:pPr>
      <w:r w:rsidRPr="00F77B7F">
        <w:rPr>
          <w:rFonts w:ascii="Cambria Math" w:hAnsi="Cambria Math"/>
          <w:b/>
          <w:bCs/>
          <w:color w:val="273540"/>
          <w:u w:val="single"/>
        </w:rPr>
        <w:lastRenderedPageBreak/>
        <w:t>Figure 5: Pivot Table</w:t>
      </w:r>
      <w:r w:rsidRPr="00F77B7F">
        <w:rPr>
          <w:rFonts w:ascii="Cambria Math" w:hAnsi="Cambria Math"/>
          <w:b/>
          <w:bCs/>
          <w:color w:val="273540"/>
          <w:u w:val="single"/>
        </w:rPr>
        <w:t>s by Demographic</w:t>
      </w:r>
    </w:p>
    <w:p w14:paraId="60AFEB05" w14:textId="77777777" w:rsidR="002A538F" w:rsidRPr="00F77B7F" w:rsidRDefault="002A538F" w:rsidP="002A538F">
      <w:pPr>
        <w:rPr>
          <w:rFonts w:ascii="Cambria Math" w:hAnsi="Cambria Math"/>
        </w:rPr>
      </w:pPr>
    </w:p>
    <w:p w14:paraId="31E0F399" w14:textId="4ADCECBD" w:rsidR="002A538F" w:rsidRPr="00F77B7F" w:rsidRDefault="008E619F" w:rsidP="002A538F">
      <w:pPr>
        <w:ind w:firstLine="720"/>
        <w:rPr>
          <w:rFonts w:ascii="Cambria Math" w:hAnsi="Cambria Math"/>
        </w:rPr>
      </w:pPr>
      <w:r w:rsidRPr="00F77B7F">
        <w:rPr>
          <w:rFonts w:ascii="Cambria Math" w:hAnsi="Cambria Math"/>
          <w:b/>
          <w:bCs/>
          <w:color w:val="273540"/>
          <w:u w:val="single"/>
        </w:rPr>
        <w:t xml:space="preserve">Figure </w:t>
      </w:r>
      <w:r w:rsidRPr="00F77B7F">
        <w:rPr>
          <w:rFonts w:ascii="Cambria Math" w:hAnsi="Cambria Math"/>
          <w:b/>
          <w:bCs/>
          <w:color w:val="273540"/>
          <w:u w:val="single"/>
        </w:rPr>
        <w:t>5</w:t>
      </w:r>
      <w:r w:rsidR="002A538F" w:rsidRPr="00F77B7F">
        <w:rPr>
          <w:rFonts w:ascii="Cambria Math" w:hAnsi="Cambria Math"/>
          <w:b/>
          <w:bCs/>
          <w:color w:val="273540"/>
          <w:u w:val="single"/>
        </w:rPr>
        <w:t>a</w:t>
      </w:r>
      <w:r w:rsidRPr="00F77B7F">
        <w:rPr>
          <w:rFonts w:ascii="Cambria Math" w:hAnsi="Cambria Math"/>
          <w:b/>
          <w:bCs/>
          <w:color w:val="273540"/>
          <w:u w:val="single"/>
        </w:rPr>
        <w:t xml:space="preserve">: </w:t>
      </w:r>
      <w:r w:rsidR="002A538F" w:rsidRPr="00F77B7F">
        <w:rPr>
          <w:rFonts w:ascii="Cambria Math" w:hAnsi="Cambria Math"/>
          <w:b/>
          <w:bCs/>
          <w:color w:val="273540"/>
          <w:u w:val="single"/>
        </w:rPr>
        <w:t>Pivot Table for Disability</w:t>
      </w:r>
    </w:p>
    <w:p w14:paraId="26AD3F4A" w14:textId="782B312E" w:rsidR="003726F2" w:rsidRPr="00F77B7F" w:rsidRDefault="002A538F" w:rsidP="003726F2">
      <w:pPr>
        <w:ind w:firstLine="720"/>
        <w:rPr>
          <w:rFonts w:ascii="Cambria Math" w:hAnsi="Cambria Math"/>
          <w:b/>
          <w:bCs/>
          <w:color w:val="273540"/>
        </w:rPr>
      </w:pPr>
      <w:r w:rsidRPr="00F77B7F">
        <w:rPr>
          <w:rFonts w:ascii="Cambria Math" w:hAnsi="Cambria Math"/>
          <w:b/>
          <w:bCs/>
          <w:noProof/>
          <w:color w:val="273540"/>
          <w14:ligatures w14:val="standardContextual"/>
        </w:rPr>
        <w:drawing>
          <wp:inline distT="0" distB="0" distL="0" distR="0" wp14:anchorId="3A3873DA" wp14:editId="548A21D2">
            <wp:extent cx="5212080" cy="1651047"/>
            <wp:effectExtent l="0" t="0" r="0" b="0"/>
            <wp:docPr id="47289485" name="Picture 3" descr="A graph with green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9485" name="Picture 3" descr="A graph with green and orange ba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12080" cy="1651047"/>
                    </a:xfrm>
                    <a:prstGeom prst="rect">
                      <a:avLst/>
                    </a:prstGeom>
                  </pic:spPr>
                </pic:pic>
              </a:graphicData>
            </a:graphic>
          </wp:inline>
        </w:drawing>
      </w:r>
    </w:p>
    <w:p w14:paraId="7ABDD5DE" w14:textId="77777777" w:rsidR="002A538F" w:rsidRPr="00F77B7F" w:rsidRDefault="002A538F">
      <w:pPr>
        <w:rPr>
          <w:rFonts w:ascii="Cambria Math" w:hAnsi="Cambria Math"/>
          <w:b/>
          <w:bCs/>
          <w:color w:val="273540"/>
        </w:rPr>
      </w:pPr>
    </w:p>
    <w:p w14:paraId="142B4C6A" w14:textId="5FE5EB70" w:rsidR="002A538F" w:rsidRPr="00F77B7F" w:rsidRDefault="002A538F" w:rsidP="002A538F">
      <w:pPr>
        <w:ind w:firstLine="720"/>
        <w:rPr>
          <w:rFonts w:ascii="Cambria Math" w:hAnsi="Cambria Math"/>
        </w:rPr>
      </w:pPr>
      <w:r w:rsidRPr="00F77B7F">
        <w:rPr>
          <w:rFonts w:ascii="Cambria Math" w:hAnsi="Cambria Math"/>
          <w:b/>
          <w:bCs/>
          <w:color w:val="273540"/>
          <w:u w:val="single"/>
        </w:rPr>
        <w:t>Figure 5</w:t>
      </w:r>
      <w:r w:rsidRPr="00F77B7F">
        <w:rPr>
          <w:rFonts w:ascii="Cambria Math" w:hAnsi="Cambria Math"/>
          <w:b/>
          <w:bCs/>
          <w:color w:val="273540"/>
          <w:u w:val="single"/>
        </w:rPr>
        <w:t>b</w:t>
      </w:r>
      <w:r w:rsidRPr="00F77B7F">
        <w:rPr>
          <w:rFonts w:ascii="Cambria Math" w:hAnsi="Cambria Math"/>
          <w:b/>
          <w:bCs/>
          <w:color w:val="273540"/>
          <w:u w:val="single"/>
        </w:rPr>
        <w:t xml:space="preserve">: Pivot Table for </w:t>
      </w:r>
      <w:r w:rsidRPr="00F77B7F">
        <w:rPr>
          <w:rFonts w:ascii="Cambria Math" w:hAnsi="Cambria Math"/>
          <w:b/>
          <w:bCs/>
          <w:color w:val="273540"/>
          <w:u w:val="single"/>
        </w:rPr>
        <w:t>Race</w:t>
      </w:r>
    </w:p>
    <w:p w14:paraId="4A756187" w14:textId="790E4521" w:rsidR="002A538F" w:rsidRPr="00F77B7F" w:rsidRDefault="003726F2" w:rsidP="00DA4AA6">
      <w:pPr>
        <w:ind w:firstLine="720"/>
        <w:rPr>
          <w:rFonts w:ascii="Cambria Math" w:hAnsi="Cambria Math"/>
          <w:b/>
          <w:bCs/>
          <w:color w:val="273540"/>
        </w:rPr>
      </w:pPr>
      <w:r w:rsidRPr="00F77B7F">
        <w:rPr>
          <w:rFonts w:ascii="Cambria Math" w:hAnsi="Cambria Math"/>
          <w:b/>
          <w:bCs/>
          <w:noProof/>
          <w:color w:val="273540"/>
          <w14:ligatures w14:val="standardContextual"/>
        </w:rPr>
        <w:drawing>
          <wp:inline distT="0" distB="0" distL="0" distR="0" wp14:anchorId="337F06F0" wp14:editId="752982C1">
            <wp:extent cx="5212080" cy="1651047"/>
            <wp:effectExtent l="0" t="0" r="0" b="0"/>
            <wp:docPr id="2000319842" name="Picture 6" descr="A graph with green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19842" name="Picture 6" descr="A graph with green and orange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12080" cy="1651047"/>
                    </a:xfrm>
                    <a:prstGeom prst="rect">
                      <a:avLst/>
                    </a:prstGeom>
                  </pic:spPr>
                </pic:pic>
              </a:graphicData>
            </a:graphic>
          </wp:inline>
        </w:drawing>
      </w:r>
    </w:p>
    <w:p w14:paraId="7F06AC44" w14:textId="77777777" w:rsidR="002A538F" w:rsidRPr="00F77B7F" w:rsidRDefault="002A538F">
      <w:pPr>
        <w:rPr>
          <w:rFonts w:ascii="Cambria Math" w:hAnsi="Cambria Math"/>
          <w:b/>
          <w:bCs/>
          <w:color w:val="273540"/>
        </w:rPr>
      </w:pPr>
    </w:p>
    <w:p w14:paraId="1B4D336E" w14:textId="026C4C7B" w:rsidR="002A538F" w:rsidRPr="00F77B7F" w:rsidRDefault="002A538F" w:rsidP="002A538F">
      <w:pPr>
        <w:ind w:firstLine="720"/>
        <w:rPr>
          <w:rFonts w:ascii="Cambria Math" w:hAnsi="Cambria Math"/>
          <w:b/>
          <w:bCs/>
          <w:color w:val="273540"/>
          <w:u w:val="single"/>
        </w:rPr>
      </w:pPr>
      <w:r w:rsidRPr="00F77B7F">
        <w:rPr>
          <w:rFonts w:ascii="Cambria Math" w:hAnsi="Cambria Math"/>
          <w:b/>
          <w:bCs/>
          <w:color w:val="273540"/>
          <w:u w:val="single"/>
        </w:rPr>
        <w:t>Figure 5</w:t>
      </w:r>
      <w:r w:rsidRPr="00F77B7F">
        <w:rPr>
          <w:rFonts w:ascii="Cambria Math" w:hAnsi="Cambria Math"/>
          <w:b/>
          <w:bCs/>
          <w:color w:val="273540"/>
          <w:u w:val="single"/>
        </w:rPr>
        <w:t>c</w:t>
      </w:r>
      <w:r w:rsidRPr="00F77B7F">
        <w:rPr>
          <w:rFonts w:ascii="Cambria Math" w:hAnsi="Cambria Math"/>
          <w:b/>
          <w:bCs/>
          <w:color w:val="273540"/>
          <w:u w:val="single"/>
        </w:rPr>
        <w:t xml:space="preserve">: Pivot Table for </w:t>
      </w:r>
      <w:r w:rsidRPr="00F77B7F">
        <w:rPr>
          <w:rFonts w:ascii="Cambria Math" w:hAnsi="Cambria Math"/>
          <w:b/>
          <w:bCs/>
          <w:color w:val="273540"/>
          <w:u w:val="single"/>
        </w:rPr>
        <w:t>FRL (S</w:t>
      </w:r>
      <w:r w:rsidRPr="00F77B7F">
        <w:rPr>
          <w:rFonts w:ascii="Cambria Math" w:hAnsi="Cambria Math"/>
          <w:b/>
          <w:bCs/>
          <w:color w:val="273540"/>
          <w:u w:val="single"/>
        </w:rPr>
        <w:t>ocioeconomic Status</w:t>
      </w:r>
      <w:r w:rsidRPr="00F77B7F">
        <w:rPr>
          <w:rFonts w:ascii="Cambria Math" w:hAnsi="Cambria Math"/>
          <w:b/>
          <w:bCs/>
          <w:color w:val="273540"/>
          <w:u w:val="single"/>
        </w:rPr>
        <w:t>)</w:t>
      </w:r>
    </w:p>
    <w:p w14:paraId="0A69C9CF" w14:textId="13AF8613" w:rsidR="002A538F" w:rsidRPr="00F77B7F" w:rsidRDefault="002A538F" w:rsidP="003726F2">
      <w:pPr>
        <w:ind w:firstLine="720"/>
        <w:rPr>
          <w:rFonts w:ascii="Cambria Math" w:hAnsi="Cambria Math"/>
          <w:b/>
          <w:bCs/>
          <w:color w:val="273540"/>
          <w:u w:val="single"/>
        </w:rPr>
      </w:pPr>
      <w:r w:rsidRPr="00F77B7F">
        <w:rPr>
          <w:rFonts w:ascii="Cambria Math" w:hAnsi="Cambria Math"/>
          <w:b/>
          <w:bCs/>
          <w:noProof/>
          <w:color w:val="273540"/>
          <w14:ligatures w14:val="standardContextual"/>
        </w:rPr>
        <w:drawing>
          <wp:inline distT="0" distB="0" distL="0" distR="0" wp14:anchorId="1387A75D" wp14:editId="5DD2A5A5">
            <wp:extent cx="5212080" cy="1651047"/>
            <wp:effectExtent l="0" t="0" r="0" b="0"/>
            <wp:docPr id="1369802617" name="Picture 4" descr="A graph with green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02617" name="Picture 4" descr="A graph with green and orange ba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12080" cy="1651047"/>
                    </a:xfrm>
                    <a:prstGeom prst="rect">
                      <a:avLst/>
                    </a:prstGeom>
                  </pic:spPr>
                </pic:pic>
              </a:graphicData>
            </a:graphic>
          </wp:inline>
        </w:drawing>
      </w:r>
    </w:p>
    <w:p w14:paraId="1C2A6306" w14:textId="77777777" w:rsidR="002A538F" w:rsidRPr="00F77B7F" w:rsidRDefault="002A538F" w:rsidP="002A538F">
      <w:pPr>
        <w:ind w:firstLine="720"/>
        <w:rPr>
          <w:rFonts w:ascii="Cambria Math" w:hAnsi="Cambria Math"/>
        </w:rPr>
      </w:pPr>
    </w:p>
    <w:p w14:paraId="0F1F0119" w14:textId="3292E509" w:rsidR="002A538F" w:rsidRPr="00F77B7F" w:rsidRDefault="002A538F" w:rsidP="002A538F">
      <w:pPr>
        <w:ind w:firstLine="720"/>
        <w:rPr>
          <w:rFonts w:ascii="Cambria Math" w:hAnsi="Cambria Math"/>
          <w:b/>
          <w:bCs/>
          <w:color w:val="273540"/>
          <w:u w:val="single"/>
        </w:rPr>
      </w:pPr>
      <w:r w:rsidRPr="00F77B7F">
        <w:rPr>
          <w:rFonts w:ascii="Cambria Math" w:hAnsi="Cambria Math"/>
          <w:b/>
          <w:bCs/>
          <w:color w:val="273540"/>
          <w:u w:val="single"/>
        </w:rPr>
        <w:t>Figure 5</w:t>
      </w:r>
      <w:r w:rsidRPr="00F77B7F">
        <w:rPr>
          <w:rFonts w:ascii="Cambria Math" w:hAnsi="Cambria Math"/>
          <w:b/>
          <w:bCs/>
          <w:color w:val="273540"/>
          <w:u w:val="single"/>
        </w:rPr>
        <w:t>d</w:t>
      </w:r>
      <w:r w:rsidRPr="00F77B7F">
        <w:rPr>
          <w:rFonts w:ascii="Cambria Math" w:hAnsi="Cambria Math"/>
          <w:b/>
          <w:bCs/>
          <w:color w:val="273540"/>
          <w:u w:val="single"/>
        </w:rPr>
        <w:t xml:space="preserve">: Pivot Table for </w:t>
      </w:r>
      <w:r w:rsidRPr="00F77B7F">
        <w:rPr>
          <w:rFonts w:ascii="Cambria Math" w:hAnsi="Cambria Math"/>
          <w:b/>
          <w:bCs/>
          <w:color w:val="273540"/>
          <w:u w:val="single"/>
        </w:rPr>
        <w:t>Gender</w:t>
      </w:r>
    </w:p>
    <w:p w14:paraId="58C820B0" w14:textId="42007E22" w:rsidR="0083250C" w:rsidRPr="00F77B7F" w:rsidRDefault="003726F2" w:rsidP="00F77B7F">
      <w:pPr>
        <w:ind w:firstLine="720"/>
        <w:rPr>
          <w:rFonts w:ascii="Cambria Math" w:hAnsi="Cambria Math"/>
        </w:rPr>
      </w:pPr>
      <w:r w:rsidRPr="00F77B7F">
        <w:rPr>
          <w:rFonts w:ascii="Cambria Math" w:hAnsi="Cambria Math"/>
          <w:noProof/>
          <w14:ligatures w14:val="standardContextual"/>
        </w:rPr>
        <w:drawing>
          <wp:inline distT="0" distB="0" distL="0" distR="0" wp14:anchorId="58414D34" wp14:editId="55BA0EB2">
            <wp:extent cx="5212080" cy="1651047"/>
            <wp:effectExtent l="0" t="0" r="0" b="0"/>
            <wp:docPr id="298917827" name="Picture 5" descr="A graph with green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17827" name="Picture 5" descr="A graph with green and orange ba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12080" cy="1651047"/>
                    </a:xfrm>
                    <a:prstGeom prst="rect">
                      <a:avLst/>
                    </a:prstGeom>
                  </pic:spPr>
                </pic:pic>
              </a:graphicData>
            </a:graphic>
          </wp:inline>
        </w:drawing>
      </w:r>
    </w:p>
    <w:sectPr w:rsidR="0083250C" w:rsidRPr="00F77B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DD9C4" w14:textId="77777777" w:rsidR="009A5FFA" w:rsidRDefault="009A5FFA" w:rsidP="00E71164">
      <w:r>
        <w:separator/>
      </w:r>
    </w:p>
  </w:endnote>
  <w:endnote w:type="continuationSeparator" w:id="0">
    <w:p w14:paraId="6EB104B4" w14:textId="77777777" w:rsidR="009A5FFA" w:rsidRDefault="009A5FFA" w:rsidP="00E71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FD5DE" w14:textId="77777777" w:rsidR="009A5FFA" w:rsidRDefault="009A5FFA" w:rsidP="00E71164">
      <w:r>
        <w:separator/>
      </w:r>
    </w:p>
  </w:footnote>
  <w:footnote w:type="continuationSeparator" w:id="0">
    <w:p w14:paraId="55FF4A85" w14:textId="77777777" w:rsidR="009A5FFA" w:rsidRDefault="009A5FFA" w:rsidP="00E711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31F5B"/>
    <w:multiLevelType w:val="multilevel"/>
    <w:tmpl w:val="86B446FA"/>
    <w:lvl w:ilvl="0">
      <w:start w:val="1"/>
      <w:numFmt w:val="decimal"/>
      <w:lvlText w:val="%1."/>
      <w:lvlJc w:val="left"/>
      <w:pPr>
        <w:tabs>
          <w:tab w:val="num" w:pos="3870"/>
        </w:tabs>
        <w:ind w:left="3870" w:hanging="360"/>
      </w:pPr>
      <w:rPr>
        <w:b/>
        <w:bCs/>
      </w:rPr>
    </w:lvl>
    <w:lvl w:ilvl="1">
      <w:start w:val="1"/>
      <w:numFmt w:val="decimal"/>
      <w:lvlText w:val="%2."/>
      <w:lvlJc w:val="left"/>
      <w:pPr>
        <w:tabs>
          <w:tab w:val="num" w:pos="4590"/>
        </w:tabs>
        <w:ind w:left="4590" w:hanging="360"/>
      </w:pPr>
    </w:lvl>
    <w:lvl w:ilvl="2">
      <w:start w:val="1"/>
      <w:numFmt w:val="decimal"/>
      <w:lvlText w:val="%3."/>
      <w:lvlJc w:val="left"/>
      <w:pPr>
        <w:tabs>
          <w:tab w:val="num" w:pos="5310"/>
        </w:tabs>
        <w:ind w:left="5310" w:hanging="360"/>
      </w:pPr>
    </w:lvl>
    <w:lvl w:ilvl="3">
      <w:start w:val="1"/>
      <w:numFmt w:val="upperLetter"/>
      <w:lvlText w:val="%4."/>
      <w:lvlJc w:val="left"/>
      <w:pPr>
        <w:ind w:left="6030" w:hanging="360"/>
      </w:pPr>
      <w:rPr>
        <w:rFonts w:hint="default"/>
      </w:rPr>
    </w:lvl>
    <w:lvl w:ilvl="4" w:tentative="1">
      <w:start w:val="1"/>
      <w:numFmt w:val="decimal"/>
      <w:lvlText w:val="%5."/>
      <w:lvlJc w:val="left"/>
      <w:pPr>
        <w:tabs>
          <w:tab w:val="num" w:pos="6750"/>
        </w:tabs>
        <w:ind w:left="6750" w:hanging="360"/>
      </w:pPr>
    </w:lvl>
    <w:lvl w:ilvl="5" w:tentative="1">
      <w:start w:val="1"/>
      <w:numFmt w:val="decimal"/>
      <w:lvlText w:val="%6."/>
      <w:lvlJc w:val="left"/>
      <w:pPr>
        <w:tabs>
          <w:tab w:val="num" w:pos="7470"/>
        </w:tabs>
        <w:ind w:left="7470" w:hanging="360"/>
      </w:pPr>
    </w:lvl>
    <w:lvl w:ilvl="6" w:tentative="1">
      <w:start w:val="1"/>
      <w:numFmt w:val="decimal"/>
      <w:lvlText w:val="%7."/>
      <w:lvlJc w:val="left"/>
      <w:pPr>
        <w:tabs>
          <w:tab w:val="num" w:pos="8190"/>
        </w:tabs>
        <w:ind w:left="8190" w:hanging="360"/>
      </w:pPr>
    </w:lvl>
    <w:lvl w:ilvl="7" w:tentative="1">
      <w:start w:val="1"/>
      <w:numFmt w:val="decimal"/>
      <w:lvlText w:val="%8."/>
      <w:lvlJc w:val="left"/>
      <w:pPr>
        <w:tabs>
          <w:tab w:val="num" w:pos="8910"/>
        </w:tabs>
        <w:ind w:left="8910" w:hanging="360"/>
      </w:pPr>
    </w:lvl>
    <w:lvl w:ilvl="8" w:tentative="1">
      <w:start w:val="1"/>
      <w:numFmt w:val="decimal"/>
      <w:lvlText w:val="%9."/>
      <w:lvlJc w:val="left"/>
      <w:pPr>
        <w:tabs>
          <w:tab w:val="num" w:pos="9630"/>
        </w:tabs>
        <w:ind w:left="9630" w:hanging="360"/>
      </w:pPr>
    </w:lvl>
  </w:abstractNum>
  <w:abstractNum w:abstractNumId="1" w15:restartNumberingAfterBreak="0">
    <w:nsid w:val="54FB715F"/>
    <w:multiLevelType w:val="hybridMultilevel"/>
    <w:tmpl w:val="403CAB1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68D34065"/>
    <w:multiLevelType w:val="multilevel"/>
    <w:tmpl w:val="66FEB0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3281931">
    <w:abstractNumId w:val="0"/>
  </w:num>
  <w:num w:numId="2" w16cid:durableId="1763526706">
    <w:abstractNumId w:val="2"/>
  </w:num>
  <w:num w:numId="3" w16cid:durableId="268126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84F"/>
    <w:rsid w:val="00002762"/>
    <w:rsid w:val="00012F7A"/>
    <w:rsid w:val="000150A9"/>
    <w:rsid w:val="00032320"/>
    <w:rsid w:val="0004051E"/>
    <w:rsid w:val="000453AD"/>
    <w:rsid w:val="00060AE8"/>
    <w:rsid w:val="00061BBF"/>
    <w:rsid w:val="000673C3"/>
    <w:rsid w:val="00072BC9"/>
    <w:rsid w:val="00091625"/>
    <w:rsid w:val="000B00AD"/>
    <w:rsid w:val="000E0817"/>
    <w:rsid w:val="00101759"/>
    <w:rsid w:val="001053C4"/>
    <w:rsid w:val="0011413E"/>
    <w:rsid w:val="00122519"/>
    <w:rsid w:val="00127B23"/>
    <w:rsid w:val="00150386"/>
    <w:rsid w:val="0015333F"/>
    <w:rsid w:val="0017731E"/>
    <w:rsid w:val="00185E4A"/>
    <w:rsid w:val="001C0E9F"/>
    <w:rsid w:val="001C2FAE"/>
    <w:rsid w:val="001D1766"/>
    <w:rsid w:val="001E23B0"/>
    <w:rsid w:val="001F1965"/>
    <w:rsid w:val="00202427"/>
    <w:rsid w:val="00203FE7"/>
    <w:rsid w:val="00204C55"/>
    <w:rsid w:val="002224FF"/>
    <w:rsid w:val="002239EF"/>
    <w:rsid w:val="00232BD0"/>
    <w:rsid w:val="00232F40"/>
    <w:rsid w:val="002337F8"/>
    <w:rsid w:val="00235F05"/>
    <w:rsid w:val="002405DD"/>
    <w:rsid w:val="0025287F"/>
    <w:rsid w:val="002678F1"/>
    <w:rsid w:val="00280A10"/>
    <w:rsid w:val="002871E0"/>
    <w:rsid w:val="00287308"/>
    <w:rsid w:val="002A538F"/>
    <w:rsid w:val="002B5E18"/>
    <w:rsid w:val="002B6C5F"/>
    <w:rsid w:val="002C3431"/>
    <w:rsid w:val="002D7B8E"/>
    <w:rsid w:val="002E0B32"/>
    <w:rsid w:val="002E1ABC"/>
    <w:rsid w:val="002E6884"/>
    <w:rsid w:val="00322313"/>
    <w:rsid w:val="00325268"/>
    <w:rsid w:val="00334FF9"/>
    <w:rsid w:val="00337E1A"/>
    <w:rsid w:val="00340169"/>
    <w:rsid w:val="00341555"/>
    <w:rsid w:val="00343A0A"/>
    <w:rsid w:val="003540E3"/>
    <w:rsid w:val="00355D3B"/>
    <w:rsid w:val="003726F2"/>
    <w:rsid w:val="00377272"/>
    <w:rsid w:val="003C0398"/>
    <w:rsid w:val="003C0AF3"/>
    <w:rsid w:val="003E3D66"/>
    <w:rsid w:val="003E7885"/>
    <w:rsid w:val="003F43D2"/>
    <w:rsid w:val="00407AD0"/>
    <w:rsid w:val="00411F6A"/>
    <w:rsid w:val="00414648"/>
    <w:rsid w:val="00416003"/>
    <w:rsid w:val="004166AC"/>
    <w:rsid w:val="0042750A"/>
    <w:rsid w:val="00431BCC"/>
    <w:rsid w:val="00434051"/>
    <w:rsid w:val="004361C8"/>
    <w:rsid w:val="004579B3"/>
    <w:rsid w:val="004641D1"/>
    <w:rsid w:val="004811BE"/>
    <w:rsid w:val="00486EC6"/>
    <w:rsid w:val="0049784F"/>
    <w:rsid w:val="004B3E4C"/>
    <w:rsid w:val="004B5140"/>
    <w:rsid w:val="004E287D"/>
    <w:rsid w:val="00502BF1"/>
    <w:rsid w:val="0050400E"/>
    <w:rsid w:val="00507AF1"/>
    <w:rsid w:val="00521185"/>
    <w:rsid w:val="00522CA6"/>
    <w:rsid w:val="00523BB7"/>
    <w:rsid w:val="00540E37"/>
    <w:rsid w:val="00547115"/>
    <w:rsid w:val="00564312"/>
    <w:rsid w:val="00571CAA"/>
    <w:rsid w:val="00597BC4"/>
    <w:rsid w:val="005A1E67"/>
    <w:rsid w:val="005D3976"/>
    <w:rsid w:val="005E26B3"/>
    <w:rsid w:val="005F1BF9"/>
    <w:rsid w:val="0061468D"/>
    <w:rsid w:val="00617B94"/>
    <w:rsid w:val="006350F0"/>
    <w:rsid w:val="006416DE"/>
    <w:rsid w:val="0064243C"/>
    <w:rsid w:val="00653868"/>
    <w:rsid w:val="00660B69"/>
    <w:rsid w:val="00667B72"/>
    <w:rsid w:val="00670C67"/>
    <w:rsid w:val="006837C7"/>
    <w:rsid w:val="006969A0"/>
    <w:rsid w:val="006A5202"/>
    <w:rsid w:val="006A7113"/>
    <w:rsid w:val="006C1A9E"/>
    <w:rsid w:val="006C1FDB"/>
    <w:rsid w:val="006C2924"/>
    <w:rsid w:val="006C6E90"/>
    <w:rsid w:val="006D7936"/>
    <w:rsid w:val="006F56B8"/>
    <w:rsid w:val="007005B5"/>
    <w:rsid w:val="00700DA9"/>
    <w:rsid w:val="007048F7"/>
    <w:rsid w:val="00730EF5"/>
    <w:rsid w:val="0073405B"/>
    <w:rsid w:val="007420BB"/>
    <w:rsid w:val="007427D8"/>
    <w:rsid w:val="00762CEC"/>
    <w:rsid w:val="007741C0"/>
    <w:rsid w:val="007D47CE"/>
    <w:rsid w:val="00801B77"/>
    <w:rsid w:val="0083250C"/>
    <w:rsid w:val="008416CC"/>
    <w:rsid w:val="00844939"/>
    <w:rsid w:val="00872429"/>
    <w:rsid w:val="00872F6D"/>
    <w:rsid w:val="00873A1C"/>
    <w:rsid w:val="008847CA"/>
    <w:rsid w:val="008853EA"/>
    <w:rsid w:val="00892465"/>
    <w:rsid w:val="00895663"/>
    <w:rsid w:val="008A35E3"/>
    <w:rsid w:val="008C0714"/>
    <w:rsid w:val="008D0BD6"/>
    <w:rsid w:val="008D20CE"/>
    <w:rsid w:val="008E3730"/>
    <w:rsid w:val="008E410C"/>
    <w:rsid w:val="008E619F"/>
    <w:rsid w:val="008F242A"/>
    <w:rsid w:val="00916A8B"/>
    <w:rsid w:val="00926EC7"/>
    <w:rsid w:val="0093741F"/>
    <w:rsid w:val="00945E1F"/>
    <w:rsid w:val="00952928"/>
    <w:rsid w:val="009700E3"/>
    <w:rsid w:val="00980775"/>
    <w:rsid w:val="009807F6"/>
    <w:rsid w:val="009820B6"/>
    <w:rsid w:val="0099315B"/>
    <w:rsid w:val="009A5FFA"/>
    <w:rsid w:val="009B041E"/>
    <w:rsid w:val="009B70EA"/>
    <w:rsid w:val="009E1909"/>
    <w:rsid w:val="009F49F7"/>
    <w:rsid w:val="00A04E38"/>
    <w:rsid w:val="00A05629"/>
    <w:rsid w:val="00A146DE"/>
    <w:rsid w:val="00A32C73"/>
    <w:rsid w:val="00A37212"/>
    <w:rsid w:val="00A374B6"/>
    <w:rsid w:val="00A4543C"/>
    <w:rsid w:val="00A46816"/>
    <w:rsid w:val="00A65000"/>
    <w:rsid w:val="00A72EF4"/>
    <w:rsid w:val="00A85EDB"/>
    <w:rsid w:val="00A9169A"/>
    <w:rsid w:val="00AA79C4"/>
    <w:rsid w:val="00AB4B06"/>
    <w:rsid w:val="00AB6A7E"/>
    <w:rsid w:val="00AF031F"/>
    <w:rsid w:val="00B0144D"/>
    <w:rsid w:val="00B163A3"/>
    <w:rsid w:val="00B3005D"/>
    <w:rsid w:val="00B318BE"/>
    <w:rsid w:val="00B35A87"/>
    <w:rsid w:val="00B51465"/>
    <w:rsid w:val="00B5188A"/>
    <w:rsid w:val="00B55878"/>
    <w:rsid w:val="00B5790F"/>
    <w:rsid w:val="00B63CD6"/>
    <w:rsid w:val="00B665ED"/>
    <w:rsid w:val="00B73BAC"/>
    <w:rsid w:val="00B84DD4"/>
    <w:rsid w:val="00B957EB"/>
    <w:rsid w:val="00B97398"/>
    <w:rsid w:val="00BA1668"/>
    <w:rsid w:val="00BB62C7"/>
    <w:rsid w:val="00BE19CD"/>
    <w:rsid w:val="00BE779F"/>
    <w:rsid w:val="00C0617E"/>
    <w:rsid w:val="00C51119"/>
    <w:rsid w:val="00C5302D"/>
    <w:rsid w:val="00C600CD"/>
    <w:rsid w:val="00C739DD"/>
    <w:rsid w:val="00C77790"/>
    <w:rsid w:val="00C8781C"/>
    <w:rsid w:val="00C9148A"/>
    <w:rsid w:val="00CA01C1"/>
    <w:rsid w:val="00CA3D20"/>
    <w:rsid w:val="00CA3E10"/>
    <w:rsid w:val="00CA49AA"/>
    <w:rsid w:val="00CB038E"/>
    <w:rsid w:val="00CB7FB6"/>
    <w:rsid w:val="00CC2623"/>
    <w:rsid w:val="00CC3126"/>
    <w:rsid w:val="00CC5850"/>
    <w:rsid w:val="00CD7663"/>
    <w:rsid w:val="00CF2ECF"/>
    <w:rsid w:val="00D10630"/>
    <w:rsid w:val="00D56F9C"/>
    <w:rsid w:val="00D85F94"/>
    <w:rsid w:val="00D96F98"/>
    <w:rsid w:val="00DA2EDD"/>
    <w:rsid w:val="00DA4AA6"/>
    <w:rsid w:val="00DC24CB"/>
    <w:rsid w:val="00DC3DF5"/>
    <w:rsid w:val="00DE1F30"/>
    <w:rsid w:val="00DE343A"/>
    <w:rsid w:val="00E07677"/>
    <w:rsid w:val="00E212CE"/>
    <w:rsid w:val="00E354FC"/>
    <w:rsid w:val="00E37087"/>
    <w:rsid w:val="00E45A44"/>
    <w:rsid w:val="00E45A8C"/>
    <w:rsid w:val="00E51452"/>
    <w:rsid w:val="00E71164"/>
    <w:rsid w:val="00E74504"/>
    <w:rsid w:val="00E750C2"/>
    <w:rsid w:val="00E83061"/>
    <w:rsid w:val="00E9253B"/>
    <w:rsid w:val="00EB4209"/>
    <w:rsid w:val="00EB5C1B"/>
    <w:rsid w:val="00ED1281"/>
    <w:rsid w:val="00EE1300"/>
    <w:rsid w:val="00EE4CCB"/>
    <w:rsid w:val="00F04273"/>
    <w:rsid w:val="00F161DC"/>
    <w:rsid w:val="00F205DD"/>
    <w:rsid w:val="00F449FD"/>
    <w:rsid w:val="00F555C2"/>
    <w:rsid w:val="00F6498B"/>
    <w:rsid w:val="00F70DC1"/>
    <w:rsid w:val="00F71282"/>
    <w:rsid w:val="00F7707A"/>
    <w:rsid w:val="00F77B7F"/>
    <w:rsid w:val="00F80FC0"/>
    <w:rsid w:val="00F912BC"/>
    <w:rsid w:val="00F912D7"/>
    <w:rsid w:val="00F91EE4"/>
    <w:rsid w:val="00F92E1F"/>
    <w:rsid w:val="00FA620E"/>
    <w:rsid w:val="00FB754D"/>
    <w:rsid w:val="00FB767C"/>
    <w:rsid w:val="00FC1F62"/>
    <w:rsid w:val="00FE41DC"/>
    <w:rsid w:val="00FE7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1E0CA"/>
  <w15:chartTrackingRefBased/>
  <w15:docId w15:val="{CA216126-F3CF-1B45-A5D9-61CE919D6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F9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9784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9784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9784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9784F"/>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49784F"/>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49784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49784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49784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49784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8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78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78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78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8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8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8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8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84F"/>
    <w:rPr>
      <w:rFonts w:eastAsiaTheme="majorEastAsia" w:cstheme="majorBidi"/>
      <w:color w:val="272727" w:themeColor="text1" w:themeTint="D8"/>
    </w:rPr>
  </w:style>
  <w:style w:type="paragraph" w:styleId="Title">
    <w:name w:val="Title"/>
    <w:basedOn w:val="Normal"/>
    <w:next w:val="Normal"/>
    <w:link w:val="TitleChar"/>
    <w:uiPriority w:val="10"/>
    <w:qFormat/>
    <w:rsid w:val="0049784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97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84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978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84F"/>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49784F"/>
    <w:rPr>
      <w:i/>
      <w:iCs/>
      <w:color w:val="404040" w:themeColor="text1" w:themeTint="BF"/>
    </w:rPr>
  </w:style>
  <w:style w:type="paragraph" w:styleId="ListParagraph">
    <w:name w:val="List Paragraph"/>
    <w:basedOn w:val="Normal"/>
    <w:uiPriority w:val="34"/>
    <w:qFormat/>
    <w:rsid w:val="0049784F"/>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49784F"/>
    <w:rPr>
      <w:i/>
      <w:iCs/>
      <w:color w:val="0F4761" w:themeColor="accent1" w:themeShade="BF"/>
    </w:rPr>
  </w:style>
  <w:style w:type="paragraph" w:styleId="IntenseQuote">
    <w:name w:val="Intense Quote"/>
    <w:basedOn w:val="Normal"/>
    <w:next w:val="Normal"/>
    <w:link w:val="IntenseQuoteChar"/>
    <w:uiPriority w:val="30"/>
    <w:qFormat/>
    <w:rsid w:val="0049784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49784F"/>
    <w:rPr>
      <w:i/>
      <w:iCs/>
      <w:color w:val="0F4761" w:themeColor="accent1" w:themeShade="BF"/>
    </w:rPr>
  </w:style>
  <w:style w:type="character" w:styleId="IntenseReference">
    <w:name w:val="Intense Reference"/>
    <w:basedOn w:val="DefaultParagraphFont"/>
    <w:uiPriority w:val="32"/>
    <w:qFormat/>
    <w:rsid w:val="0049784F"/>
    <w:rPr>
      <w:b/>
      <w:bCs/>
      <w:smallCaps/>
      <w:color w:val="0F4761" w:themeColor="accent1" w:themeShade="BF"/>
      <w:spacing w:val="5"/>
    </w:rPr>
  </w:style>
  <w:style w:type="character" w:styleId="Hyperlink">
    <w:name w:val="Hyperlink"/>
    <w:basedOn w:val="DefaultParagraphFont"/>
    <w:uiPriority w:val="99"/>
    <w:unhideWhenUsed/>
    <w:rsid w:val="0049784F"/>
    <w:rPr>
      <w:color w:val="0000FF"/>
      <w:u w:val="single"/>
    </w:rPr>
  </w:style>
  <w:style w:type="character" w:styleId="Strong">
    <w:name w:val="Strong"/>
    <w:basedOn w:val="DefaultParagraphFont"/>
    <w:uiPriority w:val="22"/>
    <w:qFormat/>
    <w:rsid w:val="0049784F"/>
    <w:rPr>
      <w:b/>
      <w:bCs/>
    </w:rPr>
  </w:style>
  <w:style w:type="character" w:styleId="PlaceholderText">
    <w:name w:val="Placeholder Text"/>
    <w:basedOn w:val="DefaultParagraphFont"/>
    <w:uiPriority w:val="99"/>
    <w:semiHidden/>
    <w:rsid w:val="00127B23"/>
    <w:rPr>
      <w:color w:val="666666"/>
    </w:rPr>
  </w:style>
  <w:style w:type="character" w:styleId="FollowedHyperlink">
    <w:name w:val="FollowedHyperlink"/>
    <w:basedOn w:val="DefaultParagraphFont"/>
    <w:uiPriority w:val="99"/>
    <w:semiHidden/>
    <w:unhideWhenUsed/>
    <w:rsid w:val="00952928"/>
    <w:rPr>
      <w:color w:val="96607D" w:themeColor="followedHyperlink"/>
      <w:u w:val="single"/>
    </w:rPr>
  </w:style>
  <w:style w:type="character" w:styleId="UnresolvedMention">
    <w:name w:val="Unresolved Mention"/>
    <w:basedOn w:val="DefaultParagraphFont"/>
    <w:uiPriority w:val="99"/>
    <w:semiHidden/>
    <w:unhideWhenUsed/>
    <w:rsid w:val="008A35E3"/>
    <w:rPr>
      <w:color w:val="605E5C"/>
      <w:shd w:val="clear" w:color="auto" w:fill="E1DFDD"/>
    </w:rPr>
  </w:style>
  <w:style w:type="paragraph" w:styleId="Header">
    <w:name w:val="header"/>
    <w:basedOn w:val="Normal"/>
    <w:link w:val="HeaderChar"/>
    <w:uiPriority w:val="99"/>
    <w:unhideWhenUsed/>
    <w:rsid w:val="00E71164"/>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E71164"/>
  </w:style>
  <w:style w:type="paragraph" w:styleId="Footer">
    <w:name w:val="footer"/>
    <w:basedOn w:val="Normal"/>
    <w:link w:val="FooterChar"/>
    <w:uiPriority w:val="99"/>
    <w:unhideWhenUsed/>
    <w:rsid w:val="00E71164"/>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E71164"/>
  </w:style>
  <w:style w:type="paragraph" w:customStyle="1" w:styleId="whitespace-normal">
    <w:name w:val="whitespace-normal"/>
    <w:basedOn w:val="Normal"/>
    <w:rsid w:val="000673C3"/>
    <w:pPr>
      <w:spacing w:before="100" w:beforeAutospacing="1" w:after="100" w:afterAutospacing="1"/>
    </w:pPr>
  </w:style>
  <w:style w:type="paragraph" w:customStyle="1" w:styleId="p1">
    <w:name w:val="p1"/>
    <w:basedOn w:val="Normal"/>
    <w:rsid w:val="004E287D"/>
    <w:rPr>
      <w:color w:val="000000"/>
      <w:sz w:val="18"/>
      <w:szCs w:val="18"/>
    </w:rPr>
  </w:style>
  <w:style w:type="character" w:customStyle="1" w:styleId="s1">
    <w:name w:val="s1"/>
    <w:basedOn w:val="DefaultParagraphFont"/>
    <w:rsid w:val="004E287D"/>
    <w:rPr>
      <w:rFonts w:ascii="Times New Roman" w:hAnsi="Times New Roman" w:cs="Times New Roman" w:hint="default"/>
      <w:sz w:val="18"/>
      <w:szCs w:val="18"/>
    </w:rPr>
  </w:style>
  <w:style w:type="character" w:customStyle="1" w:styleId="s2">
    <w:name w:val="s2"/>
    <w:basedOn w:val="DefaultParagraphFont"/>
    <w:rsid w:val="004E287D"/>
    <w:rPr>
      <w:rFonts w:ascii="Times New Roman" w:hAnsi="Times New Roman" w:cs="Times New Roman" w:hint="default"/>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eglash/Math2B-Project-Fall-2025/blob/main/Program_and_Raw_Data/Raw_Data/raw_data_full.csv"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r-eglash/Math2B-Project-Fall-2025/blob/main/Program_and_Raw_Data/main.cpp"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scholarworks.uni.edu/etd/1045" TargetMode="External"/><Relationship Id="rId4" Type="http://schemas.openxmlformats.org/officeDocument/2006/relationships/webSettings" Target="webSettings.xml"/><Relationship Id="rId9" Type="http://schemas.openxmlformats.org/officeDocument/2006/relationships/hyperlink" Target="https://www.semanticscholar.org/paper/Using-data-mining-to-predict-secondary-school-Cortez-Silva/61d468d5254730bbecf822c6b60d7d6595d9889c"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2428</Words>
  <Characters>13841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Eglash</dc:creator>
  <cp:keywords/>
  <dc:description/>
  <cp:lastModifiedBy>Rachel Eglash</cp:lastModifiedBy>
  <cp:revision>2</cp:revision>
  <cp:lastPrinted>2025-11-17T20:00:00Z</cp:lastPrinted>
  <dcterms:created xsi:type="dcterms:W3CDTF">2025-11-17T20:01:00Z</dcterms:created>
  <dcterms:modified xsi:type="dcterms:W3CDTF">2025-11-17T20:01:00Z</dcterms:modified>
</cp:coreProperties>
</file>