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2545"/>
          <w:sz w:val="36"/>
        </w:rPr>
        <w:t>RIMAL BANIK</w:t>
      </w:r>
    </w:p>
    <w:p>
      <w:pPr>
        <w:jc w:val="center"/>
      </w:pPr>
      <w:r>
        <w:rPr>
          <w:rFonts w:ascii="Calibri" w:hAnsi="Calibri" w:eastAsia="Calibri"/>
          <w:b w:val="0"/>
          <w:sz w:val="19"/>
        </w:rPr>
        <w:t>Dhaka, Bangladesh | 01863436327 | rimalbanik@gmail.com | https://github.com/fuad7181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Professional Summary</w:t>
      </w:r>
    </w:p>
    <w:p>
      <w:r>
        <w:t>Entry-level CSE graduate focused on backend and web application development. Strong fit for trainee software engineering work involving C#, .NET, SQL databases, OOP, REST APIs, PHP/MySQL, Python scripting, Git, and structured problem solving.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Technical Skills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r>
              <w:rPr>
                <w:rFonts w:ascii="Calibri" w:hAnsi="Calibri" w:eastAsia="Calibri"/>
                <w:b/>
                <w:sz w:val="22"/>
              </w:rPr>
              <w:t>Area</w:t>
            </w:r>
          </w:p>
        </w:tc>
        <w:tc>
          <w:tcPr>
            <w:tcW w:type="dxa" w:w="7260"/>
            <w:shd w:fill="F2F4F7"/>
          </w:tcPr>
          <w:p>
            <w:r>
              <w:rPr>
                <w:rFonts w:ascii="Calibri" w:hAnsi="Calibri" w:eastAsia="Calibri"/>
                <w:b/>
                <w:sz w:val="22"/>
              </w:rPr>
              <w:t>Details</w:t>
            </w:r>
          </w:p>
        </w:tc>
      </w:tr>
      <w:tr>
        <w:tc>
          <w:tcPr>
            <w:tcW w:type="dxa" w:w="2100"/>
          </w:tcPr>
          <w:p>
            <w:r>
              <w:t>Languages</w:t>
            </w:r>
          </w:p>
        </w:tc>
        <w:tc>
          <w:tcPr>
            <w:tcW w:type="dxa" w:w="7260"/>
          </w:tcPr>
          <w:p>
            <w:r>
              <w:t>C#, PHP, JavaScript, Python, SQL, HTML, CSS</w:t>
            </w:r>
          </w:p>
        </w:tc>
      </w:tr>
      <w:tr>
        <w:tc>
          <w:tcPr>
            <w:tcW w:type="dxa" w:w="2100"/>
          </w:tcPr>
          <w:p>
            <w:r>
              <w:t>Frameworks &amp; Tools</w:t>
            </w:r>
          </w:p>
        </w:tc>
        <w:tc>
          <w:tcPr>
            <w:tcW w:type="dxa" w:w="7260"/>
          </w:tcPr>
          <w:p>
            <w:r>
              <w:t>.NET 8, ASP.NET Core MVC/Web API, Entity Framework Core, Bootstrap, Git, Visual Studio</w:t>
            </w:r>
          </w:p>
        </w:tc>
      </w:tr>
      <w:tr>
        <w:tc>
          <w:tcPr>
            <w:tcW w:type="dxa" w:w="2100"/>
          </w:tcPr>
          <w:p>
            <w:r>
              <w:t>Databases</w:t>
            </w:r>
          </w:p>
        </w:tc>
        <w:tc>
          <w:tcPr>
            <w:tcW w:type="dxa" w:w="7260"/>
          </w:tcPr>
          <w:p>
            <w:r>
              <w:t>Microsoft SQL Server, MySQL/MariaDB, relational schema design, CRUD operations</w:t>
            </w:r>
          </w:p>
        </w:tc>
      </w:tr>
      <w:tr>
        <w:tc>
          <w:tcPr>
            <w:tcW w:type="dxa" w:w="2100"/>
          </w:tcPr>
          <w:p>
            <w:r>
              <w:t>Core Concepts</w:t>
            </w:r>
          </w:p>
        </w:tc>
        <w:tc>
          <w:tcPr>
            <w:tcW w:type="dxa" w:w="7260"/>
          </w:tcPr>
          <w:p>
            <w:r>
              <w:t>OOP, REST APIs, authentication flows, role-based access, data structures, debugging, documentation</w:t>
            </w:r>
          </w:p>
        </w:tc>
      </w:tr>
    </w:tbl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Projects</w:t>
      </w:r>
    </w:p>
    <w:p>
      <w:r>
        <w:rPr>
          <w:rFonts w:ascii="Calibri" w:hAnsi="Calibri" w:eastAsia="Calibri"/>
          <w:b/>
          <w:color w:val="0B2545"/>
          <w:sz w:val="22"/>
        </w:rPr>
        <w:t>Farmer to Consumer / MatirGhran Admin System</w:t>
      </w:r>
      <w:r>
        <w:rPr>
          <w:rFonts w:ascii="Calibri" w:hAnsi="Calibri" w:eastAsia="Calibri"/>
          <w:b w:val="0"/>
          <w:sz w:val="20"/>
        </w:rPr>
        <w:t xml:space="preserve"> | ASP.NET Core MVC, .NET 8, EF Core, SQL Server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Built and maintained modules for admin dashboard, agent approval/assignment, employee/user management, orders, payments, product stock, and customer/farmer flows.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Used layered project structure with entities, data context, repositories, shared models, MVC controllers, Razor views, and an API project.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Verified the solution build successfully with dotnet build and kept the project organized for standalone preview.</w:t>
      </w:r>
    </w:p>
    <w:p>
      <w:r>
        <w:rPr>
          <w:rFonts w:ascii="Calibri" w:hAnsi="Calibri" w:eastAsia="Calibri"/>
          <w:b/>
          <w:color w:val="0B2545"/>
          <w:sz w:val="22"/>
        </w:rPr>
        <w:t>Digital Payment System &amp; Security</w:t>
      </w:r>
      <w:r>
        <w:rPr>
          <w:rFonts w:ascii="Calibri" w:hAnsi="Calibri" w:eastAsia="Calibri"/>
          <w:b w:val="0"/>
          <w:sz w:val="20"/>
        </w:rPr>
        <w:t xml:space="preserve"> | PHP, MySQL/MariaDB, HTML, CSS, JavaScript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Developed a role-based payment system with customer, agent, and admin areas.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Implemented transaction features including send money, cash out, pay bill, balance lookup, and loan request workflow.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Designed relational tables for users, transactions, bill providers, loan requests, and password reset tokens.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Education</w:t>
      </w:r>
    </w:p>
    <w:p>
      <w:r>
        <w:t>B.Sc. in Computer Science &amp; Engineering, American International University-Bangladesh (AIUB)</w:t>
        <w:br/>
        <w:t>CGPA: 3.80 | Completed credits: 119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Research &amp; Academic Interests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Secure web applications and digital payment workflows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Database-backed software systems and API design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Data science, analytics, and machine learning fundamentals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Experience</w:t>
      </w:r>
    </w:p>
    <w:p>
      <w:r>
        <w:t>Fresh graduate / entry-level candidate. Academic projects listed above demonstrate hands-on software development experience.</w:t>
      </w:r>
    </w:p>
    <w:p>
      <w:pPr>
        <w:pStyle w:val="Heading1"/>
        <w:spacing w:before="240" w:after="100"/>
      </w:pPr>
      <w:r>
        <w:rPr>
          <w:rFonts w:ascii="Calibri" w:hAnsi="Calibri" w:eastAsia="Calibri"/>
          <w:b/>
          <w:color w:val="2E74B5"/>
          <w:sz w:val="30"/>
        </w:rPr>
        <w:t>Additional Strengths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Quick learner with strong academic performance and a practical project portfolio.</w:t>
      </w:r>
    </w:p>
    <w:p>
      <w:pPr>
        <w:pStyle w:val="ListBullet"/>
        <w:spacing w:after="80" w:line="280" w:lineRule="auto"/>
      </w:pPr>
      <w:r>
        <w:rPr>
          <w:rFonts w:ascii="Calibri" w:hAnsi="Calibri" w:eastAsia="Calibri"/>
          <w:b w:val="0"/>
          <w:sz w:val="21"/>
        </w:rPr>
        <w:t>Comfortable collaborating, documenting work, troubleshooting issues, and adapting to new tools.</w:t>
      </w:r>
    </w:p>
    <w:sectPr w:rsidR="00FC693F" w:rsidRPr="0006063C" w:rsidSect="00034616"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