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Introduction: The introduction is typically the starting point of any marketing material. It's like a warm, inviting handshake. When well-crafted, it can evoke positive sentiments of anticipation, curiosity, and excitement in the audience. However, a poorly structured or uninteresting introduction can create sentiments of disinterest or skepticism.</w:t>
      </w:r>
    </w:p>
    <w:p>
      <w:pPr>
        <w:pStyle w:val="style0"/>
        <w:rPr/>
      </w:pPr>
    </w:p>
    <w:p>
      <w:pPr>
        <w:pStyle w:val="style0"/>
        <w:rPr/>
      </w:pPr>
      <w:r>
        <w:t>Objective: Clearly defined objectives in marketing can trigger feelings of purpose and direction. When people know what a marketing campaign aims to achieve, it can instill a sense of trust and transparency. On the other hand, if objectives are vague or seem self-serving, it might invoke negative sentiments like suspicion or indifference.</w:t>
      </w:r>
    </w:p>
    <w:p>
      <w:pPr>
        <w:pStyle w:val="style0"/>
        <w:rPr/>
      </w:pPr>
    </w:p>
    <w:p>
      <w:pPr>
        <w:pStyle w:val="style0"/>
        <w:rPr/>
      </w:pPr>
      <w:r>
        <w:t>Innovation: Innovations in marketing often bring about feelings of fascination, admiration, or even excitement. A novel approach or a groundbreaking idea can spark positive sentiments and curiosity. However, innovation without a clear connection to customer needs or excessive change may cause apprehension or confusion.</w:t>
      </w:r>
    </w:p>
    <w:p>
      <w:pPr>
        <w:pStyle w:val="style0"/>
        <w:rPr/>
      </w:pPr>
    </w:p>
    <w:p>
      <w:pPr>
        <w:pStyle w:val="style0"/>
        <w:rPr/>
      </w:pPr>
      <w:r>
        <w:t>Conclusion: The conclusion is the grand finale of your marketing content. If it's well-executed, it can generate sentiments of satisfaction, reassurance, or motivation. It's where you leave your audience with a lasting impression. A lackluster conclusion may lead to feelings of disappointment or missed opportunities.</w:t>
      </w:r>
    </w:p>
    <w:p>
      <w:pPr>
        <w:pStyle w:val="style0"/>
        <w:rPr/>
      </w:pPr>
    </w:p>
    <w:p>
      <w:pPr>
        <w:pStyle w:val="style0"/>
        <w:rPr/>
      </w:pPr>
      <w:r>
        <w:t>In summary, the sentiments associated with different aspects of marketing content can range from positive (excitement, trust) to negative (skepticism, disappointment) depending on how well they are crafted and aligned with the audience's needs and expectations.</w:t>
      </w:r>
    </w:p>
    <w:p>
      <w:pPr>
        <w:pStyle w:val="style0"/>
        <w:rPr/>
      </w:pPr>
    </w:p>
    <w:p>
      <w:pPr>
        <w:pStyle w:val="style0"/>
        <w:rPr/>
      </w:pPr>
      <w:r>
        <w:rPr>
          <w:lang w:val="en-US"/>
        </w:rPr>
        <w:t xml:space="preserve">Sentimental analysis in ten points innovation </w:t>
      </w:r>
    </w:p>
    <w:p>
      <w:pPr>
        <w:pStyle w:val="style0"/>
        <w:rPr/>
      </w:pPr>
    </w:p>
    <w:p>
      <w:pPr>
        <w:pStyle w:val="style0"/>
        <w:rPr/>
      </w:pPr>
      <w:r>
        <w:rPr>
          <w:lang w:val="en-US"/>
        </w:rPr>
        <w:t>ChatGPT</w:t>
      </w:r>
    </w:p>
    <w:p>
      <w:pPr>
        <w:pStyle w:val="style0"/>
        <w:rPr/>
      </w:pPr>
      <w:r>
        <w:rPr>
          <w:lang w:val="en-US"/>
        </w:rPr>
        <w:t>Sure, here are ten key points about sentiment analysis and its role in innovation:</w:t>
      </w:r>
    </w:p>
    <w:p>
      <w:pPr>
        <w:pStyle w:val="style0"/>
        <w:rPr/>
      </w:pPr>
    </w:p>
    <w:p>
      <w:pPr>
        <w:pStyle w:val="style0"/>
        <w:rPr/>
      </w:pPr>
      <w:r>
        <w:rPr>
          <w:lang w:val="en-US"/>
        </w:rPr>
        <w:t>Definition: Sentiment analysis, also known as opinion mining, is a natural language processing (NLP) technique that evaluates and determines the emotional tone or sentiment expressed in text data.</w:t>
      </w:r>
    </w:p>
    <w:p>
      <w:pPr>
        <w:pStyle w:val="style0"/>
        <w:rPr/>
      </w:pPr>
    </w:p>
    <w:p>
      <w:pPr>
        <w:pStyle w:val="style0"/>
        <w:rPr/>
      </w:pPr>
      <w:r>
        <w:rPr>
          <w:lang w:val="en-US"/>
        </w:rPr>
        <w:t>Data Sources: Sentiment analysis can be applied to various data sources, including social media posts, product reviews, customer feedback, and more.</w:t>
      </w:r>
    </w:p>
    <w:p>
      <w:pPr>
        <w:pStyle w:val="style0"/>
        <w:rPr/>
      </w:pPr>
    </w:p>
    <w:p>
      <w:pPr>
        <w:pStyle w:val="style0"/>
        <w:rPr/>
      </w:pPr>
      <w:r>
        <w:rPr>
          <w:lang w:val="en-US"/>
        </w:rPr>
        <w:t>Innovation Driver: It can drive innovation by helping businesses and organizations gain insights into public opinion, customer satisfaction, and emerging trends.</w:t>
      </w:r>
    </w:p>
    <w:p>
      <w:pPr>
        <w:pStyle w:val="style0"/>
        <w:rPr/>
      </w:pPr>
    </w:p>
    <w:p>
      <w:pPr>
        <w:pStyle w:val="style0"/>
        <w:rPr/>
      </w:pPr>
      <w:r>
        <w:rPr>
          <w:lang w:val="en-US"/>
        </w:rPr>
        <w:t>Customer Feedback: Companies can use sentiment analysis to analyze customer feedback and adapt their products and services accordingly, driving innovation to meet customer needs.</w:t>
      </w:r>
    </w:p>
    <w:p>
      <w:pPr>
        <w:pStyle w:val="style0"/>
        <w:rPr/>
      </w:pPr>
    </w:p>
    <w:p>
      <w:pPr>
        <w:pStyle w:val="style0"/>
        <w:rPr/>
      </w:pPr>
      <w:r>
        <w:rPr>
          <w:lang w:val="en-US"/>
        </w:rPr>
        <w:t>Market Research: Sentiment analysis provides a cost-effective method for conducting market research, allowing businesses to spot market gaps and unmet consumer demands.</w:t>
      </w:r>
    </w:p>
    <w:p>
      <w:pPr>
        <w:pStyle w:val="style0"/>
        <w:rPr/>
      </w:pPr>
    </w:p>
    <w:p>
      <w:pPr>
        <w:pStyle w:val="style0"/>
        <w:rPr/>
      </w:pPr>
      <w:r>
        <w:rPr>
          <w:lang w:val="en-US"/>
        </w:rPr>
        <w:t>Brand Perception: Understanding sentiment around a brand helps in branding strategies and product development, enabling companies to innovate and align with public perception.</w:t>
      </w:r>
    </w:p>
    <w:p>
      <w:pPr>
        <w:pStyle w:val="style0"/>
        <w:rPr/>
      </w:pPr>
    </w:p>
    <w:p>
      <w:pPr>
        <w:pStyle w:val="style0"/>
        <w:rPr/>
      </w:pPr>
      <w:r>
        <w:rPr>
          <w:lang w:val="en-US"/>
        </w:rPr>
        <w:t>Competitive Analysis: Sentiment analysis can be used for competitive analysis to identify areas where competitors may be falling short and where a company can differentiate itself.</w:t>
      </w:r>
    </w:p>
    <w:p>
      <w:pPr>
        <w:pStyle w:val="style0"/>
        <w:rPr/>
      </w:pPr>
    </w:p>
    <w:p>
      <w:pPr>
        <w:pStyle w:val="style0"/>
        <w:rPr/>
      </w:pPr>
      <w:r>
        <w:rPr>
          <w:lang w:val="en-US"/>
        </w:rPr>
        <w:t>Crisis Management: It's a vital tool for managing crises by monitoring and addressing negative sentiment swiftly, protecting a company's reputation and fostering innovation in crisis mitigation strategies.</w:t>
      </w:r>
    </w:p>
    <w:p>
      <w:pPr>
        <w:pStyle w:val="style0"/>
        <w:rPr/>
      </w:pPr>
    </w:p>
    <w:p>
      <w:pPr>
        <w:pStyle w:val="style0"/>
        <w:rPr/>
      </w:pPr>
      <w:r>
        <w:rPr>
          <w:lang w:val="en-US"/>
        </w:rPr>
        <w:t>Trend Identification: Sentiment analysis helps identify emerging trends and consumer preferences, guiding product innovation and marketing campaigns.</w:t>
      </w:r>
    </w:p>
    <w:p>
      <w:pPr>
        <w:pStyle w:val="style0"/>
        <w:rPr/>
      </w:pPr>
    </w:p>
    <w:p>
      <w:pPr>
        <w:pStyle w:val="style0"/>
        <w:rPr/>
      </w:pPr>
      <w:r>
        <w:rPr>
          <w:lang w:val="en-US"/>
        </w:rPr>
        <w:t>Continuous Improvement: Sentiment analysis, when integrated into an organization's feedback loop, allows for continuous improvement and innovation in products, services, and customer experiences.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477</Words>
  <Characters>3019</Characters>
  <Application>WPS Office</Application>
  <Paragraphs>34</Paragraphs>
  <CharactersWithSpaces>3479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2023-10-11T09:19:11Z</dcterms:created>
  <dc:creator>TECNO KF6j</dc:creator>
  <lastModifiedBy>TECNO KF6j</lastModifiedBy>
  <dcterms:modified xsi:type="dcterms:W3CDTF">2023-10-11T09:23:53Z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ddfdf84f397847369b5243c9f19deb66</vt:lpwstr>
  </property>
</Properties>
</file>