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495B" w14:textId="0C811070" w:rsidR="001D5CAA" w:rsidRDefault="00EE446F" w:rsidP="00EE446F">
      <w:pPr>
        <w:jc w:val="right"/>
      </w:pPr>
      <w:r>
        <w:t>Ryan Snell</w:t>
      </w:r>
    </w:p>
    <w:p w14:paraId="5EB5C02C" w14:textId="0C497CA9" w:rsidR="00EE446F" w:rsidRDefault="00EE446F" w:rsidP="00EE446F">
      <w:pPr>
        <w:jc w:val="right"/>
      </w:pPr>
      <w:r>
        <w:t>Intro to Computing</w:t>
      </w:r>
    </w:p>
    <w:p w14:paraId="0A5F8150" w14:textId="4EC3670F" w:rsidR="00EE446F" w:rsidRDefault="00EE446F" w:rsidP="00EE446F">
      <w:pPr>
        <w:jc w:val="right"/>
      </w:pPr>
      <w:r>
        <w:t>Chapter 7 Review Questions</w:t>
      </w:r>
    </w:p>
    <w:p w14:paraId="0F10F467" w14:textId="6A22F829" w:rsidR="00EE446F" w:rsidRDefault="00EE446F" w:rsidP="00EE446F">
      <w:pPr>
        <w:pStyle w:val="ListParagraph"/>
        <w:numPr>
          <w:ilvl w:val="0"/>
          <w:numId w:val="1"/>
        </w:numPr>
        <w:rPr>
          <w:rFonts w:ascii="Arial" w:eastAsia="Times New Roman" w:hAnsi="Arial" w:cs="Arial"/>
          <w:color w:val="000000"/>
          <w:kern w:val="0"/>
          <w:sz w:val="20"/>
          <w:szCs w:val="20"/>
          <w14:ligatures w14:val="none"/>
        </w:rPr>
      </w:pPr>
      <w:r w:rsidRPr="00EE446F">
        <w:rPr>
          <w:rFonts w:ascii="Arial" w:eastAsia="Times New Roman" w:hAnsi="Arial" w:cs="Arial"/>
          <w:color w:val="000000"/>
          <w:kern w:val="0"/>
          <w:sz w:val="20"/>
          <w:szCs w:val="20"/>
          <w14:ligatures w14:val="none"/>
        </w:rPr>
        <w:t>What is symmetric encryption? Give an example</w:t>
      </w:r>
    </w:p>
    <w:p w14:paraId="50FD6F90" w14:textId="77777777" w:rsidR="00EE446F" w:rsidRDefault="00EE446F" w:rsidP="00EE446F">
      <w:pPr>
        <w:rPr>
          <w:rFonts w:ascii="Arial" w:eastAsia="Times New Roman" w:hAnsi="Arial" w:cs="Arial"/>
          <w:color w:val="000000"/>
          <w:kern w:val="0"/>
          <w:sz w:val="20"/>
          <w:szCs w:val="20"/>
          <w14:ligatures w14:val="none"/>
        </w:rPr>
      </w:pPr>
    </w:p>
    <w:p w14:paraId="3C6B35FD" w14:textId="2CD623B9" w:rsidR="00EE446F" w:rsidRDefault="00873901" w:rsidP="00EE446F">
      <w:pPr>
        <w:ind w:left="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The same key is used to encrypt and decrypt the information. Private messaging or proton mail.</w:t>
      </w:r>
    </w:p>
    <w:p w14:paraId="25251F15" w14:textId="77777777" w:rsidR="00EE446F" w:rsidRPr="00EE446F" w:rsidRDefault="00EE446F" w:rsidP="00EE446F">
      <w:pPr>
        <w:rPr>
          <w:rFonts w:ascii="Arial" w:eastAsia="Times New Roman" w:hAnsi="Arial" w:cs="Arial"/>
          <w:color w:val="000000"/>
          <w:kern w:val="0"/>
          <w:sz w:val="20"/>
          <w:szCs w:val="20"/>
          <w14:ligatures w14:val="none"/>
        </w:rPr>
      </w:pPr>
    </w:p>
    <w:p w14:paraId="187CC7B8" w14:textId="55BCF530" w:rsidR="00EE446F" w:rsidRDefault="00EE446F" w:rsidP="00EE446F">
      <w:pPr>
        <w:pStyle w:val="ListParagraph"/>
        <w:numPr>
          <w:ilvl w:val="0"/>
          <w:numId w:val="1"/>
        </w:numPr>
        <w:rPr>
          <w:rFonts w:ascii="Arial" w:eastAsia="Times New Roman" w:hAnsi="Arial" w:cs="Arial"/>
          <w:color w:val="000000"/>
          <w:kern w:val="0"/>
          <w:sz w:val="20"/>
          <w:szCs w:val="20"/>
          <w14:ligatures w14:val="none"/>
        </w:rPr>
      </w:pPr>
      <w:r w:rsidRPr="00EE446F">
        <w:rPr>
          <w:rFonts w:ascii="Arial" w:eastAsia="Times New Roman" w:hAnsi="Arial" w:cs="Arial"/>
          <w:color w:val="000000"/>
          <w:kern w:val="0"/>
          <w:sz w:val="20"/>
          <w:szCs w:val="20"/>
          <w14:ligatures w14:val="none"/>
        </w:rPr>
        <w:t>What is asymmetric encryption? Give an example</w:t>
      </w:r>
    </w:p>
    <w:p w14:paraId="7EE2B487" w14:textId="77777777" w:rsidR="00EE446F" w:rsidRDefault="00EE446F" w:rsidP="00EE446F">
      <w:pPr>
        <w:rPr>
          <w:rFonts w:ascii="Arial" w:eastAsia="Times New Roman" w:hAnsi="Arial" w:cs="Arial"/>
          <w:color w:val="000000"/>
          <w:kern w:val="0"/>
          <w:sz w:val="20"/>
          <w:szCs w:val="20"/>
          <w14:ligatures w14:val="none"/>
        </w:rPr>
      </w:pPr>
    </w:p>
    <w:p w14:paraId="05FF3B09" w14:textId="72AE2B63" w:rsidR="00EE446F" w:rsidRDefault="00873901" w:rsidP="00EE446F">
      <w:pPr>
        <w:ind w:left="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Encryption that uses a public key and a personal key pairing. HTTPS and TLS/SSL.</w:t>
      </w:r>
    </w:p>
    <w:p w14:paraId="2CAA0F73" w14:textId="77777777" w:rsidR="00EE446F" w:rsidRPr="00EE446F" w:rsidRDefault="00EE446F" w:rsidP="00EE446F">
      <w:pPr>
        <w:rPr>
          <w:rFonts w:ascii="Arial" w:eastAsia="Times New Roman" w:hAnsi="Arial" w:cs="Arial"/>
          <w:color w:val="000000"/>
          <w:kern w:val="0"/>
          <w:sz w:val="20"/>
          <w:szCs w:val="20"/>
          <w14:ligatures w14:val="none"/>
        </w:rPr>
      </w:pPr>
    </w:p>
    <w:p w14:paraId="0606AF72" w14:textId="7901AB82" w:rsidR="00EE446F" w:rsidRDefault="00EE446F" w:rsidP="00EE446F">
      <w:pPr>
        <w:pStyle w:val="ListParagraph"/>
        <w:numPr>
          <w:ilvl w:val="0"/>
          <w:numId w:val="1"/>
        </w:numPr>
        <w:rPr>
          <w:rFonts w:ascii="Arial" w:eastAsia="Times New Roman" w:hAnsi="Arial" w:cs="Arial"/>
          <w:color w:val="000000"/>
          <w:kern w:val="0"/>
          <w:sz w:val="20"/>
          <w:szCs w:val="20"/>
          <w14:ligatures w14:val="none"/>
        </w:rPr>
      </w:pPr>
      <w:r w:rsidRPr="00EE446F">
        <w:rPr>
          <w:rFonts w:ascii="Arial" w:eastAsia="Times New Roman" w:hAnsi="Arial" w:cs="Arial"/>
          <w:color w:val="000000"/>
          <w:kern w:val="0"/>
          <w:sz w:val="20"/>
          <w:szCs w:val="20"/>
          <w14:ligatures w14:val="none"/>
        </w:rPr>
        <w:t>What is AND gate? What is OR gate?</w:t>
      </w:r>
    </w:p>
    <w:p w14:paraId="3A789634" w14:textId="77777777" w:rsidR="00EE446F" w:rsidRDefault="00EE446F" w:rsidP="00EE446F">
      <w:pPr>
        <w:rPr>
          <w:rFonts w:ascii="Arial" w:eastAsia="Times New Roman" w:hAnsi="Arial" w:cs="Arial"/>
          <w:color w:val="000000"/>
          <w:kern w:val="0"/>
          <w:sz w:val="20"/>
          <w:szCs w:val="20"/>
          <w14:ligatures w14:val="none"/>
        </w:rPr>
      </w:pPr>
    </w:p>
    <w:p w14:paraId="5D776633" w14:textId="1AFAE826" w:rsidR="00EE446F" w:rsidRDefault="004233AD" w:rsidP="00EE446F">
      <w:pPr>
        <w:ind w:left="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AND gate is a circuit notation where both/all incoming must be on for the outgoing to send. OR gate is a circuit notation where </w:t>
      </w:r>
      <w:proofErr w:type="gramStart"/>
      <w:r>
        <w:rPr>
          <w:rFonts w:ascii="Arial" w:eastAsia="Times New Roman" w:hAnsi="Arial" w:cs="Arial"/>
          <w:color w:val="000000"/>
          <w:kern w:val="0"/>
          <w:sz w:val="20"/>
          <w:szCs w:val="20"/>
          <w14:ligatures w14:val="none"/>
        </w:rPr>
        <w:t>either/</w:t>
      </w:r>
      <w:proofErr w:type="gramEnd"/>
      <w:r>
        <w:rPr>
          <w:rFonts w:ascii="Arial" w:eastAsia="Times New Roman" w:hAnsi="Arial" w:cs="Arial"/>
          <w:color w:val="000000"/>
          <w:kern w:val="0"/>
          <w:sz w:val="20"/>
          <w:szCs w:val="20"/>
          <w14:ligatures w14:val="none"/>
        </w:rPr>
        <w:t xml:space="preserve">any incoming causes the outgoing to send. </w:t>
      </w:r>
    </w:p>
    <w:p w14:paraId="223C0212" w14:textId="77777777" w:rsidR="00EE446F" w:rsidRPr="00EE446F" w:rsidRDefault="00EE446F" w:rsidP="00EE446F">
      <w:pPr>
        <w:rPr>
          <w:rFonts w:ascii="Arial" w:eastAsia="Times New Roman" w:hAnsi="Arial" w:cs="Arial"/>
          <w:color w:val="000000"/>
          <w:kern w:val="0"/>
          <w:sz w:val="20"/>
          <w:szCs w:val="20"/>
          <w14:ligatures w14:val="none"/>
        </w:rPr>
      </w:pPr>
    </w:p>
    <w:p w14:paraId="49855479" w14:textId="7F163292" w:rsidR="00EE446F" w:rsidRDefault="00EE446F" w:rsidP="00EE446F">
      <w:pPr>
        <w:pStyle w:val="ListParagraph"/>
        <w:numPr>
          <w:ilvl w:val="0"/>
          <w:numId w:val="1"/>
        </w:numPr>
        <w:rPr>
          <w:rFonts w:ascii="Arial" w:eastAsia="Times New Roman" w:hAnsi="Arial" w:cs="Arial"/>
          <w:color w:val="000000"/>
          <w:kern w:val="0"/>
          <w:sz w:val="20"/>
          <w:szCs w:val="20"/>
          <w14:ligatures w14:val="none"/>
        </w:rPr>
      </w:pPr>
      <w:r w:rsidRPr="00EE446F">
        <w:rPr>
          <w:rFonts w:ascii="Arial" w:eastAsia="Times New Roman" w:hAnsi="Arial" w:cs="Arial"/>
          <w:color w:val="000000"/>
          <w:kern w:val="0"/>
          <w:sz w:val="20"/>
          <w:szCs w:val="20"/>
          <w14:ligatures w14:val="none"/>
        </w:rPr>
        <w:t>What is arithmetic shift? Give an example.</w:t>
      </w:r>
    </w:p>
    <w:p w14:paraId="7AE7858F" w14:textId="77777777" w:rsidR="00EE446F" w:rsidRDefault="00EE446F" w:rsidP="00EE446F">
      <w:pPr>
        <w:rPr>
          <w:rFonts w:ascii="Arial" w:eastAsia="Times New Roman" w:hAnsi="Arial" w:cs="Arial"/>
          <w:color w:val="000000"/>
          <w:kern w:val="0"/>
          <w:sz w:val="20"/>
          <w:szCs w:val="20"/>
          <w14:ligatures w14:val="none"/>
        </w:rPr>
      </w:pPr>
    </w:p>
    <w:p w14:paraId="4C094AEA" w14:textId="57EC03B1" w:rsidR="00EE446F" w:rsidRDefault="00873901" w:rsidP="00EE446F">
      <w:pPr>
        <w:ind w:left="720"/>
        <w:rPr>
          <w:rFonts w:ascii="Arial" w:eastAsia="Times New Roman" w:hAnsi="Arial" w:cs="Arial"/>
          <w:color w:val="000000"/>
          <w:kern w:val="0"/>
          <w:sz w:val="20"/>
          <w:szCs w:val="20"/>
          <w14:ligatures w14:val="none"/>
        </w:rPr>
      </w:pPr>
      <w:r w:rsidRPr="00873901">
        <w:rPr>
          <w:rFonts w:ascii="Arial" w:eastAsia="Times New Roman" w:hAnsi="Arial" w:cs="Arial"/>
          <w:color w:val="000000"/>
          <w:kern w:val="0"/>
          <w:sz w:val="20"/>
          <w:szCs w:val="20"/>
          <w14:ligatures w14:val="none"/>
        </w:rPr>
        <w:t>The arithmetic shift preserves the number’s sign by shifting bits left or right while filling in the vacated bit with the sign bit, effectively maintaining the number’s overall value even as it scales.</w:t>
      </w:r>
    </w:p>
    <w:p w14:paraId="5C1EFF6F" w14:textId="77777777" w:rsidR="00EE446F" w:rsidRPr="00EE446F" w:rsidRDefault="00EE446F" w:rsidP="00EE446F">
      <w:pPr>
        <w:rPr>
          <w:rFonts w:ascii="Arial" w:eastAsia="Times New Roman" w:hAnsi="Arial" w:cs="Arial"/>
          <w:color w:val="000000"/>
          <w:kern w:val="0"/>
          <w:sz w:val="20"/>
          <w:szCs w:val="20"/>
          <w14:ligatures w14:val="none"/>
        </w:rPr>
      </w:pPr>
    </w:p>
    <w:p w14:paraId="1B06784E" w14:textId="7627E0A7" w:rsidR="00EE446F" w:rsidRDefault="00EE446F" w:rsidP="00EE446F">
      <w:pPr>
        <w:pStyle w:val="ListParagraph"/>
        <w:numPr>
          <w:ilvl w:val="0"/>
          <w:numId w:val="1"/>
        </w:numPr>
        <w:rPr>
          <w:rFonts w:ascii="Arial" w:eastAsia="Times New Roman" w:hAnsi="Arial" w:cs="Arial"/>
          <w:color w:val="000000"/>
          <w:kern w:val="0"/>
          <w:sz w:val="20"/>
          <w:szCs w:val="20"/>
          <w14:ligatures w14:val="none"/>
        </w:rPr>
      </w:pPr>
      <w:r w:rsidRPr="00EE446F">
        <w:rPr>
          <w:rFonts w:ascii="Arial" w:eastAsia="Times New Roman" w:hAnsi="Arial" w:cs="Arial"/>
          <w:color w:val="000000"/>
          <w:kern w:val="0"/>
          <w:sz w:val="20"/>
          <w:szCs w:val="20"/>
          <w14:ligatures w14:val="none"/>
        </w:rPr>
        <w:t>What is DeMorgan's Law?</w:t>
      </w:r>
    </w:p>
    <w:p w14:paraId="20F255CD" w14:textId="77777777" w:rsidR="00EE446F" w:rsidRDefault="00EE446F" w:rsidP="00EE446F">
      <w:pPr>
        <w:ind w:left="360"/>
        <w:rPr>
          <w:rFonts w:ascii="Arial" w:eastAsia="Times New Roman" w:hAnsi="Arial" w:cs="Arial"/>
          <w:color w:val="000000"/>
          <w:kern w:val="0"/>
          <w:sz w:val="20"/>
          <w:szCs w:val="20"/>
          <w14:ligatures w14:val="none"/>
        </w:rPr>
      </w:pPr>
    </w:p>
    <w:p w14:paraId="1478B4D9" w14:textId="7525D84D" w:rsidR="00EE446F" w:rsidRDefault="00EE446F" w:rsidP="00EE446F">
      <w:pPr>
        <w:ind w:left="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(A </w:t>
      </w:r>
      <w:r>
        <w:rPr>
          <w:rFonts w:ascii="Arial" w:eastAsia="Times New Roman" w:hAnsi="Arial" w:cs="Arial"/>
          <w:color w:val="000000"/>
          <w:kern w:val="0"/>
          <w:sz w:val="20"/>
          <w:szCs w:val="20"/>
          <w14:ligatures w14:val="none"/>
        </w:rPr>
        <w:sym w:font="Symbol" w:char="F0C8"/>
      </w:r>
      <w:r>
        <w:rPr>
          <w:rFonts w:ascii="Arial" w:eastAsia="Times New Roman" w:hAnsi="Arial" w:cs="Arial"/>
          <w:color w:val="000000"/>
          <w:kern w:val="0"/>
          <w:sz w:val="20"/>
          <w:szCs w:val="20"/>
          <w14:ligatures w14:val="none"/>
        </w:rPr>
        <w:t xml:space="preserve"> B)’ = A’ </w:t>
      </w:r>
      <w:r>
        <w:rPr>
          <w:rFonts w:ascii="Arial" w:eastAsia="Times New Roman" w:hAnsi="Arial" w:cs="Arial"/>
          <w:color w:val="000000"/>
          <w:kern w:val="0"/>
          <w:sz w:val="20"/>
          <w:szCs w:val="20"/>
          <w14:ligatures w14:val="none"/>
        </w:rPr>
        <w:sym w:font="Symbol" w:char="F0C7"/>
      </w:r>
      <w:r>
        <w:rPr>
          <w:rFonts w:ascii="Arial" w:eastAsia="Times New Roman" w:hAnsi="Arial" w:cs="Arial"/>
          <w:color w:val="000000"/>
          <w:kern w:val="0"/>
          <w:sz w:val="20"/>
          <w:szCs w:val="20"/>
          <w14:ligatures w14:val="none"/>
        </w:rPr>
        <w:t xml:space="preserve"> B’</w:t>
      </w:r>
    </w:p>
    <w:p w14:paraId="284F850D" w14:textId="6D0BD874" w:rsidR="00EE446F" w:rsidRDefault="00EE446F" w:rsidP="00EE446F">
      <w:pPr>
        <w:ind w:left="72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(A </w:t>
      </w:r>
      <w:r>
        <w:rPr>
          <w:rFonts w:ascii="Arial" w:eastAsia="Times New Roman" w:hAnsi="Arial" w:cs="Arial"/>
          <w:color w:val="000000"/>
          <w:kern w:val="0"/>
          <w:sz w:val="20"/>
          <w:szCs w:val="20"/>
          <w14:ligatures w14:val="none"/>
        </w:rPr>
        <w:sym w:font="Symbol" w:char="F0C7"/>
      </w:r>
      <w:r>
        <w:rPr>
          <w:rFonts w:ascii="Arial" w:eastAsia="Times New Roman" w:hAnsi="Arial" w:cs="Arial"/>
          <w:color w:val="000000"/>
          <w:kern w:val="0"/>
          <w:sz w:val="20"/>
          <w:szCs w:val="20"/>
          <w14:ligatures w14:val="none"/>
        </w:rPr>
        <w:t xml:space="preserve"> B)’ = A’ </w:t>
      </w:r>
      <w:r>
        <w:rPr>
          <w:rFonts w:ascii="Arial" w:eastAsia="Times New Roman" w:hAnsi="Arial" w:cs="Arial"/>
          <w:color w:val="000000"/>
          <w:kern w:val="0"/>
          <w:sz w:val="20"/>
          <w:szCs w:val="20"/>
          <w14:ligatures w14:val="none"/>
        </w:rPr>
        <w:sym w:font="Symbol" w:char="F0C8"/>
      </w:r>
      <w:r>
        <w:rPr>
          <w:rFonts w:ascii="Arial" w:eastAsia="Times New Roman" w:hAnsi="Arial" w:cs="Arial"/>
          <w:color w:val="000000"/>
          <w:kern w:val="0"/>
          <w:sz w:val="20"/>
          <w:szCs w:val="20"/>
          <w14:ligatures w14:val="none"/>
        </w:rPr>
        <w:t xml:space="preserve"> B’</w:t>
      </w:r>
    </w:p>
    <w:p w14:paraId="0859F041" w14:textId="77777777" w:rsidR="00EE446F" w:rsidRPr="00EE446F" w:rsidRDefault="00EE446F" w:rsidP="00EE446F">
      <w:pPr>
        <w:rPr>
          <w:rFonts w:ascii="Arial" w:eastAsia="Times New Roman" w:hAnsi="Arial" w:cs="Arial"/>
          <w:color w:val="000000"/>
          <w:kern w:val="0"/>
          <w:sz w:val="20"/>
          <w:szCs w:val="20"/>
          <w14:ligatures w14:val="none"/>
        </w:rPr>
      </w:pPr>
    </w:p>
    <w:p w14:paraId="624213B6" w14:textId="5C4215C3" w:rsidR="00EE446F" w:rsidRPr="00EE446F" w:rsidRDefault="00EE446F" w:rsidP="00EE446F">
      <w:pPr>
        <w:pStyle w:val="ListParagraph"/>
        <w:numPr>
          <w:ilvl w:val="0"/>
          <w:numId w:val="1"/>
        </w:numPr>
        <w:rPr>
          <w:rFonts w:ascii="Arial" w:eastAsia="Times New Roman" w:hAnsi="Arial" w:cs="Arial"/>
          <w:color w:val="000000"/>
          <w:kern w:val="0"/>
          <w:sz w:val="20"/>
          <w:szCs w:val="20"/>
          <w14:ligatures w14:val="none"/>
        </w:rPr>
      </w:pPr>
      <w:r w:rsidRPr="00EE446F">
        <w:rPr>
          <w:rFonts w:ascii="Arial" w:eastAsia="Times New Roman" w:hAnsi="Arial" w:cs="Arial"/>
          <w:color w:val="000000"/>
          <w:kern w:val="0"/>
          <w:sz w:val="20"/>
          <w:szCs w:val="20"/>
          <w14:ligatures w14:val="none"/>
        </w:rPr>
        <w:t>Describe the following terms: </w:t>
      </w:r>
      <w:r w:rsidRPr="00EE446F">
        <w:rPr>
          <w:rFonts w:ascii="Arial" w:eastAsia="Times New Roman" w:hAnsi="Arial" w:cs="Arial"/>
          <w:b/>
          <w:bCs/>
          <w:color w:val="000000"/>
          <w:kern w:val="0"/>
          <w:sz w:val="20"/>
          <w:szCs w:val="20"/>
          <w:bdr w:val="none" w:sz="0" w:space="0" w:color="auto" w:frame="1"/>
          <w14:ligatures w14:val="none"/>
        </w:rPr>
        <w:t>circuit, transistor, wafer, fab, fabless, foundry, ALU, CPU, GPU,</w:t>
      </w:r>
    </w:p>
    <w:p w14:paraId="23CBD982" w14:textId="77777777" w:rsidR="00EE446F" w:rsidRDefault="00EE446F" w:rsidP="00EE446F">
      <w:pPr>
        <w:ind w:left="720"/>
      </w:pPr>
    </w:p>
    <w:p w14:paraId="63A58D6C" w14:textId="5A17DEF8" w:rsidR="00873901" w:rsidRDefault="00873901" w:rsidP="00316D4F">
      <w:pPr>
        <w:pStyle w:val="ListParagraph"/>
        <w:numPr>
          <w:ilvl w:val="0"/>
          <w:numId w:val="2"/>
        </w:numPr>
      </w:pPr>
      <w:r>
        <w:t>Circuit:</w:t>
      </w:r>
      <w:r w:rsidR="00316D4F" w:rsidRPr="00316D4F">
        <w:t xml:space="preserve"> </w:t>
      </w:r>
      <w:r w:rsidR="00316D4F" w:rsidRPr="00316D4F">
        <w:t>A path or route the complete traversal of which without local change of direction requires returning to the starting point.</w:t>
      </w:r>
    </w:p>
    <w:p w14:paraId="638EFC99" w14:textId="13B8359F" w:rsidR="00873901" w:rsidRDefault="00873901" w:rsidP="00316D4F">
      <w:pPr>
        <w:pStyle w:val="ListParagraph"/>
        <w:numPr>
          <w:ilvl w:val="0"/>
          <w:numId w:val="2"/>
        </w:numPr>
      </w:pPr>
      <w:r>
        <w:t>Transistor:</w:t>
      </w:r>
      <w:r w:rsidR="00316D4F">
        <w:t xml:space="preserve"> </w:t>
      </w:r>
      <w:r w:rsidR="00316D4F" w:rsidRPr="00316D4F">
        <w:t>A transistor is a semiconductor device used to amplify or switch electrical signals and power.</w:t>
      </w:r>
    </w:p>
    <w:p w14:paraId="7B9425FC" w14:textId="05ED1FA8" w:rsidR="00873901" w:rsidRDefault="00873901" w:rsidP="00316D4F">
      <w:pPr>
        <w:pStyle w:val="ListParagraph"/>
        <w:numPr>
          <w:ilvl w:val="0"/>
          <w:numId w:val="2"/>
        </w:numPr>
      </w:pPr>
      <w:r>
        <w:t>Wafer:</w:t>
      </w:r>
      <w:r w:rsidR="00316D4F">
        <w:t xml:space="preserve"> </w:t>
      </w:r>
      <w:r w:rsidR="00316D4F" w:rsidRPr="00316D4F">
        <w:t>s a thin slice of semiconductor, such as a crystalline silicon</w:t>
      </w:r>
      <w:r w:rsidR="00316D4F">
        <w:t xml:space="preserve">, </w:t>
      </w:r>
      <w:r w:rsidR="00316D4F" w:rsidRPr="00316D4F">
        <w:t>used for the fabrication of integrated circuits and, in photovoltaics, to manufacture solar cells.</w:t>
      </w:r>
    </w:p>
    <w:p w14:paraId="1BEF32DE" w14:textId="1250BCB7" w:rsidR="00873901" w:rsidRDefault="00873901" w:rsidP="00316D4F">
      <w:pPr>
        <w:pStyle w:val="ListParagraph"/>
        <w:numPr>
          <w:ilvl w:val="0"/>
          <w:numId w:val="2"/>
        </w:numPr>
      </w:pPr>
      <w:r>
        <w:t>Fab:</w:t>
      </w:r>
      <w:r w:rsidR="00316D4F">
        <w:t xml:space="preserve"> fabrication abbreviation (semiconductor </w:t>
      </w:r>
      <w:proofErr w:type="gramStart"/>
      <w:r w:rsidR="00316D4F">
        <w:t>foundry:</w:t>
      </w:r>
      <w:proofErr w:type="gramEnd"/>
      <w:r w:rsidR="00316D4F">
        <w:t xml:space="preserve"> manufactures semiconductors).</w:t>
      </w:r>
    </w:p>
    <w:p w14:paraId="517D447B" w14:textId="037C0457" w:rsidR="00873901" w:rsidRDefault="00873901" w:rsidP="00316D4F">
      <w:pPr>
        <w:pStyle w:val="ListParagraph"/>
        <w:numPr>
          <w:ilvl w:val="0"/>
          <w:numId w:val="2"/>
        </w:numPr>
      </w:pPr>
      <w:r>
        <w:t>Fabless:</w:t>
      </w:r>
      <w:r w:rsidR="00316D4F">
        <w:t xml:space="preserve"> </w:t>
      </w:r>
      <w:proofErr w:type="gramStart"/>
      <w:r w:rsidR="00316D4F">
        <w:t>out sourcing</w:t>
      </w:r>
      <w:proofErr w:type="gramEnd"/>
      <w:r w:rsidR="00316D4F">
        <w:t xml:space="preserve"> the fabrication of semiconductors to a semiconductor foundry).</w:t>
      </w:r>
    </w:p>
    <w:p w14:paraId="52473D95" w14:textId="0FB08F56" w:rsidR="00873901" w:rsidRDefault="00873901" w:rsidP="00316D4F">
      <w:pPr>
        <w:pStyle w:val="ListParagraph"/>
        <w:numPr>
          <w:ilvl w:val="0"/>
          <w:numId w:val="2"/>
        </w:numPr>
      </w:pPr>
      <w:r>
        <w:t>Foundry:</w:t>
      </w:r>
      <w:r w:rsidR="00316D4F">
        <w:t xml:space="preserve"> a semiconductor manufacturer. </w:t>
      </w:r>
    </w:p>
    <w:p w14:paraId="113F6D9E" w14:textId="518685EB" w:rsidR="00873901" w:rsidRDefault="00873901" w:rsidP="00316D4F">
      <w:pPr>
        <w:pStyle w:val="ListParagraph"/>
        <w:numPr>
          <w:ilvl w:val="0"/>
          <w:numId w:val="2"/>
        </w:numPr>
      </w:pPr>
      <w:r>
        <w:t>ALU:</w:t>
      </w:r>
      <w:r w:rsidR="00316D4F">
        <w:t xml:space="preserve"> arithmetic logic unit (</w:t>
      </w:r>
      <w:r w:rsidR="00316D4F" w:rsidRPr="00316D4F">
        <w:t>a combinational digital circuit that performs arithmetic and bitwise operations on integer binary numbers</w:t>
      </w:r>
      <w:r w:rsidR="00316D4F">
        <w:t>).</w:t>
      </w:r>
    </w:p>
    <w:p w14:paraId="4D5E9506" w14:textId="624BF87C" w:rsidR="00873901" w:rsidRDefault="00873901" w:rsidP="00316D4F">
      <w:pPr>
        <w:pStyle w:val="ListParagraph"/>
        <w:numPr>
          <w:ilvl w:val="0"/>
          <w:numId w:val="2"/>
        </w:numPr>
      </w:pPr>
      <w:r>
        <w:t xml:space="preserve">CPU: </w:t>
      </w:r>
      <w:r w:rsidR="00316D4F">
        <w:t>central processing unit (the main processor on a mother/logic board).</w:t>
      </w:r>
    </w:p>
    <w:p w14:paraId="6E576F6F" w14:textId="2DE17956" w:rsidR="00873901" w:rsidRDefault="00873901" w:rsidP="00316D4F">
      <w:pPr>
        <w:pStyle w:val="ListParagraph"/>
        <w:numPr>
          <w:ilvl w:val="0"/>
          <w:numId w:val="2"/>
        </w:numPr>
      </w:pPr>
      <w:r>
        <w:t>GPU: graphics processing unit</w:t>
      </w:r>
      <w:r w:rsidR="00316D4F">
        <w:t xml:space="preserve"> </w:t>
      </w:r>
      <w:r>
        <w:t>(the processor on a video card).</w:t>
      </w:r>
    </w:p>
    <w:sectPr w:rsidR="0087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20B0604020202020204"/>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835"/>
    <w:multiLevelType w:val="hybridMultilevel"/>
    <w:tmpl w:val="AF32B0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26443"/>
    <w:multiLevelType w:val="hybridMultilevel"/>
    <w:tmpl w:val="CF465AD2"/>
    <w:lvl w:ilvl="0" w:tplc="71E6E904">
      <w:start w:val="7"/>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4469785">
    <w:abstractNumId w:val="0"/>
  </w:num>
  <w:num w:numId="2" w16cid:durableId="36525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6F"/>
    <w:rsid w:val="001D5CAA"/>
    <w:rsid w:val="00316D4F"/>
    <w:rsid w:val="00405B90"/>
    <w:rsid w:val="004233AD"/>
    <w:rsid w:val="004D3718"/>
    <w:rsid w:val="00873901"/>
    <w:rsid w:val="00922D4B"/>
    <w:rsid w:val="00E16EF7"/>
    <w:rsid w:val="00EE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D6543"/>
  <w15:chartTrackingRefBased/>
  <w15:docId w15:val="{1CA06219-0E71-C947-87DA-2C765624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4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4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4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4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46F"/>
    <w:rPr>
      <w:rFonts w:eastAsiaTheme="majorEastAsia" w:cstheme="majorBidi"/>
      <w:color w:val="272727" w:themeColor="text1" w:themeTint="D8"/>
    </w:rPr>
  </w:style>
  <w:style w:type="paragraph" w:styleId="Title">
    <w:name w:val="Title"/>
    <w:basedOn w:val="Normal"/>
    <w:next w:val="Normal"/>
    <w:link w:val="TitleChar"/>
    <w:uiPriority w:val="10"/>
    <w:qFormat/>
    <w:rsid w:val="00EE44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4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4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446F"/>
    <w:rPr>
      <w:i/>
      <w:iCs/>
      <w:color w:val="404040" w:themeColor="text1" w:themeTint="BF"/>
    </w:rPr>
  </w:style>
  <w:style w:type="paragraph" w:styleId="ListParagraph">
    <w:name w:val="List Paragraph"/>
    <w:basedOn w:val="Normal"/>
    <w:uiPriority w:val="34"/>
    <w:qFormat/>
    <w:rsid w:val="00EE446F"/>
    <w:pPr>
      <w:ind w:left="720"/>
      <w:contextualSpacing/>
    </w:pPr>
  </w:style>
  <w:style w:type="character" w:styleId="IntenseEmphasis">
    <w:name w:val="Intense Emphasis"/>
    <w:basedOn w:val="DefaultParagraphFont"/>
    <w:uiPriority w:val="21"/>
    <w:qFormat/>
    <w:rsid w:val="00EE446F"/>
    <w:rPr>
      <w:i/>
      <w:iCs/>
      <w:color w:val="0F4761" w:themeColor="accent1" w:themeShade="BF"/>
    </w:rPr>
  </w:style>
  <w:style w:type="paragraph" w:styleId="IntenseQuote">
    <w:name w:val="Intense Quote"/>
    <w:basedOn w:val="Normal"/>
    <w:next w:val="Normal"/>
    <w:link w:val="IntenseQuoteChar"/>
    <w:uiPriority w:val="30"/>
    <w:qFormat/>
    <w:rsid w:val="00EE4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46F"/>
    <w:rPr>
      <w:i/>
      <w:iCs/>
      <w:color w:val="0F4761" w:themeColor="accent1" w:themeShade="BF"/>
    </w:rPr>
  </w:style>
  <w:style w:type="character" w:styleId="IntenseReference">
    <w:name w:val="Intense Reference"/>
    <w:basedOn w:val="DefaultParagraphFont"/>
    <w:uiPriority w:val="32"/>
    <w:qFormat/>
    <w:rsid w:val="00EE446F"/>
    <w:rPr>
      <w:b/>
      <w:bCs/>
      <w:smallCaps/>
      <w:color w:val="0F4761" w:themeColor="accent1" w:themeShade="BF"/>
      <w:spacing w:val="5"/>
    </w:rPr>
  </w:style>
  <w:style w:type="character" w:customStyle="1" w:styleId="apple-converted-space">
    <w:name w:val="apple-converted-space"/>
    <w:basedOn w:val="DefaultParagraphFont"/>
    <w:rsid w:val="00EE446F"/>
  </w:style>
  <w:style w:type="character" w:styleId="Strong">
    <w:name w:val="Strong"/>
    <w:basedOn w:val="DefaultParagraphFont"/>
    <w:uiPriority w:val="22"/>
    <w:qFormat/>
    <w:rsid w:val="00EE446F"/>
    <w:rPr>
      <w:b/>
      <w:bCs/>
    </w:rPr>
  </w:style>
  <w:style w:type="character" w:styleId="Hyperlink">
    <w:name w:val="Hyperlink"/>
    <w:basedOn w:val="DefaultParagraphFont"/>
    <w:uiPriority w:val="99"/>
    <w:unhideWhenUsed/>
    <w:rsid w:val="00316D4F"/>
    <w:rPr>
      <w:color w:val="467886" w:themeColor="hyperlink"/>
      <w:u w:val="single"/>
    </w:rPr>
  </w:style>
  <w:style w:type="character" w:styleId="UnresolvedMention">
    <w:name w:val="Unresolved Mention"/>
    <w:basedOn w:val="DefaultParagraphFont"/>
    <w:uiPriority w:val="99"/>
    <w:semiHidden/>
    <w:unhideWhenUsed/>
    <w:rsid w:val="0031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58064">
      <w:bodyDiv w:val="1"/>
      <w:marLeft w:val="0"/>
      <w:marRight w:val="0"/>
      <w:marTop w:val="0"/>
      <w:marBottom w:val="0"/>
      <w:divBdr>
        <w:top w:val="none" w:sz="0" w:space="0" w:color="auto"/>
        <w:left w:val="none" w:sz="0" w:space="0" w:color="auto"/>
        <w:bottom w:val="none" w:sz="0" w:space="0" w:color="auto"/>
        <w:right w:val="none" w:sz="0" w:space="0" w:color="auto"/>
      </w:divBdr>
    </w:div>
    <w:div w:id="1849639321">
      <w:bodyDiv w:val="1"/>
      <w:marLeft w:val="0"/>
      <w:marRight w:val="0"/>
      <w:marTop w:val="0"/>
      <w:marBottom w:val="0"/>
      <w:divBdr>
        <w:top w:val="none" w:sz="0" w:space="0" w:color="auto"/>
        <w:left w:val="none" w:sz="0" w:space="0" w:color="auto"/>
        <w:bottom w:val="none" w:sz="0" w:space="0" w:color="auto"/>
        <w:right w:val="none" w:sz="0" w:space="0" w:color="auto"/>
      </w:divBdr>
      <w:divsChild>
        <w:div w:id="1041393249">
          <w:marLeft w:val="0"/>
          <w:marRight w:val="0"/>
          <w:marTop w:val="0"/>
          <w:marBottom w:val="240"/>
          <w:divBdr>
            <w:top w:val="none" w:sz="0" w:space="0" w:color="auto"/>
            <w:left w:val="none" w:sz="0" w:space="0" w:color="auto"/>
            <w:bottom w:val="none" w:sz="0" w:space="0" w:color="auto"/>
            <w:right w:val="none" w:sz="0" w:space="0" w:color="auto"/>
          </w:divBdr>
        </w:div>
        <w:div w:id="1355304212">
          <w:marLeft w:val="0"/>
          <w:marRight w:val="0"/>
          <w:marTop w:val="0"/>
          <w:marBottom w:val="240"/>
          <w:divBdr>
            <w:top w:val="none" w:sz="0" w:space="0" w:color="auto"/>
            <w:left w:val="none" w:sz="0" w:space="0" w:color="auto"/>
            <w:bottom w:val="none" w:sz="0" w:space="0" w:color="auto"/>
            <w:right w:val="none" w:sz="0" w:space="0" w:color="auto"/>
          </w:divBdr>
        </w:div>
        <w:div w:id="87316427">
          <w:marLeft w:val="0"/>
          <w:marRight w:val="0"/>
          <w:marTop w:val="0"/>
          <w:marBottom w:val="240"/>
          <w:divBdr>
            <w:top w:val="none" w:sz="0" w:space="0" w:color="auto"/>
            <w:left w:val="none" w:sz="0" w:space="0" w:color="auto"/>
            <w:bottom w:val="none" w:sz="0" w:space="0" w:color="auto"/>
            <w:right w:val="none" w:sz="0" w:space="0" w:color="auto"/>
          </w:divBdr>
        </w:div>
        <w:div w:id="506480334">
          <w:marLeft w:val="0"/>
          <w:marRight w:val="0"/>
          <w:marTop w:val="0"/>
          <w:marBottom w:val="240"/>
          <w:divBdr>
            <w:top w:val="none" w:sz="0" w:space="0" w:color="auto"/>
            <w:left w:val="none" w:sz="0" w:space="0" w:color="auto"/>
            <w:bottom w:val="none" w:sz="0" w:space="0" w:color="auto"/>
            <w:right w:val="none" w:sz="0" w:space="0" w:color="auto"/>
          </w:divBdr>
        </w:div>
        <w:div w:id="1754745120">
          <w:marLeft w:val="0"/>
          <w:marRight w:val="0"/>
          <w:marTop w:val="0"/>
          <w:marBottom w:val="240"/>
          <w:divBdr>
            <w:top w:val="none" w:sz="0" w:space="0" w:color="auto"/>
            <w:left w:val="none" w:sz="0" w:space="0" w:color="auto"/>
            <w:bottom w:val="none" w:sz="0" w:space="0" w:color="auto"/>
            <w:right w:val="none" w:sz="0" w:space="0" w:color="auto"/>
          </w:divBdr>
        </w:div>
        <w:div w:id="18511438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Snell1</dc:creator>
  <cp:keywords/>
  <dc:description/>
  <cp:lastModifiedBy>Ryan Snell1</cp:lastModifiedBy>
  <cp:revision>2</cp:revision>
  <dcterms:created xsi:type="dcterms:W3CDTF">2024-05-23T16:30:00Z</dcterms:created>
  <dcterms:modified xsi:type="dcterms:W3CDTF">2024-05-28T14:35:00Z</dcterms:modified>
</cp:coreProperties>
</file>