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Reflection</w:t>
      </w:r>
      <w:r w:rsidDel="00000000" w:rsidR="00000000" w:rsidRPr="00000000">
        <w:rPr>
          <w:b w:val="1"/>
          <w:rtl w:val="0"/>
        </w:rPr>
        <w:t xml:space="preserve">: Wimpie Botha 41153324</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rtl w:val="0"/>
        </w:rPr>
        <w:t xml:space="preserve">Type 1:</w:t>
      </w:r>
      <w:r w:rsidDel="00000000" w:rsidR="00000000" w:rsidRPr="00000000">
        <w:rPr>
          <w:rtl w:val="0"/>
        </w:rPr>
        <w:br w:type="textWrapping"/>
      </w:r>
    </w:p>
    <w:p w:rsidR="00000000" w:rsidDel="00000000" w:rsidP="00000000" w:rsidRDefault="00000000" w:rsidRPr="00000000" w14:paraId="00000003">
      <w:pPr>
        <w:jc w:val="both"/>
        <w:rPr/>
      </w:pPr>
      <w:r w:rsidDel="00000000" w:rsidR="00000000" w:rsidRPr="00000000">
        <w:rPr>
          <w:rtl w:val="0"/>
        </w:rPr>
        <w:t xml:space="preserve">The five online courses have been a journey in the development of soft skills.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"Manage Your Time" gave me good time management advice that allowed me to prioritize my work, create reasonable goals, and stop procrastinating, all while sticking to and standing by strict deadlines.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addition to improving my technical skills, the Git and GitHub courses highlighted cooperation and teamwork. I developed the communication, conflict-resolution, and teamwork skills necessary for success in any professional situation through group projects and version control exercises.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"Project and Project Management" gave me a thorough understanding of how to organize, carry out, and oversee projects. This improved my capacity for work delegation, organization, and flexibility in response to shifting project demands.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Understanding Cisco Packet Tracer improved my problem-solving and networking skills. I gained the critical and analytical thinking abilities necessary for navigating challenging IT settings through troubleshooting and simulations.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To sum up, these classes have improved my technical understanding and given me valuable soft skills. These abilities—which range from problem-solving to cooperation to time management—will surely help me in my academic studies and future professional aspirations in the field of information technology.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