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在庫管理・自動発注システム 仕様設計書</w:t>
      </w:r>
    </w:p>
    <w:p>
      <w:r>
        <w:t>文書番号: IMS-SPC-001 版数: 1.1 作成日: 2026年4月5日 改訂日: 2026年4月6日 対象システム: 在庫管理・自動発注システム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版数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改訂日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改訂内容</w:t>
            </w:r>
          </w:p>
        </w:tc>
      </w:tr>
      <w:tr>
        <w:tc>
          <w:tcPr>
            <w:tcW w:type="dxa" w:w="3024"/>
          </w:tcPr>
          <w:p>
            <w:r>
              <w:t>1.0</w:t>
            </w:r>
          </w:p>
        </w:tc>
        <w:tc>
          <w:tcPr>
            <w:tcW w:type="dxa" w:w="3024"/>
          </w:tcPr>
          <w:p>
            <w:r>
              <w:t>2026-04-05</w:t>
            </w:r>
          </w:p>
        </w:tc>
        <w:tc>
          <w:tcPr>
            <w:tcW w:type="dxa" w:w="3024"/>
          </w:tcPr>
          <w:p>
            <w:r>
              <w:t>初版作成</w:t>
            </w:r>
          </w:p>
        </w:tc>
      </w:tr>
      <w:tr>
        <w:tc>
          <w:tcPr>
            <w:tcW w:type="dxa" w:w="3024"/>
          </w:tcPr>
          <w:p>
            <w:r>
              <w:t>1.1</w:t>
            </w:r>
          </w:p>
        </w:tc>
        <w:tc>
          <w:tcPr>
            <w:tcW w:type="dxa" w:w="3024"/>
          </w:tcPr>
          <w:p>
            <w:r>
              <w:t>2026-04-06</w:t>
            </w:r>
          </w:p>
        </w:tc>
        <w:tc>
          <w:tcPr>
            <w:tcW w:type="dxa" w:w="3024"/>
          </w:tcPr>
          <w:p>
            <w:r>
              <w:t>CSV取込設計：未登録JAN取込対応・partial_skipステータス廃止・バージョン表示機能追加</w:t>
            </w:r>
          </w:p>
        </w:tc>
      </w:tr>
    </w:tbl>
    <w:p/>
    <w:p/>
    <w:p>
      <w:pPr>
        <w:pStyle w:val="Heading2"/>
      </w:pPr>
      <w:r>
        <w:t>目次</w:t>
      </w:r>
    </w:p>
    <w:p>
      <w:pPr>
        <w:pStyle w:val="ListNumber"/>
      </w:pPr>
      <w:r>
        <w:t>システムアーキテクチャ</w:t>
      </w:r>
    </w:p>
    <w:p>
      <w:pPr>
        <w:pStyle w:val="ListNumber"/>
      </w:pPr>
      <w:r>
        <w:t>データベース設計</w:t>
      </w:r>
    </w:p>
    <w:p>
      <w:pPr>
        <w:pStyle w:val="ListNumber"/>
      </w:pPr>
      <w:r>
        <w:t>認証・認可設計</w:t>
      </w:r>
    </w:p>
    <w:p>
      <w:pPr>
        <w:pStyle w:val="ListNumber"/>
      </w:pPr>
      <w:r>
        <w:t>API設計</w:t>
      </w:r>
    </w:p>
    <w:p>
      <w:pPr>
        <w:pStyle w:val="ListNumber"/>
      </w:pPr>
      <w:r>
        <w:t>AI需要予測アルゴリズム設計</w:t>
      </w:r>
    </w:p>
    <w:p>
      <w:pPr>
        <w:pStyle w:val="ListNumber"/>
      </w:pPr>
      <w:r>
        <w:t>自動スケジューラー設計</w:t>
      </w:r>
    </w:p>
    <w:p>
      <w:pPr>
        <w:pStyle w:val="ListNumber"/>
      </w:pPr>
      <w:r>
        <w:t>CSV取込設計</w:t>
      </w:r>
    </w:p>
    <w:p>
      <w:pPr>
        <w:pStyle w:val="ListNumber"/>
      </w:pPr>
      <w:r>
        <w:t>メール送信設計</w:t>
      </w:r>
    </w:p>
    <w:p>
      <w:pPr>
        <w:pStyle w:val="ListNumber"/>
      </w:pPr>
      <w:r>
        <w:t>気象データ連携設計</w:t>
      </w:r>
    </w:p>
    <w:p>
      <w:pPr>
        <w:pStyle w:val="ListNumber"/>
      </w:pPr>
      <w:r>
        <w:t>バックアップ・復元設計</w:t>
      </w:r>
    </w:p>
    <w:p/>
    <w:p>
      <w:pPr>
        <w:pStyle w:val="Heading3"/>
      </w:pPr>
      <w:r>
        <w:t>バージョン表示機能（Ver.1.1追加）</w:t>
      </w:r>
    </w:p>
    <w:p>
      <w:r>
        <w:t>システム起動時に auto_check.py の _get_app_version() 関数がgitリポジトリから現在のコミット情報を取得し、Jinja2グローバル変数 APP_VERSION に設定します。</w:t>
      </w:r>
    </w:p>
    <w:p>
      <w:pPr>
        <w:pStyle w:val="NoSpacing"/>
      </w:pPr>
      <w:r>
        <w:rPr>
          <w:rFonts w:ascii="Courier New" w:hAnsi="Courier New"/>
          <w:sz w:val="16"/>
        </w:rPr>
        <w:t># auto_check.py</w:t>
        <w:br/>
        <w:t>def _get_app_version():</w:t>
        <w:br/>
        <w:t xml:space="preserve">    # .git/HEAD → ref → objects ファイルをzlib展開してcommitter日付を取得</w:t>
        <w:br/>
        <w:t xml:space="preserve">    # 例: "2026-04-06 (a178097)"</w:t>
        <w:br/>
        <w:t xml:space="preserve">    ...</w:t>
        <w:br/>
        <w:br/>
        <w:t>APP_VERSION = _get_app_version()</w:t>
        <w:br/>
        <w:t>app.jinja_env.globals['APP_VERSION'] = APP_VERSION</w:t>
      </w:r>
    </w:p>
    <w:p>
      <w:r>
        <w:t>表示箇所:</w:t>
      </w:r>
    </w:p>
    <w:p>
      <w:pPr>
        <w:pStyle w:val="ListBullet"/>
      </w:pPr>
      <w:r>
        <w:t>ログイン画面（templates/login.html）: ロゴ下のバッジ</w:t>
      </w:r>
    </w:p>
    <w:p>
      <w:pPr>
        <w:pStyle w:val="ListBullet"/>
      </w:pPr>
      <w:r>
        <w:t>全画面共通（templates/base.html）: ナビゲーションバー左端ブランド名の下</w:t>
      </w:r>
    </w:p>
    <w:p/>
    <w:p>
      <w:pPr>
        <w:pStyle w:val="Heading2"/>
      </w:pPr>
      <w:r>
        <w:t>1. システムアーキテクチャ</w:t>
      </w:r>
    </w:p>
    <w:p>
      <w:pPr>
        <w:pStyle w:val="Heading3"/>
      </w:pPr>
      <w:r>
        <w:t>1.1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レイヤー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技術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バージョン</w:t>
            </w:r>
          </w:p>
        </w:tc>
      </w:tr>
      <w:tr>
        <w:tc>
          <w:tcPr>
            <w:tcW w:type="dxa" w:w="3024"/>
          </w:tcPr>
          <w:p>
            <w:r>
              <w:t>Webフレームワーク</w:t>
            </w:r>
          </w:p>
        </w:tc>
        <w:tc>
          <w:tcPr>
            <w:tcW w:type="dxa" w:w="3024"/>
          </w:tcPr>
          <w:p>
            <w:r>
              <w:t>Python Flask</w:t>
            </w:r>
          </w:p>
        </w:tc>
        <w:tc>
          <w:tcPr>
            <w:tcW w:type="dxa" w:w="3024"/>
          </w:tcPr>
          <w:p>
            <w:r>
              <w:t>2.x</w:t>
            </w:r>
          </w:p>
        </w:tc>
      </w:tr>
      <w:tr>
        <w:tc>
          <w:tcPr>
            <w:tcW w:type="dxa" w:w="3024"/>
          </w:tcPr>
          <w:p>
            <w:r>
              <w:t>データベース</w:t>
            </w:r>
          </w:p>
        </w:tc>
        <w:tc>
          <w:tcPr>
            <w:tcW w:type="dxa" w:w="3024"/>
          </w:tcPr>
          <w:p>
            <w:r>
              <w:t>PostgreSQL</w:t>
            </w:r>
          </w:p>
        </w:tc>
        <w:tc>
          <w:tcPr>
            <w:tcW w:type="dxa" w:w="3024"/>
          </w:tcPr>
          <w:p>
            <w:r>
              <w:t>14以上推奨</w:t>
            </w:r>
          </w:p>
        </w:tc>
      </w:tr>
      <w:tr>
        <w:tc>
          <w:tcPr>
            <w:tcW w:type="dxa" w:w="3024"/>
          </w:tcPr>
          <w:p>
            <w:r>
              <w:t>DBドライバー</w:t>
            </w:r>
          </w:p>
        </w:tc>
        <w:tc>
          <w:tcPr>
            <w:tcW w:type="dxa" w:w="3024"/>
          </w:tcPr>
          <w:p>
            <w:r>
              <w:t>psycopg2</w:t>
            </w:r>
          </w:p>
        </w:tc>
        <w:tc>
          <w:tcPr>
            <w:tcW w:type="dxa" w:w="3024"/>
          </w:tcPr>
          <w:p>
            <w:r>
              <w:t>2.9.x</w:t>
            </w:r>
          </w:p>
        </w:tc>
      </w:tr>
      <w:tr>
        <w:tc>
          <w:tcPr>
            <w:tcW w:type="dxa" w:w="3024"/>
          </w:tcPr>
          <w:p>
            <w:r>
              <w:t>フロントエンド</w:t>
            </w:r>
          </w:p>
        </w:tc>
        <w:tc>
          <w:tcPr>
            <w:tcW w:type="dxa" w:w="3024"/>
          </w:tcPr>
          <w:p>
            <w:r>
              <w:t>HTML5 / CSS3 / JavaScript（バニラ）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認証</w:t>
            </w:r>
          </w:p>
        </w:tc>
        <w:tc>
          <w:tcPr>
            <w:tcW w:type="dxa" w:w="3024"/>
          </w:tcPr>
          <w:p>
            <w:r>
              <w:t>Flask-WTF（CSRFトークン） + セッション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予測ライブラリ</w:t>
            </w:r>
          </w:p>
        </w:tc>
        <w:tc>
          <w:tcPr>
            <w:tcW w:type="dxa" w:w="3024"/>
          </w:tcPr>
          <w:p>
            <w:r>
              <w:t>NumPy / SciPy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Excelライブラリ</w:t>
            </w:r>
          </w:p>
        </w:tc>
        <w:tc>
          <w:tcPr>
            <w:tcW w:type="dxa" w:w="3024"/>
          </w:tcPr>
          <w:p>
            <w:r>
              <w:t>openpyxl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メールライブラリ</w:t>
            </w:r>
          </w:p>
        </w:tc>
        <w:tc>
          <w:tcPr>
            <w:tcW w:type="dxa" w:w="3024"/>
          </w:tcPr>
          <w:p>
            <w:r>
              <w:t>smtplib（標準ライブラリ）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</w:tbl>
    <w:p/>
    <w:p>
      <w:pPr>
        <w:pStyle w:val="Heading3"/>
      </w:pPr>
      <w:r>
        <w:t>1.2 ディレクトリ構造</w:t>
      </w:r>
    </w:p>
    <w:p>
      <w:pPr>
        <w:pStyle w:val="NoSpacing"/>
      </w:pPr>
      <w:r>
        <w:rPr>
          <w:rFonts w:ascii="Courier New" w:hAnsi="Courier New"/>
          <w:sz w:val="16"/>
        </w:rPr>
        <w:t>inventory_system/</w:t>
        <w:br/>
        <w:t>├── app.py                    # メインアプリケーション・全ルート定義</w:t>
        <w:br/>
        <w:t>├── db.py                     # DB接続管理（接続プール）</w:t>
        <w:br/>
        <w:t>├── database.py               # テーブル定義・マイグレーション</w:t>
        <w:br/>
        <w:t>├── auto_check.py             # 自動発注チェック・CSVインポートエンジン</w:t>
        <w:br/>
        <w:t>├── wholesale_forecast.py     # AI需要予測エンジン</w:t>
        <w:br/>
        <w:t>├── auth_helpers.py           # 認証・権限ヘルパー</w:t>
        <w:br/>
        <w:t>├── blueprints/               # 機能別Blueprint</w:t>
        <w:br/>
        <w:t>│   ├── auth.py               # ログイン/ログアウト</w:t>
        <w:br/>
        <w:t>│   ├── dashboard.py          # ホーム画面</w:t>
        <w:br/>
        <w:t>│   ├── inventory.py          # 在庫管理</w:t>
        <w:br/>
        <w:t>│   ├── orders.py             # 発注管理</w:t>
        <w:br/>
        <w:t>│   ├── products.py           # 商品管理</w:t>
        <w:br/>
        <w:t>│   ├── chains.py             # チェーン・店舗管理</w:t>
        <w:br/>
        <w:t>│   └── forecast.py           # AI予測・ABC分析・52週MD</w:t>
        <w:br/>
        <w:t>├── templates/                # Jinja2テンプレート（48ファイル）</w:t>
        <w:br/>
        <w:t>│   ├── base.html             # 共通レイアウト</w:t>
        <w:br/>
        <w:t>│   └── ...</w:t>
        <w:br/>
        <w:t>├── docs/                     # ドキュメント類</w:t>
        <w:br/>
        <w:t>└── static/                   # 静的ファイル（CSS/JS/画像）</w:t>
      </w:r>
    </w:p>
    <w:p>
      <w:pPr>
        <w:pStyle w:val="Heading3"/>
      </w:pPr>
      <w:r>
        <w:t>1.3 処理フロー概要</w:t>
      </w:r>
    </w:p>
    <w:p>
      <w:pPr>
        <w:pStyle w:val="Heading4"/>
      </w:pPr>
      <w:r>
        <w:t>Webリクエスト処理フロー</w:t>
      </w:r>
    </w:p>
    <w:p>
      <w:pPr>
        <w:pStyle w:val="NoSpacing"/>
      </w:pPr>
      <w:r>
        <w:rPr>
          <w:rFonts w:ascii="Courier New" w:hAnsi="Courier New"/>
          <w:sz w:val="16"/>
        </w:rPr>
        <w:t>ブラウザ</w:t>
        <w:br/>
        <w:t xml:space="preserve">  │ HTTP Request</w:t>
        <w:br/>
        <w:t xml:space="preserve">  ▼</w:t>
        <w:br/>
        <w:t>Flask ルーティング (app.py / blueprints/)</w:t>
        <w:br/>
        <w:t xml:space="preserve">  │</w:t>
        <w:br/>
        <w:t xml:space="preserve">  ├─→ @login_required / @permission_required チェック</w:t>
        <w:br/>
        <w:t xml:space="preserve">  │</w:t>
        <w:br/>
        <w:t xml:space="preserve">  ├─→ get_db() → psycopg2 接続取得</w:t>
        <w:br/>
        <w:t xml:space="preserve">  │</w:t>
        <w:br/>
        <w:t xml:space="preserve">  ├─→ ビジネスロジック処理</w:t>
        <w:br/>
        <w:t xml:space="preserve">  │     （在庫確認・予測計算・メール送信など）</w:t>
        <w:br/>
        <w:t xml:space="preserve">  │</w:t>
        <w:br/>
        <w:t xml:space="preserve">  ├─→ db.commit() / db.rollback()</w:t>
        <w:br/>
        <w:t xml:space="preserve">  │</w:t>
        <w:br/>
        <w:t xml:space="preserve">  └─→ render_template() → HTML レスポンス</w:t>
      </w:r>
    </w:p>
    <w:p>
      <w:pPr>
        <w:pStyle w:val="Heading4"/>
      </w:pPr>
      <w:r>
        <w:t>自動スケジューラーフロー</w:t>
      </w:r>
    </w:p>
    <w:p>
      <w:pPr>
        <w:pStyle w:val="NoSpacing"/>
      </w:pPr>
      <w:r>
        <w:rPr>
          <w:rFonts w:ascii="Courier New" w:hAnsi="Courier New"/>
          <w:sz w:val="16"/>
        </w:rPr>
        <w:t>start_scheduler() → バックグラウンドスレッド起動</w:t>
        <w:br/>
        <w:t xml:space="preserve">  │</w:t>
        <w:br/>
        <w:t xml:space="preserve">  ├─ 毎日 DAILY_MAIL_HOUR:DAILY_MAIL_MINUTE</w:t>
        <w:br/>
        <w:t xml:space="preserve">  │     ├─ run_order_check() → 発注点以下検出 → メール送信</w:t>
        <w:br/>
        <w:t xml:space="preserve">  │     └─ run_expiry_check() → 期限切れ検出 → アラートメール</w:t>
        <w:br/>
        <w:t xml:space="preserve">  │</w:t>
        <w:br/>
        <w:t xml:space="preserve">  └─ 毎月1日 MONTH_END_IMPORT_HOUR:MONTH_END_IMPORT_MINUTE</w:t>
        <w:br/>
        <w:t xml:space="preserve">        └─ run_month_end_import() → 月次CSVファイル自動取込</w:t>
      </w:r>
    </w:p>
    <w:p/>
    <w:p>
      <w:pPr>
        <w:pStyle w:val="Heading2"/>
      </w:pPr>
      <w:r>
        <w:t>2. データベース設計</w:t>
      </w:r>
    </w:p>
    <w:p>
      <w:pPr>
        <w:pStyle w:val="Heading3"/>
      </w:pPr>
      <w:r>
        <w:t>2.1 ER図（主要テーブル関連）</w:t>
      </w:r>
    </w:p>
    <w:p>
      <w:pPr>
        <w:pStyle w:val="NoSpacing"/>
      </w:pPr>
      <w:r>
        <w:rPr>
          <w:rFonts w:ascii="Courier New" w:hAnsi="Courier New"/>
          <w:sz w:val="16"/>
        </w:rPr>
        <w:t>products ──────────────────────────────────────────────────┐</w:t>
        <w:br/>
        <w:t xml:space="preserve">   │ jan                                                      │</w:t>
        <w:br/>
        <w:t xml:space="preserve">   ├──→ stocks (jan)          在庫ロット明細                  │</w:t>
        <w:br/>
        <w:t xml:space="preserve">   ├──→ sales_history (jan)   売上実績                        │</w:t>
        <w:br/>
        <w:t xml:space="preserve">   ├──→ sales_daily_agg (jan) 日次集計                        │</w:t>
        <w:br/>
        <w:t xml:space="preserve">   ├──→ order_history (jan)   発注履歴                        │</w:t>
        <w:br/>
        <w:t xml:space="preserve">   ├──→ order_pending (jan)   発注保留                        │</w:t>
        <w:br/>
        <w:t xml:space="preserve">   ├──→ disposed_stocks (jan) 廃棄・退避                      │</w:t>
        <w:br/>
        <w:t xml:space="preserve">   ├──→ weekly_md_plans (jan) 52週MD計画                      │</w:t>
        <w:br/>
        <w:t xml:space="preserve">   ├──→ temp_sensitivity (jan) 気温感応度                     │</w:t>
        <w:br/>
        <w:t xml:space="preserve">   └──→ inventory_count (jan) 棚卸データ                      │</w:t>
        <w:br/>
        <w:t xml:space="preserve">                                                              │</w:t>
        <w:br/>
        <w:t>chain_masters ──────┐                                        │</w:t>
        <w:br/>
        <w:t xml:space="preserve">   │ chain_cd        │                                        │</w:t>
        <w:br/>
        <w:t xml:space="preserve">   └──→ store_masters │     店舗マスタ                        │</w:t>
        <w:br/>
        <w:t xml:space="preserve">   │ chain_cd        │                                        │</w:t>
        <w:br/>
        <w:t xml:space="preserve">   └──→ sales_history │     売上CSV取込時に参照               │</w:t>
        <w:br/>
        <w:t xml:space="preserve">                     │                                        │</w:t>
        <w:br/>
        <w:t>csv_import_settings ─┴─→ import_logs    取込ログ             │</w:t>
        <w:br/>
        <w:t xml:space="preserve">                                                              │</w:t>
        <w:br/>
        <w:t>users ──────────────────────────────────────────────────────┘</w:t>
        <w:br/>
        <w:t>mail_recipients ─────────────────────────────────────────────</w:t>
        <w:br/>
        <w:t>settings (key/value) ────────────────────────────────────────</w:t>
      </w:r>
    </w:p>
    <w:p>
      <w:pPr>
        <w:pStyle w:val="Heading3"/>
      </w:pPr>
      <w:r>
        <w:t>2.2 テーブル詳細設計</w:t>
      </w:r>
    </w:p>
    <w:p>
      <w:pPr>
        <w:pStyle w:val="Heading4"/>
      </w:pPr>
      <w:r>
        <w:t>products（商品マスタ）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データ型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デフォルト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1814"/>
          </w:tcPr>
          <w:p>
            <w:r>
              <w:t>id</w:t>
            </w:r>
          </w:p>
        </w:tc>
        <w:tc>
          <w:tcPr>
            <w:tcW w:type="dxa" w:w="1814"/>
          </w:tcPr>
          <w:p>
            <w:r>
              <w:t>SERIAL</w:t>
            </w:r>
          </w:p>
        </w:tc>
        <w:tc>
          <w:tcPr>
            <w:tcW w:type="dxa" w:w="1814"/>
          </w:tcPr>
          <w:p>
            <w:r>
              <w:t>NOT NULL</w:t>
            </w:r>
          </w:p>
        </w:tc>
        <w:tc>
          <w:tcPr>
            <w:tcW w:type="dxa" w:w="1814"/>
          </w:tcPr>
          <w:p>
            <w:r>
              <w:t>AUTO</w:t>
            </w:r>
          </w:p>
        </w:tc>
        <w:tc>
          <w:tcPr>
            <w:tcW w:type="dxa" w:w="1814"/>
          </w:tcPr>
          <w:p>
            <w:r>
              <w:t>主キー</w:t>
            </w:r>
          </w:p>
        </w:tc>
      </w:tr>
      <w:tr>
        <w:tc>
          <w:tcPr>
            <w:tcW w:type="dxa" w:w="1814"/>
          </w:tcPr>
          <w:p>
            <w:r>
              <w:t>supplier_cd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仕入先コード</w:t>
            </w:r>
          </w:p>
        </w:tc>
      </w:tr>
      <w:tr>
        <w:tc>
          <w:tcPr>
            <w:tcW w:type="dxa" w:w="1814"/>
          </w:tcPr>
          <w:p>
            <w:r>
              <w:t>supplier_name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仕入先名</w:t>
            </w:r>
          </w:p>
        </w:tc>
      </w:tr>
      <w:tr>
        <w:tc>
          <w:tcPr>
            <w:tcW w:type="dxa" w:w="1814"/>
          </w:tcPr>
          <w:p>
            <w:r>
              <w:t>jan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NOT NULL</w:t>
            </w:r>
          </w:p>
        </w:tc>
        <w:tc>
          <w:tcPr>
            <w:tcW w:type="dxa" w:w="1814"/>
          </w:tcPr>
          <w:p>
            <w:r>
              <w:t>-</w:t>
            </w:r>
          </w:p>
        </w:tc>
        <w:tc>
          <w:tcPr>
            <w:tcW w:type="dxa" w:w="1814"/>
          </w:tcPr>
          <w:p>
            <w:r>
              <w:t>JANコード（一意）</w:t>
            </w:r>
          </w:p>
        </w:tc>
      </w:tr>
      <w:tr>
        <w:tc>
          <w:tcPr>
            <w:tcW w:type="dxa" w:w="1814"/>
          </w:tcPr>
          <w:p>
            <w:r>
              <w:t>product_cd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商品コード</w:t>
            </w:r>
          </w:p>
        </w:tc>
      </w:tr>
      <w:tr>
        <w:tc>
          <w:tcPr>
            <w:tcW w:type="dxa" w:w="1814"/>
          </w:tcPr>
          <w:p>
            <w:r>
              <w:t>product_name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NOT NULL</w:t>
            </w:r>
          </w:p>
        </w:tc>
        <w:tc>
          <w:tcPr>
            <w:tcW w:type="dxa" w:w="1814"/>
          </w:tcPr>
          <w:p>
            <w:r>
              <w:t>-</w:t>
            </w:r>
          </w:p>
        </w:tc>
        <w:tc>
          <w:tcPr>
            <w:tcW w:type="dxa" w:w="1814"/>
          </w:tcPr>
          <w:p>
            <w:r>
              <w:t>商品名</w:t>
            </w:r>
          </w:p>
        </w:tc>
      </w:tr>
      <w:tr>
        <w:tc>
          <w:tcPr>
            <w:tcW w:type="dxa" w:w="1814"/>
          </w:tcPr>
          <w:p>
            <w:r>
              <w:t>unit_qty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入数（ケース当たり個数）</w:t>
            </w:r>
          </w:p>
        </w:tc>
      </w:tr>
      <w:tr>
        <w:tc>
          <w:tcPr>
            <w:tcW w:type="dxa" w:w="1814"/>
          </w:tcPr>
          <w:p>
            <w:r>
              <w:t>order_unit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発注単位</w:t>
            </w:r>
          </w:p>
        </w:tc>
      </w:tr>
      <w:tr>
        <w:tc>
          <w:tcPr>
            <w:tcW w:type="dxa" w:w="1814"/>
          </w:tcPr>
          <w:p>
            <w:r>
              <w:t>order_qty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発注数量</w:t>
            </w:r>
          </w:p>
        </w:tc>
      </w:tr>
      <w:tr>
        <w:tc>
          <w:tcPr>
            <w:tcW w:type="dxa" w:w="1814"/>
          </w:tcPr>
          <w:p>
            <w:r>
              <w:t>reorder_point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発注点</w:t>
            </w:r>
          </w:p>
        </w:tc>
      </w:tr>
      <w:tr>
        <w:tc>
          <w:tcPr>
            <w:tcW w:type="dxa" w:w="1814"/>
          </w:tcPr>
          <w:p>
            <w:r>
              <w:t>reorder_auto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自動更新フラグ</w:t>
            </w:r>
          </w:p>
        </w:tc>
      </w:tr>
      <w:tr>
        <w:tc>
          <w:tcPr>
            <w:tcW w:type="dxa" w:w="1814"/>
          </w:tcPr>
          <w:p>
            <w:r>
              <w:t>lot_size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ロットサイズ</w:t>
            </w:r>
          </w:p>
        </w:tc>
      </w:tr>
      <w:tr>
        <w:tc>
          <w:tcPr>
            <w:tcW w:type="dxa" w:w="1814"/>
          </w:tcPr>
          <w:p>
            <w:r>
              <w:t>shelf_life_days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賞味期限日数</w:t>
            </w:r>
          </w:p>
        </w:tc>
      </w:tr>
      <w:tr>
        <w:tc>
          <w:tcPr>
            <w:tcW w:type="dxa" w:w="1814"/>
          </w:tcPr>
          <w:p>
            <w:r>
              <w:t>expiry_alert_days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期限アラート日数</w:t>
            </w:r>
          </w:p>
        </w:tc>
      </w:tr>
      <w:tr>
        <w:tc>
          <w:tcPr>
            <w:tcW w:type="dxa" w:w="1814"/>
          </w:tcPr>
          <w:p>
            <w:r>
              <w:t>safety_factor</w:t>
            </w:r>
          </w:p>
        </w:tc>
        <w:tc>
          <w:tcPr>
            <w:tcW w:type="dxa" w:w="1814"/>
          </w:tcPr>
          <w:p>
            <w:r>
              <w:t>REAL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1.5</w:t>
            </w:r>
          </w:p>
        </w:tc>
        <w:tc>
          <w:tcPr>
            <w:tcW w:type="dxa" w:w="1814"/>
          </w:tcPr>
          <w:p>
            <w:r>
              <w:t>安全係数</w:t>
            </w:r>
          </w:p>
        </w:tc>
      </w:tr>
      <w:tr>
        <w:tc>
          <w:tcPr>
            <w:tcW w:type="dxa" w:w="1814"/>
          </w:tcPr>
          <w:p>
            <w:r>
              <w:t>lead_time_days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リードタイム（日）</w:t>
            </w:r>
          </w:p>
        </w:tc>
      </w:tr>
      <w:tr>
        <w:tc>
          <w:tcPr>
            <w:tcW w:type="dxa" w:w="1814"/>
          </w:tcPr>
          <w:p>
            <w:r>
              <w:t>is_active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アクティブフラグ（1=有効）</w:t>
            </w:r>
          </w:p>
        </w:tc>
      </w:tr>
      <w:tr>
        <w:tc>
          <w:tcPr>
            <w:tcW w:type="dxa" w:w="1814"/>
          </w:tcPr>
          <w:p>
            <w:r>
              <w:t>mixed_group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混載グループ名</w:t>
            </w:r>
          </w:p>
        </w:tc>
      </w:tr>
      <w:tr>
        <w:tc>
          <w:tcPr>
            <w:tcW w:type="dxa" w:w="1814"/>
          </w:tcPr>
          <w:p>
            <w:r>
              <w:t>mixed_lot_mode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'none'</w:t>
            </w:r>
          </w:p>
        </w:tc>
        <w:tc>
          <w:tcPr>
            <w:tcW w:type="dxa" w:w="1814"/>
          </w:tcPr>
          <w:p>
            <w:r>
              <w:t>混載モード</w:t>
            </w:r>
          </w:p>
        </w:tc>
      </w:tr>
      <w:tr>
        <w:tc>
          <w:tcPr>
            <w:tcW w:type="dxa" w:w="1814"/>
          </w:tcPr>
          <w:p>
            <w:r>
              <w:t>mixed_lot_cases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混載ロット数</w:t>
            </w:r>
          </w:p>
        </w:tc>
      </w:tr>
      <w:tr>
        <w:tc>
          <w:tcPr>
            <w:tcW w:type="dxa" w:w="1814"/>
          </w:tcPr>
          <w:p>
            <w:r>
              <w:t>mixed_force_days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強制発注待機日数</w:t>
            </w:r>
          </w:p>
        </w:tc>
      </w:tr>
      <w:tr>
        <w:tc>
          <w:tcPr>
            <w:tcW w:type="dxa" w:w="1814"/>
          </w:tcPr>
          <w:p>
            <w:r>
              <w:t>product_type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'standard'</w:t>
            </w:r>
          </w:p>
        </w:tc>
        <w:tc>
          <w:tcPr>
            <w:tcW w:type="dxa" w:w="1814"/>
          </w:tcPr>
          <w:p>
            <w:r>
              <w:t>商品タイプ</w:t>
            </w:r>
          </w:p>
        </w:tc>
      </w:tr>
      <w:tr>
        <w:tc>
          <w:tcPr>
            <w:tcW w:type="dxa" w:w="1814"/>
          </w:tcPr>
          <w:p>
            <w:r>
              <w:t>cost_price</w:t>
            </w:r>
          </w:p>
        </w:tc>
        <w:tc>
          <w:tcPr>
            <w:tcW w:type="dxa" w:w="1814"/>
          </w:tcPr>
          <w:p>
            <w:r>
              <w:t>REAL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原価</w:t>
            </w:r>
          </w:p>
        </w:tc>
      </w:tr>
      <w:tr>
        <w:tc>
          <w:tcPr>
            <w:tcW w:type="dxa" w:w="1814"/>
          </w:tcPr>
          <w:p>
            <w:r>
              <w:t>sell_price</w:t>
            </w:r>
          </w:p>
        </w:tc>
        <w:tc>
          <w:tcPr>
            <w:tcW w:type="dxa" w:w="1814"/>
          </w:tcPr>
          <w:p>
            <w:r>
              <w:t>REAL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売価</w:t>
            </w:r>
          </w:p>
        </w:tc>
      </w:tr>
      <w:tr>
        <w:tc>
          <w:tcPr>
            <w:tcW w:type="dxa" w:w="1814"/>
          </w:tcPr>
          <w:p>
            <w:r>
              <w:t>location_code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ロケーションコード</w:t>
            </w:r>
          </w:p>
        </w:tc>
      </w:tr>
      <w:tr>
        <w:tc>
          <w:tcPr>
            <w:tcW w:type="dxa" w:w="1814"/>
          </w:tcPr>
          <w:p>
            <w:r>
              <w:t>shelf_face_qty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棚フェイス数</w:t>
            </w:r>
          </w:p>
        </w:tc>
      </w:tr>
      <w:tr>
        <w:tc>
          <w:tcPr>
            <w:tcW w:type="dxa" w:w="1814"/>
          </w:tcPr>
          <w:p>
            <w:r>
              <w:t>shelf_replenish_point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棚補充点</w:t>
            </w:r>
          </w:p>
        </w:tc>
      </w:tr>
      <w:tr>
        <w:tc>
          <w:tcPr>
            <w:tcW w:type="dxa" w:w="1814"/>
          </w:tcPr>
          <w:p>
            <w:r>
              <w:t>manual_adj_factor</w:t>
            </w:r>
          </w:p>
        </w:tc>
        <w:tc>
          <w:tcPr>
            <w:tcW w:type="dxa" w:w="1814"/>
          </w:tcPr>
          <w:p>
            <w:r>
              <w:t>REAL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1.0</w:t>
            </w:r>
          </w:p>
        </w:tc>
        <w:tc>
          <w:tcPr>
            <w:tcW w:type="dxa" w:w="1814"/>
          </w:tcPr>
          <w:p>
            <w:r>
              <w:t>手動調整係数</w:t>
            </w:r>
          </w:p>
        </w:tc>
      </w:tr>
      <w:tr>
        <w:tc>
          <w:tcPr>
            <w:tcW w:type="dxa" w:w="1814"/>
          </w:tcPr>
          <w:p>
            <w:r>
              <w:t>abc_rank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'C'</w:t>
            </w:r>
          </w:p>
        </w:tc>
        <w:tc>
          <w:tcPr>
            <w:tcW w:type="dxa" w:w="1814"/>
          </w:tcPr>
          <w:p>
            <w:r>
              <w:t>ABCランク</w:t>
            </w:r>
          </w:p>
        </w:tc>
      </w:tr>
      <w:tr>
        <w:tc>
          <w:tcPr>
            <w:tcW w:type="dxa" w:w="1814"/>
          </w:tcPr>
          <w:p>
            <w:r>
              <w:t>abc_rank_prev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前回ABCランク</w:t>
            </w:r>
          </w:p>
        </w:tc>
      </w:tr>
      <w:tr>
        <w:tc>
          <w:tcPr>
            <w:tcW w:type="dxa" w:w="1814"/>
          </w:tcPr>
          <w:p>
            <w:r>
              <w:t>abc_rank_updated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ランク更新日</w:t>
            </w:r>
          </w:p>
        </w:tc>
      </w:tr>
      <w:tr>
        <w:tc>
          <w:tcPr>
            <w:tcW w:type="dxa" w:w="1814"/>
          </w:tcPr>
          <w:p>
            <w:r>
              <w:t>lock_order_qty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発注数ロックフラグ</w:t>
            </w:r>
          </w:p>
        </w:tc>
      </w:tr>
      <w:tr>
        <w:tc>
          <w:tcPr>
            <w:tcW w:type="dxa" w:w="1814"/>
          </w:tcPr>
          <w:p>
            <w:r>
              <w:t>season_start_mmdd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季節開始月日（MM-DD）</w:t>
            </w:r>
          </w:p>
        </w:tc>
      </w:tr>
      <w:tr>
        <w:tc>
          <w:tcPr>
            <w:tcW w:type="dxa" w:w="1814"/>
          </w:tcPr>
          <w:p>
            <w:r>
              <w:t>season_end_mmdd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季節終了月日（MM-DD）</w:t>
            </w:r>
          </w:p>
        </w:tc>
      </w:tr>
      <w:tr>
        <w:tc>
          <w:tcPr>
            <w:tcW w:type="dxa" w:w="1814"/>
          </w:tcPr>
          <w:p>
            <w:r>
              <w:t>ordered_at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最終発注日時</w:t>
            </w:r>
          </w:p>
        </w:tc>
      </w:tr>
      <w:tr>
        <w:tc>
          <w:tcPr>
            <w:tcW w:type="dxa" w:w="1814"/>
          </w:tcPr>
          <w:p>
            <w:r>
              <w:t>created_at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NOW()</w:t>
            </w:r>
          </w:p>
        </w:tc>
        <w:tc>
          <w:tcPr>
            <w:tcW w:type="dxa" w:w="1814"/>
          </w:tcPr>
          <w:p>
            <w:r>
              <w:t>作成日時</w:t>
            </w:r>
          </w:p>
        </w:tc>
      </w:tr>
    </w:tbl>
    <w:p/>
    <w:p>
      <w:r>
        <w:t>インデックス:</w:t>
      </w:r>
    </w:p>
    <w:p>
      <w:pPr>
        <w:pStyle w:val="ListBullet"/>
      </w:pPr>
      <w:r>
        <w:t>ix_products_is_active ON products(is_active) WHERE is_active=1</w:t>
      </w:r>
    </w:p>
    <w:p>
      <w:pPr>
        <w:pStyle w:val="ListBullet"/>
      </w:pPr>
      <w:r>
        <w:t>ix_products_supplier_cd ON products(supplier_cd)</w:t>
      </w:r>
    </w:p>
    <w:p>
      <w:pPr>
        <w:pStyle w:val="ListBullet"/>
      </w:pPr>
      <w:r>
        <w:t>ix_products_product_type ON products(product_type) WHERE is_active=1</w:t>
      </w:r>
    </w:p>
    <w:p/>
    <w:p>
      <w:pPr>
        <w:pStyle w:val="Heading4"/>
      </w:pPr>
      <w:r>
        <w:t>stocks（在庫テーブル）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データ型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デフォルト</w:t>
            </w:r>
          </w:p>
        </w:tc>
        <w:tc>
          <w:tcPr>
            <w:tcW w:type="dxa" w:w="181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1814"/>
          </w:tcPr>
          <w:p>
            <w:r>
              <w:t>id</w:t>
            </w:r>
          </w:p>
        </w:tc>
        <w:tc>
          <w:tcPr>
            <w:tcW w:type="dxa" w:w="1814"/>
          </w:tcPr>
          <w:p>
            <w:r>
              <w:t>SERIAL</w:t>
            </w:r>
          </w:p>
        </w:tc>
        <w:tc>
          <w:tcPr>
            <w:tcW w:type="dxa" w:w="1814"/>
          </w:tcPr>
          <w:p>
            <w:r>
              <w:t>NOT NULL</w:t>
            </w:r>
          </w:p>
        </w:tc>
        <w:tc>
          <w:tcPr>
            <w:tcW w:type="dxa" w:w="1814"/>
          </w:tcPr>
          <w:p>
            <w:r>
              <w:t>AUTO</w:t>
            </w:r>
          </w:p>
        </w:tc>
        <w:tc>
          <w:tcPr>
            <w:tcW w:type="dxa" w:w="1814"/>
          </w:tcPr>
          <w:p>
            <w:r>
              <w:t>主キー</w:t>
            </w:r>
          </w:p>
        </w:tc>
      </w:tr>
      <w:tr>
        <w:tc>
          <w:tcPr>
            <w:tcW w:type="dxa" w:w="1814"/>
          </w:tcPr>
          <w:p>
            <w:r>
              <w:t>product_id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商品ID（FK: products.id）</w:t>
            </w:r>
          </w:p>
        </w:tc>
      </w:tr>
      <w:tr>
        <w:tc>
          <w:tcPr>
            <w:tcW w:type="dxa" w:w="1814"/>
          </w:tcPr>
          <w:p>
            <w:r>
              <w:t>jan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NOT NULL</w:t>
            </w:r>
          </w:p>
        </w:tc>
        <w:tc>
          <w:tcPr>
            <w:tcW w:type="dxa" w:w="1814"/>
          </w:tcPr>
          <w:p>
            <w:r>
              <w:t>-</w:t>
            </w:r>
          </w:p>
        </w:tc>
        <w:tc>
          <w:tcPr>
            <w:tcW w:type="dxa" w:w="1814"/>
          </w:tcPr>
          <w:p>
            <w:r>
              <w:t>JANコード</w:t>
            </w:r>
          </w:p>
        </w:tc>
      </w:tr>
      <w:tr>
        <w:tc>
          <w:tcPr>
            <w:tcW w:type="dxa" w:w="1814"/>
          </w:tcPr>
          <w:p>
            <w:r>
              <w:t>product_name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商品名（スナップショット）</w:t>
            </w:r>
          </w:p>
        </w:tc>
      </w:tr>
      <w:tr>
        <w:tc>
          <w:tcPr>
            <w:tcW w:type="dxa" w:w="1814"/>
          </w:tcPr>
          <w:p>
            <w:r>
              <w:t>supplier_cd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仕入先コード</w:t>
            </w:r>
          </w:p>
        </w:tc>
      </w:tr>
      <w:tr>
        <w:tc>
          <w:tcPr>
            <w:tcW w:type="dxa" w:w="1814"/>
          </w:tcPr>
          <w:p>
            <w:r>
              <w:t>supplier_name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仕入先名</w:t>
            </w:r>
          </w:p>
        </w:tc>
      </w:tr>
      <w:tr>
        <w:tc>
          <w:tcPr>
            <w:tcW w:type="dxa" w:w="1814"/>
          </w:tcPr>
          <w:p>
            <w:r>
              <w:t>product_cd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商品コード</w:t>
            </w:r>
          </w:p>
        </w:tc>
      </w:tr>
      <w:tr>
        <w:tc>
          <w:tcPr>
            <w:tcW w:type="dxa" w:w="1814"/>
          </w:tcPr>
          <w:p>
            <w:r>
              <w:t>unit_qty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入数</w:t>
            </w:r>
          </w:p>
        </w:tc>
      </w:tr>
      <w:tr>
        <w:tc>
          <w:tcPr>
            <w:tcW w:type="dxa" w:w="1814"/>
          </w:tcPr>
          <w:p>
            <w:r>
              <w:t>quantity</w:t>
            </w:r>
          </w:p>
        </w:tc>
        <w:tc>
          <w:tcPr>
            <w:tcW w:type="dxa" w:w="1814"/>
          </w:tcPr>
          <w:p>
            <w:r>
              <w:t>INTEGER</w:t>
            </w:r>
          </w:p>
        </w:tc>
        <w:tc>
          <w:tcPr>
            <w:tcW w:type="dxa" w:w="1814"/>
          </w:tcPr>
          <w:p>
            <w:r>
              <w:t>NOT NULL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在庫数</w:t>
            </w:r>
          </w:p>
        </w:tc>
      </w:tr>
      <w:tr>
        <w:tc>
          <w:tcPr>
            <w:tcW w:type="dxa" w:w="1814"/>
          </w:tcPr>
          <w:p>
            <w:r>
              <w:t>expiry_date</w:t>
            </w:r>
          </w:p>
        </w:tc>
        <w:tc>
          <w:tcPr>
            <w:tcW w:type="dxa" w:w="1814"/>
          </w:tcPr>
          <w:p>
            <w:r>
              <w:t>DATE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賞味期限</w:t>
            </w:r>
          </w:p>
        </w:tc>
      </w:tr>
      <w:tr>
        <w:tc>
          <w:tcPr>
            <w:tcW w:type="dxa" w:w="1814"/>
          </w:tcPr>
          <w:p>
            <w:r>
              <w:t>lot_no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ロット番号</w:t>
            </w:r>
          </w:p>
        </w:tc>
      </w:tr>
      <w:tr>
        <w:tc>
          <w:tcPr>
            <w:tcW w:type="dxa" w:w="1814"/>
          </w:tcPr>
          <w:p>
            <w:r>
              <w:t>location_code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''</w:t>
            </w:r>
          </w:p>
        </w:tc>
        <w:tc>
          <w:tcPr>
            <w:tcW w:type="dxa" w:w="1814"/>
          </w:tcPr>
          <w:p>
            <w:r>
              <w:t>ロケーションコード</w:t>
            </w:r>
          </w:p>
        </w:tc>
      </w:tr>
      <w:tr>
        <w:tc>
          <w:tcPr>
            <w:tcW w:type="dxa" w:w="1814"/>
          </w:tcPr>
          <w:p>
            <w:r>
              <w:t>created_at</w:t>
            </w:r>
          </w:p>
        </w:tc>
        <w:tc>
          <w:tcPr>
            <w:tcW w:type="dxa" w:w="1814"/>
          </w:tcPr>
          <w:p>
            <w:r>
              <w:t>TEXT</w:t>
            </w:r>
          </w:p>
        </w:tc>
        <w:tc>
          <w:tcPr>
            <w:tcW w:type="dxa" w:w="1814"/>
          </w:tcPr>
          <w:p>
            <w:r>
              <w:t>NULL</w:t>
            </w:r>
          </w:p>
        </w:tc>
        <w:tc>
          <w:tcPr>
            <w:tcW w:type="dxa" w:w="1814"/>
          </w:tcPr>
          <w:p>
            <w:r>
              <w:t>NOW()</w:t>
            </w:r>
          </w:p>
        </w:tc>
        <w:tc>
          <w:tcPr>
            <w:tcW w:type="dxa" w:w="1814"/>
          </w:tcPr>
          <w:p>
            <w:r>
              <w:t>作成日時</w:t>
            </w:r>
          </w:p>
        </w:tc>
      </w:tr>
    </w:tbl>
    <w:p/>
    <w:p>
      <w:r>
        <w:t>インデックス:</w:t>
      </w:r>
    </w:p>
    <w:p>
      <w:pPr>
        <w:pStyle w:val="ListBullet"/>
      </w:pPr>
      <w:r>
        <w:t>ix_stocks_jan ON stocks(jan)</w:t>
      </w:r>
    </w:p>
    <w:p>
      <w:pPr>
        <w:pStyle w:val="ListBullet"/>
      </w:pPr>
      <w:r>
        <w:t>ix_stocks_jan_qty ON stocks(jan, quantity) WHERE quantity &gt; 0</w:t>
      </w:r>
    </w:p>
    <w:p/>
    <w:p>
      <w:pPr>
        <w:pStyle w:val="Heading4"/>
      </w:pPr>
      <w:r>
        <w:t>sales_history（売上履歴）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データ型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024"/>
          </w:tcPr>
          <w:p>
            <w:r>
              <w:t>id</w:t>
            </w:r>
          </w:p>
        </w:tc>
        <w:tc>
          <w:tcPr>
            <w:tcW w:type="dxa" w:w="3024"/>
          </w:tcPr>
          <w:p>
            <w:r>
              <w:t>SERIAL</w:t>
            </w:r>
          </w:p>
        </w:tc>
        <w:tc>
          <w:tcPr>
            <w:tcW w:type="dxa" w:w="3024"/>
          </w:tcPr>
          <w:p>
            <w:r>
              <w:t>主キー</w:t>
            </w:r>
          </w:p>
        </w:tc>
      </w:tr>
      <w:tr>
        <w:tc>
          <w:tcPr>
            <w:tcW w:type="dxa" w:w="3024"/>
          </w:tcPr>
          <w:p>
            <w:r>
              <w:t>jan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JANコード</w:t>
            </w:r>
          </w:p>
        </w:tc>
      </w:tr>
      <w:tr>
        <w:tc>
          <w:tcPr>
            <w:tcW w:type="dxa" w:w="3024"/>
          </w:tcPr>
          <w:p>
            <w:r>
              <w:t>product_name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商品名</w:t>
            </w:r>
          </w:p>
        </w:tc>
      </w:tr>
      <w:tr>
        <w:tc>
          <w:tcPr>
            <w:tcW w:type="dxa" w:w="3024"/>
          </w:tcPr>
          <w:p>
            <w:r>
              <w:t>quantity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売上数量</w:t>
            </w:r>
          </w:p>
        </w:tc>
      </w:tr>
      <w:tr>
        <w:tc>
          <w:tcPr>
            <w:tcW w:type="dxa" w:w="3024"/>
          </w:tcPr>
          <w:p>
            <w:r>
              <w:t>sale_date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売上日（YYYY-MM-DD）</w:t>
            </w:r>
          </w:p>
        </w:tc>
      </w:tr>
      <w:tr>
        <w:tc>
          <w:tcPr>
            <w:tcW w:type="dxa" w:w="3024"/>
          </w:tcPr>
          <w:p>
            <w:r>
              <w:t>source_file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取込ソースファイル名</w:t>
            </w:r>
          </w:p>
        </w:tc>
      </w:tr>
      <w:tr>
        <w:tc>
          <w:tcPr>
            <w:tcW w:type="dxa" w:w="3024"/>
          </w:tcPr>
          <w:p>
            <w:r>
              <w:t>chain_cd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チェーンコード</w:t>
            </w:r>
          </w:p>
        </w:tc>
      </w:tr>
      <w:tr>
        <w:tc>
          <w:tcPr>
            <w:tcW w:type="dxa" w:w="3024"/>
          </w:tcPr>
          <w:p>
            <w:r>
              <w:t>client_name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取引先名</w:t>
            </w:r>
          </w:p>
        </w:tc>
      </w:tr>
      <w:tr>
        <w:tc>
          <w:tcPr>
            <w:tcW w:type="dxa" w:w="3024"/>
          </w:tcPr>
          <w:p>
            <w:r>
              <w:t>store_cd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店舗コード</w:t>
            </w:r>
          </w:p>
        </w:tc>
      </w:tr>
      <w:tr>
        <w:tc>
          <w:tcPr>
            <w:tcW w:type="dxa" w:w="3024"/>
          </w:tcPr>
          <w:p>
            <w:r>
              <w:t>store_name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店舗名</w:t>
            </w:r>
          </w:p>
        </w:tc>
      </w:tr>
      <w:tr>
        <w:tc>
          <w:tcPr>
            <w:tcW w:type="dxa" w:w="3024"/>
          </w:tcPr>
          <w:p>
            <w:r>
              <w:t>row_hash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重複チェック用ハッシュ</w:t>
            </w:r>
          </w:p>
        </w:tc>
      </w:tr>
    </w:tbl>
    <w:p/>
    <w:p>
      <w:r>
        <w:t>インデックス:</w:t>
      </w:r>
    </w:p>
    <w:p>
      <w:pPr>
        <w:pStyle w:val="ListBullet"/>
      </w:pPr>
      <w:r>
        <w:t>ux_sales_row_hash UNIQUE ON sales_history(row_hash)</w:t>
      </w:r>
    </w:p>
    <w:p>
      <w:pPr>
        <w:pStyle w:val="ListBullet"/>
      </w:pPr>
      <w:r>
        <w:t>ix_sales_history_jan ON sales_history(jan)</w:t>
      </w:r>
    </w:p>
    <w:p>
      <w:pPr>
        <w:pStyle w:val="ListBullet"/>
      </w:pPr>
      <w:r>
        <w:t>ix_sales_history_sale_date ON sales_history(sale_date DESC)</w:t>
      </w:r>
    </w:p>
    <w:p>
      <w:pPr>
        <w:pStyle w:val="ListBullet"/>
      </w:pPr>
      <w:r>
        <w:t>ix_sales_history_jan_date ON sales_history(jan, sale_date DESC)</w:t>
      </w:r>
    </w:p>
    <w:p/>
    <w:p>
      <w:pPr>
        <w:pStyle w:val="Heading4"/>
      </w:pPr>
      <w:r>
        <w:t>sales_daily_agg（日次売上集計 ※予測計算高速化用）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データ型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024"/>
          </w:tcPr>
          <w:p>
            <w:r>
              <w:t>jan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JANコード</w:t>
            </w:r>
          </w:p>
        </w:tc>
      </w:tr>
      <w:tr>
        <w:tc>
          <w:tcPr>
            <w:tcW w:type="dxa" w:w="3024"/>
          </w:tcPr>
          <w:p>
            <w:r>
              <w:t>sale_dt</w:t>
            </w:r>
          </w:p>
        </w:tc>
        <w:tc>
          <w:tcPr>
            <w:tcW w:type="dxa" w:w="3024"/>
          </w:tcPr>
          <w:p>
            <w:r>
              <w:t>DATE</w:t>
            </w:r>
          </w:p>
        </w:tc>
        <w:tc>
          <w:tcPr>
            <w:tcW w:type="dxa" w:w="3024"/>
          </w:tcPr>
          <w:p>
            <w:r>
              <w:t>売上日</w:t>
            </w:r>
          </w:p>
        </w:tc>
      </w:tr>
      <w:tr>
        <w:tc>
          <w:tcPr>
            <w:tcW w:type="dxa" w:w="3024"/>
          </w:tcPr>
          <w:p>
            <w:r>
              <w:t>dow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曜日（0=月曜）</w:t>
            </w:r>
          </w:p>
        </w:tc>
      </w:tr>
      <w:tr>
        <w:tc>
          <w:tcPr>
            <w:tcW w:type="dxa" w:w="3024"/>
          </w:tcPr>
          <w:p>
            <w:r>
              <w:t>qty</w:t>
            </w:r>
          </w:p>
        </w:tc>
        <w:tc>
          <w:tcPr>
            <w:tcW w:type="dxa" w:w="3024"/>
          </w:tcPr>
          <w:p>
            <w:r>
              <w:t>NUMERIC</w:t>
            </w:r>
          </w:p>
        </w:tc>
        <w:tc>
          <w:tcPr>
            <w:tcW w:type="dxa" w:w="3024"/>
          </w:tcPr>
          <w:p>
            <w:r>
              <w:t>売上数量（合計）</w:t>
            </w:r>
          </w:p>
        </w:tc>
      </w:tr>
    </w:tbl>
    <w:p/>
    <w:p>
      <w:r>
        <w:t>PRIMARY KEY: (jan, sale_dt) インデックス:</w:t>
      </w:r>
    </w:p>
    <w:p>
      <w:pPr>
        <w:pStyle w:val="ListBullet"/>
      </w:pPr>
      <w:r>
        <w:t>ix_sda_sale_dt ON sales_daily_agg(sale_dt DESC)</w:t>
      </w:r>
    </w:p>
    <w:p>
      <w:pPr>
        <w:pStyle w:val="ListBullet"/>
      </w:pPr>
      <w:r>
        <w:t>ix_sda_jan ON sales_daily_agg(jan)</w:t>
      </w:r>
    </w:p>
    <w:p>
      <w:pPr>
        <w:pStyle w:val="Quote"/>
      </w:pPr>
      <w:r>
        <w:t>設計意図: sales_historyは全売上ログを保持する大テーブルのため、予測計算では毎回集計クエリを実行すると低速になる。sales_daily_aggはJAN×日付単位での集計済みテーブルであり、インデックスを活用した高速アクセスが可能。</w:t>
      </w:r>
    </w:p>
    <w:p/>
    <w:p>
      <w:pPr>
        <w:pStyle w:val="Heading4"/>
      </w:pPr>
      <w:r>
        <w:t>csv_import_settings（CSV取込設定）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データ型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024"/>
          </w:tcPr>
          <w:p>
            <w:r>
              <w:t>id</w:t>
            </w:r>
          </w:p>
        </w:tc>
        <w:tc>
          <w:tcPr>
            <w:tcW w:type="dxa" w:w="3024"/>
          </w:tcPr>
          <w:p>
            <w:r>
              <w:t>SERIAL</w:t>
            </w:r>
          </w:p>
        </w:tc>
        <w:tc>
          <w:tcPr>
            <w:tcW w:type="dxa" w:w="3024"/>
          </w:tcPr>
          <w:p>
            <w:r>
              <w:t>主キー</w:t>
            </w:r>
          </w:p>
        </w:tc>
      </w:tr>
      <w:tr>
        <w:tc>
          <w:tcPr>
            <w:tcW w:type="dxa" w:w="3024"/>
          </w:tcPr>
          <w:p>
            <w:r>
              <w:t>name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設定名</w:t>
            </w:r>
          </w:p>
        </w:tc>
      </w:tr>
      <w:tr>
        <w:tc>
          <w:tcPr>
            <w:tcW w:type="dxa" w:w="3024"/>
          </w:tcPr>
          <w:p>
            <w:r>
              <w:t>import_type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取込種別（daily/monthly）</w:t>
            </w:r>
          </w:p>
        </w:tc>
      </w:tr>
      <w:tr>
        <w:tc>
          <w:tcPr>
            <w:tcW w:type="dxa" w:w="3024"/>
          </w:tcPr>
          <w:p>
            <w:r>
              <w:t>folder_path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監視フォルダパス</w:t>
            </w:r>
          </w:p>
        </w:tc>
      </w:tr>
      <w:tr>
        <w:tc>
          <w:tcPr>
            <w:tcW w:type="dxa" w:w="3024"/>
          </w:tcPr>
          <w:p>
            <w:r>
              <w:t>filename_pattern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ファイル名パターン（{yyyymmdd}等）</w:t>
            </w:r>
          </w:p>
        </w:tc>
      </w:tr>
      <w:tr>
        <w:tc>
          <w:tcPr>
            <w:tcW w:type="dxa" w:w="3024"/>
          </w:tcPr>
          <w:p>
            <w:r>
              <w:t>encoding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文字コード（utf-8/shift_jis等）</w:t>
            </w:r>
          </w:p>
        </w:tc>
      </w:tr>
      <w:tr>
        <w:tc>
          <w:tcPr>
            <w:tcW w:type="dxa" w:w="3024"/>
          </w:tcPr>
          <w:p>
            <w:r>
              <w:t>col_jan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JAN列番号（1始まり）</w:t>
            </w:r>
          </w:p>
        </w:tc>
      </w:tr>
      <w:tr>
        <w:tc>
          <w:tcPr>
            <w:tcW w:type="dxa" w:w="3024"/>
          </w:tcPr>
          <w:p>
            <w:r>
              <w:t>col_qty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数量列番号</w:t>
            </w:r>
          </w:p>
        </w:tc>
      </w:tr>
      <w:tr>
        <w:tc>
          <w:tcPr>
            <w:tcW w:type="dxa" w:w="3024"/>
          </w:tcPr>
          <w:p>
            <w:r>
              <w:t>col_date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日付列番号</w:t>
            </w:r>
          </w:p>
        </w:tc>
      </w:tr>
      <w:tr>
        <w:tc>
          <w:tcPr>
            <w:tcW w:type="dxa" w:w="3024"/>
          </w:tcPr>
          <w:p>
            <w:r>
              <w:t>filter_cd_col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フィルター列番号</w:t>
            </w:r>
          </w:p>
        </w:tc>
      </w:tr>
      <w:tr>
        <w:tc>
          <w:tcPr>
            <w:tcW w:type="dxa" w:w="3024"/>
          </w:tcPr>
          <w:p>
            <w:r>
              <w:t>filter_cd_values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フィルター値（カンマ区切り）</w:t>
            </w:r>
          </w:p>
        </w:tc>
      </w:tr>
      <w:tr>
        <w:tc>
          <w:tcPr>
            <w:tcW w:type="dxa" w:w="3024"/>
          </w:tcPr>
          <w:p>
            <w:r>
              <w:t>net_user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ネットワーク認証ユーザー</w:t>
            </w:r>
          </w:p>
        </w:tc>
      </w:tr>
      <w:tr>
        <w:tc>
          <w:tcPr>
            <w:tcW w:type="dxa" w:w="3024"/>
          </w:tcPr>
          <w:p>
            <w:r>
              <w:t>net_pass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ネットワーク認証パスワード</w:t>
            </w:r>
          </w:p>
        </w:tc>
      </w:tr>
      <w:tr>
        <w:tc>
          <w:tcPr>
            <w:tcW w:type="dxa" w:w="3024"/>
          </w:tcPr>
          <w:p>
            <w:r>
              <w:t>run_times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実行時刻（HH:MM形式、カンマ区切り）</w:t>
            </w:r>
          </w:p>
        </w:tc>
      </w:tr>
      <w:tr>
        <w:tc>
          <w:tcPr>
            <w:tcW w:type="dxa" w:w="3024"/>
          </w:tcPr>
          <w:p>
            <w:r>
              <w:t>is_active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有効/無効フラグ</w:t>
            </w:r>
          </w:p>
        </w:tc>
      </w:tr>
      <w:tr>
        <w:tc>
          <w:tcPr>
            <w:tcW w:type="dxa" w:w="3024"/>
          </w:tcPr>
          <w:p>
            <w:r>
              <w:t>month_end_enabled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月末取込有効フラグ</w:t>
            </w:r>
          </w:p>
        </w:tc>
      </w:tr>
      <w:tr>
        <w:tc>
          <w:tcPr>
            <w:tcW w:type="dxa" w:w="3024"/>
          </w:tcPr>
          <w:p>
            <w:r>
              <w:t>month_end_folder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月末ファイルフォルダ</w:t>
            </w:r>
          </w:p>
        </w:tc>
      </w:tr>
      <w:tr>
        <w:tc>
          <w:tcPr>
            <w:tcW w:type="dxa" w:w="3024"/>
          </w:tcPr>
          <w:p>
            <w:r>
              <w:t>month_end_pattern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月末ファイル名パターン</w:t>
            </w:r>
          </w:p>
        </w:tc>
      </w:tr>
      <w:tr>
        <w:tc>
          <w:tcPr>
            <w:tcW w:type="dxa" w:w="3024"/>
          </w:tcPr>
          <w:p>
            <w:r>
              <w:t>month_end_date_col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月末集計日列番号</w:t>
            </w:r>
          </w:p>
        </w:tc>
      </w:tr>
    </w:tbl>
    <w:p/>
    <w:p/>
    <w:p>
      <w:pPr>
        <w:pStyle w:val="Heading4"/>
      </w:pPr>
      <w:r>
        <w:t>weekly_md_plans（52週MD計画）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データ型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024"/>
          </w:tcPr>
          <w:p>
            <w:r>
              <w:t>id</w:t>
            </w:r>
          </w:p>
        </w:tc>
        <w:tc>
          <w:tcPr>
            <w:tcW w:type="dxa" w:w="3024"/>
          </w:tcPr>
          <w:p>
            <w:r>
              <w:t>SERIAL</w:t>
            </w:r>
          </w:p>
        </w:tc>
        <w:tc>
          <w:tcPr>
            <w:tcW w:type="dxa" w:w="3024"/>
          </w:tcPr>
          <w:p>
            <w:r>
              <w:t>主キー</w:t>
            </w:r>
          </w:p>
        </w:tc>
      </w:tr>
      <w:tr>
        <w:tc>
          <w:tcPr>
            <w:tcW w:type="dxa" w:w="3024"/>
          </w:tcPr>
          <w:p>
            <w:r>
              <w:t>jan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JANコード</w:t>
            </w:r>
          </w:p>
        </w:tc>
      </w:tr>
      <w:tr>
        <w:tc>
          <w:tcPr>
            <w:tcW w:type="dxa" w:w="3024"/>
          </w:tcPr>
          <w:p>
            <w:r>
              <w:t>fiscal_year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年度（4月始まり）</w:t>
            </w:r>
          </w:p>
        </w:tc>
      </w:tr>
      <w:tr>
        <w:tc>
          <w:tcPr>
            <w:tcW w:type="dxa" w:w="3024"/>
          </w:tcPr>
          <w:p>
            <w:r>
              <w:t>week_no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週番号（1-52）</w:t>
            </w:r>
          </w:p>
        </w:tc>
      </w:tr>
      <w:tr>
        <w:tc>
          <w:tcPr>
            <w:tcW w:type="dxa" w:w="3024"/>
          </w:tcPr>
          <w:p>
            <w:r>
              <w:t>week_start</w:t>
            </w:r>
          </w:p>
        </w:tc>
        <w:tc>
          <w:tcPr>
            <w:tcW w:type="dxa" w:w="3024"/>
          </w:tcPr>
          <w:p>
            <w:r>
              <w:t>DATE</w:t>
            </w:r>
          </w:p>
        </w:tc>
        <w:tc>
          <w:tcPr>
            <w:tcW w:type="dxa" w:w="3024"/>
          </w:tcPr>
          <w:p>
            <w:r>
              <w:t>週開始日</w:t>
            </w:r>
          </w:p>
        </w:tc>
      </w:tr>
      <w:tr>
        <w:tc>
          <w:tcPr>
            <w:tcW w:type="dxa" w:w="3024"/>
          </w:tcPr>
          <w:p>
            <w:r>
              <w:t>week_end</w:t>
            </w:r>
          </w:p>
        </w:tc>
        <w:tc>
          <w:tcPr>
            <w:tcW w:type="dxa" w:w="3024"/>
          </w:tcPr>
          <w:p>
            <w:r>
              <w:t>DATE</w:t>
            </w:r>
          </w:p>
        </w:tc>
        <w:tc>
          <w:tcPr>
            <w:tcW w:type="dxa" w:w="3024"/>
          </w:tcPr>
          <w:p>
            <w:r>
              <w:t>週終了日</w:t>
            </w:r>
          </w:p>
        </w:tc>
      </w:tr>
      <w:tr>
        <w:tc>
          <w:tcPr>
            <w:tcW w:type="dxa" w:w="3024"/>
          </w:tcPr>
          <w:p>
            <w:r>
              <w:t>plan_qty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計画数量</w:t>
            </w:r>
          </w:p>
        </w:tc>
      </w:tr>
      <w:tr>
        <w:tc>
          <w:tcPr>
            <w:tcW w:type="dxa" w:w="3024"/>
          </w:tcPr>
          <w:p>
            <w:r>
              <w:t>actual_qty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実績数量</w:t>
            </w:r>
          </w:p>
        </w:tc>
      </w:tr>
      <w:tr>
        <w:tc>
          <w:tcPr>
            <w:tcW w:type="dxa" w:w="3024"/>
          </w:tcPr>
          <w:p>
            <w:r>
              <w:t>sales_target</w:t>
            </w:r>
          </w:p>
        </w:tc>
        <w:tc>
          <w:tcPr>
            <w:tcW w:type="dxa" w:w="3024"/>
          </w:tcPr>
          <w:p>
            <w:r>
              <w:t>REAL</w:t>
            </w:r>
          </w:p>
        </w:tc>
        <w:tc>
          <w:tcPr>
            <w:tcW w:type="dxa" w:w="3024"/>
          </w:tcPr>
          <w:p>
            <w:r>
              <w:t>売上目標金額</w:t>
            </w:r>
          </w:p>
        </w:tc>
      </w:tr>
      <w:tr>
        <w:tc>
          <w:tcPr>
            <w:tcW w:type="dxa" w:w="3024"/>
          </w:tcPr>
          <w:p>
            <w:r>
              <w:t>stock_target</w:t>
            </w:r>
          </w:p>
        </w:tc>
        <w:tc>
          <w:tcPr>
            <w:tcW w:type="dxa" w:w="3024"/>
          </w:tcPr>
          <w:p>
            <w:r>
              <w:t>INTEGER</w:t>
            </w:r>
          </w:p>
        </w:tc>
        <w:tc>
          <w:tcPr>
            <w:tcW w:type="dxa" w:w="3024"/>
          </w:tcPr>
          <w:p>
            <w:r>
              <w:t>在庫目標数</w:t>
            </w:r>
          </w:p>
        </w:tc>
      </w:tr>
      <w:tr>
        <w:tc>
          <w:tcPr>
            <w:tcW w:type="dxa" w:w="3024"/>
          </w:tcPr>
          <w:p>
            <w:r>
              <w:t>status</w:t>
            </w:r>
          </w:p>
        </w:tc>
        <w:tc>
          <w:tcPr>
            <w:tcW w:type="dxa" w:w="3024"/>
          </w:tcPr>
          <w:p>
            <w:r>
              <w:t>TEXT</w:t>
            </w:r>
          </w:p>
        </w:tc>
        <w:tc>
          <w:tcPr>
            <w:tcW w:type="dxa" w:w="3024"/>
          </w:tcPr>
          <w:p>
            <w:r>
              <w:t>ステータス</w:t>
            </w:r>
          </w:p>
        </w:tc>
      </w:tr>
    </w:tbl>
    <w:p/>
    <w:p>
      <w:r>
        <w:t>インデックス:</w:t>
      </w:r>
    </w:p>
    <w:p>
      <w:pPr>
        <w:pStyle w:val="ListBullet"/>
      </w:pPr>
      <w:r>
        <w:t>ix_weekly_md_plans_jan_year ON weekly_md_plans(jan, fiscal_year)</w:t>
      </w:r>
    </w:p>
    <w:p/>
    <w:p>
      <w:pPr>
        <w:pStyle w:val="Heading3"/>
      </w:pPr>
      <w:r>
        <w:t>2.3 マイグレーション方式</w:t>
      </w:r>
    </w:p>
    <w:p>
      <w:r>
        <w:t>database.py 内の _MIGRATIONS リストに ALTER TABLE 文を追加することで、アプリ起動時に自動的に差分マイグレーションが実行される。</w:t>
      </w:r>
    </w:p>
    <w:p>
      <w:pPr>
        <w:pStyle w:val="NoSpacing"/>
      </w:pPr>
      <w:r>
        <w:rPr>
          <w:rFonts w:ascii="Courier New" w:hAnsi="Courier New"/>
          <w:sz w:val="16"/>
        </w:rPr>
        <w:t># マイグレーション例</w:t>
        <w:br/>
        <w:t>_MIGRATIONS = [</w:t>
        <w:br/>
        <w:t xml:space="preserve">    "ALTER TABLE import_logs ADD COLUMN IF NOT EXISTS unrg_jans_json TEXT DEFAULT ''",</w:t>
        <w:br/>
        <w:t xml:space="preserve">    "ALTER TABLE products ADD COLUMN IF NOT EXISTS lock_order_qty INTEGER DEFAULT 0",</w:t>
        <w:br/>
        <w:t xml:space="preserve">    # ...</w:t>
        <w:br/>
        <w:t>]</w:t>
      </w:r>
    </w:p>
    <w:p/>
    <w:p>
      <w:pPr>
        <w:pStyle w:val="Heading2"/>
      </w:pPr>
      <w:r>
        <w:t>3. 認証・認可設計</w:t>
      </w:r>
    </w:p>
    <w:p>
      <w:pPr>
        <w:pStyle w:val="Heading3"/>
      </w:pPr>
      <w:r>
        <w:t>3.1 認証フロー</w:t>
      </w:r>
    </w:p>
    <w:p>
      <w:pPr>
        <w:pStyle w:val="NoSpacing"/>
      </w:pPr>
      <w:r>
        <w:rPr>
          <w:rFonts w:ascii="Courier New" w:hAnsi="Courier New"/>
          <w:sz w:val="16"/>
        </w:rPr>
        <w:t>POST /login</w:t>
        <w:br/>
        <w:t xml:space="preserve">  │</w:t>
        <w:br/>
        <w:t xml:space="preserve">  ├─ users テーブルから username, is_active=1 でユーザー取得</w:t>
        <w:br/>
        <w:t xml:space="preserve">  │</w:t>
        <w:br/>
        <w:t xml:space="preserve">  ├─ パスワード検証</w:t>
        <w:br/>
        <w:t xml:space="preserve">  │   ├─ PBKDF2-SHA256（新形式）</w:t>
        <w:br/>
        <w:t xml:space="preserve">  │   └─ SHA-256（旧形式）→ 認証成功時に新形式へ自動アップグレード</w:t>
        <w:br/>
        <w:t xml:space="preserve">  │</w:t>
        <w:br/>
        <w:t xml:space="preserve">  ├─ session['user'] = username</w:t>
        <w:br/>
        <w:t xml:space="preserve">  │   session['role'] = role</w:t>
        <w:br/>
        <w:t xml:space="preserve">  │   session['permissions'] = permissions</w:t>
        <w:br/>
        <w:t xml:space="preserve">  │</w:t>
        <w:br/>
        <w:t xml:space="preserve">  └─ must_change_password=1 → /change_password_required</w:t>
        <w:br/>
        <w:t xml:space="preserve">     その他 → 最初の許可ページへリダイレクト</w:t>
      </w:r>
    </w:p>
    <w:p>
      <w:pPr>
        <w:pStyle w:val="Heading3"/>
      </w:pPr>
      <w:r>
        <w:t>3.2 権限チェックデコレータ</w:t>
      </w:r>
    </w:p>
    <w:p>
      <w:pPr>
        <w:pStyle w:val="NoSpacing"/>
      </w:pPr>
      <w:r>
        <w:rPr>
          <w:rFonts w:ascii="Courier New" w:hAnsi="Courier New"/>
          <w:sz w:val="16"/>
        </w:rPr>
        <w:t># ログイン必須</w:t>
        <w:br/>
        <w:t>@login_required</w:t>
        <w:br/>
        <w:t>def some_view():</w:t>
        <w:br/>
        <w:t xml:space="preserve">    pass</w:t>
        <w:br/>
        <w:br/>
        <w:t># 管理者権限必須</w:t>
        <w:br/>
        <w:t>@admin_required</w:t>
        <w:br/>
        <w:t>def admin_view():</w:t>
        <w:br/>
        <w:t xml:space="preserve">    pass</w:t>
        <w:br/>
        <w:br/>
        <w:t># 特定権限必須</w:t>
        <w:br/>
        <w:t>@permission_required('inventory')</w:t>
        <w:br/>
        <w:t>def inventory_view():</w:t>
        <w:br/>
        <w:t xml:space="preserve">    pass</w:t>
      </w:r>
    </w:p>
    <w:p>
      <w:pPr>
        <w:pStyle w:val="Heading3"/>
      </w:pPr>
      <w:r>
        <w:t>3.3 パスワードハッシュ</w:t>
      </w:r>
    </w:p>
    <w:p>
      <w:pPr>
        <w:pStyle w:val="NoSpacing"/>
      </w:pPr>
      <w:r>
        <w:rPr>
          <w:rFonts w:ascii="Courier New" w:hAnsi="Courier New"/>
          <w:sz w:val="16"/>
        </w:rPr>
        <w:t>保存形式: pbkdf2:sha256:{iterations}${salt}${hash}</w:t>
        <w:br/>
        <w:t>例: pbkdf2:sha256:260000$AbCdEf$1234567890abcdef...</w:t>
      </w:r>
    </w:p>
    <w:p/>
    <w:p>
      <w:pPr>
        <w:pStyle w:val="Heading2"/>
      </w:pPr>
      <w:r>
        <w:t>4. API設計</w:t>
      </w:r>
    </w:p>
    <w:p>
      <w:pPr>
        <w:pStyle w:val="Heading3"/>
      </w:pPr>
      <w:r>
        <w:t>4.1 内部API一覧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エンドポイント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メソッド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レスポンス形式</w:t>
            </w:r>
          </w:p>
        </w:tc>
      </w:tr>
      <w:tr>
        <w:tc>
          <w:tcPr>
            <w:tcW w:type="dxa" w:w="2268"/>
          </w:tcPr>
          <w:p>
            <w:r>
              <w:t>/api/browse_folders</w:t>
            </w:r>
          </w:p>
        </w:tc>
        <w:tc>
          <w:tcPr>
            <w:tcW w:type="dxa" w:w="2268"/>
          </w:tcPr>
          <w:p>
            <w:r>
              <w:t>GET</w:t>
            </w:r>
          </w:p>
        </w:tc>
        <w:tc>
          <w:tcPr>
            <w:tcW w:type="dxa" w:w="2268"/>
          </w:tcPr>
          <w:p>
            <w:r>
              <w:t>Windowsフォルダ参照</w:t>
            </w:r>
          </w:p>
        </w:tc>
        <w:tc>
          <w:tcPr>
            <w:tcW w:type="dxa" w:w="2268"/>
          </w:tcPr>
          <w:p>
            <w:r>
              <w:t>JSON</w:t>
            </w:r>
          </w:p>
        </w:tc>
      </w:tr>
      <w:tr>
        <w:tc>
          <w:tcPr>
            <w:tcW w:type="dxa" w:w="2268"/>
          </w:tcPr>
          <w:p>
            <w:r>
              <w:t>/api/net_use_browse</w:t>
            </w:r>
          </w:p>
        </w:tc>
        <w:tc>
          <w:tcPr>
            <w:tcW w:type="dxa" w:w="2268"/>
          </w:tcPr>
          <w:p>
            <w:r>
              <w:t>POST</w:t>
            </w:r>
          </w:p>
        </w:tc>
        <w:tc>
          <w:tcPr>
            <w:tcW w:type="dxa" w:w="2268"/>
          </w:tcPr>
          <w:p>
            <w:r>
              <w:t>ネットワークフォルダ参照</w:t>
            </w:r>
          </w:p>
        </w:tc>
        <w:tc>
          <w:tcPr>
            <w:tcW w:type="dxa" w:w="2268"/>
          </w:tcPr>
          <w:p>
            <w:r>
              <w:t>JSON</w:t>
            </w:r>
          </w:p>
        </w:tc>
      </w:tr>
      <w:tr>
        <w:tc>
          <w:tcPr>
            <w:tcW w:type="dxa" w:w="2268"/>
          </w:tcPr>
          <w:p>
            <w:r>
              <w:t>/api/csv_filter_values</w:t>
            </w:r>
          </w:p>
        </w:tc>
        <w:tc>
          <w:tcPr>
            <w:tcW w:type="dxa" w:w="2268"/>
          </w:tcPr>
          <w:p>
            <w:r>
              <w:t>POST</w:t>
            </w:r>
          </w:p>
        </w:tc>
        <w:tc>
          <w:tcPr>
            <w:tcW w:type="dxa" w:w="2268"/>
          </w:tcPr>
          <w:p>
            <w:r>
              <w:t>CSVフィルター値取得</w:t>
            </w:r>
          </w:p>
        </w:tc>
        <w:tc>
          <w:tcPr>
            <w:tcW w:type="dxa" w:w="2268"/>
          </w:tcPr>
          <w:p>
            <w:r>
              <w:t>JSON</w:t>
            </w:r>
          </w:p>
        </w:tc>
      </w:tr>
      <w:tr>
        <w:tc>
          <w:tcPr>
            <w:tcW w:type="dxa" w:w="2268"/>
          </w:tcPr>
          <w:p>
            <w:r>
              <w:t>/api/products/lookup</w:t>
            </w:r>
          </w:p>
        </w:tc>
        <w:tc>
          <w:tcPr>
            <w:tcW w:type="dxa" w:w="2268"/>
          </w:tcPr>
          <w:p>
            <w:r>
              <w:t>GET</w:t>
            </w:r>
          </w:p>
        </w:tc>
        <w:tc>
          <w:tcPr>
            <w:tcW w:type="dxa" w:w="2268"/>
          </w:tcPr>
          <w:p>
            <w:r>
              <w:t>商品情報検索</w:t>
            </w:r>
          </w:p>
        </w:tc>
        <w:tc>
          <w:tcPr>
            <w:tcW w:type="dxa" w:w="2268"/>
          </w:tcPr>
          <w:p>
            <w:r>
              <w:t>JSON</w:t>
            </w:r>
          </w:p>
        </w:tc>
      </w:tr>
      <w:tr>
        <w:tc>
          <w:tcPr>
            <w:tcW w:type="dxa" w:w="2268"/>
          </w:tcPr>
          <w:p>
            <w:r>
              <w:t>/csv/progress/{job_id}</w:t>
            </w:r>
          </w:p>
        </w:tc>
        <w:tc>
          <w:tcPr>
            <w:tcW w:type="dxa" w:w="2268"/>
          </w:tcPr>
          <w:p>
            <w:r>
              <w:t>GET</w:t>
            </w:r>
          </w:p>
        </w:tc>
        <w:tc>
          <w:tcPr>
            <w:tcW w:type="dxa" w:w="2268"/>
          </w:tcPr>
          <w:p>
            <w:r>
              <w:t>取込進捗</w:t>
            </w:r>
          </w:p>
        </w:tc>
        <w:tc>
          <w:tcPr>
            <w:tcW w:type="dxa" w:w="2268"/>
          </w:tcPr>
          <w:p>
            <w:r>
              <w:t>JSON</w:t>
            </w:r>
          </w:p>
        </w:tc>
      </w:tr>
      <w:tr>
        <w:tc>
          <w:tcPr>
            <w:tcW w:type="dxa" w:w="2268"/>
          </w:tcPr>
          <w:p>
            <w:r>
              <w:t>/csv/progress/{job_id}/stream</w:t>
            </w:r>
          </w:p>
        </w:tc>
        <w:tc>
          <w:tcPr>
            <w:tcW w:type="dxa" w:w="2268"/>
          </w:tcPr>
          <w:p>
            <w:r>
              <w:t>GET</w:t>
            </w:r>
          </w:p>
        </w:tc>
        <w:tc>
          <w:tcPr>
            <w:tcW w:type="dxa" w:w="2268"/>
          </w:tcPr>
          <w:p>
            <w:r>
              <w:t>進捗SSEストリーム</w:t>
            </w:r>
          </w:p>
        </w:tc>
        <w:tc>
          <w:tcPr>
            <w:tcW w:type="dxa" w:w="2268"/>
          </w:tcPr>
          <w:p>
            <w:r>
              <w:t>text/event-stream</w:t>
            </w:r>
          </w:p>
        </w:tc>
      </w:tr>
      <w:tr>
        <w:tc>
          <w:tcPr>
            <w:tcW w:type="dxa" w:w="2268"/>
          </w:tcPr>
          <w:p>
            <w:r>
              <w:t>/reports/sales_data</w:t>
            </w:r>
          </w:p>
        </w:tc>
        <w:tc>
          <w:tcPr>
            <w:tcW w:type="dxa" w:w="2268"/>
          </w:tcPr>
          <w:p>
            <w:r>
              <w:t>GET</w:t>
            </w:r>
          </w:p>
        </w:tc>
        <w:tc>
          <w:tcPr>
            <w:tcW w:type="dxa" w:w="2268"/>
          </w:tcPr>
          <w:p>
            <w:r>
              <w:t>売上データ（AJAX）</w:t>
            </w:r>
          </w:p>
        </w:tc>
        <w:tc>
          <w:tcPr>
            <w:tcW w:type="dxa" w:w="2268"/>
          </w:tcPr>
          <w:p>
            <w:r>
              <w:t>JSON</w:t>
            </w:r>
          </w:p>
        </w:tc>
      </w:tr>
    </w:tbl>
    <w:p/>
    <w:p>
      <w:pPr>
        <w:pStyle w:val="Heading3"/>
      </w:pPr>
      <w:r>
        <w:t>4.2 SSE（Server-Sent Events）設計</w:t>
      </w:r>
    </w:p>
    <w:p>
      <w:r>
        <w:t>CSV取込・予測計算の進捗をリアルタイムで通知するためにSSEを使用する。</w:t>
      </w:r>
    </w:p>
    <w:p>
      <w:pPr>
        <w:pStyle w:val="NoSpacing"/>
      </w:pPr>
      <w:r>
        <w:rPr>
          <w:rFonts w:ascii="Courier New" w:hAnsi="Courier New"/>
          <w:sz w:val="16"/>
        </w:rPr>
        <w:t># SSEレスポンス形式</w:t>
        <w:br/>
        <w:t>data: {"progress": 45, "message": "250/556件処理中...", "done": false}</w:t>
        <w:br/>
        <w:br/>
        <w:t>data: {"progress": 100, "message": "完了: 556件OK, 0件エラー", "done": true}</w:t>
      </w:r>
    </w:p>
    <w:p/>
    <w:p>
      <w:pPr>
        <w:pStyle w:val="Heading2"/>
      </w:pPr>
      <w:r>
        <w:t>5. AI需要予測アルゴリズム設計</w:t>
      </w:r>
    </w:p>
    <w:p>
      <w:pPr>
        <w:pStyle w:val="Heading3"/>
      </w:pPr>
      <w:r>
        <w:t>5.1 全体フロー</w:t>
      </w:r>
    </w:p>
    <w:p>
      <w:pPr>
        <w:pStyle w:val="NoSpacing"/>
      </w:pPr>
      <w:r>
        <w:rPr>
          <w:rFonts w:ascii="Courier New" w:hAnsi="Courier New"/>
          <w:sz w:val="16"/>
        </w:rPr>
        <w:t>build_wholesale_forecast_rows(db, q)</w:t>
        <w:br/>
        <w:t xml:space="preserve">  │</w:t>
        <w:br/>
        <w:t xml:space="preserve">  ├─ 設定取得（Z係数・ABC閾値・予測モード）</w:t>
        <w:br/>
        <w:t xml:space="preserve">  │</w:t>
        <w:br/>
        <w:t xml:space="preserve">  ├─ build_abc_map(db)</w:t>
        <w:br/>
        <w:t xml:space="preserve">  │   └─ sales_daily_agg 365日集計 → 累計比率 → A/B/Cランク判定</w:t>
        <w:br/>
        <w:t xml:space="preserve">  │</w:t>
        <w:br/>
        <w:t xml:space="preserve">  ├─ 商品一覧取得（products + stocks JOIN）</w:t>
        <w:br/>
        <w:t xml:space="preserve">  │</w:t>
        <w:br/>
        <w:t xml:space="preserve">  ├─ sales_daily_agg 180日データ一括取得 → jan別辞書構築</w:t>
        <w:br/>
        <w:t xml:space="preserve">  │</w:t>
        <w:br/>
        <w:t xml:space="preserve">  ├─ 気温データ取得（weather_data 90日）→ 平均気温算出</w:t>
        <w:br/>
        <w:t xml:space="preserve">  │</w:t>
        <w:br/>
        <w:t xml:space="preserve">  ├─ 気温感応度取得（temp_sensitivity テーブル）</w:t>
        <w:br/>
        <w:t xml:space="preserve">  │</w:t>
        <w:br/>
        <w:t xml:space="preserve">  └─ 商品ごとの予測計算ループ</w:t>
        <w:br/>
        <w:t xml:space="preserve">      │</w:t>
        <w:br/>
        <w:t xml:space="preserve">      ├─ Aランク（データ14日以上）</w:t>
        <w:br/>
        <w:t xml:space="preserve">      │   ├─ holt_winters_forecast(daily_qtys, horizon=30)</w:t>
        <w:br/>
        <w:t xml:space="preserve">      │   ├─ quantile_forecast(daily_qtys) → Q25/Q50/Q75/iqr_std</w:t>
        <w:br/>
        <w:t xml:space="preserve">      │   ├─ get_temp_adj_factor() → 気温補正係数</w:t>
        <w:br/>
        <w:t xml:space="preserve">      │   ├─ 30日予測 = HW × 気温補正 × 手動補正</w:t>
        <w:br/>
        <w:t xml:space="preserve">      │   └─ 動的安全在庫 = Z × iqr_std × √リードタイム</w:t>
        <w:br/>
        <w:t xml:space="preserve">      │</w:t>
        <w:br/>
        <w:t xml:space="preserve">      └─ B/Cランク</w:t>
        <w:br/>
        <w:t xml:space="preserve">          ├─ 直近28日移動平均</w:t>
        <w:br/>
        <w:t xml:space="preserve">          └─ 固定安全在庫 = Z × σ × √リードタイム</w:t>
      </w:r>
    </w:p>
    <w:p>
      <w:pPr>
        <w:pStyle w:val="Heading3"/>
      </w:pPr>
      <w:r>
        <w:t>5.2 ホルト・ウィンターズ指数平滑法（加法型）</w:t>
      </w:r>
    </w:p>
    <w:p>
      <w:pPr>
        <w:pStyle w:val="NoSpacing"/>
      </w:pPr>
      <w:r>
        <w:rPr>
          <w:rFonts w:ascii="Courier New" w:hAnsi="Courier New"/>
          <w:sz w:val="16"/>
        </w:rPr>
        <w:t>パラメータ:</w:t>
        <w:br/>
        <w:t xml:space="preserve">  α = 0.3  （レベル平滑化係数）</w:t>
        <w:br/>
        <w:t xml:space="preserve">  β = 0.1  （トレンド平滑化係数）</w:t>
        <w:br/>
        <w:br/>
        <w:t>初期化:</w:t>
        <w:br/>
        <w:t xml:space="preserve">  L₀ = series[0]</w:t>
        <w:br/>
        <w:t xml:space="preserve">  T₀ = series[1] - series[0]</w:t>
        <w:br/>
        <w:br/>
        <w:t>更新式（各観測値 yₜ に対して）:</w:t>
        <w:br/>
        <w:t xml:space="preserve">  Lₜ = α × yₜ + (1 - α) × (Lₜ₋₁ + Tₜ₋₁)</w:t>
        <w:br/>
        <w:t xml:space="preserve">  Tₜ = β × (Lₜ - Lₜ₋₁) + (1 - β) × Tₜ₋₁</w:t>
        <w:br/>
        <w:br/>
        <w:t>h期先予測:</w:t>
        <w:br/>
        <w:t xml:space="preserve">  Ŷₜ₊ₕ = Lₜ + h × Tₜ    (max(0, ...))</w:t>
      </w:r>
    </w:p>
    <w:p>
      <w:pPr>
        <w:pStyle w:val="Heading3"/>
      </w:pPr>
      <w:r>
        <w:t>5.3 動的安全在庫計算</w:t>
      </w:r>
    </w:p>
    <w:p>
      <w:pPr>
        <w:pStyle w:val="NoSpacing"/>
      </w:pPr>
      <w:r>
        <w:rPr>
          <w:rFonts w:ascii="Courier New" w:hAnsi="Courier New"/>
          <w:sz w:val="16"/>
        </w:rPr>
        <w:t>IQR標準偏差:</w:t>
        <w:br/>
        <w:t xml:space="preserve">  σ_IQR = (Q75 - Q25) / 1.349</w:t>
        <w:br/>
        <w:br/>
        <w:t>動的安全在庫:</w:t>
        <w:br/>
        <w:t xml:space="preserve">  SS = Z × σ_IQR × √L</w:t>
        <w:br/>
        <w:br/>
        <w:t xml:space="preserve">  Z: サービスレベルZ係数（95%=1.65, 99%=2.33）</w:t>
        <w:br/>
        <w:t xml:space="preserve">  L: リードタイム（日数）</w:t>
        <w:br/>
        <w:br/>
        <w:t>推奨発注点:</w:t>
        <w:br/>
        <w:t xml:space="preserve">  ROP = Q75 × L + SS</w:t>
      </w:r>
    </w:p>
    <w:p>
      <w:pPr>
        <w:pStyle w:val="Heading3"/>
      </w:pPr>
      <w:r>
        <w:t>5.4 気温補正</w:t>
      </w:r>
    </w:p>
    <w:p>
      <w:pPr>
        <w:pStyle w:val="NoSpacing"/>
      </w:pPr>
      <w:r>
        <w:rPr>
          <w:rFonts w:ascii="Courier New" w:hAnsi="Courier New"/>
          <w:sz w:val="16"/>
        </w:rPr>
        <w:t>モデル: 線形回帰</w:t>
        <w:br/>
        <w:t xml:space="preserve">  y = a + b × T   (y=日次売上, T=気温)</w:t>
        <w:br/>
        <w:br/>
        <w:t>気温補正係数:</w:t>
        <w:br/>
        <w:t xml:space="preserve">  adj = b × (T_forecast - T_base) / daily_mean</w:t>
        <w:br/>
        <w:t xml:space="preserve">  factor = clamp(1.0 + adj, 0.7, 1.3)  # ±30%制限</w:t>
        <w:br/>
        <w:br/>
        <w:t>適用:</w:t>
        <w:br/>
        <w:t xml:space="preserve">  forecast_adjusted = forecast_base × factor</w:t>
      </w:r>
    </w:p>
    <w:p>
      <w:pPr>
        <w:pStyle w:val="Heading3"/>
      </w:pPr>
      <w:r>
        <w:t>5.5 ABC分析（累計比率法）</w:t>
      </w:r>
    </w:p>
    <w:p>
      <w:pPr>
        <w:pStyle w:val="NoSpacing"/>
      </w:pPr>
      <w:r>
        <w:rPr>
          <w:rFonts w:ascii="Courier New" w:hAnsi="Courier New"/>
          <w:sz w:val="16"/>
        </w:rPr>
        <w:t>ABC分析計算:</w:t>
        <w:br/>
        <w:t xml:space="preserve">  1. 過去365日の商品別売上金額を集計（sales_daily_agg × products.cost_price）</w:t>
        <w:br/>
        <w:t xml:space="preserve">  2. 売上金額降順にソート</w:t>
        <w:br/>
        <w:t xml:space="preserve">  3. 累計比率 = 累計売上 / 全体売上</w:t>
        <w:br/>
        <w:br/>
        <w:t>ランク判定:</w:t>
        <w:br/>
        <w:t xml:space="preserve">  累計比率 ≤ A閾値(70%):  → Aランク</w:t>
        <w:br/>
        <w:t xml:space="preserve">  累計比率 ≤ B閾値(90%):  → Bランク</w:t>
        <w:br/>
        <w:t xml:space="preserve">  その他:                 → Cランク</w:t>
        <w:br/>
        <w:br/>
        <w:t>XYZ分析（変動係数）:</w:t>
        <w:br/>
        <w:t xml:space="preserve">  CV = σ(週次売上) / μ(週次売上)</w:t>
        <w:br/>
        <w:t xml:space="preserve">  CV &lt; 0.25:  X（安定）</w:t>
        <w:br/>
        <w:t xml:space="preserve">  CV &lt; 0.75:  Y（普通）</w:t>
        <w:br/>
        <w:t xml:space="preserve">  その他:     Z（不安定）</w:t>
      </w:r>
    </w:p>
    <w:p/>
    <w:p>
      <w:pPr>
        <w:pStyle w:val="Heading2"/>
      </w:pPr>
      <w:r>
        <w:t>6. 自動スケジューラー設計</w:t>
      </w:r>
    </w:p>
    <w:p>
      <w:pPr>
        <w:pStyle w:val="Heading3"/>
      </w:pPr>
      <w:r>
        <w:t>6.1 スケジューラー起動</w:t>
      </w:r>
    </w:p>
    <w:p>
      <w:pPr>
        <w:pStyle w:val="NoSpacing"/>
      </w:pPr>
      <w:r>
        <w:rPr>
          <w:rFonts w:ascii="Courier New" w:hAnsi="Courier New"/>
          <w:sz w:val="16"/>
        </w:rPr>
        <w:t>def start_scheduler():</w:t>
        <w:br/>
        <w:t xml:space="preserve">    """Flaskアプリ起動時にバックグラウンドスレッドで開始"""</w:t>
        <w:br/>
        <w:t xml:space="preserve">    thread = threading.Thread(target=_scheduler_loop, daemon=True)</w:t>
        <w:br/>
        <w:t xml:space="preserve">    thread.start()</w:t>
        <w:br/>
        <w:br/>
        <w:t>def _scheduler_loop():</w:t>
        <w:br/>
        <w:t xml:space="preserve">    while True:</w:t>
        <w:br/>
        <w:t xml:space="preserve">        now = datetime.now()</w:t>
        <w:br/>
        <w:t xml:space="preserve">        # 毎日定時の発注チェック・期限チェック</w:t>
        <w:br/>
        <w:t xml:space="preserve">        if _should_run_daily(now):</w:t>
        <w:br/>
        <w:t xml:space="preserve">            _run_daily_tasks()</w:t>
        <w:br/>
        <w:t xml:space="preserve">        # 毎月1日の月末取込</w:t>
        <w:br/>
        <w:t xml:space="preserve">        if _should_run_month_end(now):</w:t>
        <w:br/>
        <w:t xml:space="preserve">            _run_month_end_tasks()</w:t>
        <w:br/>
        <w:t xml:space="preserve">        time.sleep(30)  # 30秒ごとにチェック</w:t>
      </w:r>
    </w:p>
    <w:p>
      <w:pPr>
        <w:pStyle w:val="Heading3"/>
      </w:pPr>
      <w:r>
        <w:t>6.2 日次タスク詳細</w:t>
      </w:r>
    </w:p>
    <w:p>
      <w:pPr>
        <w:pStyle w:val="NoSpacing"/>
      </w:pPr>
      <w:r>
        <w:rPr>
          <w:rFonts w:ascii="Courier New" w:hAnsi="Courier New"/>
          <w:sz w:val="16"/>
        </w:rPr>
        <w:t>run_order_check()</w:t>
        <w:br/>
        <w:t xml:space="preserve">  ├─ 発注点以下の商品を抽出</w:t>
        <w:br/>
        <w:t xml:space="preserve">  │   SELECT p.* FROM products p</w:t>
        <w:br/>
        <w:t xml:space="preserve">  │   LEFT JOIN (SELECT jan, SUM(qty) FROM stocks GROUP BY jan) s ON s.jan = p.jan</w:t>
        <w:br/>
        <w:t xml:space="preserve">  │   WHERE p.is_active = 1</w:t>
        <w:br/>
        <w:t xml:space="preserve">  │     AND p.reorder_point &gt; 0</w:t>
        <w:br/>
        <w:t xml:space="preserve">  │     AND COALESCE(s.qty, 0) &lt;= p.reorder_point</w:t>
        <w:br/>
        <w:t xml:space="preserve">  │</w:t>
        <w:br/>
        <w:t xml:space="preserve">  ├─ 混載グループの処理</w:t>
        <w:br/>
        <w:t xml:space="preserve">  │   └─ mixed_lot_cases 達成まで order_pending に積む</w:t>
        <w:br/>
        <w:t xml:space="preserve">  │</w:t>
        <w:br/>
        <w:t xml:space="preserve">  └─ メール送信（仕入先別にグルーピング）</w:t>
        <w:br/>
        <w:br/>
        <w:t>run_expiry_check()</w:t>
        <w:br/>
        <w:t xml:space="preserve">  ├─ 賞味期限切れ間近の在庫を抽出</w:t>
        <w:br/>
        <w:t xml:space="preserve">  │   SELECT s.*, p.expiry_alert_days</w:t>
        <w:br/>
        <w:t xml:space="preserve">  │   FROM stocks s JOIN products p ON p.jan = s.jan</w:t>
        <w:br/>
        <w:t xml:space="preserve">  │   WHERE s.expiry_date &lt;= CURRENT_DATE + p.expiry_alert_days</w:t>
        <w:br/>
        <w:t xml:space="preserve">  │     AND s.quantity &gt; 0</w:t>
        <w:br/>
        <w:t xml:space="preserve">  │</w:t>
        <w:br/>
        <w:t xml:space="preserve">  └─ alert_logs に記録 + メールアラート送信</w:t>
      </w:r>
    </w:p>
    <w:p/>
    <w:p>
      <w:pPr>
        <w:pStyle w:val="Heading2"/>
      </w:pPr>
      <w:r>
        <w:t>7. CSV取込設計</w:t>
      </w:r>
    </w:p>
    <w:p>
      <w:pPr>
        <w:pStyle w:val="Heading3"/>
      </w:pPr>
      <w:r>
        <w:t>7.1 取込フロー</w:t>
      </w:r>
    </w:p>
    <w:p>
      <w:pPr>
        <w:pStyle w:val="NoSpacing"/>
      </w:pPr>
      <w:r>
        <w:rPr>
          <w:rFonts w:ascii="Courier New" w:hAnsi="Courier New"/>
          <w:sz w:val="16"/>
        </w:rPr>
        <w:t>run_csv_import(setting_id, target_date)</w:t>
        <w:br/>
        <w:t xml:space="preserve">  │</w:t>
        <w:br/>
        <w:t xml:space="preserve">  ├─ DB から csv_import_settings を取得</w:t>
        <w:br/>
        <w:t xml:space="preserve">  │</w:t>
        <w:br/>
        <w:t xml:space="preserve">  ├─ ネットワーク共有フォルダ接続（net use）</w:t>
        <w:br/>
        <w:t xml:space="preserve">  │   └─ UNCパス（\\server\share）対応</w:t>
        <w:br/>
        <w:t xml:space="preserve">  │</w:t>
        <w:br/>
        <w:t xml:space="preserve">  ├─ ファイル名パターン解決</w:t>
        <w:br/>
        <w:t xml:space="preserve">  │   resolve_filename_pattern('{yyyymmdd}_sales.csv', date)</w:t>
        <w:br/>
        <w:t xml:space="preserve">  │   → '20260405_sales.csv'</w:t>
        <w:br/>
        <w:t xml:space="preserve">  │</w:t>
        <w:br/>
        <w:t xml:space="preserve">  ├─ CSV読み込み（encoding自動検出）</w:t>
        <w:br/>
        <w:t xml:space="preserve">  │</w:t>
        <w:br/>
        <w:t xml:space="preserve">  ├─ 行ごとの処理</w:t>
        <w:br/>
        <w:t xml:space="preserve">  │   ├─ JAN正規化（13桁パディング）</w:t>
        <w:br/>
        <w:t xml:space="preserve">  │   ├─ 数量変換（int）</w:t>
        <w:br/>
        <w:t xml:space="preserve">  │   ├─ 日付正規化（YYYY-MM-DD）</w:t>
        <w:br/>
        <w:t xml:space="preserve">  │   ├─ チェーン・店舗除外判定</w:t>
        <w:br/>
        <w:t xml:space="preserve">  │   ├─ productsテーブルでJAN照合（未登録でも処理継続）</w:t>
        <w:br/>
        <w:t xml:space="preserve">  │   │   ├─ 登録済み → 在庫引当処理（_deduct_stock / _add_stock）実行</w:t>
        <w:br/>
        <w:t xml:space="preserve">  │   │   └─ 未登録  → unrg_jans に記録、在庫引当スキップ</w:t>
        <w:br/>
        <w:t xml:space="preserve">  │   ├─ row_hash生成（jan + date + qty + store の MD5）</w:t>
        <w:br/>
        <w:t xml:space="preserve">  │   └─ 重複チェック → INSERT sales_history（未登録JANも挿入）</w:t>
        <w:br/>
        <w:t xml:space="preserve">  │</w:t>
        <w:br/>
        <w:t xml:space="preserve">  ├─ sales_daily_agg への集計更新</w:t>
        <w:br/>
        <w:t xml:space="preserve">  │   INSERT INTO sales_daily_agg ...</w:t>
        <w:br/>
        <w:t xml:space="preserve">  │   ON CONFLICT (jan, sale_dt) DO UPDATE SET qty = qty + ...</w:t>
        <w:br/>
        <w:t xml:space="preserve">  │</w:t>
        <w:br/>
        <w:t xml:space="preserve">  └─ import_logs への結果記録</w:t>
        <w:br/>
        <w:t xml:space="preserve">      （rows_ok, rows_err, rows_skip, unrg_jans_json）</w:t>
        <w:br/>
        <w:t xml:space="preserve">      ステータス: rows_err=0 → 'ok'（未登録JANがあっても'ok'）</w:t>
        <w:br/>
        <w:t xml:space="preserve">                  rows_err&gt;0 → 'error'</w:t>
      </w:r>
    </w:p>
    <w:p>
      <w:r>
        <w:t>Ver.1.1 変更点: 未登録JANのCSVデータも sales_history に取り込む。partial_skip ステータスは廃止し、未登録JANがある場合も ok とする。未登録JAN一覧は import_logs.unrg_jans_json にJSON配列で保存する。</w:t>
      </w:r>
    </w:p>
    <w:p>
      <w:r>
        <w:t>ログメッセージ例:</w:t>
      </w:r>
    </w:p>
    <w:p>
      <w:pPr>
        <w:pStyle w:val="NoSpacing"/>
      </w:pPr>
      <w:r>
        <w:rPr>
          <w:rFonts w:ascii="Courier New" w:hAnsi="Courier New"/>
          <w:sz w:val="16"/>
        </w:rPr>
        <w:t>取込完了: 登録済5件, スキップ0件, エラー0件, 未登録商品2件(マスタ未登録の為在庫引当なし) [unrg: 9999999999998, 9999999999999]</w:t>
      </w:r>
    </w:p>
    <w:p>
      <w:pPr>
        <w:pStyle w:val="Heading3"/>
      </w:pPr>
      <w:r>
        <w:t>7.2 ファイル名パターン変数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変数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展開例（2026年4月5日）</w:t>
            </w:r>
          </w:p>
        </w:tc>
      </w:tr>
      <w:tr>
        <w:tc>
          <w:tcPr>
            <w:tcW w:type="dxa" w:w="4536"/>
          </w:tcPr>
          <w:p>
            <w:r>
              <w:t>{yyyymmdd}</w:t>
            </w:r>
          </w:p>
        </w:tc>
        <w:tc>
          <w:tcPr>
            <w:tcW w:type="dxa" w:w="4536"/>
          </w:tcPr>
          <w:p>
            <w:r>
              <w:t>20260405</w:t>
            </w:r>
          </w:p>
        </w:tc>
      </w:tr>
      <w:tr>
        <w:tc>
          <w:tcPr>
            <w:tcW w:type="dxa" w:w="4536"/>
          </w:tcPr>
          <w:p>
            <w:r>
              <w:t>{yyyymm}</w:t>
            </w:r>
          </w:p>
        </w:tc>
        <w:tc>
          <w:tcPr>
            <w:tcW w:type="dxa" w:w="4536"/>
          </w:tcPr>
          <w:p>
            <w:r>
              <w:t>202604</w:t>
            </w:r>
          </w:p>
        </w:tc>
      </w:tr>
      <w:tr>
        <w:tc>
          <w:tcPr>
            <w:tcW w:type="dxa" w:w="4536"/>
          </w:tcPr>
          <w:p>
            <w:r>
              <w:t>{yyyy}</w:t>
            </w:r>
          </w:p>
        </w:tc>
        <w:tc>
          <w:tcPr>
            <w:tcW w:type="dxa" w:w="4536"/>
          </w:tcPr>
          <w:p>
            <w:r>
              <w:t>2026</w:t>
            </w:r>
          </w:p>
        </w:tc>
      </w:tr>
      <w:tr>
        <w:tc>
          <w:tcPr>
            <w:tcW w:type="dxa" w:w="4536"/>
          </w:tcPr>
          <w:p>
            <w:r>
              <w:t>{mm}</w:t>
            </w:r>
          </w:p>
        </w:tc>
        <w:tc>
          <w:tcPr>
            <w:tcW w:type="dxa" w:w="4536"/>
          </w:tcPr>
          <w:p>
            <w:r>
              <w:t>04</w:t>
            </w:r>
          </w:p>
        </w:tc>
      </w:tr>
      <w:tr>
        <w:tc>
          <w:tcPr>
            <w:tcW w:type="dxa" w:w="4536"/>
          </w:tcPr>
          <w:p>
            <w:r>
              <w:t>{dd}</w:t>
            </w:r>
          </w:p>
        </w:tc>
        <w:tc>
          <w:tcPr>
            <w:tcW w:type="dxa" w:w="4536"/>
          </w:tcPr>
          <w:p>
            <w:r>
              <w:t>05</w:t>
            </w:r>
          </w:p>
        </w:tc>
      </w:tr>
      <w:tr>
        <w:tc>
          <w:tcPr>
            <w:tcW w:type="dxa" w:w="4536"/>
          </w:tcPr>
          <w:p>
            <w:r>
              <w:t>{yymmdd}</w:t>
            </w:r>
          </w:p>
        </w:tc>
        <w:tc>
          <w:tcPr>
            <w:tcW w:type="dxa" w:w="4536"/>
          </w:tcPr>
          <w:p>
            <w:r>
              <w:t>260405</w:t>
            </w:r>
          </w:p>
        </w:tc>
      </w:tr>
      <w:tr>
        <w:tc>
          <w:tcPr>
            <w:tcW w:type="dxa" w:w="4536"/>
          </w:tcPr>
          <w:p>
            <w:r>
              <w:t>{yymm}</w:t>
            </w:r>
          </w:p>
        </w:tc>
        <w:tc>
          <w:tcPr>
            <w:tcW w:type="dxa" w:w="4536"/>
          </w:tcPr>
          <w:p>
            <w:r>
              <w:t>2604</w:t>
            </w:r>
          </w:p>
        </w:tc>
      </w:tr>
    </w:tbl>
    <w:p/>
    <w:p>
      <w:pPr>
        <w:pStyle w:val="Heading3"/>
      </w:pPr>
      <w:r>
        <w:t>7.3 重複チェック方式</w:t>
      </w:r>
    </w:p>
    <w:p>
      <w:pPr>
        <w:pStyle w:val="NoSpacing"/>
      </w:pPr>
      <w:r>
        <w:rPr>
          <w:rFonts w:ascii="Courier New" w:hAnsi="Courier New"/>
          <w:sz w:val="16"/>
        </w:rPr>
        <w:t># row_hash の生成（ユニーク制約により重複挿入を防止）</w:t>
        <w:br/>
        <w:t>import hashlib</w:t>
        <w:br/>
        <w:t>row_hash = hashlib.sha256(</w:t>
        <w:br/>
        <w:t xml:space="preserve">    f"{jan}|{sale_date}|{quantity}|{store_cd}|{chain_cd}".encode()</w:t>
        <w:br/>
        <w:t>).hexdigest()</w:t>
        <w:br/>
        <w:br/>
        <w:t># INSERT with UNIQUE INDEX</w:t>
        <w:br/>
        <w:t>INSERT INTO sales_history (..., row_hash)</w:t>
        <w:br/>
        <w:t>VALUES (..., %s)</w:t>
        <w:br/>
        <w:t>ON CONFLICT (row_hash) DO NOTHING  -- 重複はスキップ</w:t>
      </w:r>
    </w:p>
    <w:p/>
    <w:p>
      <w:pPr>
        <w:pStyle w:val="Heading2"/>
      </w:pPr>
      <w:r>
        <w:t>8. メール送信設計</w:t>
      </w:r>
    </w:p>
    <w:p>
      <w:pPr>
        <w:pStyle w:val="Heading3"/>
      </w:pPr>
      <w:r>
        <w:t>8.1 対応SMTPプリセット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プリセット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SMTPホスト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ポート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セキュリティ</w:t>
            </w:r>
          </w:p>
        </w:tc>
      </w:tr>
      <w:tr>
        <w:tc>
          <w:tcPr>
            <w:tcW w:type="dxa" w:w="2268"/>
          </w:tcPr>
          <w:p>
            <w:r>
              <w:t>社内（認証なし）</w:t>
            </w:r>
          </w:p>
        </w:tc>
        <w:tc>
          <w:tcPr>
            <w:tcW w:type="dxa" w:w="2268"/>
          </w:tcPr>
          <w:p>
            <w:r>
              <w:t>社内IPアドレス</w:t>
            </w:r>
          </w:p>
        </w:tc>
        <w:tc>
          <w:tcPr>
            <w:tcW w:type="dxa" w:w="2268"/>
          </w:tcPr>
          <w:p>
            <w:r>
              <w:t>25</w:t>
            </w:r>
          </w:p>
        </w:tc>
        <w:tc>
          <w:tcPr>
            <w:tcW w:type="dxa" w:w="2268"/>
          </w:tcPr>
          <w:p>
            <w:r>
              <w:t>なし</w:t>
            </w:r>
          </w:p>
        </w:tc>
      </w:tr>
      <w:tr>
        <w:tc>
          <w:tcPr>
            <w:tcW w:type="dxa" w:w="2268"/>
          </w:tcPr>
          <w:p>
            <w:r>
              <w:t>社内（SMTP AUTH）</w:t>
            </w:r>
          </w:p>
        </w:tc>
        <w:tc>
          <w:tcPr>
            <w:tcW w:type="dxa" w:w="2268"/>
          </w:tcPr>
          <w:p>
            <w:r>
              <w:t>社内IPアドレス</w:t>
            </w:r>
          </w:p>
        </w:tc>
        <w:tc>
          <w:tcPr>
            <w:tcW w:type="dxa" w:w="2268"/>
          </w:tcPr>
          <w:p>
            <w:r>
              <w:t>587</w:t>
            </w:r>
          </w:p>
        </w:tc>
        <w:tc>
          <w:tcPr>
            <w:tcW w:type="dxa" w:w="2268"/>
          </w:tcPr>
          <w:p>
            <w:r>
              <w:t>STARTTLS</w:t>
            </w:r>
          </w:p>
        </w:tc>
      </w:tr>
      <w:tr>
        <w:tc>
          <w:tcPr>
            <w:tcW w:type="dxa" w:w="2268"/>
          </w:tcPr>
          <w:p>
            <w:r>
              <w:t>Gmail</w:t>
            </w:r>
          </w:p>
        </w:tc>
        <w:tc>
          <w:tcPr>
            <w:tcW w:type="dxa" w:w="2268"/>
          </w:tcPr>
          <w:p>
            <w:r>
              <w:t>smtp.gmail.com</w:t>
            </w:r>
          </w:p>
        </w:tc>
        <w:tc>
          <w:tcPr>
            <w:tcW w:type="dxa" w:w="2268"/>
          </w:tcPr>
          <w:p>
            <w:r>
              <w:t>587</w:t>
            </w:r>
          </w:p>
        </w:tc>
        <w:tc>
          <w:tcPr>
            <w:tcW w:type="dxa" w:w="2268"/>
          </w:tcPr>
          <w:p>
            <w:r>
              <w:t>STARTTLS</w:t>
            </w:r>
          </w:p>
        </w:tc>
      </w:tr>
      <w:tr>
        <w:tc>
          <w:tcPr>
            <w:tcW w:type="dxa" w:w="2268"/>
          </w:tcPr>
          <w:p>
            <w:r>
              <w:t>Microsoft 365</w:t>
            </w:r>
          </w:p>
        </w:tc>
        <w:tc>
          <w:tcPr>
            <w:tcW w:type="dxa" w:w="2268"/>
          </w:tcPr>
          <w:p>
            <w:r>
              <w:t>smtp.office365.com</w:t>
            </w:r>
          </w:p>
        </w:tc>
        <w:tc>
          <w:tcPr>
            <w:tcW w:type="dxa" w:w="2268"/>
          </w:tcPr>
          <w:p>
            <w:r>
              <w:t>587</w:t>
            </w:r>
          </w:p>
        </w:tc>
        <w:tc>
          <w:tcPr>
            <w:tcW w:type="dxa" w:w="2268"/>
          </w:tcPr>
          <w:p>
            <w:r>
              <w:t>STARTTLS</w:t>
            </w:r>
          </w:p>
        </w:tc>
      </w:tr>
    </w:tbl>
    <w:p/>
    <w:p>
      <w:pPr>
        <w:pStyle w:val="Heading3"/>
      </w:pPr>
      <w:r>
        <w:t>8.2 メール種別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種別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トリガー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宛先</w:t>
            </w:r>
          </w:p>
        </w:tc>
      </w:tr>
      <w:tr>
        <w:tc>
          <w:tcPr>
            <w:tcW w:type="dxa" w:w="3024"/>
          </w:tcPr>
          <w:p>
            <w:r>
              <w:t>発注メール</w:t>
            </w:r>
          </w:p>
        </w:tc>
        <w:tc>
          <w:tcPr>
            <w:tcW w:type="dxa" w:w="3024"/>
          </w:tcPr>
          <w:p>
            <w:r>
              <w:t>発注点以下検出（自動/手動）</w:t>
            </w:r>
          </w:p>
        </w:tc>
        <w:tc>
          <w:tcPr>
            <w:tcW w:type="dxa" w:w="3024"/>
          </w:tcPr>
          <w:p>
            <w:r>
              <w:t>各仕入先（send_type=order）</w:t>
            </w:r>
          </w:p>
        </w:tc>
      </w:tr>
      <w:tr>
        <w:tc>
          <w:tcPr>
            <w:tcW w:type="dxa" w:w="3024"/>
          </w:tcPr>
          <w:p>
            <w:r>
              <w:t>期限アラートメール</w:t>
            </w:r>
          </w:p>
        </w:tc>
        <w:tc>
          <w:tcPr>
            <w:tcW w:type="dxa" w:w="3024"/>
          </w:tcPr>
          <w:p>
            <w:r>
              <w:t>期限切れ間近検出（自動/手動）</w:t>
            </w:r>
          </w:p>
        </w:tc>
        <w:tc>
          <w:tcPr>
            <w:tcW w:type="dxa" w:w="3024"/>
          </w:tcPr>
          <w:p>
            <w:r>
              <w:t>管理者（send_type=alert）</w:t>
            </w:r>
          </w:p>
        </w:tc>
      </w:tr>
      <w:tr>
        <w:tc>
          <w:tcPr>
            <w:tcW w:type="dxa" w:w="3024"/>
          </w:tcPr>
          <w:p>
            <w:r>
              <w:t>テストメール</w:t>
            </w:r>
          </w:p>
        </w:tc>
        <w:tc>
          <w:tcPr>
            <w:tcW w:type="dxa" w:w="3024"/>
          </w:tcPr>
          <w:p>
            <w:r>
              <w:t>設定画面から手動実行</w:t>
            </w:r>
          </w:p>
        </w:tc>
        <w:tc>
          <w:tcPr>
            <w:tcW w:type="dxa" w:w="3024"/>
          </w:tcPr>
          <w:p>
            <w:r>
              <w:t>入力したアドレス</w:t>
            </w:r>
          </w:p>
        </w:tc>
      </w:tr>
    </w:tbl>
    <w:p/>
    <w:p>
      <w:pPr>
        <w:pStyle w:val="Heading3"/>
      </w:pPr>
      <w:r>
        <w:t>8.3 メールテンプレート（Jinja2形式）</w:t>
      </w:r>
    </w:p>
    <w:p>
      <w:pPr>
        <w:pStyle w:val="NoSpacing"/>
      </w:pPr>
      <w:r>
        <w:rPr>
          <w:rFonts w:ascii="Courier New" w:hAnsi="Courier New"/>
          <w:sz w:val="16"/>
        </w:rPr>
        <w:t>件名: {{ subject }}</w:t>
        <w:br/>
        <w:br/>
        <w:t>{{ body_header }}</w:t>
        <w:br/>
        <w:br/>
        <w:t>{% for item in items %}</w:t>
        <w:br/>
        <w:t>━━━━━━━━━━━━━━━━━</w:t>
        <w:br/>
        <w:t>商品CD: {{ item.product_cd }}</w:t>
        <w:br/>
        <w:t>商品名: {{ item.product_name }}</w:t>
        <w:br/>
        <w:t>JAN: {{ item.jan }}</w:t>
        <w:br/>
        <w:t>発注数: {{ item.order_qty }}ケース ({{ item.order_qty * item.unit_qty }}個)</w:t>
        <w:br/>
        <w:t>━━━━━━━━━━━━━━━━━</w:t>
        <w:br/>
        <w:t>{% endfor %}</w:t>
        <w:br/>
        <w:br/>
        <w:t>{{ body_footer }}</w:t>
      </w:r>
    </w:p>
    <w:p/>
    <w:p>
      <w:pPr>
        <w:pStyle w:val="Heading2"/>
      </w:pPr>
      <w:r>
        <w:t>9. 気象データ連携設計</w:t>
      </w:r>
    </w:p>
    <w:p>
      <w:pPr>
        <w:pStyle w:val="Heading3"/>
      </w:pPr>
      <w:r>
        <w:t>9.1 Open-Meteo API連携</w:t>
      </w:r>
    </w:p>
    <w:p>
      <w:pPr>
        <w:pStyle w:val="NoSpacing"/>
      </w:pPr>
      <w:r>
        <w:rPr>
          <w:rFonts w:ascii="Courier New" w:hAnsi="Courier New"/>
          <w:sz w:val="16"/>
        </w:rPr>
        <w:t>エンドポイント: https://api.open-meteo.com/v1/forecast</w:t>
        <w:br/>
        <w:t>パラメータ:</w:t>
        <w:br/>
        <w:t xml:space="preserve">  latitude={lat}</w:t>
        <w:br/>
        <w:t xml:space="preserve">  longitude={lon}</w:t>
        <w:br/>
        <w:t xml:space="preserve">  daily=temperature_2m_max,temperature_2m_min,precipitation_sum</w:t>
        <w:br/>
        <w:t xml:space="preserve">  past_days={days}</w:t>
        <w:br/>
        <w:t xml:space="preserve">  timezone=Asia/Tokyo</w:t>
        <w:br/>
        <w:br/>
        <w:t>レスポンス（JSON）:</w:t>
        <w:br/>
        <w:t>{</w:t>
        <w:br/>
        <w:t xml:space="preserve">  "daily": {</w:t>
        <w:br/>
        <w:t xml:space="preserve">    "time": ["2026-04-01", "2026-04-02", ...],</w:t>
        <w:br/>
        <w:t xml:space="preserve">    "temperature_2m_max": [18.5, 20.1, ...],</w:t>
        <w:br/>
        <w:t xml:space="preserve">    "temperature_2m_min": [10.2, 12.4, ...],</w:t>
        <w:br/>
        <w:t xml:space="preserve">    "precipitation_sum": [0.0, 2.5, ...]</w:t>
        <w:br/>
        <w:t xml:space="preserve">  }</w:t>
        <w:br/>
        <w:t>}</w:t>
      </w:r>
    </w:p>
    <w:p>
      <w:pPr>
        <w:pStyle w:val="Heading3"/>
      </w:pPr>
      <w:r>
        <w:t>9.2 気温感応度計算</w:t>
      </w:r>
    </w:p>
    <w:p>
      <w:pPr>
        <w:pStyle w:val="NoSpacing"/>
      </w:pPr>
      <w:r>
        <w:rPr>
          <w:rFonts w:ascii="Courier New" w:hAnsi="Courier New"/>
          <w:sz w:val="16"/>
        </w:rPr>
        <w:t># sales_history と weather_data の結合</w:t>
        <w:br/>
        <w:t># 過去90日の日次売上 × 平均気温 → 線形回帰</w:t>
        <w:br/>
        <w:br/>
        <w:t>from scipy.stats import linregress</w:t>
        <w:br/>
        <w:br/>
        <w:t>slope, intercept, r_value, p_value, _ = linregress(temps, sales)</w:t>
        <w:br/>
        <w:br/>
        <w:t># p値 &gt; 0.05（有意でない）または R² &lt; 0.05 の場合は係数=0</w:t>
        <w:br/>
        <w:t>if p_value &gt; 0.05 or r_value**2 &lt; 0.05:</w:t>
        <w:br/>
        <w:t xml:space="preserve">    slope = 0.0</w:t>
      </w:r>
    </w:p>
    <w:p/>
    <w:p>
      <w:pPr>
        <w:pStyle w:val="Heading2"/>
      </w:pPr>
      <w:r>
        <w:t>10. バックアップ・復元設計</w:t>
      </w:r>
    </w:p>
    <w:p>
      <w:pPr>
        <w:pStyle w:val="Heading3"/>
      </w:pPr>
      <w:r>
        <w:t>10.1 バックアップ対象テーブル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シート名（Excel）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テーブル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復元方式</w:t>
            </w:r>
          </w:p>
        </w:tc>
      </w:tr>
      <w:tr>
        <w:tc>
          <w:tcPr>
            <w:tcW w:type="dxa" w:w="3024"/>
          </w:tcPr>
          <w:p>
            <w:r>
              <w:t>商品マスタ</w:t>
            </w:r>
          </w:p>
        </w:tc>
        <w:tc>
          <w:tcPr>
            <w:tcW w:type="dxa" w:w="3024"/>
          </w:tcPr>
          <w:p>
            <w:r>
              <w:t>products</w:t>
            </w:r>
          </w:p>
        </w:tc>
        <w:tc>
          <w:tcPr>
            <w:tcW w:type="dxa" w:w="3024"/>
          </w:tcPr>
          <w:p>
            <w:r>
              <w:t>JAN/商品CDで追加・更新（削除なし）</w:t>
            </w:r>
          </w:p>
        </w:tc>
      </w:tr>
      <w:tr>
        <w:tc>
          <w:tcPr>
            <w:tcW w:type="dxa" w:w="3024"/>
          </w:tcPr>
          <w:p>
            <w:r>
              <w:t>在庫一覧</w:t>
            </w:r>
          </w:p>
        </w:tc>
        <w:tc>
          <w:tcPr>
            <w:tcW w:type="dxa" w:w="3024"/>
          </w:tcPr>
          <w:p>
            <w:r>
              <w:t>stocks</w:t>
            </w:r>
          </w:p>
        </w:tc>
        <w:tc>
          <w:tcPr>
            <w:tcW w:type="dxa" w:w="3024"/>
          </w:tcPr>
          <w:p>
            <w:r>
              <w:t>全削除→復元</w:t>
            </w:r>
          </w:p>
        </w:tc>
      </w:tr>
      <w:tr>
        <w:tc>
          <w:tcPr>
            <w:tcW w:type="dxa" w:w="3024"/>
          </w:tcPr>
          <w:p>
            <w:r>
              <w:t>発注履歴</w:t>
            </w:r>
          </w:p>
        </w:tc>
        <w:tc>
          <w:tcPr>
            <w:tcW w:type="dxa" w:w="3024"/>
          </w:tcPr>
          <w:p>
            <w:r>
              <w:t>order_history</w:t>
            </w:r>
          </w:p>
        </w:tc>
        <w:tc>
          <w:tcPr>
            <w:tcW w:type="dxa" w:w="3024"/>
          </w:tcPr>
          <w:p>
            <w:r>
              <w:t>全削除→復元</w:t>
            </w:r>
          </w:p>
        </w:tc>
      </w:tr>
      <w:tr>
        <w:tc>
          <w:tcPr>
            <w:tcW w:type="dxa" w:w="3024"/>
          </w:tcPr>
          <w:p>
            <w:r>
              <w:t>廃棄退避在庫</w:t>
            </w:r>
          </w:p>
        </w:tc>
        <w:tc>
          <w:tcPr>
            <w:tcW w:type="dxa" w:w="3024"/>
          </w:tcPr>
          <w:p>
            <w:r>
              <w:t>disposed_stocks</w:t>
            </w:r>
          </w:p>
        </w:tc>
        <w:tc>
          <w:tcPr>
            <w:tcW w:type="dxa" w:w="3024"/>
          </w:tcPr>
          <w:p>
            <w:r>
              <w:t>全削除→復元</w:t>
            </w:r>
          </w:p>
        </w:tc>
      </w:tr>
      <w:tr>
        <w:tc>
          <w:tcPr>
            <w:tcW w:type="dxa" w:w="3024"/>
          </w:tcPr>
          <w:p>
            <w:r>
              <w:t>入庫履歴</w:t>
            </w:r>
          </w:p>
        </w:tc>
        <w:tc>
          <w:tcPr>
            <w:tcW w:type="dxa" w:w="3024"/>
          </w:tcPr>
          <w:p>
            <w:r>
              <w:t>stock_movements</w:t>
            </w:r>
          </w:p>
        </w:tc>
        <w:tc>
          <w:tcPr>
            <w:tcW w:type="dxa" w:w="3024"/>
          </w:tcPr>
          <w:p>
            <w:r>
              <w:t>全削除→復元</w:t>
            </w:r>
          </w:p>
        </w:tc>
      </w:tr>
      <w:tr>
        <w:tc>
          <w:tcPr>
            <w:tcW w:type="dxa" w:w="3024"/>
          </w:tcPr>
          <w:p>
            <w:r>
              <w:t>棚卸データ</w:t>
            </w:r>
          </w:p>
        </w:tc>
        <w:tc>
          <w:tcPr>
            <w:tcW w:type="dxa" w:w="3024"/>
          </w:tcPr>
          <w:p>
            <w:r>
              <w:t>inventory_count</w:t>
            </w:r>
          </w:p>
        </w:tc>
        <w:tc>
          <w:tcPr>
            <w:tcW w:type="dxa" w:w="3024"/>
          </w:tcPr>
          <w:p>
            <w:r>
              <w:t>全削除→復元</w:t>
            </w:r>
          </w:p>
        </w:tc>
      </w:tr>
      <w:tr>
        <w:tc>
          <w:tcPr>
            <w:tcW w:type="dxa" w:w="3024"/>
          </w:tcPr>
          <w:p>
            <w:r>
              <w:t>CSV取込ログ</w:t>
            </w:r>
          </w:p>
        </w:tc>
        <w:tc>
          <w:tcPr>
            <w:tcW w:type="dxa" w:w="3024"/>
          </w:tcPr>
          <w:p>
            <w:r>
              <w:t>import_logs</w:t>
            </w:r>
          </w:p>
        </w:tc>
        <w:tc>
          <w:tcPr>
            <w:tcW w:type="dxa" w:w="3024"/>
          </w:tcPr>
          <w:p>
            <w:r>
              <w:t>全削除→復元</w:t>
            </w:r>
          </w:p>
        </w:tc>
      </w:tr>
    </w:tbl>
    <w:p/>
    <w:p>
      <w:pPr>
        <w:pStyle w:val="Heading3"/>
      </w:pPr>
      <w:r>
        <w:t>10.2 売上履歴バックアップ（別途CSV）</w:t>
      </w:r>
    </w:p>
    <w:p>
      <w:pPr>
        <w:pStyle w:val="ListBullet"/>
      </w:pPr>
      <w:r>
        <w:t>全件数が大きいため、進捗表示付きの非同期エクスポートを実装</w:t>
      </w:r>
    </w:p>
    <w:p>
      <w:pPr>
        <w:pStyle w:val="ListBullet"/>
      </w:pPr>
      <w:r>
        <w:t>バックグラウンドジョブとして実行し、job_idで進捗確認</w:t>
      </w:r>
    </w:p>
    <w:p>
      <w:pPr>
        <w:pStyle w:val="ListBullet"/>
      </w:pPr>
      <w:r>
        <w:t>完了後にダウンロードリンクを表示</w:t>
      </w:r>
    </w:p>
    <w:p>
      <w:pPr>
        <w:pStyle w:val="NoSpacing"/>
      </w:pPr>
      <w:r>
        <w:rPr>
          <w:rFonts w:ascii="Courier New" w:hAnsi="Courier New"/>
          <w:sz w:val="16"/>
        </w:rPr>
        <w:t>POST /admin/backup/sales/start → job_id を返す</w:t>
        <w:br/>
        <w:t>GET  /admin/backup/sales/progress/{job_id} → 進捗JSON</w:t>
        <w:br/>
        <w:t>GET  /admin/backup/sales/download/{job_id} → CSVダウンロード</w:t>
      </w:r>
    </w:p>
    <w:p/>
    <w:p>
      <w:r>
        <w:t>本文書は在庫管理・自動発注システム Ver.1.0 の仕様設計書です。 最終更新: 2026年4月5日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