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_tradnl"/>
        </w:rPr>
      </w:pPr>
      <w:r>
        <w:rPr>
          <w:lang w:val="es-ES_tradnl"/>
        </w:rPr>
      </w:r>
      <w:bookmarkStart w:id="0" w:name="_Toc167013477"/>
      <w:bookmarkStart w:id="1" w:name="_Toc157487448"/>
      <w:bookmarkStart w:id="2" w:name="_Toc167013477"/>
      <w:bookmarkStart w:id="3" w:name="_Toc157487448"/>
    </w:p>
    <w:p>
      <w:pPr>
        <w:pStyle w:val="Normal"/>
        <w:rPr>
          <w:lang w:val="es-ES_tradnl"/>
        </w:rPr>
      </w:pPr>
      <w:r>
        <w:rPr>
          <w:lang w:val="es-ES_tradnl"/>
        </w:rPr>
      </w:r>
    </w:p>
    <w:p>
      <w:pPr>
        <w:pStyle w:val="Normal"/>
        <w:rPr>
          <w:lang w:val="es-ES_tradnl"/>
        </w:rPr>
      </w:pPr>
      <w:r>
        <w:rPr>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jc w:val="center"/>
        <w:rPr>
          <w:sz w:val="72"/>
          <w:szCs w:val="72"/>
          <w:lang w:val="es-ES_tradnl"/>
        </w:rPr>
      </w:pPr>
      <w:r>
        <w:rPr>
          <w:sz w:val="72"/>
          <w:szCs w:val="72"/>
        </w:rPr>
        <w:t>Ingeniería de Software</w:t>
      </w:r>
    </w:p>
    <w:p>
      <w:pPr>
        <w:pStyle w:val="Normal"/>
        <w:jc w:val="center"/>
        <w:rPr>
          <w:sz w:val="52"/>
          <w:szCs w:val="52"/>
          <w:lang w:val="es-ES_tradnl"/>
        </w:rPr>
      </w:pPr>
      <w:r>
        <w:rPr>
          <w:sz w:val="52"/>
          <w:szCs w:val="52"/>
          <w:lang w:val="es-ES_tradnl"/>
        </w:rPr>
      </w:r>
    </w:p>
    <w:p>
      <w:pPr>
        <w:pStyle w:val="Normal"/>
        <w:jc w:val="center"/>
        <w:rPr>
          <w:sz w:val="52"/>
          <w:szCs w:val="52"/>
          <w:lang w:val="es-ES_tradnl"/>
        </w:rPr>
      </w:pPr>
      <w:r>
        <w:rPr>
          <w:sz w:val="52"/>
          <w:szCs w:val="52"/>
          <w:lang w:val="es-ES_tradnl"/>
        </w:rPr>
      </w:r>
    </w:p>
    <w:p>
      <w:pPr>
        <w:pStyle w:val="Normal"/>
        <w:jc w:val="center"/>
        <w:rPr>
          <w:b/>
          <w:bCs/>
          <w:sz w:val="56"/>
          <w:szCs w:val="56"/>
          <w:lang w:val="es-ES_tradnl"/>
        </w:rPr>
      </w:pPr>
      <w:r>
        <w:rPr>
          <w:b/>
          <w:bCs/>
          <w:sz w:val="56"/>
          <w:szCs w:val="56"/>
        </w:rPr>
        <w:t>Gestión de la Configuración (CM)</w:t>
      </w:r>
    </w:p>
    <w:p>
      <w:pPr>
        <w:pStyle w:val="Normal"/>
        <w:jc w:val="center"/>
        <w:rPr>
          <w:b/>
          <w:bCs/>
          <w:i/>
          <w:i/>
          <w:iCs/>
          <w:sz w:val="40"/>
          <w:szCs w:val="40"/>
          <w:lang w:val="es-ES_tradnl"/>
        </w:rPr>
      </w:pPr>
      <w:r>
        <w:rPr>
          <w:b/>
          <w:bCs/>
          <w:i/>
          <w:iCs/>
          <w:sz w:val="40"/>
          <w:szCs w:val="40"/>
        </w:rPr>
        <w:t>Definición de un Proceso de Control del Cambio</w:t>
      </w:r>
    </w:p>
    <w:p>
      <w:pPr>
        <w:pStyle w:val="Normal"/>
        <w:tabs>
          <w:tab w:val="clear" w:pos="708"/>
          <w:tab w:val="left" w:pos="4815" w:leader="none"/>
        </w:tabs>
        <w:rPr>
          <w:sz w:val="52"/>
          <w:szCs w:val="52"/>
          <w:lang w:val="es-ES_tradnl"/>
        </w:rPr>
      </w:pPr>
      <w:r>
        <w:rPr>
          <w:sz w:val="52"/>
          <w:szCs w:val="52"/>
          <w:lang w:val="es-ES_tradnl"/>
        </w:rPr>
        <w:tab/>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rPr>
      </w:pPr>
      <w:r>
        <w:rPr>
          <w:sz w:val="32"/>
          <w:szCs w:val="32"/>
        </w:rPr>
        <w:t>MIEMBROS DEL GRUPO (L11:007.1.4):</w:t>
      </w:r>
    </w:p>
    <w:p>
      <w:pPr>
        <w:pStyle w:val="Normal"/>
        <w:numPr>
          <w:ilvl w:val="0"/>
          <w:numId w:val="13"/>
        </w:numPr>
        <w:rPr>
          <w:sz w:val="32"/>
          <w:szCs w:val="32"/>
        </w:rPr>
      </w:pPr>
      <w:r>
        <w:rPr>
          <w:sz w:val="32"/>
          <w:szCs w:val="32"/>
        </w:rPr>
        <w:t>Xavier Graña Lobeira</w:t>
      </w:r>
    </w:p>
    <w:p>
      <w:pPr>
        <w:pStyle w:val="Normal"/>
        <w:numPr>
          <w:ilvl w:val="0"/>
          <w:numId w:val="13"/>
        </w:numPr>
        <w:rPr>
          <w:sz w:val="32"/>
          <w:szCs w:val="32"/>
        </w:rPr>
      </w:pPr>
      <w:r>
        <w:rPr>
          <w:sz w:val="32"/>
          <w:szCs w:val="32"/>
        </w:rPr>
        <w:t>Luis Barba Cepedello</w:t>
      </w:r>
    </w:p>
    <w:p>
      <w:pPr>
        <w:pStyle w:val="Normal"/>
        <w:numPr>
          <w:ilvl w:val="0"/>
          <w:numId w:val="13"/>
        </w:numPr>
        <w:rPr>
          <w:sz w:val="32"/>
          <w:szCs w:val="32"/>
        </w:rPr>
      </w:pPr>
      <w:r>
        <w:rPr>
          <w:sz w:val="32"/>
          <w:szCs w:val="32"/>
        </w:rPr>
        <w:t>Ignacio Garbayo Fernández</w:t>
      </w:r>
    </w:p>
    <w:p>
      <w:pPr>
        <w:pStyle w:val="Normal"/>
        <w:numPr>
          <w:ilvl w:val="0"/>
          <w:numId w:val="13"/>
        </w:numPr>
        <w:rPr>
          <w:sz w:val="32"/>
          <w:szCs w:val="32"/>
        </w:rPr>
      </w:pPr>
      <w:r>
        <w:rPr>
          <w:sz w:val="32"/>
          <w:szCs w:val="32"/>
        </w:rPr>
        <w:t>Alexander Velev Santos</w:t>
      </w:r>
    </w:p>
    <w:p>
      <w:pPr>
        <w:pStyle w:val="Normal"/>
        <w:rPr/>
      </w:pPr>
      <w:r>
        <w:rPr/>
      </w:r>
    </w:p>
    <w:p>
      <w:pPr>
        <w:pStyle w:val="Normal"/>
        <w:rPr>
          <w:sz w:val="32"/>
          <w:szCs w:val="32"/>
        </w:rPr>
      </w:pPr>
      <w:r>
        <w:rPr>
          <w:sz w:val="32"/>
          <w:szCs w:val="32"/>
        </w:rPr>
        <w:t>FECHA DE ENTREGA: 24/02/2024</w:t>
      </w:r>
    </w:p>
    <w:p>
      <w:pPr>
        <w:pStyle w:val="Normal"/>
        <w:rPr>
          <w:sz w:val="32"/>
          <w:szCs w:val="32"/>
          <w:lang w:val="es-ES_tradnl"/>
        </w:rPr>
      </w:pPr>
      <w:r>
        <w:rPr>
          <w:sz w:val="32"/>
          <w:szCs w:val="32"/>
          <w:lang w:val="es-ES_tradnl"/>
        </w:rPr>
      </w:r>
    </w:p>
    <w:p>
      <w:pPr>
        <w:pStyle w:val="Normal"/>
        <w:spacing w:lineRule="auto" w:line="259"/>
        <w:rPr>
          <w:i/>
          <w:i/>
          <w:iCs/>
        </w:rPr>
      </w:pPr>
      <w:r>
        <w:rPr>
          <w:i/>
          <w:iCs/>
          <w:sz w:val="22"/>
          <w:szCs w:val="22"/>
        </w:rPr>
        <w:t>Grupo 4</w:t>
      </w:r>
    </w:p>
    <w:p>
      <w:pPr>
        <w:pStyle w:val="Normal"/>
        <w:tabs>
          <w:tab w:val="clear" w:pos="708"/>
          <w:tab w:val="left" w:pos="7050" w:leader="none"/>
        </w:tabs>
        <w:rPr>
          <w:sz w:val="32"/>
          <w:szCs w:val="32"/>
          <w:lang w:val="es-ES_tradnl"/>
        </w:rPr>
      </w:pPr>
      <w:r>
        <w:rPr>
          <w:sz w:val="32"/>
          <w:szCs w:val="32"/>
          <w:lang w:val="es-ES_tradnl"/>
        </w:rPr>
        <w:tab/>
      </w:r>
    </w:p>
    <w:p>
      <w:pPr>
        <w:pStyle w:val="TtulodeDocumento"/>
        <w:rPr>
          <w:lang w:val="es-ES_tradnl"/>
        </w:rPr>
      </w:pPr>
      <w:bookmarkStart w:id="4" w:name="_Toc167013477"/>
      <w:bookmarkStart w:id="5" w:name="_Toc157487448"/>
      <w:r>
        <w:rPr/>
        <w:t xml:space="preserve"> </w:t>
      </w:r>
      <w:bookmarkEnd w:id="4"/>
      <w:bookmarkEnd w:id="5"/>
      <w:r>
        <w:br w:type="page"/>
      </w:r>
    </w:p>
    <w:p>
      <w:pPr>
        <w:pStyle w:val="Normal"/>
        <w:spacing w:before="0" w:after="0"/>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tbl>
      <w:tblPr>
        <w:tblW w:w="835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29"/>
        <w:gridCol w:w="1216"/>
        <w:gridCol w:w="5914"/>
      </w:tblGrid>
      <w:tr>
        <w:trPr/>
        <w:tc>
          <w:tcPr>
            <w:tcW w:w="8359" w:type="dxa"/>
            <w:gridSpan w:val="3"/>
            <w:tcBorders>
              <w:top w:val="single" w:sz="4" w:space="0" w:color="000000"/>
              <w:left w:val="single" w:sz="4" w:space="0" w:color="000000"/>
              <w:bottom w:val="single" w:sz="4" w:space="0" w:color="000000"/>
              <w:right w:val="single" w:sz="4" w:space="0" w:color="000000"/>
            </w:tcBorders>
            <w:shd w:color="auto" w:fill="999999" w:val="clear"/>
          </w:tcPr>
          <w:p>
            <w:pPr>
              <w:pStyle w:val="Normal"/>
              <w:jc w:val="center"/>
              <w:rPr>
                <w:b/>
                <w:bCs/>
                <w:sz w:val="20"/>
                <w:szCs w:val="20"/>
                <w:lang w:val="es-ES_tradnl"/>
              </w:rPr>
            </w:pPr>
            <w:r>
              <w:rPr>
                <w:b/>
                <w:bCs/>
                <w:sz w:val="20"/>
                <w:szCs w:val="20"/>
              </w:rPr>
              <w:t>CONTROL DE VERSIONES</w:t>
            </w:r>
          </w:p>
        </w:tc>
      </w:tr>
      <w:tr>
        <w:trPr/>
        <w:tc>
          <w:tcPr>
            <w:tcW w:w="1229"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Cs/>
                <w:sz w:val="20"/>
                <w:szCs w:val="20"/>
              </w:rPr>
            </w:pPr>
            <w:r>
              <w:rPr>
                <w:b/>
                <w:bCs/>
                <w:sz w:val="20"/>
                <w:szCs w:val="20"/>
              </w:rPr>
              <w:t>VERSION</w:t>
            </w:r>
          </w:p>
        </w:tc>
        <w:tc>
          <w:tcPr>
            <w:tcW w:w="1216"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Cs/>
                <w:sz w:val="20"/>
                <w:szCs w:val="20"/>
                <w:lang w:val="es-ES_tradnl"/>
              </w:rPr>
            </w:pPr>
            <w:r>
              <w:rPr>
                <w:b/>
                <w:bCs/>
                <w:sz w:val="20"/>
                <w:szCs w:val="20"/>
              </w:rPr>
              <w:t>FECHA</w:t>
            </w:r>
          </w:p>
        </w:tc>
        <w:tc>
          <w:tcPr>
            <w:tcW w:w="5914"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Cs/>
                <w:sz w:val="20"/>
                <w:szCs w:val="20"/>
                <w:lang w:val="es-ES_tradnl"/>
              </w:rPr>
            </w:pPr>
            <w:r>
              <w:rPr>
                <w:b/>
                <w:bCs/>
                <w:sz w:val="20"/>
                <w:szCs w:val="20"/>
              </w:rPr>
              <w:t>DESCRIPCIÓN DEL CAMBIO</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rPr>
              <w:t>1.0</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29/01/24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Creación del documento.</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1.1</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05/02/24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Primera versión del proceso de control de cambios.</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1.2</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17/02/2024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Implementación de los cambios propuestos por el otro equipo que han sido aceptados.</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1.3</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21/02/2024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Incluido el uso de GitHub y Poker Scrum en el proceso.</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t>1.4</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t>16/03/2024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lang w:val="es-ES_tradnl"/>
              </w:rPr>
            </w:pPr>
            <w:r>
              <w:rPr>
                <w:sz w:val="20"/>
                <w:szCs w:val="20"/>
                <w:lang w:val="es-ES_tradnl"/>
              </w:rPr>
              <w:t>Actualizados contenidos para entrega.</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lang w:val="es-ES_tradnl"/>
              </w:rPr>
            </w:pPr>
            <w:r>
              <w:rPr>
                <w:sz w:val="20"/>
                <w:szCs w:val="20"/>
                <w:lang w:val="es-ES_tradnl"/>
              </w:rPr>
            </w:r>
          </w:p>
        </w:tc>
      </w:tr>
    </w:tbl>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default" r:id="rId2"/>
          <w:footerReference w:type="first" r:id="rId3"/>
          <w:type w:val="nextPage"/>
          <w:pgSz w:w="11906" w:h="16838"/>
          <w:pgMar w:left="1701" w:right="1701" w:gutter="0" w:header="708" w:top="1270" w:footer="708" w:bottom="1417"/>
          <w:pgNumType w:start="0" w:fmt="decimal"/>
          <w:formProt w:val="false"/>
          <w:titlePg/>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b/>
          <w:bCs/>
          <w:sz w:val="28"/>
          <w:szCs w:val="28"/>
          <w:lang w:val="es-ES_tradnl"/>
        </w:rPr>
      </w:pPr>
      <w:r>
        <w:rPr>
          <w:b/>
          <w:bCs/>
          <w:sz w:val="28"/>
          <w:szCs w:val="28"/>
        </w:rPr>
        <w:t>ÍNDICE</w:t>
      </w:r>
    </w:p>
    <w:p>
      <w:pPr>
        <w:pStyle w:val="Normal"/>
        <w:rPr/>
      </w:pPr>
      <w:r>
        <w:rPr/>
      </w:r>
    </w:p>
    <w:sdt>
      <w:sdtPr>
        <w:docPartObj>
          <w:docPartGallery w:val="Table of Contents"/>
          <w:docPartUnique w:val="true"/>
        </w:docPartObj>
      </w:sdtPr>
      <w:sdtContent>
        <w:p>
          <w:pPr>
            <w:pStyle w:val="TOC1"/>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r>
            <w:fldChar w:fldCharType="begin"/>
          </w:r>
          <w:r>
            <w:rPr>
              <w:webHidden/>
              <w:rStyle w:val="IndexLink"/>
            </w:rPr>
            <w:instrText xml:space="preserve"> TOC \z \o "1-3" \u \h</w:instrText>
          </w:r>
          <w:r>
            <w:rPr>
              <w:webHidden/>
              <w:rStyle w:val="IndexLink"/>
            </w:rPr>
            <w:fldChar w:fldCharType="separate"/>
          </w:r>
          <w:hyperlink w:anchor="_Toc159630596">
            <w:r>
              <w:rPr>
                <w:webHidden/>
                <w:rStyle w:val="IndexLink"/>
              </w:rPr>
              <w:t>1</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INFORMACIÓN SOBRE LA PRÁCTICA A REALIZAR</w:t>
            </w:r>
            <w:r>
              <w:rPr>
                <w:webHidden/>
              </w:rPr>
              <w:fldChar w:fldCharType="begin"/>
            </w:r>
            <w:r>
              <w:rPr>
                <w:webHidden/>
              </w:rPr>
              <w:instrText xml:space="preserve">PAGEREF _Toc159630596 \h</w:instrText>
            </w:r>
            <w:r>
              <w:rPr>
                <w:webHidden/>
              </w:rPr>
              <w:fldChar w:fldCharType="separate"/>
            </w:r>
            <w:r>
              <w:rPr>
                <w:rStyle w:val="IndexLink"/>
                <w:vanish w:val="false"/>
              </w:rPr>
              <w:tab/>
              <w:t>1</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597">
            <w:r>
              <w:rPr>
                <w:webHidden/>
                <w:rStyle w:val="IndexLink"/>
              </w:rPr>
              <w:t>1.1</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Descripción de la práctica</w:t>
            </w:r>
            <w:r>
              <w:rPr>
                <w:webHidden/>
              </w:rPr>
              <w:fldChar w:fldCharType="begin"/>
            </w:r>
            <w:r>
              <w:rPr>
                <w:webHidden/>
              </w:rPr>
              <w:instrText xml:space="preserve">PAGEREF _Toc159630597 \h</w:instrText>
            </w:r>
            <w:r>
              <w:rPr>
                <w:webHidden/>
              </w:rPr>
              <w:fldChar w:fldCharType="separate"/>
            </w:r>
            <w:r>
              <w:rPr>
                <w:rStyle w:val="IndexLink"/>
                <w:vanish w:val="false"/>
              </w:rPr>
              <w:tab/>
              <w:t>1</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598">
            <w:r>
              <w:rPr>
                <w:webHidden/>
                <w:rStyle w:val="IndexLink"/>
              </w:rPr>
              <w:t>1.2</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Descripción del grupo de trabajo</w:t>
            </w:r>
            <w:r>
              <w:rPr>
                <w:webHidden/>
              </w:rPr>
              <w:fldChar w:fldCharType="begin"/>
            </w:r>
            <w:r>
              <w:rPr>
                <w:webHidden/>
              </w:rPr>
              <w:instrText xml:space="preserve">PAGEREF _Toc159630598 \h</w:instrText>
            </w:r>
            <w:r>
              <w:rPr>
                <w:webHidden/>
              </w:rPr>
              <w:fldChar w:fldCharType="separate"/>
            </w:r>
            <w:r>
              <w:rPr>
                <w:rStyle w:val="IndexLink"/>
                <w:vanish w:val="false"/>
              </w:rPr>
              <w:tab/>
              <w:t>1</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599">
            <w:r>
              <w:rPr>
                <w:webHidden/>
                <w:rStyle w:val="IndexLink"/>
              </w:rPr>
              <w:t>1.3</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Seguimiento de la práctica</w:t>
            </w:r>
            <w:r>
              <w:rPr>
                <w:webHidden/>
              </w:rPr>
              <w:fldChar w:fldCharType="begin"/>
            </w:r>
            <w:r>
              <w:rPr>
                <w:webHidden/>
              </w:rPr>
              <w:instrText xml:space="preserve">PAGEREF _Toc159630599 \h</w:instrText>
            </w:r>
            <w:r>
              <w:rPr>
                <w:webHidden/>
              </w:rPr>
              <w:fldChar w:fldCharType="separate"/>
            </w:r>
            <w:r>
              <w:rPr>
                <w:rStyle w:val="IndexLink"/>
                <w:vanish w:val="false"/>
              </w:rPr>
              <w:tab/>
              <w:t>1</w:t>
            </w:r>
            <w:r>
              <w:rPr>
                <w:webHidden/>
              </w:rPr>
              <w:fldChar w:fldCharType="end"/>
            </w:r>
          </w:hyperlink>
        </w:p>
        <w:p>
          <w:pPr>
            <w:pStyle w:val="TOC1"/>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0">
            <w:r>
              <w:rPr>
                <w:webHidden/>
                <w:rStyle w:val="IndexLink"/>
              </w:rPr>
              <w:t>2</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DOCUMENTACIÓN DE LA PRÁCTICA</w:t>
            </w:r>
            <w:r>
              <w:rPr>
                <w:webHidden/>
              </w:rPr>
              <w:fldChar w:fldCharType="begin"/>
            </w:r>
            <w:r>
              <w:rPr>
                <w:webHidden/>
              </w:rPr>
              <w:instrText xml:space="preserve">PAGEREF _Toc159630600 \h</w:instrText>
            </w:r>
            <w:r>
              <w:rPr>
                <w:webHidden/>
              </w:rPr>
              <w:fldChar w:fldCharType="separate"/>
            </w:r>
            <w:r>
              <w:rPr>
                <w:rStyle w:val="IndexLink"/>
                <w:vanish w:val="false"/>
              </w:rPr>
              <w:tab/>
              <w:t>2</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1">
            <w:r>
              <w:rPr>
                <w:webHidden/>
                <w:rStyle w:val="IndexLink"/>
              </w:rPr>
              <w:t>2.1</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Descripción del proceso de control de cambios</w:t>
            </w:r>
            <w:r>
              <w:rPr>
                <w:webHidden/>
              </w:rPr>
              <w:fldChar w:fldCharType="begin"/>
            </w:r>
            <w:r>
              <w:rPr>
                <w:webHidden/>
              </w:rPr>
              <w:instrText xml:space="preserve">PAGEREF _Toc159630601 \h</w:instrText>
            </w:r>
            <w:r>
              <w:rPr>
                <w:webHidden/>
              </w:rPr>
              <w:fldChar w:fldCharType="separate"/>
            </w:r>
            <w:r>
              <w:rPr>
                <w:rStyle w:val="IndexLink"/>
                <w:vanish w:val="false"/>
              </w:rPr>
              <w:tab/>
              <w:t>2</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2">
            <w:r>
              <w:rPr>
                <w:webHidden/>
                <w:rStyle w:val="IndexLink"/>
              </w:rPr>
              <w:t>2.2</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Descripción de Póker Scrum</w:t>
            </w:r>
            <w:r>
              <w:rPr>
                <w:webHidden/>
              </w:rPr>
              <w:fldChar w:fldCharType="begin"/>
            </w:r>
            <w:r>
              <w:rPr>
                <w:webHidden/>
              </w:rPr>
              <w:instrText xml:space="preserve">PAGEREF _Toc159630602 \h</w:instrText>
            </w:r>
            <w:r>
              <w:rPr>
                <w:webHidden/>
              </w:rPr>
              <w:fldChar w:fldCharType="separate"/>
            </w:r>
            <w:r>
              <w:rPr>
                <w:rStyle w:val="IndexLink"/>
                <w:vanish w:val="false"/>
              </w:rPr>
              <w:tab/>
              <w:t>2</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3">
            <w:r>
              <w:rPr>
                <w:webHidden/>
                <w:rStyle w:val="IndexLink"/>
              </w:rPr>
              <w:t>2.3</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Diagrama de actividades</w:t>
            </w:r>
            <w:r>
              <w:rPr>
                <w:webHidden/>
              </w:rPr>
              <w:fldChar w:fldCharType="begin"/>
            </w:r>
            <w:r>
              <w:rPr>
                <w:webHidden/>
              </w:rPr>
              <w:instrText xml:space="preserve">PAGEREF _Toc159630603 \h</w:instrText>
            </w:r>
            <w:r>
              <w:rPr>
                <w:webHidden/>
              </w:rPr>
              <w:fldChar w:fldCharType="separate"/>
            </w:r>
            <w:r>
              <w:rPr>
                <w:rStyle w:val="IndexLink"/>
                <w:vanish w:val="false"/>
              </w:rPr>
              <w:tab/>
              <w:t>3</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4">
            <w:r>
              <w:rPr>
                <w:webHidden/>
                <w:rStyle w:val="IndexLink"/>
              </w:rPr>
              <w:t>2.4</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Definición de Actividades</w:t>
            </w:r>
            <w:r>
              <w:rPr>
                <w:webHidden/>
              </w:rPr>
              <w:fldChar w:fldCharType="begin"/>
            </w:r>
            <w:r>
              <w:rPr>
                <w:webHidden/>
              </w:rPr>
              <w:instrText xml:space="preserve">PAGEREF _Toc159630604 \h</w:instrText>
            </w:r>
            <w:r>
              <w:rPr>
                <w:webHidden/>
              </w:rPr>
              <w:fldChar w:fldCharType="separate"/>
            </w:r>
            <w:r>
              <w:rPr>
                <w:rStyle w:val="IndexLink"/>
                <w:vanish w:val="false"/>
              </w:rPr>
              <w:tab/>
              <w:t>3</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5">
            <w:r>
              <w:rPr>
                <w:webHidden/>
                <w:rStyle w:val="IndexLink"/>
              </w:rPr>
              <w:t>2.4.1</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Identificación de la necesidad del cambio</w:t>
            </w:r>
            <w:r>
              <w:rPr>
                <w:webHidden/>
              </w:rPr>
              <w:fldChar w:fldCharType="begin"/>
            </w:r>
            <w:r>
              <w:rPr>
                <w:webHidden/>
              </w:rPr>
              <w:instrText xml:space="preserve">PAGEREF _Toc159630605 \h</w:instrText>
            </w:r>
            <w:r>
              <w:rPr>
                <w:webHidden/>
              </w:rPr>
              <w:fldChar w:fldCharType="separate"/>
            </w:r>
            <w:r>
              <w:rPr>
                <w:rStyle w:val="IndexLink"/>
                <w:vanish w:val="false"/>
              </w:rPr>
              <w:tab/>
              <w:t>3</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6">
            <w:r>
              <w:rPr>
                <w:webHidden/>
                <w:rStyle w:val="IndexLink"/>
              </w:rPr>
              <w:t>2.4.2</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Solicitud del cambio</w:t>
            </w:r>
            <w:r>
              <w:rPr>
                <w:webHidden/>
              </w:rPr>
              <w:fldChar w:fldCharType="begin"/>
            </w:r>
            <w:r>
              <w:rPr>
                <w:webHidden/>
              </w:rPr>
              <w:instrText xml:space="preserve">PAGEREF _Toc159630606 \h</w:instrText>
            </w:r>
            <w:r>
              <w:rPr>
                <w:webHidden/>
              </w:rPr>
              <w:fldChar w:fldCharType="separate"/>
            </w:r>
            <w:r>
              <w:rPr>
                <w:rStyle w:val="IndexLink"/>
                <w:vanish w:val="false"/>
              </w:rPr>
              <w:tab/>
              <w:t>4</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7">
            <w:r>
              <w:rPr>
                <w:webHidden/>
                <w:rStyle w:val="IndexLink"/>
              </w:rPr>
              <w:t>2.4.3</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Registro de solicitud</w:t>
            </w:r>
            <w:r>
              <w:rPr>
                <w:webHidden/>
              </w:rPr>
              <w:fldChar w:fldCharType="begin"/>
            </w:r>
            <w:r>
              <w:rPr>
                <w:webHidden/>
              </w:rPr>
              <w:instrText xml:space="preserve">PAGEREF _Toc159630607 \h</w:instrText>
            </w:r>
            <w:r>
              <w:rPr>
                <w:webHidden/>
              </w:rPr>
              <w:fldChar w:fldCharType="separate"/>
            </w:r>
            <w:r>
              <w:rPr>
                <w:rStyle w:val="IndexLink"/>
                <w:vanish w:val="false"/>
              </w:rPr>
              <w:tab/>
              <w:t>4</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8">
            <w:r>
              <w:rPr>
                <w:webHidden/>
                <w:rStyle w:val="IndexLink"/>
              </w:rPr>
              <w:t>2.4.4</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Evaluación del cambio</w:t>
            </w:r>
            <w:r>
              <w:rPr>
                <w:webHidden/>
              </w:rPr>
              <w:fldChar w:fldCharType="begin"/>
            </w:r>
            <w:r>
              <w:rPr>
                <w:webHidden/>
              </w:rPr>
              <w:instrText xml:space="preserve">PAGEREF _Toc159630608 \h</w:instrText>
            </w:r>
            <w:r>
              <w:rPr>
                <w:webHidden/>
              </w:rPr>
              <w:fldChar w:fldCharType="separate"/>
            </w:r>
            <w:r>
              <w:rPr>
                <w:rStyle w:val="IndexLink"/>
                <w:vanish w:val="false"/>
              </w:rPr>
              <w:tab/>
              <w:t>5</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09">
            <w:r>
              <w:rPr>
                <w:webHidden/>
                <w:rStyle w:val="IndexLink"/>
              </w:rPr>
              <w:t>2.4.5</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Decisión sobre la aceptación/rechazo de la solicitud</w:t>
            </w:r>
            <w:r>
              <w:rPr>
                <w:webHidden/>
              </w:rPr>
              <w:fldChar w:fldCharType="begin"/>
            </w:r>
            <w:r>
              <w:rPr>
                <w:webHidden/>
              </w:rPr>
              <w:instrText xml:space="preserve">PAGEREF _Toc159630609 \h</w:instrText>
            </w:r>
            <w:r>
              <w:rPr>
                <w:webHidden/>
              </w:rPr>
              <w:fldChar w:fldCharType="separate"/>
            </w:r>
            <w:r>
              <w:rPr>
                <w:rStyle w:val="IndexLink"/>
                <w:vanish w:val="false"/>
              </w:rPr>
              <w:tab/>
              <w:t>5</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0">
            <w:r>
              <w:rPr>
                <w:webHidden/>
                <w:rStyle w:val="IndexLink"/>
              </w:rPr>
              <w:t>2.4.6</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Clasificación de la urgencia del cambio</w:t>
            </w:r>
            <w:r>
              <w:rPr>
                <w:webHidden/>
              </w:rPr>
              <w:fldChar w:fldCharType="begin"/>
            </w:r>
            <w:r>
              <w:rPr>
                <w:webHidden/>
              </w:rPr>
              <w:instrText xml:space="preserve">PAGEREF _Toc159630610 \h</w:instrText>
            </w:r>
            <w:r>
              <w:rPr>
                <w:webHidden/>
              </w:rPr>
              <w:fldChar w:fldCharType="separate"/>
            </w:r>
            <w:r>
              <w:rPr>
                <w:rStyle w:val="IndexLink"/>
                <w:vanish w:val="false"/>
              </w:rPr>
              <w:tab/>
              <w:t>6</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1">
            <w:r>
              <w:rPr>
                <w:webHidden/>
                <w:rStyle w:val="IndexLink"/>
              </w:rPr>
              <w:t>2.4.7</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Planificación del cambio y aprobación</w:t>
            </w:r>
            <w:r>
              <w:rPr>
                <w:webHidden/>
              </w:rPr>
              <w:fldChar w:fldCharType="begin"/>
            </w:r>
            <w:r>
              <w:rPr>
                <w:webHidden/>
              </w:rPr>
              <w:instrText xml:space="preserve">PAGEREF _Toc159630611 \h</w:instrText>
            </w:r>
            <w:r>
              <w:rPr>
                <w:webHidden/>
              </w:rPr>
              <w:fldChar w:fldCharType="separate"/>
            </w:r>
            <w:r>
              <w:rPr>
                <w:rStyle w:val="IndexLink"/>
                <w:vanish w:val="false"/>
              </w:rPr>
              <w:tab/>
              <w:t>6</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2">
            <w:r>
              <w:rPr>
                <w:webHidden/>
                <w:rStyle w:val="IndexLink"/>
              </w:rPr>
              <w:t>2.4.8</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Realización del cambio</w:t>
            </w:r>
            <w:r>
              <w:rPr>
                <w:webHidden/>
              </w:rPr>
              <w:fldChar w:fldCharType="begin"/>
            </w:r>
            <w:r>
              <w:rPr>
                <w:webHidden/>
              </w:rPr>
              <w:instrText xml:space="preserve">PAGEREF _Toc159630612 \h</w:instrText>
            </w:r>
            <w:r>
              <w:rPr>
                <w:webHidden/>
              </w:rPr>
              <w:fldChar w:fldCharType="separate"/>
            </w:r>
            <w:r>
              <w:rPr>
                <w:rStyle w:val="IndexLink"/>
                <w:vanish w:val="false"/>
              </w:rPr>
              <w:tab/>
              <w:t>6</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3">
            <w:r>
              <w:rPr>
                <w:webHidden/>
                <w:rStyle w:val="IndexLink"/>
              </w:rPr>
              <w:t>2.4.9</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Revisión del cambio</w:t>
            </w:r>
            <w:r>
              <w:rPr>
                <w:webHidden/>
              </w:rPr>
              <w:fldChar w:fldCharType="begin"/>
            </w:r>
            <w:r>
              <w:rPr>
                <w:webHidden/>
              </w:rPr>
              <w:instrText xml:space="preserve">PAGEREF _Toc159630613 \h</w:instrText>
            </w:r>
            <w:r>
              <w:rPr>
                <w:webHidden/>
              </w:rPr>
              <w:fldChar w:fldCharType="separate"/>
            </w:r>
            <w:r>
              <w:rPr>
                <w:rStyle w:val="IndexLink"/>
                <w:vanish w:val="false"/>
              </w:rPr>
              <w:tab/>
              <w:t>7</w:t>
            </w:r>
            <w:r>
              <w:rPr>
                <w:webHidden/>
              </w:rPr>
              <w:fldChar w:fldCharType="end"/>
            </w:r>
          </w:hyperlink>
        </w:p>
        <w:p>
          <w:pPr>
            <w:pStyle w:val="TOC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4">
            <w:r>
              <w:rPr>
                <w:webHidden/>
                <w:rStyle w:val="IndexLink"/>
              </w:rPr>
              <w:t>2.4.10</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Cierre del proceso de control de cambios</w:t>
            </w:r>
            <w:r>
              <w:rPr>
                <w:webHidden/>
              </w:rPr>
              <w:fldChar w:fldCharType="begin"/>
            </w:r>
            <w:r>
              <w:rPr>
                <w:webHidden/>
              </w:rPr>
              <w:instrText xml:space="preserve">PAGEREF _Toc159630614 \h</w:instrText>
            </w:r>
            <w:r>
              <w:rPr>
                <w:webHidden/>
              </w:rPr>
              <w:fldChar w:fldCharType="separate"/>
            </w:r>
            <w:r>
              <w:rPr>
                <w:rStyle w:val="IndexLink"/>
                <w:vanish w:val="false"/>
              </w:rPr>
              <w:tab/>
              <w:t>7</w:t>
            </w:r>
            <w:r>
              <w:rPr>
                <w:webHidden/>
              </w:rPr>
              <w:fldChar w:fldCharType="end"/>
            </w:r>
          </w:hyperlink>
        </w:p>
        <w:p>
          <w:pPr>
            <w:pStyle w:val="TOC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5">
            <w:r>
              <w:rPr>
                <w:webHidden/>
                <w:rStyle w:val="IndexLink"/>
              </w:rPr>
              <w:t>2.4.11</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Lecciones aprendidas</w:t>
            </w:r>
            <w:r>
              <w:rPr>
                <w:webHidden/>
              </w:rPr>
              <w:fldChar w:fldCharType="begin"/>
            </w:r>
            <w:r>
              <w:rPr>
                <w:webHidden/>
              </w:rPr>
              <w:instrText xml:space="preserve">PAGEREF _Toc159630615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6">
            <w:r>
              <w:rPr>
                <w:webHidden/>
                <w:rStyle w:val="IndexLink"/>
              </w:rPr>
              <w:t>2.5</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Repositorio de Git para el proceso</w:t>
            </w:r>
            <w:r>
              <w:rPr>
                <w:webHidden/>
              </w:rPr>
              <w:fldChar w:fldCharType="begin"/>
            </w:r>
            <w:r>
              <w:rPr>
                <w:webHidden/>
              </w:rPr>
              <w:instrText xml:space="preserve">PAGEREF _Toc159630616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7">
            <w:r>
              <w:rPr>
                <w:webHidden/>
                <w:rStyle w:val="IndexLink"/>
              </w:rPr>
              <w:t>2.6</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Plantillas del proceso</w:t>
            </w:r>
            <w:r>
              <w:rPr>
                <w:webHidden/>
              </w:rPr>
              <w:fldChar w:fldCharType="begin"/>
            </w:r>
            <w:r>
              <w:rPr>
                <w:webHidden/>
              </w:rPr>
              <w:instrText xml:space="preserve">PAGEREF _Toc159630617 \h</w:instrText>
            </w:r>
            <w:r>
              <w:rPr>
                <w:webHidden/>
              </w:rPr>
              <w:fldChar w:fldCharType="separate"/>
            </w:r>
            <w:r>
              <w:rPr>
                <w:rStyle w:val="IndexLink"/>
                <w:vanish w:val="false"/>
              </w:rPr>
              <w:tab/>
              <w:t>9</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8">
            <w:r>
              <w:rPr>
                <w:webHidden/>
                <w:rStyle w:val="IndexLink"/>
              </w:rPr>
              <w:t>2.6.1</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identificación de la necesidad del cambio</w:t>
            </w:r>
            <w:r>
              <w:rPr>
                <w:webHidden/>
              </w:rPr>
              <w:fldChar w:fldCharType="begin"/>
            </w:r>
            <w:r>
              <w:rPr>
                <w:webHidden/>
              </w:rPr>
              <w:instrText xml:space="preserve">PAGEREF _Toc159630618 \h</w:instrText>
            </w:r>
            <w:r>
              <w:rPr>
                <w:webHidden/>
              </w:rPr>
              <w:fldChar w:fldCharType="separate"/>
            </w:r>
            <w:r>
              <w:rPr>
                <w:rStyle w:val="IndexLink"/>
                <w:vanish w:val="false"/>
              </w:rPr>
              <w:tab/>
              <w:t>9</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19">
            <w:r>
              <w:rPr>
                <w:webHidden/>
                <w:rStyle w:val="IndexLink"/>
              </w:rPr>
              <w:t>2.6.2</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solicitud del cambio</w:t>
            </w:r>
            <w:r>
              <w:rPr>
                <w:webHidden/>
              </w:rPr>
              <w:fldChar w:fldCharType="begin"/>
            </w:r>
            <w:r>
              <w:rPr>
                <w:webHidden/>
              </w:rPr>
              <w:instrText xml:space="preserve">PAGEREF _Toc159630619 \h</w:instrText>
            </w:r>
            <w:r>
              <w:rPr>
                <w:webHidden/>
              </w:rPr>
              <w:fldChar w:fldCharType="separate"/>
            </w:r>
            <w:r>
              <w:rPr>
                <w:rStyle w:val="IndexLink"/>
                <w:vanish w:val="false"/>
              </w:rPr>
              <w:tab/>
              <w:t>11</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0">
            <w:r>
              <w:rPr>
                <w:webHidden/>
                <w:rStyle w:val="IndexLink"/>
              </w:rPr>
              <w:t>2.6.3</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registro de la solicitud</w:t>
            </w:r>
            <w:r>
              <w:rPr>
                <w:webHidden/>
              </w:rPr>
              <w:fldChar w:fldCharType="begin"/>
            </w:r>
            <w:r>
              <w:rPr>
                <w:webHidden/>
              </w:rPr>
              <w:instrText xml:space="preserve">PAGEREF _Toc159630620 \h</w:instrText>
            </w:r>
            <w:r>
              <w:rPr>
                <w:webHidden/>
              </w:rPr>
              <w:fldChar w:fldCharType="separate"/>
            </w:r>
            <w:r>
              <w:rPr>
                <w:rStyle w:val="IndexLink"/>
                <w:vanish w:val="false"/>
              </w:rPr>
              <w:tab/>
              <w:t>13</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1">
            <w:r>
              <w:rPr>
                <w:webHidden/>
                <w:rStyle w:val="IndexLink"/>
              </w:rPr>
              <w:t>2.6.4</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evaluación del cambio</w:t>
            </w:r>
            <w:r>
              <w:rPr>
                <w:webHidden/>
              </w:rPr>
              <w:fldChar w:fldCharType="begin"/>
            </w:r>
            <w:r>
              <w:rPr>
                <w:webHidden/>
              </w:rPr>
              <w:instrText xml:space="preserve">PAGEREF _Toc159630621 \h</w:instrText>
            </w:r>
            <w:r>
              <w:rPr>
                <w:webHidden/>
              </w:rPr>
              <w:fldChar w:fldCharType="separate"/>
            </w:r>
            <w:r>
              <w:rPr>
                <w:rStyle w:val="IndexLink"/>
                <w:vanish w:val="false"/>
              </w:rPr>
              <w:tab/>
              <w:t>15</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2">
            <w:r>
              <w:rPr>
                <w:webHidden/>
                <w:rStyle w:val="IndexLink"/>
              </w:rPr>
              <w:t>2.6.5</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decisión sobre la aceptación/rechazo de la solicitud</w:t>
            </w:r>
            <w:r>
              <w:rPr>
                <w:webHidden/>
              </w:rPr>
              <w:fldChar w:fldCharType="begin"/>
            </w:r>
            <w:r>
              <w:rPr>
                <w:webHidden/>
              </w:rPr>
              <w:instrText xml:space="preserve">PAGEREF _Toc159630622 \h</w:instrText>
            </w:r>
            <w:r>
              <w:rPr>
                <w:webHidden/>
              </w:rPr>
              <w:fldChar w:fldCharType="separate"/>
            </w:r>
            <w:r>
              <w:rPr>
                <w:rStyle w:val="IndexLink"/>
                <w:vanish w:val="false"/>
              </w:rPr>
              <w:tab/>
              <w:t>19</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3">
            <w:r>
              <w:rPr>
                <w:webHidden/>
                <w:rStyle w:val="IndexLink"/>
              </w:rPr>
              <w:t>2.6.6</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clasificación de la urgencia del cambio</w:t>
            </w:r>
            <w:r>
              <w:rPr>
                <w:webHidden/>
              </w:rPr>
              <w:fldChar w:fldCharType="begin"/>
            </w:r>
            <w:r>
              <w:rPr>
                <w:webHidden/>
              </w:rPr>
              <w:instrText xml:space="preserve">PAGEREF _Toc159630623 \h</w:instrText>
            </w:r>
            <w:r>
              <w:rPr>
                <w:webHidden/>
              </w:rPr>
              <w:fldChar w:fldCharType="separate"/>
            </w:r>
            <w:r>
              <w:rPr>
                <w:rStyle w:val="IndexLink"/>
                <w:vanish w:val="false"/>
              </w:rPr>
              <w:tab/>
              <w:t>21</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4">
            <w:r>
              <w:rPr>
                <w:webHidden/>
                <w:rStyle w:val="IndexLink"/>
              </w:rPr>
              <w:t>2.6.7</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planificación del cambio y aprobación</w:t>
            </w:r>
            <w:r>
              <w:rPr>
                <w:webHidden/>
              </w:rPr>
              <w:fldChar w:fldCharType="begin"/>
            </w:r>
            <w:r>
              <w:rPr>
                <w:webHidden/>
              </w:rPr>
              <w:instrText xml:space="preserve">PAGEREF _Toc159630624 \h</w:instrText>
            </w:r>
            <w:r>
              <w:rPr>
                <w:webHidden/>
              </w:rPr>
              <w:fldChar w:fldCharType="separate"/>
            </w:r>
            <w:r>
              <w:rPr>
                <w:rStyle w:val="IndexLink"/>
                <w:vanish w:val="false"/>
              </w:rPr>
              <w:tab/>
              <w:t>23</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5">
            <w:r>
              <w:rPr>
                <w:webHidden/>
                <w:rStyle w:val="IndexLink"/>
              </w:rPr>
              <w:t>2.6.8</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Realización del cambio</w:t>
            </w:r>
            <w:r>
              <w:rPr>
                <w:webHidden/>
              </w:rPr>
              <w:fldChar w:fldCharType="begin"/>
            </w:r>
            <w:r>
              <w:rPr>
                <w:webHidden/>
              </w:rPr>
              <w:instrText xml:space="preserve">PAGEREF _Toc159630625 \h</w:instrText>
            </w:r>
            <w:r>
              <w:rPr>
                <w:webHidden/>
              </w:rPr>
              <w:fldChar w:fldCharType="separate"/>
            </w:r>
            <w:r>
              <w:rPr>
                <w:rStyle w:val="IndexLink"/>
                <w:vanish w:val="false"/>
              </w:rPr>
              <w:tab/>
              <w:t>25</w:t>
            </w:r>
            <w:r>
              <w:rPr>
                <w:webHidden/>
              </w:rPr>
              <w:fldChar w:fldCharType="end"/>
            </w:r>
          </w:hyperlink>
        </w:p>
        <w:p>
          <w:pPr>
            <w:pStyle w:val="TOC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6">
            <w:r>
              <w:rPr>
                <w:webHidden/>
                <w:rStyle w:val="IndexLink"/>
              </w:rPr>
              <w:t>2.6.9</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revisión del cambio</w:t>
            </w:r>
            <w:r>
              <w:rPr>
                <w:webHidden/>
              </w:rPr>
              <w:fldChar w:fldCharType="begin"/>
            </w:r>
            <w:r>
              <w:rPr>
                <w:webHidden/>
              </w:rPr>
              <w:instrText xml:space="preserve">PAGEREF _Toc159630626 \h</w:instrText>
            </w:r>
            <w:r>
              <w:rPr>
                <w:webHidden/>
              </w:rPr>
              <w:fldChar w:fldCharType="separate"/>
            </w:r>
            <w:r>
              <w:rPr>
                <w:rStyle w:val="IndexLink"/>
                <w:vanish w:val="false"/>
              </w:rPr>
              <w:tab/>
              <w:t>27</w:t>
            </w:r>
            <w:r>
              <w:rPr>
                <w:webHidden/>
              </w:rPr>
              <w:fldChar w:fldCharType="end"/>
            </w:r>
          </w:hyperlink>
        </w:p>
        <w:p>
          <w:pPr>
            <w:pStyle w:val="TOC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7">
            <w:r>
              <w:rPr>
                <w:webHidden/>
                <w:rStyle w:val="IndexLink"/>
              </w:rPr>
              <w:t>2.6.10</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cierre del proceso de control de cambios</w:t>
            </w:r>
            <w:r>
              <w:rPr>
                <w:webHidden/>
              </w:rPr>
              <w:fldChar w:fldCharType="begin"/>
            </w:r>
            <w:r>
              <w:rPr>
                <w:webHidden/>
              </w:rPr>
              <w:instrText xml:space="preserve">PAGEREF _Toc159630627 \h</w:instrText>
            </w:r>
            <w:r>
              <w:rPr>
                <w:webHidden/>
              </w:rPr>
              <w:fldChar w:fldCharType="separate"/>
            </w:r>
            <w:r>
              <w:rPr>
                <w:rStyle w:val="IndexLink"/>
                <w:vanish w:val="false"/>
              </w:rPr>
              <w:tab/>
              <w:t>29</w:t>
            </w:r>
            <w:r>
              <w:rPr>
                <w:webHidden/>
              </w:rPr>
              <w:fldChar w:fldCharType="end"/>
            </w:r>
          </w:hyperlink>
        </w:p>
        <w:p>
          <w:pPr>
            <w:pStyle w:val="TOC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8">
            <w:r>
              <w:rPr>
                <w:webHidden/>
                <w:rStyle w:val="IndexLink"/>
              </w:rPr>
              <w:t>2.6.11</w:t>
            </w:r>
            <w:r>
              <w:rPr>
                <w:rStyle w:val="IndexLink"/>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IndexLink"/>
              </w:rPr>
              <w:t>Plantilla de lecciones aprendidas</w:t>
            </w:r>
            <w:r>
              <w:rPr>
                <w:webHidden/>
              </w:rPr>
              <w:fldChar w:fldCharType="begin"/>
            </w:r>
            <w:r>
              <w:rPr>
                <w:webHidden/>
              </w:rPr>
              <w:instrText xml:space="preserve">PAGEREF _Toc159630628 \h</w:instrText>
            </w:r>
            <w:r>
              <w:rPr>
                <w:webHidden/>
              </w:rPr>
              <w:fldChar w:fldCharType="separate"/>
            </w:r>
            <w:r>
              <w:rPr>
                <w:rStyle w:val="IndexLink"/>
                <w:vanish w:val="false"/>
              </w:rPr>
              <w:tab/>
              <w:t>31</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29">
            <w:r>
              <w:rPr>
                <w:webHidden/>
                <w:rStyle w:val="IndexLink"/>
              </w:rPr>
              <w:t>Anexo 1.- Cambios propuestos por cada miembro del grupo</w:t>
            </w:r>
            <w:r>
              <w:rPr>
                <w:webHidden/>
              </w:rPr>
              <w:fldChar w:fldCharType="begin"/>
            </w:r>
            <w:r>
              <w:rPr>
                <w:webHidden/>
              </w:rPr>
              <w:instrText xml:space="preserve">PAGEREF _Toc159630629 \h</w:instrText>
            </w:r>
            <w:r>
              <w:rPr>
                <w:webHidden/>
              </w:rPr>
              <w:fldChar w:fldCharType="separate"/>
            </w:r>
            <w:r>
              <w:rPr>
                <w:rStyle w:val="IndexLink"/>
                <w:vanish w:val="false"/>
              </w:rPr>
              <w:tab/>
              <w:t>33</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30">
            <w:r>
              <w:rPr>
                <w:webHidden/>
                <w:rStyle w:val="IndexLink"/>
              </w:rPr>
              <w:t>Anexo 2.- Bibliografía y material utilizado</w:t>
            </w:r>
            <w:r>
              <w:rPr>
                <w:webHidden/>
              </w:rPr>
              <w:fldChar w:fldCharType="begin"/>
            </w:r>
            <w:r>
              <w:rPr>
                <w:webHidden/>
              </w:rPr>
              <w:instrText xml:space="preserve">PAGEREF _Toc159630630 \h</w:instrText>
            </w:r>
            <w:r>
              <w:rPr>
                <w:webHidden/>
              </w:rPr>
              <w:fldChar w:fldCharType="separate"/>
            </w:r>
            <w:r>
              <w:rPr>
                <w:rStyle w:val="IndexLink"/>
                <w:vanish w:val="false"/>
              </w:rPr>
              <w:tab/>
              <w:t>34</w:t>
            </w:r>
            <w:r>
              <w:rPr>
                <w:webHidden/>
              </w:rPr>
              <w:fldChar w:fldCharType="end"/>
            </w:r>
          </w:hyperlink>
        </w:p>
        <w:p>
          <w:pPr>
            <w:pStyle w:val="TOC2"/>
            <w:rPr>
              <w:rFonts w:ascii="Calibri" w:hAnsi="Calibri" w:eastAsia="游明朝" w:cs="Arial" w:asciiTheme="minorHAnsi" w:cstheme="minorBidi" w:eastAsiaTheme="minorEastAsia" w:hAnsiTheme="minorHAnsi"/>
              <w:b w:val="false"/>
              <w:bCs w:val="false"/>
              <w:caps w:val="false"/>
              <w:smallCaps w:val="false"/>
              <w:sz w:val="22"/>
              <w:szCs w:val="22"/>
              <w:lang w:eastAsia="es-ES" w:bidi="ar-SA"/>
            </w:rPr>
          </w:pPr>
          <w:hyperlink w:anchor="_Toc159630631">
            <w:r>
              <w:rPr>
                <w:webHidden/>
                <w:rStyle w:val="IndexLink"/>
              </w:rPr>
              <w:t>Anexo 3.- Relatorio de documentos asociados a éste</w:t>
            </w:r>
            <w:r>
              <w:rPr>
                <w:webHidden/>
              </w:rPr>
              <w:fldChar w:fldCharType="begin"/>
            </w:r>
            <w:r>
              <w:rPr>
                <w:webHidden/>
              </w:rPr>
              <w:instrText xml:space="preserve">PAGEREF _Toc159630631 \h</w:instrText>
            </w:r>
            <w:r>
              <w:rPr>
                <w:webHidden/>
              </w:rPr>
              <w:fldChar w:fldCharType="separate"/>
            </w:r>
            <w:r>
              <w:rPr>
                <w:rStyle w:val="IndexLink"/>
                <w:vanish w:val="false"/>
              </w:rPr>
              <w:tab/>
              <w:t>34</w:t>
            </w:r>
            <w:r>
              <w:rPr>
                <w:webHidden/>
              </w:rPr>
              <w:fldChar w:fldCharType="end"/>
            </w:r>
          </w:hyperlink>
          <w:r>
            <w:rPr>
              <w:rStyle w:val="IndexLink"/>
              <w:vanish w:val="false"/>
            </w:rPr>
            <w:fldChar w:fldCharType="end"/>
          </w:r>
        </w:p>
      </w:sdtContent>
    </w:sdt>
    <w:p>
      <w:pPr>
        <w:pStyle w:val="TOC2"/>
        <w:tabs>
          <w:tab w:val="clear" w:pos="8494"/>
          <w:tab w:val="left" w:pos="709" w:leader="none"/>
          <w:tab w:val="right" w:pos="8490" w:leader="dot"/>
        </w:tabs>
        <w:rPr/>
      </w:pPr>
      <w:r>
        <w:rPr/>
      </w:r>
    </w:p>
    <w:p>
      <w:pPr>
        <w:pStyle w:val="TOC2"/>
        <w:tabs>
          <w:tab w:val="clear" w:pos="8494"/>
          <w:tab w:val="left" w:pos="709" w:leader="none"/>
          <w:tab w:val="right" w:pos="8490" w:leader="dot"/>
        </w:tabs>
        <w:rPr/>
      </w:pPr>
      <w:r>
        <w:rPr/>
      </w:r>
    </w:p>
    <w:p>
      <w:pPr>
        <w:pStyle w:val="Normal"/>
        <w:rPr>
          <w:lang w:val="es-ES_tradnl"/>
        </w:rPr>
      </w:pPr>
      <w:r>
        <w:rPr>
          <w:lang w:val="es-ES_tradnl"/>
        </w:rPr>
      </w:r>
    </w:p>
    <w:sdt>
      <w:sdtPr>
        <w:docPartObj>
          <w:docPartGallery w:val="Table of Contents"/>
          <w:docPartUnique w:val="true"/>
        </w:docPartObj>
      </w:sdtPr>
      <w:sdtContent>
        <w:p>
          <w:pPr>
            <w:pStyle w:val="TOC1"/>
            <w:rPr>
              <w:rFonts w:ascii="Calibri" w:hAnsi="Calibri"/>
              <w:sz w:val="22"/>
              <w:szCs w:val="22"/>
              <w:lang w:val="es-ES_tradnl" w:eastAsia="gl-ES"/>
            </w:rPr>
          </w:pPr>
          <w:r>
            <w:fldChar w:fldCharType="begin"/>
          </w:r>
          <w:r>
            <w:rPr/>
            <w:instrText xml:space="preserve"> TOC \z \o "1-3" \u \h</w:instrText>
          </w:r>
          <w:r>
            <w:rPr/>
            <w:fldChar w:fldCharType="separate"/>
          </w:r>
          <w:r>
            <w:rPr/>
          </w:r>
          <w:r>
            <w:rPr/>
            <w:fldChar w:fldCharType="end"/>
          </w:r>
        </w:p>
      </w:sdtContent>
    </w:sdt>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default" r:id="rId4"/>
          <w:headerReference w:type="first" r:id="rId5"/>
          <w:footerReference w:type="default" r:id="rId6"/>
          <w:footerReference w:type="first" r:id="rId7"/>
          <w:type w:val="nextPage"/>
          <w:pgSz w:w="11906" w:h="16838"/>
          <w:pgMar w:left="1701" w:right="1701" w:gutter="0" w:header="708" w:top="1270" w:footer="708" w:bottom="1417"/>
          <w:pgNumType w:start="1" w:fmt="lowerRoman"/>
          <w:formProt w:val="false"/>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Heading1"/>
        <w:rPr/>
      </w:pPr>
      <w:bookmarkStart w:id="6" w:name="_Toc159630596"/>
      <w:r>
        <w:rPr/>
        <w:t>INFORMACIÓN SOBRE LA PRÁCTICA A REALIZAR</w:t>
      </w:r>
      <w:bookmarkEnd w:id="6"/>
    </w:p>
    <w:p>
      <w:pPr>
        <w:pStyle w:val="Heading2"/>
        <w:rPr/>
      </w:pPr>
      <w:bookmarkStart w:id="7" w:name="_Toc159630597"/>
      <w:r>
        <w:rPr/>
        <w:t>Descripción de la práctica</w:t>
      </w:r>
      <w:bookmarkEnd w:id="7"/>
    </w:p>
    <w:p>
      <w:pPr>
        <w:pStyle w:val="Normal"/>
        <w:ind w:firstLine="576"/>
        <w:jc w:val="both"/>
        <w:rPr/>
      </w:pPr>
      <w:r>
        <w:rPr/>
        <w:t>Este documento pertenece a la práctica de gestión de la configuración, encargada de la gestión de cambios, y su finalidad es definir un plan de control de cambios inicial para posteriormente ser refinado. El plan de control de cambios está destinado a ofrecer una serie de actividades y plantillas, que permitan atender solicitudes de cambio y resolverlas de forma ordenada y metódica.</w:t>
      </w:r>
    </w:p>
    <w:p>
      <w:pPr>
        <w:pStyle w:val="Normal"/>
        <w:rPr>
          <w:lang w:val="es-ES_tradnl"/>
        </w:rPr>
      </w:pPr>
      <w:r>
        <w:rPr>
          <w:lang w:val="es-ES_tradnl"/>
        </w:rPr>
      </w:r>
    </w:p>
    <w:p>
      <w:pPr>
        <w:pStyle w:val="Heading2"/>
        <w:rPr/>
      </w:pPr>
      <w:bookmarkStart w:id="8" w:name="_Toc159630598"/>
      <w:r>
        <w:rPr/>
        <w:t>Descripción del grupo de trabajo</w:t>
      </w:r>
      <w:bookmarkEnd w:id="8"/>
    </w:p>
    <w:p>
      <w:pPr>
        <w:pStyle w:val="Normal"/>
        <w:rPr/>
      </w:pPr>
      <w:r>
        <w:rPr/>
        <w:t>Número de grupo: 4</w:t>
      </w:r>
    </w:p>
    <w:p>
      <w:pPr>
        <w:pStyle w:val="Normal"/>
        <w:rPr/>
      </w:pPr>
      <w:r>
        <w:rPr/>
        <w:t>Integrantes:</w:t>
      </w:r>
    </w:p>
    <w:p>
      <w:pPr>
        <w:pStyle w:val="ListParagraph"/>
        <w:numPr>
          <w:ilvl w:val="0"/>
          <w:numId w:val="12"/>
        </w:numPr>
        <w:rPr/>
      </w:pPr>
      <w:r>
        <w:rPr/>
        <w:t>Xavier Graña Lobeira</w:t>
      </w:r>
    </w:p>
    <w:p>
      <w:pPr>
        <w:pStyle w:val="ListParagraph"/>
        <w:numPr>
          <w:ilvl w:val="0"/>
          <w:numId w:val="12"/>
        </w:numPr>
        <w:rPr/>
      </w:pPr>
      <w:r>
        <w:rPr/>
        <w:t>Luis Barba Cepedello</w:t>
      </w:r>
    </w:p>
    <w:p>
      <w:pPr>
        <w:pStyle w:val="ListParagraph"/>
        <w:numPr>
          <w:ilvl w:val="0"/>
          <w:numId w:val="12"/>
        </w:numPr>
        <w:rPr/>
      </w:pPr>
      <w:r>
        <w:rPr/>
        <w:t>Ignacio Garbayo Fernández</w:t>
      </w:r>
    </w:p>
    <w:p>
      <w:pPr>
        <w:pStyle w:val="ListParagraph"/>
        <w:numPr>
          <w:ilvl w:val="0"/>
          <w:numId w:val="12"/>
        </w:numPr>
        <w:rPr/>
      </w:pPr>
      <w:r>
        <w:rPr/>
        <w:t>Alexander Velev Santos</w:t>
      </w:r>
    </w:p>
    <w:p>
      <w:pPr>
        <w:pStyle w:val="Normal"/>
        <w:rPr/>
      </w:pPr>
      <w:r>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r>
        <w:br w:type="page"/>
      </w:r>
    </w:p>
    <w:p>
      <w:pPr>
        <w:pStyle w:val="Heading1"/>
        <w:spacing w:before="0" w:after="60"/>
        <w:rPr/>
      </w:pPr>
      <w:bookmarkStart w:id="9" w:name="_Toc159630600"/>
      <w:r>
        <w:rPr/>
        <w:t>DOCUMENTACIÓN DE LA PRÁCTICA</w:t>
      </w:r>
      <w:bookmarkEnd w:id="9"/>
    </w:p>
    <w:p>
      <w:pPr>
        <w:pStyle w:val="Normal"/>
        <w:rPr/>
      </w:pPr>
      <w:r>
        <w:rPr/>
      </w:r>
    </w:p>
    <w:p>
      <w:pPr>
        <w:pStyle w:val="Normal"/>
        <w:jc w:val="both"/>
        <w:rPr>
          <w:rFonts w:ascii="system-ui" w:hAnsi="system-ui" w:eastAsia="system-ui" w:cs="system-ui"/>
        </w:rPr>
      </w:pPr>
      <w:r>
        <w:rPr>
          <w:b/>
          <w:bCs/>
        </w:rPr>
        <w:t>Secuencia de Actividades:</w:t>
      </w:r>
      <w:r>
        <w:rPr/>
        <w:t xml:space="preserve"> Enumerar y describir el orden en el que se deben llevar a cabo las actividades dentro del proceso de control de cambios.</w:t>
      </w:r>
    </w:p>
    <w:p>
      <w:pPr>
        <w:pStyle w:val="Normal"/>
        <w:jc w:val="both"/>
        <w:rPr>
          <w:rFonts w:ascii="system-ui" w:hAnsi="system-ui" w:eastAsia="system-ui" w:cs="system-ui"/>
        </w:rPr>
      </w:pPr>
      <w:r>
        <w:rPr>
          <w:b/>
          <w:bCs/>
        </w:rPr>
        <w:t>Descripción de las Actividades:</w:t>
      </w:r>
      <w:r>
        <w:rPr/>
        <w:t xml:space="preserve"> Detallar cada actividad dentro del proceso. Esto incluye:</w:t>
      </w:r>
    </w:p>
    <w:p>
      <w:pPr>
        <w:pStyle w:val="ListParagraph"/>
        <w:numPr>
          <w:ilvl w:val="0"/>
          <w:numId w:val="11"/>
        </w:numPr>
        <w:jc w:val="both"/>
        <w:rPr>
          <w:rFonts w:ascii="system-ui" w:hAnsi="system-ui" w:eastAsia="system-ui" w:cs="system-ui"/>
          <w:b/>
          <w:bCs/>
        </w:rPr>
      </w:pPr>
      <w:r>
        <w:rPr>
          <w:b/>
          <w:bCs/>
        </w:rPr>
        <w:t>Propósito de la actividad.</w:t>
      </w:r>
    </w:p>
    <w:p>
      <w:pPr>
        <w:pStyle w:val="ListParagraph"/>
        <w:numPr>
          <w:ilvl w:val="0"/>
          <w:numId w:val="11"/>
        </w:numPr>
        <w:jc w:val="both"/>
        <w:rPr>
          <w:rFonts w:ascii="system-ui" w:hAnsi="system-ui" w:eastAsia="system-ui" w:cs="system-ui"/>
        </w:rPr>
      </w:pPr>
      <w:r>
        <w:rPr>
          <w:b/>
          <w:bCs/>
        </w:rPr>
        <w:t>Involucrados:</w:t>
      </w:r>
      <w:r>
        <w:rPr/>
        <w:t xml:space="preserve"> Definir quiénes están involucrados en cada actividad.</w:t>
      </w:r>
    </w:p>
    <w:p>
      <w:pPr>
        <w:pStyle w:val="ListParagraph"/>
        <w:numPr>
          <w:ilvl w:val="0"/>
          <w:numId w:val="11"/>
        </w:numPr>
        <w:jc w:val="both"/>
        <w:rPr>
          <w:rFonts w:ascii="system-ui" w:hAnsi="system-ui" w:eastAsia="system-ui" w:cs="system-ui"/>
        </w:rPr>
      </w:pPr>
      <w:r>
        <w:rPr>
          <w:b/>
          <w:bCs/>
        </w:rPr>
        <w:t>Entradas requeridas:</w:t>
      </w:r>
      <w:r>
        <w:rPr/>
        <w:t xml:space="preserve"> Especificar qué información o documentos son necesarios para iniciar la actividad.</w:t>
      </w:r>
    </w:p>
    <w:p>
      <w:pPr>
        <w:pStyle w:val="ListParagraph"/>
        <w:numPr>
          <w:ilvl w:val="0"/>
          <w:numId w:val="11"/>
        </w:numPr>
        <w:jc w:val="both"/>
        <w:rPr>
          <w:rFonts w:ascii="system-ui" w:hAnsi="system-ui" w:eastAsia="system-ui" w:cs="system-ui"/>
        </w:rPr>
      </w:pPr>
      <w:r>
        <w:rPr>
          <w:b/>
          <w:bCs/>
        </w:rPr>
        <w:t>Productos de trabajo creados:</w:t>
      </w:r>
      <w:r>
        <w:rPr/>
        <w:t xml:space="preserve"> Indicar los resultados o documentos que se generan al completar la actividad.</w:t>
      </w:r>
    </w:p>
    <w:p>
      <w:pPr>
        <w:pStyle w:val="ListParagraph"/>
        <w:numPr>
          <w:ilvl w:val="0"/>
          <w:numId w:val="11"/>
        </w:numPr>
        <w:jc w:val="both"/>
        <w:rPr>
          <w:rFonts w:ascii="system-ui" w:hAnsi="system-ui" w:eastAsia="system-ui" w:cs="system-ui"/>
        </w:rPr>
      </w:pPr>
      <w:r>
        <w:rPr>
          <w:b/>
          <w:bCs/>
        </w:rPr>
        <w:t>Criterios de entrada y salida:</w:t>
      </w:r>
      <w:r>
        <w:rPr/>
        <w:t xml:space="preserve"> Definir cómo se decide cuándo empieza y cuándo termina una actividad.</w:t>
      </w:r>
    </w:p>
    <w:p>
      <w:pPr>
        <w:pStyle w:val="Normal"/>
        <w:jc w:val="both"/>
        <w:rPr>
          <w:rFonts w:ascii="system-ui" w:hAnsi="system-ui" w:eastAsia="system-ui" w:cs="system-ui"/>
        </w:rPr>
      </w:pPr>
      <w:r>
        <w:rPr>
          <w:b/>
          <w:bCs/>
        </w:rPr>
        <w:t>Plantillas en Blanco para Cada Actividad:</w:t>
      </w:r>
      <w:r>
        <w:rPr/>
        <w:t xml:space="preserve"> Incluir versiones en blanco de todas las plantillas necesarias para el proceso. Esto podría incluir plantillas para la identificación de problemas, seguimiento de problemas, solicitud de cambios, entre otros.</w:t>
      </w:r>
    </w:p>
    <w:p>
      <w:pPr>
        <w:pStyle w:val="Normal"/>
        <w:jc w:val="both"/>
        <w:rPr/>
      </w:pPr>
      <w:r>
        <w:rPr>
          <w:b/>
          <w:bCs/>
        </w:rPr>
        <w:t>Descripción y Justificación de los Campos de las Plantillas:</w:t>
      </w:r>
      <w:r>
        <w:rPr/>
        <w:t xml:space="preserve"> Para cada plantilla incluida, proporcionar una explicación de cada campo que debe ser completado. Además, justificar por qué cada campo es importante y cómo contribuye al proceso de control de cambios.</w:t>
      </w:r>
    </w:p>
    <w:p>
      <w:pPr>
        <w:pStyle w:val="Normal"/>
        <w:jc w:val="both"/>
        <w:rPr>
          <w:rFonts w:ascii="system-ui" w:hAnsi="system-ui" w:eastAsia="system-ui" w:cs="system-ui"/>
        </w:rPr>
      </w:pPr>
      <w:r>
        <w:rPr>
          <w:rFonts w:eastAsia="system-ui" w:cs="system-ui" w:ascii="system-ui" w:hAnsi="system-ui"/>
        </w:rPr>
      </w:r>
    </w:p>
    <w:p>
      <w:pPr>
        <w:pStyle w:val="Heading2"/>
        <w:rPr/>
      </w:pPr>
      <w:bookmarkStart w:id="10" w:name="_Toc159630601"/>
      <w:r>
        <w:rPr/>
        <w:t>Descripción del proceso de control de cambios</w:t>
      </w:r>
      <w:bookmarkEnd w:id="10"/>
    </w:p>
    <w:p>
      <w:pPr>
        <w:pStyle w:val="Normal"/>
        <w:rPr/>
      </w:pPr>
      <w:r>
        <w:rPr/>
        <w:t>Lista de actividades del proceso de control de cambios.</w:t>
      </w:r>
    </w:p>
    <w:p>
      <w:pPr>
        <w:pStyle w:val="ListParagraph"/>
        <w:numPr>
          <w:ilvl w:val="0"/>
          <w:numId w:val="10"/>
        </w:numPr>
        <w:rPr/>
      </w:pPr>
      <w:r>
        <w:rPr/>
        <w:t>Identificación de la necesidad del cambio.</w:t>
      </w:r>
    </w:p>
    <w:p>
      <w:pPr>
        <w:pStyle w:val="ListParagraph"/>
        <w:numPr>
          <w:ilvl w:val="0"/>
          <w:numId w:val="10"/>
        </w:numPr>
        <w:rPr/>
      </w:pPr>
      <w:r>
        <w:rPr/>
        <w:t>Solicitud del cambio.</w:t>
      </w:r>
    </w:p>
    <w:p>
      <w:pPr>
        <w:pStyle w:val="ListParagraph"/>
        <w:numPr>
          <w:ilvl w:val="0"/>
          <w:numId w:val="10"/>
        </w:numPr>
        <w:rPr/>
      </w:pPr>
      <w:r>
        <w:rPr/>
        <w:t>Registro de solicitud.</w:t>
      </w:r>
    </w:p>
    <w:p>
      <w:pPr>
        <w:pStyle w:val="ListParagraph"/>
        <w:numPr>
          <w:ilvl w:val="0"/>
          <w:numId w:val="10"/>
        </w:numPr>
        <w:rPr/>
      </w:pPr>
      <w:r>
        <w:rPr/>
        <w:t>Evaluación del cambio.</w:t>
      </w:r>
    </w:p>
    <w:p>
      <w:pPr>
        <w:pStyle w:val="ListParagraph"/>
        <w:numPr>
          <w:ilvl w:val="0"/>
          <w:numId w:val="10"/>
        </w:numPr>
        <w:rPr/>
      </w:pPr>
      <w:r>
        <w:rPr/>
        <w:t>Decisión sobre la aceptación/rechazo de la solicitud.</w:t>
      </w:r>
    </w:p>
    <w:p>
      <w:pPr>
        <w:pStyle w:val="ListParagraph"/>
        <w:numPr>
          <w:ilvl w:val="0"/>
          <w:numId w:val="10"/>
        </w:numPr>
        <w:rPr/>
      </w:pPr>
      <w:r>
        <w:rPr/>
        <w:t>Clasificación de la urgencia del cambio.</w:t>
      </w:r>
    </w:p>
    <w:p>
      <w:pPr>
        <w:pStyle w:val="ListParagraph"/>
        <w:numPr>
          <w:ilvl w:val="0"/>
          <w:numId w:val="10"/>
        </w:numPr>
        <w:rPr/>
      </w:pPr>
      <w:r>
        <w:rPr/>
        <w:t>Planificación del cambio y aprobación.</w:t>
      </w:r>
    </w:p>
    <w:p>
      <w:pPr>
        <w:pStyle w:val="ListParagraph"/>
        <w:numPr>
          <w:ilvl w:val="0"/>
          <w:numId w:val="10"/>
        </w:numPr>
        <w:rPr/>
      </w:pPr>
      <w:r>
        <w:rPr/>
        <w:t>Realización del cambio.</w:t>
      </w:r>
    </w:p>
    <w:p>
      <w:pPr>
        <w:pStyle w:val="ListParagraph"/>
        <w:numPr>
          <w:ilvl w:val="0"/>
          <w:numId w:val="10"/>
        </w:numPr>
        <w:rPr/>
      </w:pPr>
      <w:r>
        <w:rPr/>
        <w:t>Revisión del cambio.</w:t>
      </w:r>
    </w:p>
    <w:p>
      <w:pPr>
        <w:pStyle w:val="ListParagraph"/>
        <w:numPr>
          <w:ilvl w:val="0"/>
          <w:numId w:val="10"/>
        </w:numPr>
        <w:rPr/>
      </w:pPr>
      <w:r>
        <w:rPr/>
        <w:t>Cierre del proceso de control de cambios.</w:t>
      </w:r>
    </w:p>
    <w:p>
      <w:pPr>
        <w:pStyle w:val="ListParagraph"/>
        <w:numPr>
          <w:ilvl w:val="0"/>
          <w:numId w:val="10"/>
        </w:numPr>
        <w:rPr/>
      </w:pPr>
      <w:r>
        <w:rPr/>
        <w:t>Lecciones aprendidas.</w:t>
      </w:r>
    </w:p>
    <w:p>
      <w:pPr>
        <w:pStyle w:val="Normal"/>
        <w:rPr/>
      </w:pPr>
      <w:r>
        <w:rPr/>
      </w:r>
    </w:p>
    <w:p>
      <w:pPr>
        <w:pStyle w:val="Heading2"/>
        <w:rPr/>
      </w:pPr>
      <w:bookmarkStart w:id="11" w:name="_Toc159630602"/>
      <w:r>
        <w:rPr/>
        <w:t>Descripción de Póker Scrum</w:t>
      </w:r>
      <w:bookmarkEnd w:id="11"/>
    </w:p>
    <w:p>
      <w:pPr>
        <w:pStyle w:val="Normal"/>
        <w:ind w:firstLine="576"/>
        <w:jc w:val="both"/>
        <w:rPr/>
      </w:pPr>
      <w:r>
        <w:rPr/>
        <w:t>En varias actividades se usará la técnica del Póker Scrum. Esta técnica se utiliza para hacer estimaciones temporales en equipo, y tiene la ventaja de que facilita el debate entre miembros, involucrándolos a todos en la estimación. Consiste en una reunión donde todos los miembros del equipo disponen de una baraja, la cual contiene cartas con diferentes números, que representan los días que se cree que podría durar la implementación del cambio.</w:t>
      </w:r>
    </w:p>
    <w:p>
      <w:pPr>
        <w:pStyle w:val="Normal"/>
        <w:ind w:firstLine="576"/>
        <w:jc w:val="both"/>
        <w:rPr/>
      </w:pPr>
      <w:r>
        <w:rPr/>
        <w:t>La baraja para nuestras actividades consistirá en las cartas {1/2, 1, 2, 3, 5, 8, 13, 0, ?}, donde 0 quiere decir “ya está hecho” y ? es “ni idea”. Ante cada problema, cada miembro elegirá una carta de la baraja y la posará boca abajo sobre la mesa. Cuando todos los miembros hayan puesto su carta, se revelarán las estimaciones en días que se propusieron. Para calcular una estimación final usando las propuestas, se hace lo siguiente:</w:t>
      </w:r>
    </w:p>
    <w:p>
      <w:pPr>
        <w:pStyle w:val="ListParagraph"/>
        <w:numPr>
          <w:ilvl w:val="0"/>
          <w:numId w:val="17"/>
        </w:numPr>
        <w:jc w:val="both"/>
        <w:rPr/>
      </w:pPr>
      <w:r>
        <w:rPr/>
        <w:t>Primero, se comprueba que haya “convergencia”. Esto quiere decir que todas las propuestas se correspondan con una de entre tres cartas consecutivas. Si no hubiera convergencia, se hace un debate entre los miembros con resultados más extremos, y posteriormente se hace una segunda votación, de la misma forma que la primera.</w:t>
      </w:r>
    </w:p>
    <w:p>
      <w:pPr>
        <w:pStyle w:val="ListParagraph"/>
        <w:numPr>
          <w:ilvl w:val="0"/>
          <w:numId w:val="17"/>
        </w:numPr>
        <w:jc w:val="both"/>
        <w:rPr/>
      </w:pPr>
      <w:r>
        <w:rPr/>
        <w:t>Segundo, se obtiene el tiempo final usando la fórmula:</w:t>
      </w:r>
    </w:p>
    <w:p>
      <w:pPr>
        <w:pStyle w:val="ListParagraph"/>
        <w:ind w:left="1296"/>
        <w:jc w:val="both"/>
        <w:rPr/>
      </w:pPr>
      <w:r>
        <w:rPr/>
      </w:r>
    </w:p>
    <w:p>
      <w:pPr>
        <w:pStyle w:val="ListParagraph"/>
        <w:ind w:left="1296"/>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b>
                <m:e>
                  <m:r>
                    <w:rPr>
                      <w:rFonts w:ascii="Cambria Math" w:hAnsi="Cambria Math"/>
                    </w:rPr>
                    <m:t xml:space="preserve">T</m:t>
                  </m:r>
                </m:e>
                <m:sub>
                  <m:r>
                    <w:rPr>
                      <w:rFonts w:ascii="Cambria Math" w:hAnsi="Cambria Math"/>
                    </w:rPr>
                    <m:t xml:space="preserve">mp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num>
            <m:den>
              <m:r>
                <w:rPr>
                  <w:rFonts w:ascii="Cambria Math" w:hAnsi="Cambria Math"/>
                </w:rPr>
                <m:t xml:space="preserve">6</m:t>
              </m:r>
            </m:den>
          </m:f>
          <m:r>
            <w:rPr>
              <w:rFonts w:ascii="Cambria Math" w:hAnsi="Cambria Math"/>
            </w:rPr>
            <m:t xml:space="preserve">,</m:t>
          </m:r>
        </m:oMath>
      </m:oMathPara>
    </w:p>
    <w:p>
      <w:pPr>
        <w:pStyle w:val="ListParagraph"/>
        <w:ind w:left="1296"/>
        <w:jc w:val="both"/>
        <w:rPr/>
      </w:pPr>
      <w:r>
        <w:rPr/>
        <w:t xml:space="preserve">donde </w:t>
      </w:r>
      <w:r>
        <w:rPr/>
      </w:r>
      <m:oMath xmlns:m="http://schemas.openxmlformats.org/officeDocument/2006/math">
        <m:sSub>
          <m:e>
            <m:r>
              <w:rPr>
                <w:rFonts w:ascii="Cambria Math" w:hAnsi="Cambria Math"/>
              </w:rPr>
              <m:t xml:space="preserve">T</m:t>
            </m:r>
          </m:e>
          <m:sub>
            <m:r>
              <w:rPr>
                <w:rFonts w:ascii="Cambria Math" w:hAnsi="Cambria Math"/>
              </w:rPr>
              <m:t xml:space="preserve">M</m:t>
            </m:r>
          </m:sub>
        </m:sSub>
      </m:oMath>
      <w:r>
        <w:rPr/>
        <w:t xml:space="preserve"> es el tiempo acordado, </w:t>
      </w:r>
      <w:r>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t xml:space="preserve"> es el tiempo más pesimista,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oMath>
      <w:r>
        <w:rPr/>
        <w:t xml:space="preserve"> es el tiempo más optimista, y </w:t>
      </w:r>
      <w:r>
        <w:rPr/>
      </w:r>
      <m:oMath xmlns:m="http://schemas.openxmlformats.org/officeDocument/2006/math">
        <m:sSub>
          <m:e>
            <m:r>
              <w:rPr>
                <w:rFonts w:ascii="Cambria Math" w:hAnsi="Cambria Math"/>
              </w:rPr>
              <m:t xml:space="preserve">T</m:t>
            </m:r>
          </m:e>
          <m:sub>
            <m:r>
              <w:rPr>
                <w:rFonts w:ascii="Cambria Math" w:hAnsi="Cambria Math"/>
              </w:rPr>
              <m:t xml:space="preserve">mp</m:t>
            </m:r>
          </m:sub>
        </m:sSub>
      </m:oMath>
      <w:r>
        <w:rPr/>
        <w:t xml:space="preserve"> es el tiempo más repetido.</w:t>
      </w:r>
    </w:p>
    <w:p>
      <w:pPr>
        <w:pStyle w:val="Normal"/>
        <w:rPr/>
      </w:pPr>
      <w:r>
        <w:rPr/>
      </w:r>
    </w:p>
    <w:p>
      <w:pPr>
        <w:pStyle w:val="Heading2"/>
        <w:rPr/>
      </w:pPr>
      <w:bookmarkStart w:id="12" w:name="_Toc159630603"/>
      <w:r>
        <w:rPr/>
        <w:t>Diagrama de actividades</w:t>
      </w:r>
      <w:bookmarkEnd w:id="12"/>
    </w:p>
    <w:p>
      <w:pPr>
        <w:pStyle w:val="Normal"/>
        <w:rPr/>
      </w:pPr>
      <w:r>
        <w:rPr/>
        <w:drawing>
          <wp:inline distT="0" distB="0" distL="0" distR="0">
            <wp:extent cx="5436870" cy="1846580"/>
            <wp:effectExtent l="0" t="0" r="0" b="0"/>
            <wp:docPr id="1" name="Imagen 521095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21095218" descr=""/>
                    <pic:cNvPicPr>
                      <a:picLocks noChangeAspect="1" noChangeArrowheads="1"/>
                    </pic:cNvPicPr>
                  </pic:nvPicPr>
                  <pic:blipFill>
                    <a:blip r:embed="rId8"/>
                    <a:stretch>
                      <a:fillRect/>
                    </a:stretch>
                  </pic:blipFill>
                  <pic:spPr bwMode="auto">
                    <a:xfrm>
                      <a:off x="0" y="0"/>
                      <a:ext cx="5436870" cy="1846580"/>
                    </a:xfrm>
                    <a:prstGeom prst="rect">
                      <a:avLst/>
                    </a:prstGeom>
                  </pic:spPr>
                </pic:pic>
              </a:graphicData>
            </a:graphic>
          </wp:inline>
        </w:drawing>
      </w:r>
    </w:p>
    <w:p>
      <w:pPr>
        <w:pStyle w:val="Heading2"/>
        <w:rPr/>
      </w:pPr>
      <w:bookmarkStart w:id="13" w:name="_Toc159630604"/>
      <w:r>
        <w:rPr/>
        <w:t>Definición de Actividades</w:t>
      </w:r>
      <w:bookmarkEnd w:id="13"/>
      <w:r>
        <w:rPr/>
        <w:t xml:space="preserve"> </w:t>
      </w:r>
    </w:p>
    <w:p>
      <w:pPr>
        <w:pStyle w:val="Heading3"/>
        <w:rPr/>
      </w:pPr>
      <w:bookmarkStart w:id="14" w:name="_Toc159630605"/>
      <w:r>
        <w:rPr/>
        <w:t>Identificación de la necesidad del cambio</w:t>
      </w:r>
      <w:bookmarkEnd w:id="14"/>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Interesados en el proyecto, incluyendo clientes, equipo de gestión de proyectos, y posiblemente miembros del equipo de desarrollo si es necesario para entender la complejidad del cambio.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Información detallada del problema o mejora propuesta, contexto en el que se identificó la necesidad, cualquier otra documentación relevante, y plantilla de identificación de la necesidad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Plantilla de identificación de la necesidad del cambio, que incluye la descripción del problema o mejora, el impacto estimado y cualquier otra información relevante. Se almacenará en la sección de Identificación de Problemas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Detección de una posible mejora o problema por parte de un interesado o miembro del equipo.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plantilla identificación de la necesidad del cambio está completo y listo para ser revisado.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rPr>
        <w:t>contraste con el equipo sobre la naturaleza del cambio.</w:t>
      </w:r>
    </w:p>
    <w:p>
      <w:pPr>
        <w:pStyle w:val="Heading3"/>
        <w:rPr/>
      </w:pPr>
      <w:bookmarkStart w:id="15" w:name="_Toc159630606"/>
      <w:r>
        <w:rPr/>
        <w:t>Solicitud del cambio</w:t>
      </w:r>
      <w:bookmarkEnd w:id="15"/>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formalizar la petición de cambio identificada previamente. El solicitante debe llenar un formulario de "Solicitud de cambio", detallando la naturaleza del cambio, la justificación, y cualquier otro dato que ayude a evaluar la solicitud.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El solicitante del cambio (puede ser un interesado o un miembro del equipo).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Documento de "Identificación de la necesidad del cambio" y plantilla del formulario de solicitud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Formulario de "Solicitud de cambio" completo. Se almacenará en la sección de Solicitudes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necesidad del cambio ha sido identificada y documentada.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formulario de "Solicitud de cambio" se ha llenado correctamente y está listo para ser evaluado.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rPr>
        <w:t>rellenado de la plantilla correspondiente.</w:t>
      </w:r>
    </w:p>
    <w:p>
      <w:pPr>
        <w:pStyle w:val="Heading3"/>
        <w:rPr/>
      </w:pPr>
      <w:bookmarkStart w:id="16" w:name="_Toc159630607"/>
      <w:r>
        <w:rPr/>
        <w:t>Registro de solicitud</w:t>
      </w:r>
      <w:bookmarkEnd w:id="16"/>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asegura que cada solicitud de cambio se registre de manera ordenada y accesible. Incluye la asignación de un número único a cada solicitud y su inclusión en una base de datos o sistema de seguimiento para facilitar su revisión y trazabilidad.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El equipo de gestión de cambios,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Formulario de "Solicitud de cambio" completo, y plantilla de solicitud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Registro actualizado de solicitudes de cambio, cada una con su número único de identificación. Se almacenará en la sección de Registro de solicitudes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Recepción de un formulario de "Solicitud de cambio" completo.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solicitud de cambio está debidamente registrada y numerada en el sistema de seguimiento.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rPr>
        <w:t>rellenado de la plantilla asociada, asignación de un número único a la solicitud generada e inclusión en la base de datos.</w:t>
      </w:r>
    </w:p>
    <w:p>
      <w:pPr>
        <w:pStyle w:val="Heading3"/>
        <w:rPr/>
      </w:pPr>
      <w:bookmarkStart w:id="17" w:name="_Toc159630608"/>
      <w:r>
        <w:rPr/>
        <w:t>Evaluación del cambio</w:t>
      </w:r>
      <w:bookmarkEnd w:id="17"/>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analizar la solicitud de cambio registrada para determinar su viabilidad, impacto, y prioridad. Incluye una revisión técnica y una evaluación de los recursos necesarios, así como una estimación del tiempo y coste asociados al cambio.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posiblemente miembros del equipo de desarrollo, analistas de negocio, y otros expertos técnicos según sea necesario.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Solicitud de cambio registrada, cualquier documentación de soporte relevante, y plantilla del informe de evaluación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de evaluación de cambio, que incluye una recomendación sobre la aceptación o rechazo del cambio, y si es aceptado, detalles sobre su implementación. Se almacenará en la sección de Evaluaciones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Recepción de una solicitud de cambio registrada y documentación de soporte relevante.</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Informe de evaluación de cambio completado y comunicado a las partes interesadas, con una decisión clara sobre la aceptación o rechazo del cambio, y, si se acepta, un plan de implementación detallado.</w:t>
      </w:r>
    </w:p>
    <w:p>
      <w:pPr>
        <w:pStyle w:val="Heading3"/>
        <w:rPr/>
      </w:pPr>
      <w:bookmarkStart w:id="18" w:name="_Toc159630609"/>
      <w:r>
        <w:rPr/>
        <w:t>Decisión sobre la aceptación/rechazo de la solicitud</w:t>
      </w:r>
      <w:bookmarkEnd w:id="18"/>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organizar una reunión y debatir para tomar la decisión de aceptar o rechazar una solicitud de cambio concreta que haya sido registrada y evaluada. Se trata de valorar si la solicitud de cambio está bien fundamentada y es viable. Tras la reunión se realizará la subactividad “notificación a los involucrados del estado de la solicitud”.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y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evaluación del cambio, todo recurso que pueda resultar útil para el debate, y plantilla de la decisión sobre la aceptación de la solicitud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Decisión sobre la aceptación de la solicitud. Este documento recogerá la decisión de aceptar o rechazar la solicitud.  En caso afirmativo podrá incluir pautas generales para la implementación o restricciones, y en caso negativo podrá incluir una argumentación de por qué se rechazó. Se almacenará en la sección de Archivo de Decisiones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solicitud fue correctamente registrada y evaluada.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Se llegó a un acuerdo en la reunión y se cubrió debidamente la plantilla de decisión sobre la aceptación de la solicitud.</w:t>
      </w:r>
    </w:p>
    <w:p>
      <w:pPr>
        <w:pStyle w:val="ListParagraph"/>
        <w:numPr>
          <w:ilvl w:val="0"/>
          <w:numId w:val="12"/>
        </w:numPr>
        <w:jc w:val="both"/>
        <w:rPr>
          <w:rFonts w:ascii="Cambria" w:hAnsi="Cambria" w:eastAsia="system-ui"/>
        </w:rPr>
      </w:pPr>
      <w:r>
        <w:rPr>
          <w:rFonts w:eastAsia="system-ui" w:ascii="Cambria" w:hAnsi="Cambria"/>
          <w:b/>
          <w:bCs/>
        </w:rPr>
        <w:t>Subactividades:</w:t>
      </w:r>
      <w:r>
        <w:rPr>
          <w:rFonts w:eastAsia="system-ui" w:ascii="Cambria" w:hAnsi="Cambria"/>
        </w:rPr>
        <w:t xml:space="preserve"> Notificación a los involucrados del estado de la solicitud.</w:t>
      </w:r>
    </w:p>
    <w:p>
      <w:pPr>
        <w:pStyle w:val="Heading3"/>
        <w:rPr/>
      </w:pPr>
      <w:bookmarkStart w:id="19" w:name="_Toc159630610"/>
      <w:r>
        <w:rPr/>
        <w:t>Clasificación de la urgencia del cambio</w:t>
      </w:r>
      <w:bookmarkEnd w:id="19"/>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asignar una prioridad a una solicitud para un cambio que haya sido aceptada, teniendo en cuenta factores como el coste económico del cambio, su coste temporal, y su valor potencial.</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y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evaluación del cambio, decisión sobre la aceptación de la solicitud del cambio, y plantilla sobre la prioridad de la solicitud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sobre la prioridad de la solicitud. Se almacenará en la sección de Archivo de Urgencias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Se recibió una decisión sobre la aceptación de una solicitud.</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Se cubrió el informe sobre la prioridad de la solicitud debidamente.</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3"/>
        <w:rPr/>
      </w:pPr>
      <w:bookmarkStart w:id="20" w:name="_Toc159630611"/>
      <w:r>
        <w:rPr/>
        <w:t>Planificación del cambio y aprobación</w:t>
      </w:r>
      <w:bookmarkEnd w:id="20"/>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diseñar un plan para implementar un cambio, así como la aprobación de la misma. Tras la elaboración y aprobación de la planificación, se notificará a los involucrados.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director del proyecto, y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sobre la prioridad de la solicitud, y plantilla del plan de implementación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Plan de implementación del cambio. Se almacenará en la sección de Planificación de Cambios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Se recibe una solicitud con una prioridad asignada.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plan de implementación del cambio está completo y bien diseñado.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rPr>
        <w:t>rellenado de la plantilla correspondiente, notificación a los involucrados del estado del cambio.</w:t>
      </w:r>
    </w:p>
    <w:p>
      <w:pPr>
        <w:pStyle w:val="Heading3"/>
        <w:rPr/>
      </w:pPr>
      <w:bookmarkStart w:id="21" w:name="_Toc159630612"/>
      <w:r>
        <w:rPr/>
        <w:t>Realización del cambio</w:t>
      </w:r>
      <w:bookmarkEnd w:id="21"/>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exitosa sin consecuencias no deseadas.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desarrollo.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Plan de implementación del cambio, cualquier documentación relacionada con las tareas de implementación, y plantilla del informe sobre la implementación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Producto actualizado, informe sobre la implementación del cambio y documentación actualizada. El informe se almacenará en la sección de Cambios en proceso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Plan de implementación del cambio aprobado.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Implementación del cambio exitosa y actualización de la documentación.</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3"/>
        <w:rPr/>
      </w:pPr>
      <w:bookmarkStart w:id="22" w:name="_Toc159630613"/>
      <w:r>
        <w:rPr/>
        <w:t>Revisión del cambio</w:t>
      </w:r>
      <w:bookmarkEnd w:id="22"/>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la evaluación retrospectiva del cambio implementado. Se revisan los resultados de la implementación y se comparan con los objetivos iniciales.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análisis y equipo de pruebas.</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Confirmación de la implementación completa del cambio, informe sobre la implementación del cambio, documentación actualizada, y plantilla del informe de revisión y validación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de revisión y validación del cambio, que destaca los éxitos, los fallos con baja prioridad y los fallos con alta prioridad (graves). Se almacenará en la sección de Informes y validación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implementación del cambio ha sido confirmada y se han documentado las modificaciones.</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informe de revisión y validación del cambio está completo y se han identificado los posibles problemas.</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3"/>
        <w:rPr/>
      </w:pPr>
      <w:bookmarkStart w:id="23" w:name="_Toc159630614"/>
      <w:r>
        <w:rPr/>
        <w:t>Cierre del proceso de control de cambios</w:t>
      </w:r>
      <w:bookmarkEnd w:id="23"/>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marca la conclusión formal del proceso de control de cambios para un cambio específico. Incluye la verificación de que todas las tareas planificadas se han completado, la confirmación de que la documentación está actualizada y el cumplimiento de los objetivos iniciales del cambio. Tras esto, se cerrarán los registros y se archivarán todos los documentos relativos al cambio, </w:t>
      </w:r>
      <w:r>
        <w:rPr>
          <w:rFonts w:eastAsia="system-ui" w:ascii="Cambria" w:hAnsi="Cambria"/>
          <w:u w:val="single"/>
        </w:rPr>
        <w:t>incluyendo</w:t>
      </w:r>
      <w:r>
        <w:rPr>
          <w:rFonts w:eastAsia="system-ui" w:ascii="Cambria" w:hAnsi="Cambria"/>
        </w:rPr>
        <w:t xml:space="preserve"> la identificación de lecciones aprendidas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Interesado y todo el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w:t>
      </w:r>
      <w:r>
        <w:rPr>
          <w:rFonts w:eastAsia="system-ui" w:ascii="Cambria" w:hAnsi="Cambria"/>
          <w:u w:val="single"/>
        </w:rPr>
        <w:t>revisión</w:t>
      </w:r>
      <w:r>
        <w:rPr>
          <w:rFonts w:eastAsia="system-ui" w:ascii="Cambria" w:hAnsi="Cambria"/>
        </w:rPr>
        <w:t xml:space="preserve"> y validación del cambio, toda la demás documentación relacionada con el cambio, y plantilla del documento de cierre del proceso de control de cambios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Documento de cierre del proceso de control de cambios, que resume el estado final del cambio. Se almacenará en la sección de Archivo de Cambios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revisión del cambio está completa y se han realizado todas las correcciones identificadas en la actividad de revisión.</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documento de cierre del proceso de control de cambios está completo y se ha archivado toda la documentación relacionada con el proceso.</w:t>
      </w:r>
    </w:p>
    <w:p>
      <w:pPr>
        <w:pStyle w:val="ListParagraph"/>
        <w:numPr>
          <w:ilvl w:val="0"/>
          <w:numId w:val="12"/>
        </w:numPr>
        <w:jc w:val="both"/>
        <w:rPr>
          <w:rFonts w:ascii="Cambria" w:hAnsi="Cambria" w:eastAsia="system-ui"/>
        </w:rPr>
      </w:pPr>
      <w:r>
        <w:rPr>
          <w:rFonts w:eastAsia="system-ui" w:ascii="Cambria" w:hAnsi="Cambria"/>
          <w:b/>
          <w:bCs/>
        </w:rPr>
        <w:t>Subactividades:</w:t>
      </w:r>
      <w:r>
        <w:rPr>
          <w:rFonts w:eastAsia="system-ui" w:ascii="Cambria" w:hAnsi="Cambria"/>
        </w:rPr>
        <w:t xml:space="preserve"> cierre de todos los formularios relativos al cambio, archivo de estos documentos.</w:t>
      </w:r>
    </w:p>
    <w:p>
      <w:pPr>
        <w:pStyle w:val="Normal"/>
        <w:jc w:val="both"/>
        <w:rPr>
          <w:rFonts w:ascii="Cambria" w:hAnsi="Cambria" w:eastAsia="system-ui"/>
        </w:rPr>
      </w:pPr>
      <w:r>
        <w:rPr>
          <w:rFonts w:eastAsia="system-ui" w:ascii="Cambria" w:hAnsi="Cambria"/>
        </w:rPr>
      </w:r>
    </w:p>
    <w:p>
      <w:pPr>
        <w:pStyle w:val="Heading3"/>
        <w:rPr/>
      </w:pPr>
      <w:bookmarkStart w:id="24" w:name="_Toc159630615"/>
      <w:r>
        <w:rPr/>
        <w:t>Lecciones aprendidas</w:t>
      </w:r>
      <w:bookmarkEnd w:id="24"/>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tiene lugar después del cierre formal del proceso de control de cambios. Consiste en una reunión de todo el personal del proyecto para identificar las lecciones aprendidas y así mejorar de cara al futuro.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Todo el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Plantilla de cierre del proceso de control de cambios rellenada, y plantilla de lecciones aprendidas sin cubrir, disponible en blanco en la carpeta “Empresa/GC/Plantillas”.</w:t>
      </w:r>
    </w:p>
    <w:p>
      <w:pPr>
        <w:pStyle w:val="ListParagraph"/>
        <w:numPr>
          <w:ilvl w:val="0"/>
          <w:numId w:val="12"/>
        </w:numPr>
        <w:spacing w:lineRule="auto" w:line="259"/>
        <w:jc w:val="both"/>
        <w:rPr>
          <w:rFonts w:ascii="Cambria" w:hAnsi="Cambria" w:eastAsia="system-ui"/>
        </w:rPr>
      </w:pPr>
      <w:r>
        <w:rPr>
          <w:rFonts w:eastAsia="system-ui" w:ascii="Cambria" w:hAnsi="Cambria"/>
          <w:b/>
          <w:bCs/>
        </w:rPr>
        <w:t>Productos de trabajo:</w:t>
      </w:r>
      <w:r>
        <w:rPr>
          <w:rFonts w:eastAsia="system-ui" w:ascii="Cambria" w:hAnsi="Cambria"/>
        </w:rPr>
        <w:t xml:space="preserve"> Plantilla de lecciones aprendidas e informe de la reunión. Se almacenará en la sección de Archivo de Plantillas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El proceso de control de cambios ha terminado por completo, salvo esta última actividad.</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plantilla de lecciones aprendidas está completa y se ha generado un informe de la reunión.</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2"/>
        <w:rPr/>
      </w:pPr>
      <w:bookmarkStart w:id="25" w:name="_Toc159630616"/>
      <w:r>
        <w:rPr/>
        <w:t>Repositorio de Git para el proceso</w:t>
      </w:r>
      <w:bookmarkEnd w:id="25"/>
    </w:p>
    <w:p>
      <w:pPr>
        <w:pStyle w:val="Normal"/>
        <w:spacing w:lineRule="auto" w:line="259"/>
        <w:ind w:firstLine="576"/>
        <w:jc w:val="both"/>
        <w:rPr/>
      </w:pPr>
      <w:r>
        <w:rPr/>
        <w:t xml:space="preserve">Al comienzo de la actividad “Realización del cambio”, una vez esté aprobada la planificación a seguir para la implementación, se realizarán las modificaciones únicamente en el repositorio local para evitar modificaciones no deseadas.  Este enfoque permitirá emplear la máquina local como el entorno principal donde se llevarán a cabo todas las actividades relacionadas con el control de cambios. Se establecen las convenciones de nomenclatura para garantizar la organización y la trazabilidad adecuadas de los cambios realizados en el proceso de control de cambios. El creador y administrador del repositorio desde este punto hasta el final del proceso de control de cambios será el líder del equipo de desarrollo designado para implementar el cambio. </w:t>
      </w:r>
    </w:p>
    <w:p>
      <w:pPr>
        <w:pStyle w:val="Normal"/>
        <w:spacing w:lineRule="auto" w:line="259"/>
        <w:jc w:val="both"/>
        <w:rPr/>
      </w:pPr>
      <w:r>
        <w:rPr/>
      </w:r>
    </w:p>
    <w:p>
      <w:pPr>
        <w:pStyle w:val="Normal"/>
        <w:ind w:firstLine="576"/>
        <w:jc w:val="both"/>
        <w:rPr/>
      </w:pPr>
      <w:r>
        <w:rPr/>
        <w:t>Los cambios en los archivos del proyecto se realizan exclusivamente en este entorno para evitar modificaciones no autorizadas en el repositorio remoto. Se debe garantizar un mantenimiento actualizado del repositorio para conseguir integridad y trazabilidad del proceso de control de cambios. Todo el equipo de desarrollo es responsable de realizar los cambios en los ficheros del repositorio, y todos podrán realizar cambios. Los cambios en los ficheros del repositorio pueden ser realizados en cualquier momento durante el proceso de control de cambios. Sin embargo, es importante seguir las políticas y procedimientos establecidos dentro del proceso, lo que puede incluir restricciones de horario, hitos del proyecto o revisiones específicas antes de la implementación de ciertos cambios. Para realizar los cambios en los ficheros, se llevarán a cabo primero en repositorios locales, para ser después subidos al repositorio remoto común. Para evitar conflictos, el líder del equipo de desarrollo repartirá tareas sobre ficheros distintos a grupos de desarrolladores, y después se mezclarán los cambios.</w:t>
      </w:r>
    </w:p>
    <w:p>
      <w:pPr>
        <w:pStyle w:val="Normal"/>
        <w:jc w:val="both"/>
        <w:rPr/>
      </w:pPr>
      <w:r>
        <w:rPr/>
      </w:r>
    </w:p>
    <w:p>
      <w:pPr>
        <w:pStyle w:val="Normal"/>
        <w:ind w:firstLine="576"/>
        <w:jc w:val="both"/>
        <w:rPr/>
      </w:pPr>
      <w:r>
        <w:rPr/>
        <w:t xml:space="preserve">El responsable de etiquetar un estado del proyecto generalmente el líder del equipo de desarrollo o un administrador del repositorio designado por el mismo. Los responsables deben tener un conocimiento claro del estado del proyecto y las versiones que se van a etiquetar. La etiquetación de un estado del proyecto debe realizarse después de la finalización de una versión importante o un hito significativo del proceso de implementación. Por ejemplo, cuando se termine un grupo de tareas asignado a un grupo de desarrolladores. Por otro lado, para etiquetar un estado del proyecto, se utiliza el comando “git tag” en Git. Este comando se ejecuta en la línea de comandos y se le proporciona un nombre descriptivo para la etiqueta, que puede ser una versión específica del software, un hito del proyecto o cualquier otro identificador relevante. La etiqueta se aplica a un “commit” específico en la rama principal del repositorio, lo que permite identificar </w:t>
      </w:r>
      <w:r>
        <w:rPr>
          <w:u w:val="single"/>
        </w:rPr>
        <w:t>claramente</w:t>
      </w:r>
      <w:r>
        <w:rPr/>
        <w:t xml:space="preserve"> el estado del proyecto en ese punto en el tiempo. Además, se pueden incluir anotaciones adicionales para proporcionar información adicional sobre la etiqueta, como una descripción detallada de los cambios incluidos en esa versión.</w:t>
      </w:r>
    </w:p>
    <w:p>
      <w:pPr>
        <w:pStyle w:val="Heading2"/>
        <w:rPr/>
      </w:pPr>
      <w:bookmarkStart w:id="26" w:name="_Toc159630617"/>
      <w:r>
        <w:rPr/>
        <w:t>Plantillas del proceso</w:t>
      </w:r>
      <w:bookmarkEnd w:id="26"/>
    </w:p>
    <w:p>
      <w:pPr>
        <w:pStyle w:val="Heading3"/>
        <w:rPr/>
      </w:pPr>
      <w:bookmarkStart w:id="27" w:name="_Toc159630618"/>
      <w:r>
        <w:rPr/>
        <w:t>Plantilla de identificación de la necesidad del cambio</w:t>
      </w:r>
      <w:bookmarkEnd w:id="27"/>
    </w:p>
    <w:p>
      <w:pPr>
        <w:pStyle w:val="Heading4"/>
        <w:rPr/>
      </w:pPr>
      <w:r>
        <w:rPr/>
        <w:t>Modelo</w:t>
      </w:r>
    </w:p>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vAlign w:val="cente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vAlign w:val="cente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 de la Necesidad: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IdCambio_Número correlativo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Fecha de Identificación: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Identificado por:</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Nombre del interesado o miembro del equipo que detecta la necesidad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themeColor="text1" w:val="000000"/>
              </w:rPr>
            </w:pPr>
            <w:r>
              <w:rPr>
                <w:rFonts w:eastAsia="Cambria" w:cs="Cambria" w:ascii="Cambria" w:hAnsi="Cambria"/>
                <w:color w:themeColor="text1" w:val="000000"/>
              </w:rPr>
              <w:t>Firma del interesado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themeColor="text1" w:val="000000"/>
              </w:rPr>
            </w:pPr>
            <w:r>
              <w:rPr>
                <w:rFonts w:eastAsia="Cambria" w:cs="Cambria" w:ascii="Cambria" w:hAnsi="Cambria"/>
                <w:color w:themeColor="text1" w:val="000000"/>
              </w:rPr>
              <w:t>Espacio para la firma de la persona que identificó la necesidad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Descripción del Cambio Necesario: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Descripción detallada de la necesidad del cambio, incluyendo defectos o mejoras propuestas.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Contexto de la Necesidad: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Describir la situación o el contexto en el que se identificó la necesidad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Impacto Estimado: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Análisis preliminar del impacto que tendría el cambio en el sistema o aplicación actual.</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Documentación Relevante: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Enumerar y adjuntar cualquier otra documentación que respalde la necesidad de cambio.</w:t>
            </w:r>
          </w:p>
        </w:tc>
      </w:tr>
      <w:tr>
        <w:trPr>
          <w:trHeight w:val="395"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Explicar por qué es necesario el cambio y los beneficios esperados.</w:t>
            </w:r>
          </w:p>
        </w:tc>
      </w:tr>
      <w:tr>
        <w:trPr>
          <w:trHeight w:val="531"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Criterios de Entrada Cumplidos: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Confirmación de que se ha detectado una mejora o problema.</w:t>
            </w:r>
          </w:p>
        </w:tc>
      </w:tr>
      <w:tr>
        <w:trPr>
          <w:trHeight w:val="383"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Estatus del Documento: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Indicar si el documento está "Completo" o "En revisión".</w:t>
            </w:r>
          </w:p>
        </w:tc>
      </w:tr>
    </w:tbl>
    <w:p>
      <w:pPr>
        <w:pStyle w:val="Normal"/>
        <w:rPr/>
      </w:pPr>
      <w:r>
        <w:rPr/>
        <w:drawing>
          <wp:anchor behindDoc="0" distT="0" distB="0" distL="114300" distR="114300" simplePos="0" locked="0" layoutInCell="0" allowOverlap="1" relativeHeight="3">
            <wp:simplePos x="0" y="0"/>
            <wp:positionH relativeFrom="column">
              <wp:posOffset>-12700</wp:posOffset>
            </wp:positionH>
            <wp:positionV relativeFrom="paragraph">
              <wp:posOffset>67310</wp:posOffset>
            </wp:positionV>
            <wp:extent cx="5535930" cy="6529070"/>
            <wp:effectExtent l="0" t="0" r="0" b="0"/>
            <wp:wrapSquare wrapText="bothSides"/>
            <wp:docPr id="2" name="Imagen 1019980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19980253" descr=""/>
                    <pic:cNvPicPr>
                      <a:picLocks noChangeAspect="1" noChangeArrowheads="1"/>
                    </pic:cNvPicPr>
                  </pic:nvPicPr>
                  <pic:blipFill>
                    <a:blip r:embed="rId9"/>
                    <a:stretch>
                      <a:fillRect/>
                    </a:stretch>
                  </pic:blipFill>
                  <pic:spPr bwMode="auto">
                    <a:xfrm>
                      <a:off x="0" y="0"/>
                      <a:ext cx="5535930" cy="6529070"/>
                    </a:xfrm>
                    <a:prstGeom prst="rect">
                      <a:avLst/>
                    </a:prstGeom>
                  </pic:spPr>
                </pic:pic>
              </a:graphicData>
            </a:graphic>
          </wp:anchor>
        </w:drawing>
      </w:r>
    </w:p>
    <w:p>
      <w:pPr>
        <w:pStyle w:val="Heading4"/>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la Necesidad:</w:t>
      </w:r>
      <w:r>
        <w:rPr>
          <w:rFonts w:eastAsia="Cambria" w:cs="Cambria" w:ascii="Cambria" w:hAnsi="Cambria"/>
        </w:rPr>
        <w:t xml:space="preserve"> Proporciona un identificador único para cada necesidad de cambio, permitiendo un seguimiento y referencia eficientes.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Identificación:</w:t>
      </w:r>
      <w:r>
        <w:rPr>
          <w:rFonts w:eastAsia="Cambria" w:cs="Cambria" w:ascii="Cambria" w:hAnsi="Cambria"/>
        </w:rPr>
        <w:t xml:space="preserve"> Registra automáticamente cuándo se identificó la necesidad, ayudando a priorizar y gestionar el tiempo de respuesta.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Identificado por:</w:t>
      </w:r>
      <w:r>
        <w:rPr>
          <w:rFonts w:eastAsia="Cambria" w:cs="Cambria" w:ascii="Cambria" w:hAnsi="Cambria"/>
        </w:rPr>
        <w:t xml:space="preserve"> Identifica quién detectó la necesidad, facilitando la comunicación y el seguimiento posterior.</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 del interesado:</w:t>
      </w:r>
      <w:r>
        <w:rPr>
          <w:rFonts w:eastAsia="Cambria" w:cs="Cambria" w:ascii="Cambria" w:hAnsi="Cambria"/>
        </w:rPr>
        <w:t xml:space="preserve"> Permite registrar y confirmar al responsable de identificar la necesidad.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Descripción del Cambio Necesario:</w:t>
      </w:r>
      <w:r>
        <w:rPr>
          <w:rFonts w:eastAsia="Cambria" w:cs="Cambria" w:ascii="Cambria" w:hAnsi="Cambria"/>
        </w:rPr>
        <w:t xml:space="preserve"> Detalla qué necesita cambiar y por qué, asegurando que todos los involucrados entiendan la solicitud.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Contexto de la Necesidad:</w:t>
      </w:r>
      <w:r>
        <w:rPr>
          <w:rFonts w:eastAsia="Cambria" w:cs="Cambria" w:ascii="Cambria" w:hAnsi="Cambria"/>
        </w:rPr>
        <w:t xml:space="preserve"> Proporciona información sobre las circunstancias en las que se identificó la necesidad, ayudando a comprender la urgencia y relevancia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Impacto Estimado:</w:t>
      </w:r>
      <w:r>
        <w:rPr>
          <w:rFonts w:eastAsia="Cambria" w:cs="Cambria" w:ascii="Cambria" w:hAnsi="Cambria"/>
        </w:rPr>
        <w:t xml:space="preserve"> Ofrece una evaluación preliminar de las implicaciones del cambio, crucial para la toma de decisiones y planificación de recursos.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Documentación Relevante:</w:t>
      </w:r>
      <w:r>
        <w:rPr>
          <w:rFonts w:eastAsia="Cambria" w:cs="Cambria" w:ascii="Cambria" w:hAnsi="Cambria"/>
        </w:rPr>
        <w:t xml:space="preserve"> Permite adjuntar o referenciar documentos que respalden la necesidad de cambio, asegurando que la decisión se base en información completa y precisa.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Argumenta la necesidad del cambio y los beneficios esperados, esencial para la aprobación y priorización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Criterios de Entrada Cumplidos:</w:t>
      </w:r>
      <w:r>
        <w:rPr>
          <w:rFonts w:eastAsia="Cambria" w:cs="Cambria" w:ascii="Cambria" w:hAnsi="Cambria"/>
        </w:rPr>
        <w:t xml:space="preserve"> Confirma que la solicitud ha pasado ciertos controles iniciales antes de considerarse para su implementación.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Estatus del Documento:</w:t>
      </w:r>
      <w:r>
        <w:rPr>
          <w:rFonts w:eastAsia="Cambria" w:cs="Cambria" w:ascii="Cambria" w:hAnsi="Cambria"/>
        </w:rPr>
        <w:t xml:space="preserve"> Indica el estado actual de la documentación del cambio, crucial para el seguimiento y la gestión del proceso de cambio.</w:t>
      </w:r>
    </w:p>
    <w:p>
      <w:pPr>
        <w:pStyle w:val="Normal"/>
        <w:jc w:val="both"/>
        <w:rPr/>
      </w:pPr>
      <w:r>
        <w:rPr/>
      </w:r>
    </w:p>
    <w:p>
      <w:pPr>
        <w:pStyle w:val="Heading3"/>
        <w:rPr/>
      </w:pPr>
      <w:bookmarkStart w:id="28" w:name="_Toc159630619"/>
      <w:r>
        <w:rPr/>
        <w:t>Plantilla de solicitud del cambio</w:t>
      </w:r>
      <w:bookmarkEnd w:id="28"/>
    </w:p>
    <w:p>
      <w:pPr>
        <w:pStyle w:val="Heading4"/>
        <w:rPr/>
      </w:pPr>
      <w:r>
        <w:rPr/>
        <w:t>Modelo</w:t>
      </w:r>
    </w:p>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IdSolicitud_Número correlativo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Interesado: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 la persona que solicita el tratamiento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interesado o miembro del equipo que solicita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Contacto del 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Información de contacto para posibles seguimientos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 la Necesidad de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documento de "Identificación de la necesidad del cambio" relacionado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Argumentos que soportan la necesidad y beneficios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Impacto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del impacto anticipado, incluyendo posibles riesgos e impacto en el resto del proyecto.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Recursos Necesarios: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los recursos necesarios para implementar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Tiempo Estimado para la Implementación: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estimación aproximada del tiempo necesario para realizar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Aprobación Requerida: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o aprobación del equipo de gestión de cambios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Estado de la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indicar si la solicitud está "Pendiente", "Aprobada" o "Rechazada"</w:t>
            </w:r>
          </w:p>
        </w:tc>
      </w:tr>
    </w:tbl>
    <w:p>
      <w:pPr>
        <w:pStyle w:val="Normal"/>
        <w:rPr/>
      </w:pPr>
      <w:r>
        <w:rPr/>
        <w:drawing>
          <wp:anchor behindDoc="0" distT="0" distB="0" distL="114300" distR="114300" simplePos="0" locked="0" layoutInCell="0" allowOverlap="1" relativeHeight="4">
            <wp:simplePos x="0" y="0"/>
            <wp:positionH relativeFrom="column">
              <wp:posOffset>-30480</wp:posOffset>
            </wp:positionH>
            <wp:positionV relativeFrom="paragraph">
              <wp:posOffset>52070</wp:posOffset>
            </wp:positionV>
            <wp:extent cx="5440680" cy="6350000"/>
            <wp:effectExtent l="0" t="0" r="0" b="0"/>
            <wp:wrapSquare wrapText="bothSides"/>
            <wp:docPr id="3" name="Imagen 1989981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989981082" descr=""/>
                    <pic:cNvPicPr>
                      <a:picLocks noChangeAspect="1" noChangeArrowheads="1"/>
                    </pic:cNvPicPr>
                  </pic:nvPicPr>
                  <pic:blipFill>
                    <a:blip r:embed="rId10"/>
                    <a:srcRect l="3771" t="0" r="0" b="0"/>
                    <a:stretch>
                      <a:fillRect/>
                    </a:stretch>
                  </pic:blipFill>
                  <pic:spPr bwMode="auto">
                    <a:xfrm>
                      <a:off x="0" y="0"/>
                      <a:ext cx="5440680" cy="6350000"/>
                    </a:xfrm>
                    <a:prstGeom prst="rect">
                      <a:avLst/>
                    </a:prstGeom>
                  </pic:spPr>
                </pic:pic>
              </a:graphicData>
            </a:graphic>
          </wp:anchor>
        </w:drawing>
      </w:r>
    </w:p>
    <w:p>
      <w:pPr>
        <w:pStyle w:val="Heading4"/>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Solicitud:</w:t>
      </w:r>
      <w:r>
        <w:rPr>
          <w:rFonts w:eastAsia="Cambria" w:cs="Cambria" w:ascii="Cambria" w:hAnsi="Cambria"/>
        </w:rPr>
        <w:t xml:space="preserve"> Asigna un identificador único a cada solicitud de cambio, facilitando su seguimiento y gestión.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Solicitud:</w:t>
      </w:r>
      <w:r>
        <w:rPr>
          <w:rFonts w:eastAsia="Cambria" w:cs="Cambria" w:ascii="Cambria" w:hAnsi="Cambria"/>
        </w:rPr>
        <w:t xml:space="preserve"> Captura automáticamente la fecha en que se realiza la solicitud, importante para el seguimiento temporal y la priorización.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 del Interesado:</w:t>
      </w:r>
      <w:r>
        <w:rPr>
          <w:rFonts w:eastAsia="Cambria" w:cs="Cambria" w:ascii="Cambria" w:hAnsi="Cambria"/>
        </w:rPr>
        <w:t xml:space="preserve"> Identifica de forma voluntaria a la persona responsable de solicitar 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Solicitante:</w:t>
      </w:r>
      <w:r>
        <w:rPr>
          <w:rFonts w:eastAsia="Cambria" w:cs="Cambria" w:ascii="Cambria" w:hAnsi="Cambria"/>
        </w:rPr>
        <w:t xml:space="preserve"> Identifica a la persona que solicita el cambio, permitiendo clarificar dudas y realizar seguimientos efectivos.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Contacto del Solicitante:</w:t>
      </w:r>
      <w:r>
        <w:rPr>
          <w:rFonts w:eastAsia="Cambria" w:cs="Cambria" w:ascii="Cambria" w:hAnsi="Cambria"/>
        </w:rPr>
        <w:t xml:space="preserve"> Proporciona información de contacto para facilitar la comunicación durante el proceso de revisión y aprobación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Referencia a la Necesidad de Cambio:</w:t>
      </w:r>
      <w:r>
        <w:rPr>
          <w:rFonts w:eastAsia="Cambria" w:cs="Cambria" w:ascii="Cambria" w:hAnsi="Cambria"/>
        </w:rPr>
        <w:t xml:space="preserve"> Enlaza la solicitud con el documento correspondiente que identifica la necesidad del cambio, manteniendo un registro coherente y una trazabilidad.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Presenta los argumentos que apoyan la realización del cambio, subrayando su importancia y necesidad.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Impacto del Cambio:</w:t>
      </w:r>
      <w:r>
        <w:rPr>
          <w:rFonts w:eastAsia="Cambria" w:cs="Cambria" w:ascii="Cambria" w:hAnsi="Cambria"/>
        </w:rPr>
        <w:t xml:space="preserve"> Evalúa las consecuencias potenciales del cambio, incluyendo riesgos y beneficios, lo cual es fundamental para la toma de decisiones informada.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Recursos Necesarios:</w:t>
      </w:r>
      <w:r>
        <w:rPr>
          <w:rFonts w:eastAsia="Cambria" w:cs="Cambria" w:ascii="Cambria" w:hAnsi="Cambria"/>
        </w:rPr>
        <w:t xml:space="preserve"> Estima los recursos requeridos para implementar el cambio, crucial para la planificación y asignación de recursos.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Tiempo Estimado para la Implementación:</w:t>
      </w:r>
      <w:r>
        <w:rPr>
          <w:rFonts w:eastAsia="Cambria" w:cs="Cambria" w:ascii="Cambria" w:hAnsi="Cambria"/>
        </w:rPr>
        <w:t xml:space="preserve"> Provee una previsión del tiempo que llevará realizar el cambio, importante para la planificación y coordinación del proyecto.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Aprobación Requerida:</w:t>
      </w:r>
      <w:r>
        <w:rPr>
          <w:rFonts w:eastAsia="Cambria" w:cs="Cambria" w:ascii="Cambria" w:hAnsi="Cambria"/>
        </w:rPr>
        <w:t xml:space="preserve"> Reserva un espacio para la firma o aprobación por parte del equipo de gestión de cambios, asegurando que todo cambio pase por un proceso de revisión formal.</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Estado de la Solicitud:</w:t>
      </w:r>
      <w:r>
        <w:rPr>
          <w:rFonts w:eastAsia="Cambria" w:cs="Cambria" w:ascii="Cambria" w:hAnsi="Cambria"/>
        </w:rPr>
        <w:t xml:space="preserve"> Permite actualizar y comunicar el estado de la solicitud, manteniendo a todos los interesados informados sobre su progreso.</w:t>
      </w:r>
    </w:p>
    <w:p>
      <w:pPr>
        <w:pStyle w:val="Normal"/>
        <w:jc w:val="both"/>
        <w:rPr/>
      </w:pPr>
      <w:r>
        <w:rPr/>
      </w:r>
    </w:p>
    <w:p>
      <w:pPr>
        <w:pStyle w:val="Heading3"/>
        <w:rPr/>
      </w:pPr>
      <w:bookmarkStart w:id="29" w:name="_Toc159630620"/>
      <w:r>
        <w:rPr/>
        <w:t>Plantilla de registro de la solicitud</w:t>
      </w:r>
      <w:bookmarkEnd w:id="29"/>
    </w:p>
    <w:p>
      <w:pPr>
        <w:pStyle w:val="Heading4"/>
        <w:rPr/>
      </w:pPr>
      <w:r>
        <w:rPr/>
        <w:t>Modelo</w:t>
      </w:r>
    </w:p>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IdRegistro_Número único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 de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al número único del formulario de "Solicitud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completo del individuo o equipo que realizó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Resumen de la justificación para el cambio proporcionado en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Estado de la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Actualización del estado (por ejemplo, "Pendiente", "En revisión", "Aprobada", "Rechazada")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Responsable del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miembro del equipo de gestión de cambios o personal administrativo que registra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responsable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del responsable del registro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cualquier nota o comentario relevante sobre la solicitud o el proceso de registro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Prevista de Respuesta: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estimada para la respuesta o la próxima acción</w:t>
            </w:r>
          </w:p>
        </w:tc>
      </w:tr>
    </w:tbl>
    <w:p>
      <w:pPr>
        <w:pStyle w:val="Normal"/>
        <w:rPr/>
      </w:pPr>
      <w:r>
        <w:rPr/>
        <w:drawing>
          <wp:anchor behindDoc="0" distT="0" distB="0" distL="114300" distR="114300" simplePos="0" locked="0" layoutInCell="0" allowOverlap="1" relativeHeight="5">
            <wp:simplePos x="0" y="0"/>
            <wp:positionH relativeFrom="column">
              <wp:posOffset>-17780</wp:posOffset>
            </wp:positionH>
            <wp:positionV relativeFrom="paragraph">
              <wp:posOffset>50165</wp:posOffset>
            </wp:positionV>
            <wp:extent cx="5427980" cy="4942205"/>
            <wp:effectExtent l="0" t="0" r="0" b="0"/>
            <wp:wrapSquare wrapText="bothSides"/>
            <wp:docPr id="4" name="Imagen 1038744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38744593" descr=""/>
                    <pic:cNvPicPr>
                      <a:picLocks noChangeAspect="1" noChangeArrowheads="1"/>
                    </pic:cNvPicPr>
                  </pic:nvPicPr>
                  <pic:blipFill>
                    <a:blip r:embed="rId11"/>
                    <a:stretch>
                      <a:fillRect/>
                    </a:stretch>
                  </pic:blipFill>
                  <pic:spPr bwMode="auto">
                    <a:xfrm>
                      <a:off x="0" y="0"/>
                      <a:ext cx="5427980" cy="4942205"/>
                    </a:xfrm>
                    <a:prstGeom prst="rect">
                      <a:avLst/>
                    </a:prstGeom>
                  </pic:spPr>
                </pic:pic>
              </a:graphicData>
            </a:graphic>
          </wp:anchor>
        </w:drawing>
      </w:r>
    </w:p>
    <w:p>
      <w:pPr>
        <w:pStyle w:val="Heading4"/>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Registro:</w:t>
      </w:r>
      <w:r>
        <w:rPr>
          <w:rFonts w:eastAsia="Cambria" w:cs="Cambria" w:ascii="Cambria" w:hAnsi="Cambria"/>
        </w:rPr>
        <w:t xml:space="preserve"> Asigna un número único a cada registro de cambio, facilitando su seguimiento y referencia precisa.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Registro:</w:t>
      </w:r>
      <w:r>
        <w:rPr>
          <w:rFonts w:eastAsia="Cambria" w:cs="Cambria" w:ascii="Cambria" w:hAnsi="Cambria"/>
        </w:rPr>
        <w:t xml:space="preserve"> Registra automát. la fecha en que se realiza registro, proporcionando marco temporal para seguimiento y gestión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w:t>
      </w:r>
      <w:r>
        <w:rPr>
          <w:rFonts w:eastAsia="Cambria" w:cs="Cambria" w:ascii="Cambria" w:hAnsi="Cambria"/>
        </w:rPr>
        <w:t xml:space="preserve"> Identifica a la persona encargada de registrar la solicitud del cambio y muestra la aceptación de su registro.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Solicitud de Cambio:</w:t>
      </w:r>
      <w:r>
        <w:rPr>
          <w:rFonts w:eastAsia="Cambria" w:cs="Cambria" w:ascii="Cambria" w:hAnsi="Cambria"/>
        </w:rPr>
        <w:t xml:space="preserve"> Enlaza el registro con la solicitud de cambio específica, manteniendo la coherencia y facilitando la trazabilidad.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Nombre del Solicitante:</w:t>
      </w:r>
      <w:r>
        <w:rPr>
          <w:rFonts w:eastAsia="Cambria" w:cs="Cambria" w:ascii="Cambria" w:hAnsi="Cambria"/>
        </w:rPr>
        <w:t xml:space="preserve"> Identifica al individuo o equipo que realizó la solicitud, permitiendo una comunicación y seguimiento efectivos.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Resume los motivos detrás de la solicitud de cambio, subrayando la importancia y la necesidad del cambio propuesto.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Estado de la Solicitud:</w:t>
      </w:r>
      <w:r>
        <w:rPr>
          <w:rFonts w:eastAsia="Cambria" w:cs="Cambria" w:ascii="Cambria" w:hAnsi="Cambria"/>
        </w:rPr>
        <w:t xml:space="preserve"> Provee una actualización del estado actual de la solicitud, permitiendo a todos los interesados estar informados sobre el progreso de la solicitud.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Responsable del Registro:</w:t>
      </w:r>
      <w:r>
        <w:rPr>
          <w:rFonts w:eastAsia="Cambria" w:cs="Cambria" w:ascii="Cambria" w:hAnsi="Cambria"/>
        </w:rPr>
        <w:t xml:space="preserve"> Nombra a la persona encargada de registrar la solicitud, asegurando la responsabilidad y la posibilidad de seguimiento.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 del responsable</w:t>
      </w:r>
      <w:r>
        <w:rPr>
          <w:rFonts w:eastAsia="Cambria" w:cs="Cambria" w:ascii="Cambria" w:hAnsi="Cambria"/>
        </w:rPr>
        <w:t>: Permite registrar y confirmar al responsable del registro de la solicitud.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Observaciones:</w:t>
      </w:r>
      <w:r>
        <w:rPr>
          <w:rFonts w:eastAsia="Cambria" w:cs="Cambria" w:ascii="Cambria" w:hAnsi="Cambria"/>
        </w:rPr>
        <w:t xml:space="preserve"> Ofrece un espacio para notas extra o comentarios relevantes para la comprensión de la solicitud o el proceso de registro.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Prevista de Respuesta:</w:t>
      </w:r>
      <w:r>
        <w:rPr>
          <w:rFonts w:eastAsia="Cambria" w:cs="Cambria" w:ascii="Cambria" w:hAnsi="Cambria"/>
        </w:rPr>
        <w:t xml:space="preserve"> Establece un plazo para la próxima acción o respuesta, facilitando la planificación y la expectativa de tiempos de gestión.</w:t>
      </w:r>
    </w:p>
    <w:p>
      <w:pPr>
        <w:pStyle w:val="Heading3"/>
        <w:rPr/>
      </w:pPr>
      <w:bookmarkStart w:id="30" w:name="_Toc159630621"/>
      <w:r>
        <w:rPr/>
        <w:t>Plantilla de evaluación del cambio</w:t>
      </w:r>
      <w:bookmarkEnd w:id="30"/>
    </w:p>
    <w:p>
      <w:pPr>
        <w:pStyle w:val="Heading4"/>
        <w:rPr/>
      </w:pPr>
      <w:r>
        <w:rPr/>
        <w:t>Modelo</w:t>
      </w:r>
    </w:p>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IdEvaluacion_Número único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identificar al encargado de dar el visto bueno a la plantilla de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 de Cambio Referencia: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al número único de la solicitud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Evaluadores: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Nombre(s) del(os) miembro(s) del equipo de gestión de cambios o experto(s) técnico(s) que realizan la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Firmas de evaluadores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 los evaluadores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Documentación de Soporte: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Lista de documentos relevantes revisados durante la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Viabilidad: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Evaluación de si el cambio es técnicamente y operativamente factible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Impacto: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del impacto del cambio en el proyecto/sistema actual</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Recursos: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Recursos necesarios para implementar el cambio (humanos, tecnológicos, financieros)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Costes: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Coste estimado asociado con la implementación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Votación Póker Scrum:</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Tabla con el resultado de la votación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Tiempo: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Tiempo estimado para completar la implementación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Prioridad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Prioridad asignada al cambio basada en urgencia e importancia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Recomendación: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Recomendación del evaluador sobre la aceptación o rechazo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Razones para la Recomendación: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detallada para la recomendación proporcionada</w:t>
            </w:r>
          </w:p>
        </w:tc>
      </w:tr>
    </w:tbl>
    <w:p>
      <w:pPr>
        <w:pStyle w:val="Normal"/>
        <w:rPr>
          <w:lang w:eastAsia="es-ES" w:bidi="ar-SA"/>
        </w:rPr>
      </w:pPr>
      <w:r>
        <w:rPr>
          <w:lang w:eastAsia="es-ES" w:bidi="ar-SA"/>
        </w:rPr>
      </w:r>
    </w:p>
    <w:p>
      <w:pPr>
        <w:pStyle w:val="Normal"/>
        <w:rPr/>
      </w:pPr>
      <w:r>
        <w:rPr/>
        <w:drawing>
          <wp:anchor behindDoc="0" distT="0" distB="0" distL="114300" distR="114300" simplePos="0" locked="0" layoutInCell="0" allowOverlap="1" relativeHeight="12">
            <wp:simplePos x="0" y="0"/>
            <wp:positionH relativeFrom="column">
              <wp:posOffset>164465</wp:posOffset>
            </wp:positionH>
            <wp:positionV relativeFrom="paragraph">
              <wp:posOffset>635</wp:posOffset>
            </wp:positionV>
            <wp:extent cx="5108575" cy="8534400"/>
            <wp:effectExtent l="0" t="0" r="0" b="0"/>
            <wp:wrapSquare wrapText="bothSides"/>
            <wp:docPr id="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Tabla&#10;&#10;Descripción generada automáticamente"/>
                    <pic:cNvPicPr>
                      <a:picLocks noChangeAspect="1" noChangeArrowheads="1"/>
                    </pic:cNvPicPr>
                  </pic:nvPicPr>
                  <pic:blipFill>
                    <a:blip r:embed="rId12"/>
                    <a:stretch>
                      <a:fillRect/>
                    </a:stretch>
                  </pic:blipFill>
                  <pic:spPr bwMode="auto">
                    <a:xfrm>
                      <a:off x="0" y="0"/>
                      <a:ext cx="5108575" cy="8534400"/>
                    </a:xfrm>
                    <a:prstGeom prst="rect">
                      <a:avLst/>
                    </a:prstGeom>
                  </pic:spPr>
                </pic:pic>
              </a:graphicData>
            </a:graphic>
          </wp:anchor>
        </w:drawing>
      </w:r>
    </w:p>
    <w:p>
      <w:pPr>
        <w:pStyle w:val="Heading4"/>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Evaluación:</w:t>
      </w:r>
      <w:r>
        <w:rPr>
          <w:rFonts w:eastAsia="Cambria" w:cs="Cambria" w:ascii="Cambria" w:hAnsi="Cambria"/>
        </w:rPr>
        <w:t xml:space="preserve"> Proporciona un identificador único para cada evaluación de cambio, facilitando el seguimiento y la referencia. </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Evaluación:</w:t>
      </w:r>
      <w:r>
        <w:rPr>
          <w:rFonts w:eastAsia="Cambria" w:cs="Cambria" w:ascii="Cambria" w:hAnsi="Cambria"/>
        </w:rPr>
        <w:t xml:space="preserve"> Registra automáticamente la fecha en que se realiza la evaluación, proporcionando un contexto temporal para el proceso de toma de decisiones.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w:t>
      </w:r>
      <w:r>
        <w:rPr>
          <w:rFonts w:eastAsia="Cambria" w:cs="Cambria" w:ascii="Cambria" w:hAnsi="Cambria"/>
        </w:rPr>
        <w:t xml:space="preserve"> Identifica a un responsable del correcto rellenado de la plantilla de evaluación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Solicitud de Cambio Referencia:</w:t>
      </w:r>
      <w:r>
        <w:rPr>
          <w:rFonts w:eastAsia="Cambria" w:cs="Cambria" w:ascii="Cambria" w:hAnsi="Cambria"/>
        </w:rPr>
        <w:t xml:space="preserve"> Vincula la evaluación con la solicitud de cambio específica, manteniendo la coherencia y facilitando la trazabilidad.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Evaluadores:</w:t>
      </w:r>
      <w:r>
        <w:rPr>
          <w:rFonts w:eastAsia="Cambria" w:cs="Cambria" w:ascii="Cambria" w:hAnsi="Cambria"/>
        </w:rPr>
        <w:t xml:space="preserve"> Identifica al personal encargado de evaluar la solicitud, garantizando la responsabilidad y permitiendo consultas y seguimientos.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Firmas de evaluadores</w:t>
      </w:r>
      <w:r>
        <w:rPr>
          <w:rFonts w:eastAsia="Cambria" w:cs="Cambria" w:ascii="Cambria" w:hAnsi="Cambria"/>
        </w:rPr>
        <w:t>: Permite registrar y confirmar a los responsables de la evaluación.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Documentación de Soporte:</w:t>
      </w:r>
      <w:r>
        <w:rPr>
          <w:rFonts w:eastAsia="Cambria" w:cs="Cambria" w:ascii="Cambria" w:hAnsi="Cambria"/>
        </w:rPr>
        <w:t xml:space="preserve"> Enumera los documentos revisados durante la evaluación, proporcionando una base para una decisión informada.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Análisis de Viabilidad:</w:t>
      </w:r>
      <w:r>
        <w:rPr>
          <w:rFonts w:eastAsia="Cambria" w:cs="Cambria" w:ascii="Cambria" w:hAnsi="Cambria"/>
        </w:rPr>
        <w:t xml:space="preserve"> Evalúa si el cambio es técnica y operativamente realizable, esencial para determinar la posibilidad de su implementación.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Análisis de Impacto:</w:t>
      </w:r>
      <w:r>
        <w:rPr>
          <w:rFonts w:eastAsia="Cambria" w:cs="Cambria" w:ascii="Cambria" w:hAnsi="Cambria"/>
        </w:rPr>
        <w:t xml:space="preserve"> Estima las consecuencias que el cambio tendría en el sistema o proyecto actual, crucial para la planificación y toma de decisiones.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Análisis de Recursos:</w:t>
      </w:r>
      <w:r>
        <w:rPr>
          <w:rFonts w:eastAsia="Cambria" w:cs="Cambria" w:ascii="Cambria" w:hAnsi="Cambria"/>
        </w:rPr>
        <w:t xml:space="preserve"> Identifica los recursos necesarios (humanos, tecnológicos, financieros) para implementar el cambio, asegurando que se disponga de los medios necesarios.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Estimación de Costes:</w:t>
      </w:r>
      <w:r>
        <w:rPr>
          <w:rFonts w:eastAsia="Cambria" w:cs="Cambria" w:ascii="Cambria" w:hAnsi="Cambria"/>
        </w:rPr>
        <w:t xml:space="preserve"> Calcula el costo asociado con la implementación del cambio, importante para la planificación financiera y la evaluación del retorno de inversión.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Votación Póker Scrum</w:t>
      </w:r>
      <w:r>
        <w:rPr>
          <w:rFonts w:eastAsia="Cambria" w:cs="Cambria" w:ascii="Cambria" w:hAnsi="Cambria"/>
        </w:rPr>
        <w:t>: se utiliza para registrar el resultado de la votación efectuada.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Estimación de Tiempo:</w:t>
      </w:r>
      <w:r>
        <w:rPr>
          <w:rFonts w:eastAsia="Cambria" w:cs="Cambria" w:ascii="Cambria" w:hAnsi="Cambria"/>
        </w:rPr>
        <w:t xml:space="preserve"> Proporciona una previsión del tiempo necesario para completar el cambio, crucial para la planificación y coordinación del proyecto.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Prioridad del Cambio:</w:t>
      </w:r>
      <w:r>
        <w:rPr>
          <w:rFonts w:eastAsia="Cambria" w:cs="Cambria" w:ascii="Cambria" w:hAnsi="Cambria"/>
        </w:rPr>
        <w:t xml:space="preserve"> Asigna una prioridad al cambio basada en su urgencia e importancia, ayudando a gestionar y priorizar múltiples solicitudes.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Recomendación:</w:t>
      </w:r>
      <w:r>
        <w:rPr>
          <w:rFonts w:eastAsia="Cambria" w:cs="Cambria" w:ascii="Cambria" w:hAnsi="Cambria"/>
        </w:rPr>
        <w:t xml:space="preserve"> Presenta la conclusión del evaluador sobre si proceder o no con el cambio, basada en un análisis exhaustivo.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Razones para la Recomendación:</w:t>
      </w:r>
      <w:r>
        <w:rPr>
          <w:rFonts w:eastAsia="Cambria" w:cs="Cambria" w:ascii="Cambria" w:hAnsi="Cambria"/>
        </w:rPr>
        <w:t xml:space="preserve"> Detalla los motivos detrás de la recomendación, proporcionando transparencia y justificación para la decisión tomada.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3"/>
        <w:rPr/>
      </w:pPr>
      <w:bookmarkStart w:id="31" w:name="_Toc159630622"/>
      <w:r>
        <w:rPr/>
        <w:t>Plantilla de decisión sobre la aceptación/rechazo de la solicitud</w:t>
      </w:r>
      <w:bookmarkEnd w:id="31"/>
    </w:p>
    <w:p>
      <w:pPr>
        <w:pStyle w:val="Heading4"/>
        <w:rPr/>
      </w:pPr>
      <w:r>
        <w:rPr/>
        <w:t>Modelo</w:t>
      </w:r>
    </w:p>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resolución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Número único de identificación,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del Informe de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Fecha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dd/mm/aa,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Decisión final</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59"/>
              <w:jc w:val="both"/>
              <w:rPr/>
            </w:pPr>
            <w:r>
              <w:rPr/>
              <w:t>Podrá ser Aceptada o Rechazada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Comentarios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Campo donde escribir argumentos a favor de la decisión o notas a tener en cuenta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Equipo responsable</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nombres de empleados que formaron parte de la reunión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Firmas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Espacio para la firma de los miembros del equipo responsable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Documentos utilizados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documentación usada durante el debate para la toma de la decisión</w:t>
            </w:r>
          </w:p>
        </w:tc>
      </w:tr>
    </w:tbl>
    <w:p>
      <w:pPr>
        <w:pStyle w:val="Normal"/>
        <w:jc w:val="both"/>
        <w:rPr/>
      </w:pPr>
      <w:r>
        <w:rPr/>
        <w:drawing>
          <wp:anchor behindDoc="0" distT="0" distB="0" distL="114300" distR="114300" simplePos="0" locked="0" layoutInCell="0" allowOverlap="1" relativeHeight="6">
            <wp:simplePos x="0" y="0"/>
            <wp:positionH relativeFrom="column">
              <wp:posOffset>-17780</wp:posOffset>
            </wp:positionH>
            <wp:positionV relativeFrom="paragraph">
              <wp:posOffset>77470</wp:posOffset>
            </wp:positionV>
            <wp:extent cx="5412105" cy="6275070"/>
            <wp:effectExtent l="0" t="0" r="0" b="0"/>
            <wp:wrapSquare wrapText="bothSides"/>
            <wp:docPr id="6" name="Imagen 2063778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063778714" descr=""/>
                    <pic:cNvPicPr>
                      <a:picLocks noChangeAspect="1" noChangeArrowheads="1"/>
                    </pic:cNvPicPr>
                  </pic:nvPicPr>
                  <pic:blipFill>
                    <a:blip r:embed="rId13"/>
                    <a:stretch>
                      <a:fillRect/>
                    </a:stretch>
                  </pic:blipFill>
                  <pic:spPr bwMode="auto">
                    <a:xfrm>
                      <a:off x="0" y="0"/>
                      <a:ext cx="5412105" cy="6275070"/>
                    </a:xfrm>
                    <a:prstGeom prst="rect">
                      <a:avLst/>
                    </a:prstGeom>
                  </pic:spPr>
                </pic:pic>
              </a:graphicData>
            </a:graphic>
          </wp:anchor>
        </w:drawing>
      </w:r>
    </w:p>
    <w:p>
      <w:pPr>
        <w:pStyle w:val="Heading4"/>
        <w:rPr/>
      </w:pPr>
      <w:r>
        <w:rPr/>
        <w:t>Justificación de sus campos</w:t>
      </w:r>
    </w:p>
    <w:p>
      <w:pPr>
        <w:pStyle w:val="ListParagraph"/>
        <w:numPr>
          <w:ilvl w:val="0"/>
          <w:numId w:val="16"/>
        </w:numPr>
        <w:jc w:val="both"/>
        <w:rPr/>
      </w:pPr>
      <w:r>
        <w:rPr>
          <w:b/>
          <w:bCs/>
        </w:rPr>
        <w:t>ID de resolución:</w:t>
      </w:r>
      <w:r>
        <w:rPr/>
        <w:t xml:space="preserve"> Asigna un identificador único a la resolución sobre la aceptación de la solicitud, facilitando su seguimiento y referencia.</w:t>
      </w:r>
    </w:p>
    <w:p>
      <w:pPr>
        <w:pStyle w:val="ListParagraph"/>
        <w:numPr>
          <w:ilvl w:val="0"/>
          <w:numId w:val="16"/>
        </w:numPr>
        <w:jc w:val="both"/>
        <w:rPr/>
      </w:pPr>
      <w:r>
        <w:rPr>
          <w:b/>
          <w:bCs/>
        </w:rPr>
        <w:t>ID de evaluación:</w:t>
      </w:r>
      <w:r>
        <w:rPr/>
        <w:t xml:space="preserve"> Permite acceder al Informe de evaluación del cambio, el cual contiene información muy importante para la toma de la decisión.</w:t>
      </w:r>
    </w:p>
    <w:p>
      <w:pPr>
        <w:pStyle w:val="ListParagraph"/>
        <w:numPr>
          <w:ilvl w:val="0"/>
          <w:numId w:val="16"/>
        </w:numPr>
        <w:jc w:val="both"/>
        <w:rPr/>
      </w:pPr>
      <w:r>
        <w:rPr>
          <w:b/>
          <w:bCs/>
        </w:rPr>
        <w:t>Id de solicitud:</w:t>
      </w:r>
      <w:r>
        <w:rPr/>
        <w:t xml:space="preserve"> Permite localizar al Formulario de solicitud de cambio sobre el que se toma la decisión.</w:t>
      </w:r>
    </w:p>
    <w:p>
      <w:pPr>
        <w:pStyle w:val="ListParagraph"/>
        <w:numPr>
          <w:ilvl w:val="0"/>
          <w:numId w:val="16"/>
        </w:numPr>
        <w:jc w:val="both"/>
        <w:rPr/>
      </w:pPr>
      <w:r>
        <w:rPr>
          <w:b/>
          <w:bCs/>
        </w:rPr>
        <w:t>Fecha</w:t>
      </w:r>
      <w:r>
        <w:rPr/>
        <w:t>: Permite registrar cuándo se llevó a cabo la reunión.</w:t>
      </w:r>
    </w:p>
    <w:p>
      <w:pPr>
        <w:pStyle w:val="ListParagraph"/>
        <w:numPr>
          <w:ilvl w:val="0"/>
          <w:numId w:val="16"/>
        </w:numPr>
        <w:jc w:val="both"/>
        <w:rPr/>
      </w:pPr>
      <w:r>
        <w:rPr>
          <w:b/>
          <w:bCs/>
        </w:rPr>
        <w:t>Decisión final:</w:t>
      </w:r>
      <w:r>
        <w:rPr/>
        <w:t xml:space="preserve"> El veredicto es el resultado más importante de esta actividad, por lo que es necesario recogerlo.</w:t>
      </w:r>
    </w:p>
    <w:p>
      <w:pPr>
        <w:pStyle w:val="ListParagraph"/>
        <w:numPr>
          <w:ilvl w:val="0"/>
          <w:numId w:val="16"/>
        </w:numPr>
        <w:jc w:val="both"/>
        <w:rPr/>
      </w:pPr>
      <w:r>
        <w:rPr>
          <w:b/>
          <w:bCs/>
        </w:rPr>
        <w:t>Comentarios:</w:t>
      </w:r>
      <w:r>
        <w:rPr/>
        <w:t xml:space="preserve"> Permite recoger los motivos que llevaron a la decisión o unas pautas para limitar la implementación final.</w:t>
      </w:r>
    </w:p>
    <w:p>
      <w:pPr>
        <w:pStyle w:val="ListParagraph"/>
        <w:numPr>
          <w:ilvl w:val="0"/>
          <w:numId w:val="16"/>
        </w:numPr>
        <w:jc w:val="both"/>
        <w:rPr/>
      </w:pPr>
      <w:r>
        <w:rPr>
          <w:b/>
          <w:bCs/>
        </w:rPr>
        <w:t xml:space="preserve">Equipo responsable: </w:t>
      </w:r>
      <w:r>
        <w:rPr/>
        <w:t>Permite identificar al personal que tomó la decisión.</w:t>
      </w:r>
    </w:p>
    <w:p>
      <w:pPr>
        <w:pStyle w:val="ListParagraph"/>
        <w:numPr>
          <w:ilvl w:val="0"/>
          <w:numId w:val="16"/>
        </w:numPr>
        <w:jc w:val="both"/>
        <w:rPr/>
      </w:pPr>
      <w:r>
        <w:rPr>
          <w:b/>
          <w:bCs/>
        </w:rPr>
        <w:t>Firmas</w:t>
      </w:r>
      <w:r>
        <w:rPr/>
        <w:t>: Permite registrar y confirmar a los responsables de la decisión.</w:t>
      </w:r>
    </w:p>
    <w:p>
      <w:pPr>
        <w:pStyle w:val="ListParagraph"/>
        <w:numPr>
          <w:ilvl w:val="0"/>
          <w:numId w:val="16"/>
        </w:numPr>
        <w:jc w:val="both"/>
        <w:rPr/>
      </w:pPr>
      <w:r>
        <w:rPr>
          <w:b/>
          <w:bCs/>
        </w:rPr>
        <w:t xml:space="preserve">Documentos utilizados: </w:t>
      </w:r>
      <w:r>
        <w:rPr/>
        <w:t>Sirve para registrar los datos que se usaron durante el debate para tomar la decisión.</w:t>
      </w:r>
    </w:p>
    <w:p>
      <w:pPr>
        <w:pStyle w:val="ListParagraph"/>
        <w:jc w:val="both"/>
        <w:rPr/>
      </w:pPr>
      <w:r>
        <w:rPr/>
      </w:r>
    </w:p>
    <w:p>
      <w:pPr>
        <w:pStyle w:val="Heading3"/>
        <w:rPr/>
      </w:pPr>
      <w:bookmarkStart w:id="32" w:name="_Toc159630623"/>
      <w:r>
        <w:rPr/>
        <w:t>Plantilla de clasificación de la urgencia del cambio</w:t>
      </w:r>
      <w:bookmarkEnd w:id="32"/>
    </w:p>
    <w:p>
      <w:pPr>
        <w:pStyle w:val="Heading4"/>
        <w:rPr/>
      </w:pPr>
      <w:r>
        <w:rPr/>
        <w:t>Modelo</w:t>
      </w:r>
    </w:p>
    <w:p>
      <w:pPr>
        <w:pStyle w:val="Normal"/>
        <w:jc w:val="both"/>
        <w:rPr/>
      </w:pPr>
      <w:r>
        <w:rPr/>
      </w:r>
    </w:p>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informe de prioridad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Número único de identificación,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resolución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resolución sobre la aceptación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Fecha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dd/mm/aa, generada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Urgencia asignada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Etiqueta con 4 posibles valores que determina la prioridad con la que la solicitud debe ser tratada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Motivos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Estimaciones sobre costo económico, costo temporal, y valor, además de otras características a tener en cuenta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Responsables de la decisión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nombres del personal encargado de la decisión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Firmas de los responsables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Espacio para que los responsables de la decisión firmen</w:t>
            </w:r>
          </w:p>
        </w:tc>
      </w:tr>
    </w:tbl>
    <w:p>
      <w:pPr>
        <w:pStyle w:val="Normal"/>
        <w:jc w:val="both"/>
        <w:rPr/>
      </w:pPr>
      <w:r>
        <w:rPr/>
      </w:r>
    </w:p>
    <w:p>
      <w:pPr>
        <w:pStyle w:val="Normal"/>
        <w:jc w:val="both"/>
        <w:rPr/>
      </w:pPr>
      <w:r>
        <w:rPr/>
        <w:drawing>
          <wp:anchor behindDoc="0" distT="0" distB="0" distL="114300" distR="114300" simplePos="0" locked="0" layoutInCell="0" allowOverlap="1" relativeHeight="7">
            <wp:simplePos x="0" y="0"/>
            <wp:positionH relativeFrom="column">
              <wp:posOffset>-7620</wp:posOffset>
            </wp:positionH>
            <wp:positionV relativeFrom="paragraph">
              <wp:posOffset>77470</wp:posOffset>
            </wp:positionV>
            <wp:extent cx="5401310" cy="5277485"/>
            <wp:effectExtent l="0" t="0" r="0" b="0"/>
            <wp:wrapSquare wrapText="bothSides"/>
            <wp:docPr id="7" name="Imagen 163890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3890999" descr=""/>
                    <pic:cNvPicPr>
                      <a:picLocks noChangeAspect="1" noChangeArrowheads="1"/>
                    </pic:cNvPicPr>
                  </pic:nvPicPr>
                  <pic:blipFill>
                    <a:blip r:embed="rId14"/>
                    <a:stretch>
                      <a:fillRect/>
                    </a:stretch>
                  </pic:blipFill>
                  <pic:spPr bwMode="auto">
                    <a:xfrm>
                      <a:off x="0" y="0"/>
                      <a:ext cx="5401310" cy="5277485"/>
                    </a:xfrm>
                    <a:prstGeom prst="rect">
                      <a:avLst/>
                    </a:prstGeom>
                  </pic:spPr>
                </pic:pic>
              </a:graphicData>
            </a:graphic>
          </wp:anchor>
        </w:drawing>
      </w:r>
    </w:p>
    <w:p>
      <w:pPr>
        <w:pStyle w:val="Heading4"/>
        <w:rPr/>
      </w:pPr>
      <w:r>
        <w:rPr/>
        <w:t>Justificación de sus campos</w:t>
      </w:r>
    </w:p>
    <w:p>
      <w:pPr>
        <w:pStyle w:val="ListParagraph"/>
        <w:numPr>
          <w:ilvl w:val="0"/>
          <w:numId w:val="15"/>
        </w:numPr>
        <w:jc w:val="both"/>
        <w:rPr/>
      </w:pPr>
      <w:r>
        <w:rPr>
          <w:b/>
          <w:bCs/>
        </w:rPr>
        <w:t>ID de informe de prioridad:</w:t>
      </w:r>
      <w:r>
        <w:rPr/>
        <w:t xml:space="preserve"> Asigna un identificador al Informe sobre la prioridad de la solicitud, facilitando su seguimiento y trazabilidad.</w:t>
      </w:r>
    </w:p>
    <w:p>
      <w:pPr>
        <w:pStyle w:val="ListParagraph"/>
        <w:numPr>
          <w:ilvl w:val="0"/>
          <w:numId w:val="15"/>
        </w:numPr>
        <w:jc w:val="both"/>
        <w:rPr/>
      </w:pPr>
      <w:r>
        <w:rPr>
          <w:b/>
          <w:bCs/>
        </w:rPr>
        <w:t>ID de resolución:</w:t>
      </w:r>
      <w:r>
        <w:rPr/>
        <w:t xml:space="preserve"> Identificador de la resolución sobre la aceptación de la solicitud, la cual contiene información relevante para la toma de la decisión.</w:t>
      </w:r>
    </w:p>
    <w:p>
      <w:pPr>
        <w:pStyle w:val="ListParagraph"/>
        <w:numPr>
          <w:ilvl w:val="0"/>
          <w:numId w:val="15"/>
        </w:numPr>
        <w:jc w:val="both"/>
        <w:rPr/>
      </w:pPr>
      <w:r>
        <w:rPr>
          <w:b/>
          <w:bCs/>
        </w:rPr>
        <w:t>ID de solicitud</w:t>
      </w:r>
      <w:r>
        <w:rPr/>
        <w:t>: Identificador de la solicitud sobre la que se toma la decisión, la cual contine información importante para tomar la decisión, como el Contexto de la necesidad o la Justificación del cambio.</w:t>
      </w:r>
    </w:p>
    <w:p>
      <w:pPr>
        <w:pStyle w:val="ListParagraph"/>
        <w:numPr>
          <w:ilvl w:val="0"/>
          <w:numId w:val="15"/>
        </w:numPr>
        <w:jc w:val="both"/>
        <w:rPr/>
      </w:pPr>
      <w:r>
        <w:rPr>
          <w:b/>
          <w:bCs/>
        </w:rPr>
        <w:t xml:space="preserve">Fecha: </w:t>
      </w:r>
      <w:r>
        <w:rPr/>
        <w:t>Permite saber cuándo se tomó la decisión.</w:t>
      </w:r>
    </w:p>
    <w:p>
      <w:pPr>
        <w:pStyle w:val="ListParagraph"/>
        <w:numPr>
          <w:ilvl w:val="0"/>
          <w:numId w:val="15"/>
        </w:numPr>
        <w:jc w:val="both"/>
        <w:rPr/>
      </w:pPr>
      <w:r>
        <w:rPr>
          <w:b/>
          <w:bCs/>
        </w:rPr>
        <w:t>Urgencia asignada:</w:t>
      </w:r>
      <w:r>
        <w:rPr/>
        <w:t xml:space="preserve"> Etiqueta que determina el grado de urgencia de la solicitud, y que es el resultado más </w:t>
      </w:r>
      <w:r>
        <w:rPr>
          <w:u w:val="single"/>
        </w:rPr>
        <w:t>importante</w:t>
      </w:r>
      <w:r>
        <w:rPr/>
        <w:t xml:space="preserve"> de esta actividad. Podrá valer “puede esperar”, “media”, “importante”, y “resolver cuanto antes”, así los nombres descriptivos permiten clasificar las diferentes urgencias fácilmente a la vez de que al ser cuatro permite el manejo de diferentes prioridades.</w:t>
      </w:r>
    </w:p>
    <w:p>
      <w:pPr>
        <w:pStyle w:val="ListParagraph"/>
        <w:numPr>
          <w:ilvl w:val="0"/>
          <w:numId w:val="15"/>
        </w:numPr>
        <w:jc w:val="both"/>
        <w:rPr/>
      </w:pPr>
      <w:r>
        <w:rPr>
          <w:b/>
          <w:bCs/>
        </w:rPr>
        <w:t xml:space="preserve">Motivos: </w:t>
      </w:r>
      <w:r>
        <w:rPr/>
        <w:t>Texto con argumentos a favor de la urgencia asignada.</w:t>
      </w:r>
    </w:p>
    <w:p>
      <w:pPr>
        <w:pStyle w:val="ListParagraph"/>
        <w:numPr>
          <w:ilvl w:val="0"/>
          <w:numId w:val="15"/>
        </w:numPr>
        <w:jc w:val="both"/>
        <w:rPr/>
      </w:pPr>
      <w:r>
        <w:rPr>
          <w:b/>
          <w:bCs/>
        </w:rPr>
        <w:t xml:space="preserve">Responsables de la decisión: </w:t>
      </w:r>
      <w:r>
        <w:rPr/>
        <w:t>Lista de nombres del personal involucrado en la toma de la decisión.</w:t>
      </w:r>
    </w:p>
    <w:p>
      <w:pPr>
        <w:pStyle w:val="ListParagraph"/>
        <w:numPr>
          <w:ilvl w:val="0"/>
          <w:numId w:val="15"/>
        </w:numPr>
        <w:jc w:val="both"/>
        <w:rPr/>
      </w:pPr>
      <w:r>
        <w:rPr>
          <w:b/>
          <w:bCs/>
        </w:rPr>
        <w:t xml:space="preserve">Firmas de los responsables: </w:t>
      </w:r>
      <w:r>
        <w:rPr/>
        <w:t>Permite registrar y confirmar a los responsables de la decisión.</w:t>
      </w:r>
    </w:p>
    <w:p>
      <w:pPr>
        <w:pStyle w:val="ListParagraph"/>
        <w:jc w:val="both"/>
        <w:rPr/>
      </w:pPr>
      <w:r>
        <w:rPr/>
      </w:r>
    </w:p>
    <w:p>
      <w:pPr>
        <w:pStyle w:val="Heading3"/>
        <w:rPr/>
      </w:pPr>
      <w:bookmarkStart w:id="33" w:name="_Toc159630624"/>
      <w:r>
        <w:rPr/>
        <w:t>Plantilla de planificación del cambio y aprobación</w:t>
      </w:r>
      <w:bookmarkEnd w:id="33"/>
    </w:p>
    <w:p>
      <w:pPr>
        <w:pStyle w:val="Heading4"/>
        <w:rPr/>
      </w:pPr>
      <w:r>
        <w:rPr/>
        <w:t>Modelo</w:t>
      </w:r>
    </w:p>
    <w:p>
      <w:pPr>
        <w:pStyle w:val="Normal"/>
        <w:jc w:val="both"/>
        <w:rPr/>
      </w:pPr>
      <w:r>
        <w:rPr/>
      </w:r>
    </w:p>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509"/>
        <w:gridCol w:w="3980"/>
      </w:tblGrid>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Campo</w:t>
            </w:r>
          </w:p>
        </w:tc>
        <w:tc>
          <w:tcPr>
            <w:tcW w:w="398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del plan de implementación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Número único de identificación, generado automáticamente</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del informe de prioridad</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del Informe sobre la prioridad de la solicitud</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la solicitud</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solicitud</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Votación Póker Scrum:</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Resultado de la votación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Responsables de la decisión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nombres de los empleados que desarrollaron y aprobaron el plan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Firmas de los responsables</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Espacio para las firmas de los responsables</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Descripción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Texto que describe el plan aprobado</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Fecha</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dd/mm/aa, generada automáticamente</w:t>
            </w:r>
          </w:p>
        </w:tc>
      </w:tr>
    </w:tbl>
    <w:p>
      <w:pPr>
        <w:pStyle w:val="Normal"/>
        <w:jc w:val="both"/>
        <w:rPr/>
      </w:pPr>
      <w:r>
        <w:rPr/>
      </w:r>
    </w:p>
    <w:p>
      <w:pPr>
        <w:pStyle w:val="Normal"/>
        <w:jc w:val="both"/>
        <w:rPr/>
      </w:pPr>
      <w:r>
        <w:rPr/>
      </w:r>
    </w:p>
    <w:p>
      <w:pPr>
        <w:pStyle w:val="Normal"/>
        <w:jc w:val="both"/>
        <w:rPr/>
      </w:pPr>
      <w:r>
        <w:rPr/>
        <w:drawing>
          <wp:anchor behindDoc="0" distT="0" distB="0" distL="114300" distR="114300" simplePos="0" locked="0" layoutInCell="0" allowOverlap="1" relativeHeight="13">
            <wp:simplePos x="0" y="0"/>
            <wp:positionH relativeFrom="column">
              <wp:posOffset>291465</wp:posOffset>
            </wp:positionH>
            <wp:positionV relativeFrom="paragraph">
              <wp:posOffset>101600</wp:posOffset>
            </wp:positionV>
            <wp:extent cx="5194300" cy="6925945"/>
            <wp:effectExtent l="0" t="0" r="0" b="0"/>
            <wp:wrapSquare wrapText="bothSides"/>
            <wp:docPr id="8" name="Imagen 1533906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533906543" descr=""/>
                    <pic:cNvPicPr>
                      <a:picLocks noChangeAspect="1" noChangeArrowheads="1"/>
                    </pic:cNvPicPr>
                  </pic:nvPicPr>
                  <pic:blipFill>
                    <a:blip r:embed="rId15"/>
                    <a:stretch>
                      <a:fillRect/>
                    </a:stretch>
                  </pic:blipFill>
                  <pic:spPr bwMode="auto">
                    <a:xfrm>
                      <a:off x="0" y="0"/>
                      <a:ext cx="5194300" cy="6925945"/>
                    </a:xfrm>
                    <a:prstGeom prst="rect">
                      <a:avLst/>
                    </a:prstGeom>
                  </pic:spPr>
                </pic:pic>
              </a:graphicData>
            </a:graphic>
          </wp:anchor>
        </w:drawing>
      </w:r>
    </w:p>
    <w:p>
      <w:pPr>
        <w:pStyle w:val="Heading4"/>
        <w:rPr/>
      </w:pPr>
      <w:r>
        <w:rPr/>
        <w:t>Justificación de sus campos</w:t>
      </w:r>
    </w:p>
    <w:p>
      <w:pPr>
        <w:pStyle w:val="ListParagraph"/>
        <w:numPr>
          <w:ilvl w:val="0"/>
          <w:numId w:val="14"/>
        </w:numPr>
        <w:jc w:val="both"/>
        <w:rPr/>
      </w:pPr>
      <w:r>
        <w:rPr>
          <w:b/>
          <w:bCs/>
        </w:rPr>
        <w:t>ID del plan de implementación:</w:t>
      </w:r>
      <w:r>
        <w:rPr/>
        <w:t xml:space="preserve"> Asigna un identificador al Plan de implementación del cambio, facilitando su seguimiento y trazabilidad.</w:t>
      </w:r>
    </w:p>
    <w:p>
      <w:pPr>
        <w:pStyle w:val="ListParagraph"/>
        <w:numPr>
          <w:ilvl w:val="0"/>
          <w:numId w:val="14"/>
        </w:numPr>
        <w:jc w:val="both"/>
        <w:rPr/>
      </w:pPr>
      <w:r>
        <w:rPr>
          <w:b/>
          <w:bCs/>
        </w:rPr>
        <w:t>ID del informe de prioridad:</w:t>
      </w:r>
      <w:r>
        <w:rPr/>
        <w:t xml:space="preserve"> Identificador del Informe sobre la prioridad de la solicitud, para facilitar la trazabilidad.</w:t>
      </w:r>
    </w:p>
    <w:p>
      <w:pPr>
        <w:pStyle w:val="ListParagraph"/>
        <w:numPr>
          <w:ilvl w:val="0"/>
          <w:numId w:val="14"/>
        </w:numPr>
        <w:jc w:val="both"/>
        <w:rPr/>
      </w:pPr>
      <w:r>
        <w:rPr>
          <w:b/>
          <w:bCs/>
        </w:rPr>
        <w:t>ID de la solicitud:</w:t>
      </w:r>
      <w:r>
        <w:rPr/>
        <w:t xml:space="preserve"> Identificador de la solicitud sobre la que se desarrolla el plan.</w:t>
      </w:r>
    </w:p>
    <w:p>
      <w:pPr>
        <w:pStyle w:val="ListParagraph"/>
        <w:numPr>
          <w:ilvl w:val="0"/>
          <w:numId w:val="14"/>
        </w:numPr>
        <w:jc w:val="both"/>
        <w:rPr/>
      </w:pPr>
      <w:r>
        <w:rPr>
          <w:b/>
          <w:bCs/>
        </w:rPr>
        <w:t xml:space="preserve">Fecha: </w:t>
      </w:r>
      <w:r>
        <w:rPr/>
        <w:t>Registra el día en el que se diseñó el plan de implementación.</w:t>
      </w:r>
    </w:p>
    <w:p>
      <w:pPr>
        <w:pStyle w:val="ListParagraph"/>
        <w:numPr>
          <w:ilvl w:val="0"/>
          <w:numId w:val="14"/>
        </w:numPr>
        <w:jc w:val="both"/>
        <w:rPr/>
      </w:pPr>
      <w:r>
        <w:rPr>
          <w:b/>
          <w:bCs/>
        </w:rPr>
        <w:t xml:space="preserve">Responsables de la decisión: </w:t>
      </w:r>
      <w:r>
        <w:rPr/>
        <w:t>Registra los empleados responsables de tomar la decisión, y de diseñar el plan para la implementación.</w:t>
      </w:r>
    </w:p>
    <w:p>
      <w:pPr>
        <w:pStyle w:val="ListParagraph"/>
        <w:numPr>
          <w:ilvl w:val="0"/>
          <w:numId w:val="14"/>
        </w:numPr>
        <w:jc w:val="both"/>
        <w:rPr/>
      </w:pPr>
      <w:r>
        <w:rPr>
          <w:b/>
          <w:bCs/>
        </w:rPr>
        <w:t>Firmas</w:t>
      </w:r>
      <w:r>
        <w:rPr/>
        <w:t>: Permite registrar y confirmar a los responsables de la evaluación.</w:t>
      </w:r>
    </w:p>
    <w:p>
      <w:pPr>
        <w:pStyle w:val="ListParagraph"/>
        <w:numPr>
          <w:ilvl w:val="0"/>
          <w:numId w:val="14"/>
        </w:numPr>
        <w:jc w:val="both"/>
        <w:rPr>
          <w:rFonts w:ascii="Cambria" w:hAnsi="Cambria" w:eastAsia="Cambria" w:cs="Cambria"/>
        </w:rPr>
      </w:pPr>
      <w:r>
        <w:rPr>
          <w:rFonts w:eastAsia="Cambria" w:cs="Cambria" w:ascii="Cambria" w:hAnsi="Cambria"/>
          <w:b/>
          <w:bCs/>
        </w:rPr>
        <w:t>Votación Póker Scrum:</w:t>
      </w:r>
      <w:r>
        <w:rPr>
          <w:rFonts w:eastAsia="Cambria" w:cs="Cambria" w:ascii="Cambria" w:hAnsi="Cambria"/>
        </w:rPr>
        <w:t xml:space="preserve"> se utiliza para registrar el resultado de la votación efectuada sobre el tiempo estimado para la implementación.</w:t>
      </w:r>
    </w:p>
    <w:p>
      <w:pPr>
        <w:pStyle w:val="ListParagraph"/>
        <w:numPr>
          <w:ilvl w:val="0"/>
          <w:numId w:val="14"/>
        </w:numPr>
        <w:jc w:val="both"/>
        <w:rPr/>
      </w:pPr>
      <w:r>
        <w:rPr>
          <w:b/>
          <w:bCs/>
        </w:rPr>
        <w:t>Descripción:</w:t>
      </w:r>
      <w:r>
        <w:rPr/>
        <w:t xml:space="preserve"> Contiene al plan de implementación aprobado, el cual es el resultado más importante de esta fase.</w:t>
      </w:r>
    </w:p>
    <w:p>
      <w:pPr>
        <w:pStyle w:val="ListParagraph"/>
        <w:numPr>
          <w:ilvl w:val="0"/>
          <w:numId w:val="14"/>
        </w:numPr>
        <w:jc w:val="both"/>
        <w:rPr/>
      </w:pPr>
      <w:r>
        <w:rPr>
          <w:b/>
          <w:bCs/>
        </w:rPr>
        <w:t>Fecha:</w:t>
      </w:r>
      <w:r>
        <w:rPr/>
        <w:t xml:space="preserve"> Permite saber cuándo se tomó la decisión.</w:t>
      </w:r>
    </w:p>
    <w:p>
      <w:pPr>
        <w:pStyle w:val="Heading3"/>
        <w:rPr/>
      </w:pPr>
      <w:bookmarkStart w:id="34" w:name="_Toc159630625"/>
      <w:r>
        <w:rPr/>
        <w:t>Plantilla de Realización del cambio</w:t>
      </w:r>
      <w:bookmarkEnd w:id="34"/>
    </w:p>
    <w:p>
      <w:pPr>
        <w:pStyle w:val="Heading4"/>
        <w:rPr/>
      </w:pPr>
      <w:r>
        <w:rPr/>
        <w:t>Modelo</w:t>
      </w:r>
    </w:p>
    <w:p>
      <w:pPr>
        <w:pStyle w:val="Normal"/>
        <w:jc w:val="both"/>
        <w:rPr/>
      </w:pPr>
      <w:r>
        <w:rPr/>
      </w:r>
    </w:p>
    <w:tbl>
      <w:tblPr>
        <w:tblW w:w="8617"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47"/>
        <w:gridCol w:w="5569"/>
      </w:tblGrid>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556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planificación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IdPlanificación_Número correlativo (Automático)</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Involucrados</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Todos los equipos y miembros involucrados en la actividad.</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pPr>
            <w:r>
              <w:rPr>
                <w:rFonts w:eastAsia="Cambria" w:cs="Cambria" w:ascii="Cambria" w:hAnsi="Cambria"/>
              </w:rPr>
              <w:t>Descripción del proceso</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En este campo se hace un resumen del proceso de implementación real, indicando las fechas en las que se han realizado las tareas e hitos de la planificación.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Costo total</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Costo real de la ejecución de la planificación.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Códigos de documentación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Códigos de los archivos de documentación del proyecto que han sido actualizados.</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Problemas y soluciones</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 resumen de los imprevistos que han surgido durante la implementación y las soluciones que se han adoptado.</w:t>
            </w:r>
          </w:p>
        </w:tc>
      </w:tr>
    </w:tbl>
    <w:p>
      <w:pPr>
        <w:pStyle w:val="Normal"/>
        <w:jc w:val="both"/>
        <w:rPr/>
      </w:pPr>
      <w:r>
        <w:rPr/>
      </w:r>
    </w:p>
    <w:p>
      <w:pPr>
        <w:pStyle w:val="Normal"/>
        <w:jc w:val="both"/>
        <w:rPr/>
      </w:pPr>
      <w:r>
        <w:rPr/>
        <w:drawing>
          <wp:anchor behindDoc="0" distT="0" distB="0" distL="114300" distR="114300" simplePos="0" locked="0" layoutInCell="0" allowOverlap="1" relativeHeight="8">
            <wp:simplePos x="0" y="0"/>
            <wp:positionH relativeFrom="column">
              <wp:posOffset>-3175</wp:posOffset>
            </wp:positionH>
            <wp:positionV relativeFrom="paragraph">
              <wp:posOffset>635</wp:posOffset>
            </wp:positionV>
            <wp:extent cx="5368290" cy="7238365"/>
            <wp:effectExtent l="0" t="0" r="0" b="0"/>
            <wp:wrapSquare wrapText="bothSides"/>
            <wp:docPr id="9" name="Imagen 174958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4958963" descr=""/>
                    <pic:cNvPicPr>
                      <a:picLocks noChangeAspect="1" noChangeArrowheads="1"/>
                    </pic:cNvPicPr>
                  </pic:nvPicPr>
                  <pic:blipFill>
                    <a:blip r:embed="rId16"/>
                    <a:stretch>
                      <a:fillRect/>
                    </a:stretch>
                  </pic:blipFill>
                  <pic:spPr bwMode="auto">
                    <a:xfrm>
                      <a:off x="0" y="0"/>
                      <a:ext cx="5368290" cy="7238365"/>
                    </a:xfrm>
                    <a:prstGeom prst="rect">
                      <a:avLst/>
                    </a:prstGeom>
                  </pic:spPr>
                </pic:pic>
              </a:graphicData>
            </a:graphic>
          </wp:anchor>
        </w:drawing>
      </w:r>
    </w:p>
    <w:p>
      <w:pPr>
        <w:pStyle w:val="Heading4"/>
        <w:rPr/>
      </w:pPr>
      <w:r>
        <w:rPr/>
        <w:t>Justificación de sus campos</w:t>
      </w:r>
    </w:p>
    <w:p>
      <w:pPr>
        <w:pStyle w:val="ListParagraph"/>
        <w:numPr>
          <w:ilvl w:val="0"/>
          <w:numId w:val="9"/>
        </w:numPr>
        <w:jc w:val="both"/>
        <w:rPr>
          <w:rFonts w:ascii="Cambria" w:hAnsi="Cambria" w:eastAsia="Cambria" w:cs="Cambria"/>
        </w:rPr>
      </w:pPr>
      <w:r>
        <w:rPr>
          <w:b/>
          <w:bCs/>
        </w:rPr>
        <w:t>Id de planificación:</w:t>
      </w:r>
      <w:r>
        <w:rPr>
          <w:rFonts w:eastAsia="Cambria" w:cs="Cambria" w:ascii="Cambria" w:hAnsi="Cambria"/>
          <w:b/>
          <w:bCs/>
        </w:rPr>
        <w:t xml:space="preserve"> </w:t>
      </w:r>
      <w:r>
        <w:rPr>
          <w:rFonts w:eastAsia="Cambria" w:cs="Cambria" w:ascii="Cambria" w:hAnsi="Cambria"/>
        </w:rPr>
        <w:t>Es necesario poder identificar qué planificación se ha ejecutado.</w:t>
      </w:r>
    </w:p>
    <w:p>
      <w:pPr>
        <w:pStyle w:val="ListParagraph"/>
        <w:numPr>
          <w:ilvl w:val="0"/>
          <w:numId w:val="9"/>
        </w:numPr>
        <w:jc w:val="both"/>
        <w:rPr>
          <w:rFonts w:ascii="Cambria" w:hAnsi="Cambria" w:eastAsia="Cambria" w:cs="Cambria"/>
          <w:b/>
          <w:bCs/>
        </w:rPr>
      </w:pPr>
      <w:r>
        <w:rPr>
          <w:rFonts w:eastAsia="Cambria" w:cs="Cambria" w:ascii="Cambria" w:hAnsi="Cambria"/>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9"/>
        </w:numPr>
        <w:jc w:val="both"/>
        <w:rPr>
          <w:rFonts w:ascii="Cambria" w:hAnsi="Cambria" w:eastAsia="Cambria" w:cs="Cambria"/>
          <w:b/>
          <w:bCs/>
        </w:rPr>
      </w:pPr>
      <w:r>
        <w:rPr>
          <w:rFonts w:eastAsia="Cambria" w:cs="Cambria" w:ascii="Cambria" w:hAnsi="Cambria"/>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9"/>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Firma: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Involucrados: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Descripción del proceso: </w:t>
      </w:r>
      <w:r>
        <w:rPr>
          <w:rFonts w:eastAsia="Cambria" w:cs="Cambria" w:ascii="Cambria" w:hAnsi="Cambria"/>
        </w:rPr>
        <w:t>De esta forma, se puede comparar la realidad con la planificación inicial y comprobar cómo de bien se ha seguido. Esto permitirá futuras mejoras.</w:t>
      </w:r>
    </w:p>
    <w:p>
      <w:pPr>
        <w:pStyle w:val="ListParagraph"/>
        <w:numPr>
          <w:ilvl w:val="0"/>
          <w:numId w:val="9"/>
        </w:numPr>
        <w:jc w:val="both"/>
        <w:rPr>
          <w:rFonts w:ascii="Cambria" w:hAnsi="Cambria" w:eastAsia="Cambria" w:cs="Cambria"/>
        </w:rPr>
      </w:pPr>
      <w:r>
        <w:rPr>
          <w:rFonts w:eastAsia="Cambria" w:cs="Cambria" w:ascii="Cambria" w:hAnsi="Cambria"/>
          <w:b/>
          <w:bCs/>
        </w:rPr>
        <w:t xml:space="preserve">Costo total: </w:t>
      </w:r>
      <w:r>
        <w:rPr>
          <w:rFonts w:eastAsia="Cambria" w:cs="Cambria" w:ascii="Cambria" w:hAnsi="Cambria"/>
        </w:rPr>
        <w:t>Es necesario guardar este dato por razones de contabilidad.</w:t>
      </w:r>
    </w:p>
    <w:p>
      <w:pPr>
        <w:pStyle w:val="ListParagraph"/>
        <w:numPr>
          <w:ilvl w:val="0"/>
          <w:numId w:val="9"/>
        </w:numPr>
        <w:jc w:val="both"/>
        <w:rPr>
          <w:rFonts w:ascii="Cambria" w:hAnsi="Cambria" w:eastAsia="Cambria" w:cs="Cambria"/>
        </w:rPr>
      </w:pPr>
      <w:r>
        <w:rPr>
          <w:rFonts w:eastAsia="Cambria" w:cs="Cambria" w:ascii="Cambria" w:hAnsi="Cambria"/>
          <w:b/>
          <w:bCs/>
        </w:rPr>
        <w:t xml:space="preserve">Códigos de documentación: </w:t>
      </w:r>
      <w:r>
        <w:rPr>
          <w:rFonts w:eastAsia="Cambria" w:cs="Cambria" w:ascii="Cambria" w:hAnsi="Cambria"/>
        </w:rPr>
        <w:t>Para conocer todas las implicaciones del cambio y dónde consultarlas.</w:t>
      </w:r>
    </w:p>
    <w:p>
      <w:pPr>
        <w:pStyle w:val="ListParagraph"/>
        <w:numPr>
          <w:ilvl w:val="0"/>
          <w:numId w:val="9"/>
        </w:numPr>
        <w:jc w:val="both"/>
        <w:rPr>
          <w:rFonts w:ascii="Cambria" w:hAnsi="Cambria" w:eastAsia="Cambria" w:cs="Cambria"/>
        </w:rPr>
      </w:pPr>
      <w:r>
        <w:rPr>
          <w:rFonts w:eastAsia="Cambria" w:cs="Cambria" w:ascii="Cambria" w:hAnsi="Cambria"/>
          <w:b/>
          <w:bCs/>
        </w:rPr>
        <w:t xml:space="preserve">Problemas y soluciones: </w:t>
      </w:r>
      <w:r>
        <w:rPr>
          <w:rFonts w:eastAsia="Cambria" w:cs="Cambria" w:ascii="Cambria" w:hAnsi="Cambria"/>
        </w:rPr>
        <w:t>Esto permitirá mejoras de cara al futuro.</w:t>
      </w:r>
    </w:p>
    <w:p>
      <w:pPr>
        <w:pStyle w:val="ListParagraph"/>
        <w:numPr>
          <w:ilvl w:val="0"/>
          <w:numId w:val="9"/>
        </w:numPr>
        <w:jc w:val="both"/>
        <w:rPr>
          <w:rFonts w:ascii="Cambria" w:hAnsi="Cambria" w:eastAsia="Cambria" w:cs="Cambria"/>
        </w:rPr>
      </w:pPr>
      <w:r>
        <w:rPr>
          <w:rFonts w:eastAsia="Cambria" w:cs="Cambria" w:ascii="Cambria" w:hAnsi="Cambria"/>
          <w:b/>
          <w:bCs/>
        </w:rPr>
        <w:t xml:space="preserve">Lecciones aprendidas: </w:t>
      </w:r>
      <w:r>
        <w:rPr>
          <w:rFonts w:eastAsia="Cambria" w:cs="Cambria" w:ascii="Cambria" w:hAnsi="Cambria"/>
        </w:rPr>
        <w:t>Esto permitirá mejoras de cara al futuro.</w:t>
      </w:r>
    </w:p>
    <w:p>
      <w:pPr>
        <w:pStyle w:val="Normal"/>
        <w:jc w:val="both"/>
        <w:rPr/>
      </w:pPr>
      <w:r>
        <w:rPr/>
      </w:r>
    </w:p>
    <w:p>
      <w:pPr>
        <w:pStyle w:val="Heading3"/>
        <w:rPr/>
      </w:pPr>
      <w:bookmarkStart w:id="35" w:name="_Toc159630626"/>
      <w:r>
        <w:rPr/>
        <w:t>Plantilla de revisión del cambio</w:t>
      </w:r>
      <w:bookmarkEnd w:id="35"/>
    </w:p>
    <w:p>
      <w:pPr>
        <w:pStyle w:val="Heading4"/>
        <w:rPr/>
      </w:pPr>
      <w:r>
        <w:rPr/>
        <w:t>Modelo</w:t>
      </w:r>
    </w:p>
    <w:p>
      <w:pPr>
        <w:pStyle w:val="Normal"/>
        <w:jc w:val="both"/>
        <w:rPr/>
      </w:pPr>
      <w:r>
        <w:rPr/>
      </w:r>
    </w:p>
    <w:tbl>
      <w:tblPr>
        <w:tblW w:w="8617"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428"/>
        <w:gridCol w:w="6188"/>
      </w:tblGrid>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6188"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IdPruebas_Número correlativo (Automático)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Metodología de las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descripción de la metodología que se ha adoptado para las pruebas, así como todas las pruebas que se han realizado.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Resultados y errores identificados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Lista de los resultados de las pruebas, así como todos los errores que se han encontrado y la forma de replicarlos.</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Validación de requisitos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Comprobación de que el producto continúa verificando todos los requisitos especificados por el interesado.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Evaluación de los errores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evaluación de la gravedad de cada error y la prioridad que se le debe dar a su resolución.</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 y recomendaciones del equipo de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Comentarios del equipo de pruebas acerca de posibles soluciones para los errores.</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Lecciones aprendidas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sección dedicada a las lecciones aprendidas durante la fase de pruebas.</w:t>
            </w:r>
          </w:p>
        </w:tc>
      </w:tr>
    </w:tbl>
    <w:p>
      <w:pPr>
        <w:pStyle w:val="Normal"/>
        <w:jc w:val="both"/>
        <w:rPr/>
      </w:pPr>
      <w:r>
        <w:rPr/>
      </w:r>
    </w:p>
    <w:p>
      <w:pPr>
        <w:pStyle w:val="Normal"/>
        <w:jc w:val="both"/>
        <w:rPr/>
      </w:pPr>
      <w:r>
        <w:rPr/>
        <w:drawing>
          <wp:anchor behindDoc="0" distT="0" distB="0" distL="114300" distR="114300" simplePos="0" locked="0" layoutInCell="0" allowOverlap="1" relativeHeight="9">
            <wp:simplePos x="0" y="0"/>
            <wp:positionH relativeFrom="column">
              <wp:posOffset>-20955</wp:posOffset>
            </wp:positionH>
            <wp:positionV relativeFrom="paragraph">
              <wp:posOffset>635</wp:posOffset>
            </wp:positionV>
            <wp:extent cx="5404485" cy="7390765"/>
            <wp:effectExtent l="0" t="0" r="0" b="0"/>
            <wp:wrapSquare wrapText="bothSides"/>
            <wp:docPr id="10" name="Imagen 2036026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036026710" descr=""/>
                    <pic:cNvPicPr>
                      <a:picLocks noChangeAspect="1" noChangeArrowheads="1"/>
                    </pic:cNvPicPr>
                  </pic:nvPicPr>
                  <pic:blipFill>
                    <a:blip r:embed="rId17"/>
                    <a:stretch>
                      <a:fillRect/>
                    </a:stretch>
                  </pic:blipFill>
                  <pic:spPr bwMode="auto">
                    <a:xfrm>
                      <a:off x="0" y="0"/>
                      <a:ext cx="5404485" cy="7390765"/>
                    </a:xfrm>
                    <a:prstGeom prst="rect">
                      <a:avLst/>
                    </a:prstGeom>
                  </pic:spPr>
                </pic:pic>
              </a:graphicData>
            </a:graphic>
          </wp:anchor>
        </w:drawing>
      </w:r>
    </w:p>
    <w:p>
      <w:pPr>
        <w:pStyle w:val="Heading4"/>
        <w:rPr/>
      </w:pPr>
      <w:r>
        <w:rPr/>
        <w:t xml:space="preserve">Justificación de sus campos </w:t>
      </w:r>
    </w:p>
    <w:p>
      <w:pPr>
        <w:pStyle w:val="ListParagraph"/>
        <w:numPr>
          <w:ilvl w:val="0"/>
          <w:numId w:val="8"/>
        </w:numPr>
        <w:jc w:val="both"/>
        <w:rPr>
          <w:rFonts w:ascii="Cambria" w:hAnsi="Cambria" w:eastAsia="Cambria" w:cs="Cambria"/>
        </w:rPr>
      </w:pPr>
      <w:r>
        <w:rPr>
          <w:b/>
          <w:bCs/>
        </w:rPr>
        <w:t xml:space="preserve">Id de pruebas: </w:t>
      </w:r>
      <w:r>
        <w:rPr>
          <w:rFonts w:eastAsia="Cambria" w:cs="Cambria" w:ascii="Cambria" w:hAnsi="Cambria"/>
        </w:rPr>
        <w:t>Es necesario poder identificar cada fase de pruebas por separado.</w:t>
      </w:r>
    </w:p>
    <w:p>
      <w:pPr>
        <w:pStyle w:val="ListParagraph"/>
        <w:numPr>
          <w:ilvl w:val="0"/>
          <w:numId w:val="8"/>
        </w:numPr>
        <w:jc w:val="both"/>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8"/>
        </w:numPr>
        <w:jc w:val="both"/>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8"/>
        </w:numPr>
        <w:jc w:val="both"/>
        <w:rPr>
          <w:rFonts w:ascii="Cambria" w:hAnsi="Cambria" w:eastAsia="Cambria" w:cs="Cambria"/>
        </w:rPr>
      </w:pPr>
      <w:r>
        <w:rPr>
          <w:b/>
          <w:bCs/>
        </w:rPr>
        <w:t xml:space="preserve">Nombre: </w:t>
      </w:r>
      <w:r>
        <w:rPr>
          <w:rFonts w:eastAsia="Cambria" w:cs="Cambria" w:ascii="Cambria" w:hAnsi="Cambria"/>
        </w:rPr>
        <w:t>Para un mejor seguimiento.</w:t>
      </w:r>
    </w:p>
    <w:p>
      <w:pPr>
        <w:pStyle w:val="ListParagraph"/>
        <w:numPr>
          <w:ilvl w:val="0"/>
          <w:numId w:val="8"/>
        </w:numPr>
        <w:jc w:val="both"/>
        <w:rPr>
          <w:rFonts w:ascii="Cambria" w:hAnsi="Cambria" w:eastAsia="Cambria" w:cs="Cambria"/>
        </w:rPr>
      </w:pPr>
      <w:r>
        <w:rPr>
          <w:b/>
          <w:bCs/>
        </w:rPr>
        <w:t xml:space="preserve">Firma: </w:t>
      </w:r>
      <w:r>
        <w:rPr>
          <w:rFonts w:eastAsia="Cambria" w:cs="Cambria" w:ascii="Cambria" w:hAnsi="Cambria"/>
        </w:rPr>
        <w:t>Para un mejor seguimiento.</w:t>
      </w:r>
    </w:p>
    <w:p>
      <w:pPr>
        <w:pStyle w:val="ListParagraph"/>
        <w:numPr>
          <w:ilvl w:val="0"/>
          <w:numId w:val="8"/>
        </w:numPr>
        <w:jc w:val="both"/>
        <w:rPr>
          <w:rFonts w:ascii="Cambria" w:hAnsi="Cambria" w:eastAsia="Cambria" w:cs="Cambria"/>
        </w:rPr>
      </w:pPr>
      <w:r>
        <w:rPr>
          <w:b/>
          <w:bCs/>
        </w:rPr>
        <w:t xml:space="preserve">Metodología de las pruebas: </w:t>
      </w:r>
      <w:r>
        <w:rPr>
          <w:rFonts w:eastAsia="Cambria" w:cs="Cambria" w:ascii="Cambria" w:hAnsi="Cambria"/>
        </w:rPr>
        <w:t>Para conocer la extensión y exhaustividad de las pruebas.</w:t>
      </w:r>
    </w:p>
    <w:p>
      <w:pPr>
        <w:pStyle w:val="ListParagraph"/>
        <w:numPr>
          <w:ilvl w:val="0"/>
          <w:numId w:val="8"/>
        </w:numPr>
        <w:jc w:val="both"/>
        <w:rPr>
          <w:rFonts w:ascii="Cambria" w:hAnsi="Cambria" w:eastAsia="Cambria" w:cs="Cambria"/>
        </w:rPr>
      </w:pPr>
      <w:r>
        <w:rPr>
          <w:b/>
          <w:bCs/>
        </w:rPr>
        <w:t xml:space="preserve">Resultados y errores identificados: </w:t>
      </w:r>
      <w:r>
        <w:rPr>
          <w:rFonts w:eastAsia="Cambria" w:cs="Cambria" w:ascii="Cambria" w:hAnsi="Cambria"/>
        </w:rPr>
        <w:t>Muy importante para poder corregir los errores.</w:t>
      </w:r>
    </w:p>
    <w:p>
      <w:pPr>
        <w:pStyle w:val="ListParagraph"/>
        <w:numPr>
          <w:ilvl w:val="0"/>
          <w:numId w:val="8"/>
        </w:numPr>
        <w:jc w:val="both"/>
        <w:rPr>
          <w:rFonts w:ascii="Cambria" w:hAnsi="Cambria" w:eastAsia="Cambria" w:cs="Cambria"/>
        </w:rPr>
      </w:pPr>
      <w:r>
        <w:rPr>
          <w:b/>
          <w:bCs/>
        </w:rPr>
        <w:t xml:space="preserve">Validación de requisitos: </w:t>
      </w:r>
      <w:r>
        <w:rPr>
          <w:rFonts w:eastAsia="Cambria" w:cs="Cambria" w:ascii="Cambria" w:hAnsi="Cambria"/>
        </w:rPr>
        <w:t>Es vital que el proyecto cumpla los requisitos, por lo que se debe informar si alguno deja de cumplirse por culpa del cambio.</w:t>
      </w:r>
    </w:p>
    <w:p>
      <w:pPr>
        <w:pStyle w:val="ListParagraph"/>
        <w:numPr>
          <w:ilvl w:val="0"/>
          <w:numId w:val="8"/>
        </w:numPr>
        <w:jc w:val="both"/>
        <w:rPr>
          <w:rFonts w:ascii="Cambria" w:hAnsi="Cambria" w:eastAsia="Cambria" w:cs="Cambria"/>
        </w:rPr>
      </w:pPr>
      <w:r>
        <w:rPr>
          <w:b/>
          <w:bCs/>
        </w:rPr>
        <w:t xml:space="preserve">Evaluación de errores: </w:t>
      </w:r>
      <w:r>
        <w:rPr>
          <w:rFonts w:eastAsia="Cambria" w:cs="Cambria" w:ascii="Cambria" w:hAnsi="Cambria"/>
        </w:rPr>
        <w:t>Para indicar al equipo de desarrollo qué errores deberían priorizar y cuáles ignorar.</w:t>
      </w:r>
    </w:p>
    <w:p>
      <w:pPr>
        <w:pStyle w:val="ListParagraph"/>
        <w:numPr>
          <w:ilvl w:val="0"/>
          <w:numId w:val="8"/>
        </w:numPr>
        <w:jc w:val="both"/>
        <w:rPr>
          <w:rFonts w:ascii="Cambria" w:hAnsi="Cambria" w:eastAsia="Cambria" w:cs="Cambria"/>
        </w:rPr>
      </w:pPr>
      <w:r>
        <w:rPr>
          <w:b/>
          <w:bCs/>
        </w:rPr>
        <w:t xml:space="preserve">Observaciones y recomendaciones del equipo de pruebas: </w:t>
      </w:r>
      <w:r>
        <w:rPr>
          <w:rFonts w:eastAsia="Cambria" w:cs="Cambria" w:ascii="Cambria" w:hAnsi="Cambria"/>
        </w:rPr>
        <w:t>Con esta información se facilitará y agilizará el trabajo del equipo de desarrollo.</w:t>
      </w:r>
    </w:p>
    <w:p>
      <w:pPr>
        <w:pStyle w:val="ListParagraph"/>
        <w:numPr>
          <w:ilvl w:val="0"/>
          <w:numId w:val="8"/>
        </w:numPr>
        <w:jc w:val="both"/>
        <w:rPr>
          <w:rFonts w:ascii="Cambria" w:hAnsi="Cambria" w:eastAsia="Cambria" w:cs="Cambria"/>
        </w:rPr>
      </w:pPr>
      <w:r>
        <w:rPr>
          <w:b/>
          <w:bCs/>
        </w:rPr>
        <w:t xml:space="preserve">Lecciones aprendidas: </w:t>
      </w:r>
      <w:r>
        <w:rPr>
          <w:rFonts w:eastAsia="Cambria" w:cs="Cambria" w:ascii="Cambria" w:hAnsi="Cambria"/>
        </w:rPr>
        <w:t>Para mejoras de cara al futuro.</w:t>
      </w:r>
    </w:p>
    <w:p>
      <w:pPr>
        <w:pStyle w:val="Heading3"/>
        <w:rPr/>
      </w:pPr>
      <w:bookmarkStart w:id="36" w:name="_Toc159630627"/>
      <w:r>
        <w:rPr/>
        <w:t>Plantilla de cierre del proceso de control de cambios</w:t>
      </w:r>
      <w:bookmarkEnd w:id="36"/>
    </w:p>
    <w:p>
      <w:pPr>
        <w:pStyle w:val="Heading4"/>
        <w:rPr/>
      </w:pPr>
      <w:r>
        <w:rPr/>
        <w:t>Modelo</w:t>
      </w:r>
    </w:p>
    <w:p>
      <w:pPr>
        <w:pStyle w:val="Normal"/>
        <w:jc w:val="both"/>
        <w:rPr/>
      </w:pPr>
      <w:r>
        <w:rPr/>
      </w:r>
    </w:p>
    <w:tbl>
      <w:tblPr>
        <w:tblW w:w="86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85"/>
        <w:gridCol w:w="5430"/>
      </w:tblGrid>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543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cambio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IdCambio_Número correlativo (Automático)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a archivos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y códigos de todos los archivos generados durante todo el proceso de gestión del cambio.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Documentación actualizada</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y códigos a todos los archivos de documentación que han sido creados o han sufrido actualizaciones durante todo el proceso.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Localizaciones de archivos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Localizaciones en la base de datos/sistema de archivos de la empresa de todos los archivos relacionados con el proceso.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 del equipo de gestión de cambios sobre el proceso y su desarrollo.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 del equipo de gestión de cambios.</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 de proyecto.</w:t>
            </w:r>
          </w:p>
        </w:tc>
      </w:tr>
    </w:tbl>
    <w:p>
      <w:pPr>
        <w:pStyle w:val="Normal"/>
        <w:rPr/>
      </w:pPr>
      <w:r>
        <w:rPr/>
      </w:r>
    </w:p>
    <w:p>
      <w:pPr>
        <w:pStyle w:val="Normal"/>
        <w:rPr/>
      </w:pPr>
      <w:r>
        <w:rPr/>
        <w:drawing>
          <wp:anchor behindDoc="0" distT="0" distB="0" distL="114300" distR="114300" simplePos="0" locked="0" layoutInCell="0" allowOverlap="1" relativeHeight="10">
            <wp:simplePos x="0" y="0"/>
            <wp:positionH relativeFrom="column">
              <wp:posOffset>-20955</wp:posOffset>
            </wp:positionH>
            <wp:positionV relativeFrom="paragraph">
              <wp:posOffset>6350</wp:posOffset>
            </wp:positionV>
            <wp:extent cx="5431790" cy="5237480"/>
            <wp:effectExtent l="0" t="0" r="0" b="0"/>
            <wp:wrapSquare wrapText="bothSides"/>
            <wp:docPr id="11" name="Imagen 1947774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947774243" descr=""/>
                    <pic:cNvPicPr>
                      <a:picLocks noChangeAspect="1" noChangeArrowheads="1"/>
                    </pic:cNvPicPr>
                  </pic:nvPicPr>
                  <pic:blipFill>
                    <a:blip r:embed="rId18"/>
                    <a:srcRect l="2336" t="0" r="0" b="0"/>
                    <a:stretch>
                      <a:fillRect/>
                    </a:stretch>
                  </pic:blipFill>
                  <pic:spPr bwMode="auto">
                    <a:xfrm>
                      <a:off x="0" y="0"/>
                      <a:ext cx="5431790" cy="5237480"/>
                    </a:xfrm>
                    <a:prstGeom prst="rect">
                      <a:avLst/>
                    </a:prstGeom>
                  </pic:spPr>
                </pic:pic>
              </a:graphicData>
            </a:graphic>
          </wp:anchor>
        </w:drawing>
      </w:r>
    </w:p>
    <w:p>
      <w:pPr>
        <w:pStyle w:val="Heading4"/>
        <w:rPr/>
      </w:pPr>
      <w:r>
        <w:rPr/>
        <w:t>Justificación de sus campos</w:t>
      </w:r>
    </w:p>
    <w:p>
      <w:pPr>
        <w:pStyle w:val="ListParagraph"/>
        <w:numPr>
          <w:ilvl w:val="0"/>
          <w:numId w:val="7"/>
        </w:numPr>
        <w:jc w:val="both"/>
        <w:rPr>
          <w:b/>
          <w:bCs/>
        </w:rPr>
      </w:pPr>
      <w:r>
        <w:rPr>
          <w:b/>
          <w:bCs/>
        </w:rPr>
        <w:t xml:space="preserve">ID del cambio: </w:t>
      </w:r>
      <w:r>
        <w:rPr>
          <w:rFonts w:eastAsia="Cambria" w:cs="Cambria" w:ascii="Cambria" w:hAnsi="Cambria"/>
        </w:rPr>
        <w:t>Esta será la Id que se le dio originalmente al cambio.</w:t>
      </w:r>
    </w:p>
    <w:p>
      <w:pPr>
        <w:pStyle w:val="ListParagraph"/>
        <w:numPr>
          <w:ilvl w:val="0"/>
          <w:numId w:val="7"/>
        </w:numPr>
        <w:jc w:val="both"/>
        <w:rPr>
          <w:b/>
          <w:bCs/>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7"/>
        </w:numPr>
        <w:spacing w:lineRule="auto" w:line="259"/>
        <w:jc w:val="both"/>
        <w:rPr>
          <w:rFonts w:ascii="Cambria" w:hAnsi="Cambria" w:eastAsia="Cambria" w:cs="Cambria"/>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7"/>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encargado: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Referencias a archivos: </w:t>
      </w:r>
      <w:r>
        <w:rPr>
          <w:rFonts w:eastAsia="Cambria" w:cs="Cambria" w:ascii="Cambria" w:hAnsi="Cambria"/>
        </w:rPr>
        <w:t>Para tener un resumen del alcance del proceso de control del cambio.</w:t>
      </w:r>
    </w:p>
    <w:p>
      <w:pPr>
        <w:pStyle w:val="ListParagraph"/>
        <w:numPr>
          <w:ilvl w:val="0"/>
          <w:numId w:val="7"/>
        </w:numPr>
        <w:jc w:val="both"/>
        <w:rPr>
          <w:rFonts w:ascii="Cambria" w:hAnsi="Cambria" w:eastAsia="Cambria" w:cs="Cambria"/>
        </w:rPr>
      </w:pPr>
      <w:r>
        <w:rPr>
          <w:rFonts w:eastAsia="Cambria" w:cs="Cambria" w:ascii="Cambria" w:hAnsi="Cambria"/>
          <w:b/>
          <w:bCs/>
        </w:rPr>
        <w:t xml:space="preserve">Documentación actualizada: </w:t>
      </w:r>
      <w:r>
        <w:rPr>
          <w:rFonts w:eastAsia="Cambria" w:cs="Cambria" w:ascii="Cambria" w:hAnsi="Cambria"/>
        </w:rPr>
        <w:t>Para tener referencias a todas las modificaciones que se han realizado sobre el proyecto.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Localizaciones de archivos: </w:t>
      </w:r>
      <w:r>
        <w:rPr>
          <w:rFonts w:eastAsia="Cambria" w:cs="Cambria" w:ascii="Cambria" w:hAnsi="Cambria"/>
        </w:rPr>
        <w:t>Es necesario poder consultar cualquier archivo, por lo que se debe saber dónde se han archivado.</w:t>
      </w:r>
    </w:p>
    <w:p>
      <w:pPr>
        <w:pStyle w:val="ListParagraph"/>
        <w:numPr>
          <w:ilvl w:val="0"/>
          <w:numId w:val="7"/>
        </w:numPr>
        <w:jc w:val="both"/>
        <w:rPr>
          <w:rFonts w:ascii="Cambria" w:hAnsi="Cambria" w:eastAsia="Cambria" w:cs="Cambria"/>
        </w:rPr>
      </w:pPr>
      <w:r>
        <w:rPr>
          <w:rFonts w:eastAsia="Cambria" w:cs="Cambria" w:ascii="Cambria" w:hAnsi="Cambria"/>
          <w:b/>
          <w:bCs/>
        </w:rPr>
        <w:t xml:space="preserve">Observaciones: </w:t>
      </w:r>
      <w:r>
        <w:rPr>
          <w:rFonts w:eastAsia="Cambria" w:cs="Cambria" w:ascii="Cambria" w:hAnsi="Cambria"/>
        </w:rPr>
        <w:t>Para mejoras de cara al futuro.</w:t>
      </w:r>
    </w:p>
    <w:p>
      <w:pPr>
        <w:pStyle w:val="ListParagraph"/>
        <w:numPr>
          <w:ilvl w:val="0"/>
          <w:numId w:val="7"/>
        </w:numPr>
        <w:spacing w:lineRule="auto" w:line="259"/>
        <w:jc w:val="both"/>
        <w:rPr>
          <w:rFonts w:ascii="Cambria" w:hAnsi="Cambria" w:eastAsia="Cambria" w:cs="Cambria"/>
          <w:b/>
          <w:bCs/>
        </w:rPr>
      </w:pPr>
      <w:r>
        <w:rPr>
          <w:rFonts w:eastAsia="Cambria" w:cs="Cambria" w:ascii="Cambria" w:hAnsi="Cambria"/>
          <w:b/>
          <w:bCs/>
        </w:rPr>
        <w:t xml:space="preserve">Firma del líder: </w:t>
      </w:r>
      <w:r>
        <w:rPr>
          <w:rFonts w:eastAsia="Cambria" w:cs="Cambria" w:ascii="Cambria" w:hAnsi="Cambria"/>
        </w:rPr>
        <w:t>Para dar autorización del cierre del proceso de control de cambios.</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director: </w:t>
      </w:r>
      <w:r>
        <w:rPr>
          <w:rFonts w:eastAsia="Cambria" w:cs="Cambria" w:ascii="Cambria" w:hAnsi="Cambria"/>
        </w:rPr>
        <w:t>Para hacer oficial la aprobación del cierre del proceso de control de cambios.</w:t>
      </w:r>
    </w:p>
    <w:p>
      <w:pPr>
        <w:pStyle w:val="Heading3"/>
        <w:rPr/>
      </w:pPr>
      <w:bookmarkStart w:id="37" w:name="_Toc159630628"/>
      <w:r>
        <w:rPr/>
        <w:t>Plantilla de lecciones aprendidas</w:t>
      </w:r>
      <w:bookmarkEnd w:id="37"/>
    </w:p>
    <w:p>
      <w:pPr>
        <w:pStyle w:val="Heading4"/>
        <w:rPr/>
      </w:pPr>
      <w:r>
        <w:rPr/>
        <w:t>Modelo</w:t>
      </w:r>
    </w:p>
    <w:p>
      <w:pPr>
        <w:pStyle w:val="Normal"/>
        <w:rPr/>
      </w:pPr>
      <w:r>
        <w:rPr/>
        <w:drawing>
          <wp:anchor behindDoc="0" distT="0" distB="0" distL="114300" distR="114300" simplePos="0" locked="0" layoutInCell="0" allowOverlap="1" relativeHeight="11">
            <wp:simplePos x="0" y="0"/>
            <wp:positionH relativeFrom="column">
              <wp:posOffset>-30480</wp:posOffset>
            </wp:positionH>
            <wp:positionV relativeFrom="paragraph">
              <wp:posOffset>2480310</wp:posOffset>
            </wp:positionV>
            <wp:extent cx="5422900" cy="3475990"/>
            <wp:effectExtent l="0" t="0" r="0" b="0"/>
            <wp:wrapSquare wrapText="bothSides"/>
            <wp:docPr id="12" name="Imagen 2069001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069001962" descr=""/>
                    <pic:cNvPicPr>
                      <a:picLocks noChangeAspect="1" noChangeArrowheads="1"/>
                    </pic:cNvPicPr>
                  </pic:nvPicPr>
                  <pic:blipFill>
                    <a:blip r:embed="rId19"/>
                    <a:srcRect l="1848" t="0" r="0" b="0"/>
                    <a:stretch>
                      <a:fillRect/>
                    </a:stretch>
                  </pic:blipFill>
                  <pic:spPr bwMode="auto">
                    <a:xfrm>
                      <a:off x="0" y="0"/>
                      <a:ext cx="5422900" cy="3475990"/>
                    </a:xfrm>
                    <a:prstGeom prst="rect">
                      <a:avLst/>
                    </a:prstGeom>
                  </pic:spPr>
                </pic:pic>
              </a:graphicData>
            </a:graphic>
          </wp:anchor>
        </w:drawing>
      </w:r>
    </w:p>
    <w:tbl>
      <w:tblPr>
        <w:tblW w:w="849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43"/>
        <w:gridCol w:w="5350"/>
      </w:tblGrid>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535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cambio</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IdCambio_Número correlativo (Automático)</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Lecciones aprendidas y conclusiones de la reunión</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Descripción de las lecciones aprendidas durante todo el proceso de control de cambios.</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 del equipo de gestión de cambios.</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 de proyecto.</w:t>
            </w:r>
          </w:p>
        </w:tc>
      </w:tr>
    </w:tbl>
    <w:p>
      <w:pPr>
        <w:pStyle w:val="Normal"/>
        <w:rPr/>
      </w:pPr>
      <w:r>
        <w:rPr/>
      </w:r>
    </w:p>
    <w:p>
      <w:pPr>
        <w:pStyle w:val="Heading4"/>
        <w:rPr/>
      </w:pPr>
      <w:r>
        <w:rPr/>
        <w:t>Justificación de sus campos</w:t>
      </w:r>
    </w:p>
    <w:p>
      <w:pPr>
        <w:pStyle w:val="ListParagraph"/>
        <w:numPr>
          <w:ilvl w:val="0"/>
          <w:numId w:val="7"/>
        </w:numPr>
        <w:jc w:val="both"/>
        <w:rPr>
          <w:b/>
          <w:bCs/>
        </w:rPr>
      </w:pPr>
      <w:r>
        <w:rPr>
          <w:b/>
          <w:bCs/>
        </w:rPr>
        <w:t xml:space="preserve">ID del cambio: </w:t>
      </w:r>
      <w:r>
        <w:rPr>
          <w:rFonts w:eastAsia="Cambria" w:cs="Cambria" w:ascii="Cambria" w:hAnsi="Cambria"/>
        </w:rPr>
        <w:t>Esta será la Id que se le dio originalmente al cambio.</w:t>
      </w:r>
    </w:p>
    <w:p>
      <w:pPr>
        <w:pStyle w:val="ListParagraph"/>
        <w:numPr>
          <w:ilvl w:val="0"/>
          <w:numId w:val="7"/>
        </w:numPr>
        <w:jc w:val="both"/>
        <w:rPr>
          <w:b/>
          <w:bCs/>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7"/>
        </w:numPr>
        <w:spacing w:lineRule="auto" w:line="259"/>
        <w:jc w:val="both"/>
        <w:rPr>
          <w:rFonts w:ascii="Cambria" w:hAnsi="Cambria" w:eastAsia="Cambria" w:cs="Cambria"/>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7"/>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encargado: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Lecciones aprendidas y conclusiones de la reunión: </w:t>
      </w:r>
      <w:r>
        <w:rPr>
          <w:rFonts w:eastAsia="Cambria" w:cs="Cambria" w:ascii="Cambria" w:hAnsi="Cambria"/>
        </w:rPr>
        <w:t>Trivialmente necesario, pues en este campo es donde quedarán documentadas todas las lecciones aprendidas durante el proceso de control del cambio y las conclusiones de la reunión.</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líder: </w:t>
      </w:r>
      <w:r>
        <w:rPr>
          <w:rFonts w:eastAsia="Cambria" w:cs="Cambria" w:ascii="Cambria" w:hAnsi="Cambria"/>
        </w:rPr>
        <w:t>Para dar autorización del fin de la reunión de lecciones aprendidas.</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director: </w:t>
      </w:r>
      <w:r>
        <w:rPr>
          <w:rFonts w:eastAsia="Cambria" w:cs="Cambria" w:ascii="Cambria" w:hAnsi="Cambria"/>
        </w:rPr>
        <w:t>Para hacer oficial el fin de la reunión de lecciones aprendidas.</w:t>
      </w:r>
    </w:p>
    <w:p>
      <w:pPr>
        <w:pStyle w:val="Normal"/>
        <w:rPr/>
      </w:pPr>
      <w:r>
        <w:rPr/>
      </w:r>
      <w:r>
        <w:br w:type="page"/>
      </w:r>
    </w:p>
    <w:p>
      <w:pPr>
        <w:pStyle w:val="Heading2"/>
        <w:numPr>
          <w:ilvl w:val="0"/>
          <w:numId w:val="0"/>
        </w:numPr>
        <w:spacing w:before="0" w:after="60"/>
        <w:ind w:hanging="576" w:left="576"/>
        <w:jc w:val="both"/>
        <w:rPr/>
      </w:pPr>
      <w:bookmarkStart w:id="38" w:name="_Toc159630629"/>
      <w:r>
        <w:rPr/>
        <w:t>Anexo 1.- Cambios propuestos por cada miembro del grupo</w:t>
      </w:r>
      <w:bookmarkEnd w:id="38"/>
    </w:p>
    <w:p>
      <w:pPr>
        <w:pStyle w:val="Normal"/>
        <w:rPr/>
      </w:pPr>
      <w:r>
        <w:rPr/>
      </w:r>
    </w:p>
    <w:p>
      <w:pPr>
        <w:pStyle w:val="Normal"/>
        <w:jc w:val="both"/>
        <w:rPr>
          <w:b/>
          <w:bCs/>
        </w:rPr>
      </w:pPr>
      <w:r>
        <w:rPr>
          <w:b/>
          <w:bCs/>
        </w:rPr>
        <w:t>Cambios propuestos por Xavier Graña Lobeira:</w:t>
      </w:r>
    </w:p>
    <w:p>
      <w:pPr>
        <w:pStyle w:val="ListParagraph"/>
        <w:numPr>
          <w:ilvl w:val="0"/>
          <w:numId w:val="6"/>
        </w:numPr>
        <w:jc w:val="both"/>
        <w:rPr/>
      </w:pPr>
      <w:r>
        <w:rPr/>
        <w:t>Nuevo requisito funcional: Denunciar abuso. Permite a un usuario denunciar comportamientos abusivos por parte del administrador de un grupo a un moderador.</w:t>
      </w:r>
    </w:p>
    <w:p>
      <w:pPr>
        <w:pStyle w:val="ListParagraph"/>
        <w:numPr>
          <w:ilvl w:val="0"/>
          <w:numId w:val="6"/>
        </w:numPr>
        <w:jc w:val="both"/>
        <w:rPr/>
      </w:pPr>
      <w:r>
        <w:rPr/>
        <w:t>Nuevo requisito no funcional: Seguridad en el almacenamiento e intercambio de dinero.</w:t>
      </w:r>
    </w:p>
    <w:p>
      <w:pPr>
        <w:pStyle w:val="ListParagraph"/>
        <w:numPr>
          <w:ilvl w:val="0"/>
          <w:numId w:val="6"/>
        </w:numPr>
        <w:jc w:val="both"/>
        <w:rPr/>
      </w:pPr>
      <w:r>
        <w:rPr/>
        <w:t>Problema en el documento REM: La entidad moderador debería ser llamada OldTravelsa.</w:t>
      </w:r>
    </w:p>
    <w:p>
      <w:pPr>
        <w:pStyle w:val="Normal"/>
        <w:jc w:val="both"/>
        <w:rPr/>
      </w:pPr>
      <w:r>
        <w:rPr/>
      </w:r>
    </w:p>
    <w:p>
      <w:pPr>
        <w:pStyle w:val="Normal"/>
        <w:jc w:val="both"/>
        <w:rPr>
          <w:b/>
          <w:bCs/>
        </w:rPr>
      </w:pPr>
      <w:r>
        <w:rPr>
          <w:b/>
          <w:bCs/>
        </w:rPr>
        <w:t>Cambios propuestos por Luis Barba Cepedello:</w:t>
      </w:r>
    </w:p>
    <w:p>
      <w:pPr>
        <w:pStyle w:val="ListParagraph"/>
        <w:numPr>
          <w:ilvl w:val="0"/>
          <w:numId w:val="5"/>
        </w:numPr>
        <w:jc w:val="both"/>
        <w:rPr/>
      </w:pPr>
      <w:r>
        <w:rPr/>
        <w:t>Nuevo requisito funcional: Registrar Gasto. Permite a un usuario registrar en un grupo un nuevo gasto.</w:t>
      </w:r>
    </w:p>
    <w:p>
      <w:pPr>
        <w:pStyle w:val="ListParagraph"/>
        <w:numPr>
          <w:ilvl w:val="0"/>
          <w:numId w:val="5"/>
        </w:numPr>
        <w:jc w:val="both"/>
        <w:rPr/>
      </w:pPr>
      <w:r>
        <w:rPr/>
        <w:t>Nuevo requisito no funcional: Soporte para distintas monedas además del euro.</w:t>
      </w:r>
    </w:p>
    <w:p>
      <w:pPr>
        <w:pStyle w:val="ListParagraph"/>
        <w:numPr>
          <w:ilvl w:val="0"/>
          <w:numId w:val="5"/>
        </w:numPr>
        <w:jc w:val="both"/>
        <w:rPr/>
      </w:pPr>
      <w:r>
        <w:rPr/>
        <w:t>Problema en el documento REM: La dependencia entre casos de uso y objetivos y entre requisitos funcionales y objetivos están al revés.</w:t>
      </w:r>
    </w:p>
    <w:p>
      <w:pPr>
        <w:pStyle w:val="Normal"/>
        <w:jc w:val="both"/>
        <w:rPr/>
      </w:pPr>
      <w:r>
        <w:rPr/>
      </w:r>
    </w:p>
    <w:p>
      <w:pPr>
        <w:pStyle w:val="Normal"/>
        <w:jc w:val="both"/>
        <w:rPr>
          <w:b/>
          <w:bCs/>
        </w:rPr>
      </w:pPr>
      <w:r>
        <w:rPr>
          <w:b/>
          <w:bCs/>
        </w:rPr>
        <w:t>Cambios propuestos por Ignacio Garbayo Fernández:</w:t>
      </w:r>
    </w:p>
    <w:p>
      <w:pPr>
        <w:pStyle w:val="ListParagraph"/>
        <w:numPr>
          <w:ilvl w:val="0"/>
          <w:numId w:val="4"/>
        </w:numPr>
        <w:jc w:val="both"/>
        <w:rPr/>
      </w:pPr>
      <w:r>
        <w:rPr/>
        <w:t>Nuevo requisito funcional: Cerrar Sesión</w:t>
      </w:r>
    </w:p>
    <w:p>
      <w:pPr>
        <w:pStyle w:val="ListParagraph"/>
        <w:numPr>
          <w:ilvl w:val="0"/>
          <w:numId w:val="4"/>
        </w:numPr>
        <w:jc w:val="both"/>
        <w:rPr/>
      </w:pPr>
      <w:r>
        <w:rPr/>
        <w:t>Nuevo requisito no funcional: Límite en la cantidad máxima de los pagos</w:t>
      </w:r>
    </w:p>
    <w:p>
      <w:pPr>
        <w:pStyle w:val="ListParagraph"/>
        <w:numPr>
          <w:ilvl w:val="0"/>
          <w:numId w:val="4"/>
        </w:numPr>
        <w:jc w:val="both"/>
        <w:rPr/>
      </w:pPr>
      <w:r>
        <w:rPr/>
        <w:t>Problema en documento REM: El diagrama entidad relación es un diagrama de clases y no es adecuado en este nivel.</w:t>
      </w:r>
    </w:p>
    <w:p>
      <w:pPr>
        <w:pStyle w:val="Normal"/>
        <w:jc w:val="both"/>
        <w:rPr>
          <w:b/>
          <w:bCs/>
        </w:rPr>
      </w:pPr>
      <w:r>
        <w:rPr>
          <w:b/>
          <w:bCs/>
        </w:rPr>
      </w:r>
    </w:p>
    <w:p>
      <w:pPr>
        <w:pStyle w:val="Normal"/>
        <w:jc w:val="both"/>
        <w:rPr>
          <w:b/>
          <w:bCs/>
        </w:rPr>
      </w:pPr>
      <w:r>
        <w:rPr>
          <w:b/>
          <w:bCs/>
        </w:rPr>
        <w:t>Cambios propuestos por Alexander Velev Santos:</w:t>
      </w:r>
    </w:p>
    <w:p>
      <w:pPr>
        <w:pStyle w:val="ListParagraph"/>
        <w:numPr>
          <w:ilvl w:val="0"/>
          <w:numId w:val="3"/>
        </w:numPr>
        <w:jc w:val="both"/>
        <w:rPr/>
      </w:pPr>
      <w:r>
        <w:rPr/>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pPr>
        <w:pStyle w:val="ListParagraph"/>
        <w:numPr>
          <w:ilvl w:val="0"/>
          <w:numId w:val="3"/>
        </w:numPr>
        <w:jc w:val="both"/>
        <w:rPr/>
      </w:pPr>
      <w:r>
        <w:rPr/>
        <w:t>Nuevo requisito no funcional: Fluidez en las animaciones y funcionamiento. No debe bajar de 60 fps.</w:t>
      </w:r>
    </w:p>
    <w:p>
      <w:pPr>
        <w:pStyle w:val="ListParagraph"/>
        <w:numPr>
          <w:ilvl w:val="0"/>
          <w:numId w:val="3"/>
        </w:numPr>
        <w:jc w:val="both"/>
        <w:rPr/>
      </w:pPr>
      <w:r>
        <w:rPr/>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numPr>
          <w:ilvl w:val="0"/>
          <w:numId w:val="0"/>
        </w:numPr>
        <w:ind w:hanging="576" w:left="576"/>
        <w:jc w:val="both"/>
        <w:rPr/>
      </w:pPr>
      <w:bookmarkStart w:id="39" w:name="_Toc159630630"/>
      <w:r>
        <w:rPr/>
        <w:t>Anexo 2.- Bibliografía y material utilizado</w:t>
      </w:r>
      <w:bookmarkEnd w:id="39"/>
    </w:p>
    <w:p>
      <w:pPr>
        <w:pStyle w:val="Normal"/>
        <w:rPr/>
      </w:pPr>
      <w:r>
        <w:rPr/>
      </w:r>
    </w:p>
    <w:p>
      <w:pPr>
        <w:pStyle w:val="ListParagraph"/>
        <w:numPr>
          <w:ilvl w:val="0"/>
          <w:numId w:val="2"/>
        </w:numPr>
        <w:jc w:val="both"/>
        <w:rPr>
          <w:color w:themeColor="text1" w:val="000000"/>
          <w:lang w:val="pt-PT"/>
        </w:rPr>
      </w:pPr>
      <w:r>
        <w:rPr>
          <w:color w:themeColor="text1" w:val="000000"/>
        </w:rPr>
        <w:t xml:space="preserve">Gestión de la configuración. Día 1 (2023). </w:t>
      </w:r>
      <w:r>
        <w:rPr>
          <w:color w:themeColor="text1" w:val="000000"/>
          <w:lang w:val="pt-PT"/>
        </w:rPr>
        <w:t xml:space="preserve">Enxeñaría do Software [G4012325]. Universidade de Santiago de Compostela. </w:t>
      </w:r>
    </w:p>
    <w:p>
      <w:pPr>
        <w:pStyle w:val="ListParagraph"/>
        <w:numPr>
          <w:ilvl w:val="0"/>
          <w:numId w:val="2"/>
        </w:numPr>
        <w:jc w:val="both"/>
        <w:rPr>
          <w:color w:themeColor="text1" w:val="000000"/>
          <w:lang w:val="pt-PT"/>
        </w:rPr>
      </w:pPr>
      <w:r>
        <w:rPr>
          <w:color w:themeColor="text1" w:val="000000"/>
        </w:rPr>
        <w:t xml:space="preserve">Gestión de la configuración. Día 2. </w:t>
      </w:r>
      <w:r>
        <w:rPr>
          <w:color w:themeColor="text1" w:val="000000"/>
          <w:lang w:val="pt-PT"/>
        </w:rPr>
        <w:t>(2023) Enxeñaría do Software [G4012325]. Universidade de Santiago de Compostela.</w:t>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Heading2"/>
        <w:numPr>
          <w:ilvl w:val="0"/>
          <w:numId w:val="0"/>
        </w:numPr>
        <w:ind w:hanging="576" w:left="576"/>
        <w:jc w:val="both"/>
        <w:rPr/>
      </w:pPr>
      <w:bookmarkStart w:id="40" w:name="_Toc159630631"/>
      <w:r>
        <w:rPr/>
        <w:t>Anexo 3.- Relatorio de documentos asociados a éste</w:t>
      </w:r>
      <w:bookmarkEnd w:id="40"/>
    </w:p>
    <w:p>
      <w:pPr>
        <w:pStyle w:val="Normal"/>
        <w:jc w:val="both"/>
        <w:rPr>
          <w:lang w:val="es-ES_tradnl"/>
        </w:rPr>
      </w:pPr>
      <w:r>
        <w:rPr>
          <w:lang w:val="es-ES_tradnl"/>
        </w:rPr>
      </w:r>
    </w:p>
    <w:tbl>
      <w:tblPr>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0"/>
        <w:gridCol w:w="1538"/>
        <w:gridCol w:w="4016"/>
      </w:tblGrid>
      <w:tr>
        <w:trPr/>
        <w:tc>
          <w:tcPr>
            <w:tcW w:w="2940" w:type="dxa"/>
            <w:tcBorders>
              <w:top w:val="single" w:sz="4" w:space="0" w:color="000000"/>
              <w:left w:val="single" w:sz="4" w:space="0" w:color="000000"/>
              <w:bottom w:val="single" w:sz="4" w:space="0" w:color="000000"/>
              <w:right w:val="single" w:sz="4" w:space="0" w:color="000000"/>
            </w:tcBorders>
            <w:vAlign w:val="center"/>
          </w:tcPr>
          <w:p>
            <w:pPr>
              <w:pStyle w:val="Normal"/>
              <w:ind w:right="444"/>
              <w:jc w:val="both"/>
              <w:rPr>
                <w:b/>
                <w:bCs/>
                <w:lang w:val="es-ES_tradnl"/>
              </w:rPr>
            </w:pPr>
            <w:r>
              <w:rPr>
                <w:b/>
                <w:bCs/>
              </w:rPr>
              <w:t>Nombre del documento</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Normal"/>
              <w:jc w:val="both"/>
              <w:rPr>
                <w:b/>
                <w:bCs/>
                <w:lang w:val="es-ES_tradnl"/>
              </w:rPr>
            </w:pPr>
            <w:r>
              <w:rPr>
                <w:b/>
                <w:bCs/>
              </w:rPr>
              <w:t>Software de visualización (versión)</w:t>
            </w:r>
          </w:p>
        </w:tc>
        <w:tc>
          <w:tcPr>
            <w:tcW w:w="4016" w:type="dxa"/>
            <w:tcBorders>
              <w:top w:val="single" w:sz="4" w:space="0" w:color="000000"/>
              <w:left w:val="single" w:sz="4" w:space="0" w:color="000000"/>
              <w:bottom w:val="single" w:sz="4" w:space="0" w:color="000000"/>
              <w:right w:val="single" w:sz="4" w:space="0" w:color="000000"/>
            </w:tcBorders>
            <w:vAlign w:val="center"/>
          </w:tcPr>
          <w:p>
            <w:pPr>
              <w:pStyle w:val="Normal"/>
              <w:jc w:val="both"/>
              <w:rPr>
                <w:b/>
                <w:bCs/>
                <w:lang w:val="es-ES_tradnl"/>
              </w:rPr>
            </w:pPr>
            <w:r>
              <w:rPr>
                <w:b/>
                <w:bCs/>
              </w:rPr>
              <w:t>Descripción del documento</w:t>
            </w:r>
          </w:p>
        </w:tc>
      </w:tr>
      <w:tr>
        <w:trPr/>
        <w:tc>
          <w:tcPr>
            <w:tcW w:w="2940"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Tablero Kanban del proyecto</w:t>
            </w:r>
          </w:p>
        </w:tc>
        <w:tc>
          <w:tcPr>
            <w:tcW w:w="1538"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Taiga (online)</w:t>
            </w:r>
          </w:p>
        </w:tc>
        <w:tc>
          <w:tcPr>
            <w:tcW w:w="401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hyperlink r:id="rId20">
              <w:r>
                <w:rPr>
                  <w:rStyle w:val="Hyperlink"/>
                  <w:lang w:val="es-ES_tradnl"/>
                </w:rPr>
                <w:t>https://tree.taiga.io/project/louiscata-practica-6-gestion-de-la-configuracion/timeline</w:t>
              </w:r>
            </w:hyperlink>
          </w:p>
        </w:tc>
      </w:tr>
      <w:tr>
        <w:trPr/>
        <w:tc>
          <w:tcPr>
            <w:tcW w:w="2940"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Repositorio Git del proyecto</w:t>
            </w:r>
          </w:p>
        </w:tc>
        <w:tc>
          <w:tcPr>
            <w:tcW w:w="1538"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Git (online)</w:t>
            </w:r>
          </w:p>
        </w:tc>
        <w:tc>
          <w:tcPr>
            <w:tcW w:w="401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hyperlink r:id="rId21">
              <w:r>
                <w:rPr>
                  <w:rStyle w:val="Hyperlink"/>
                  <w:lang w:val="es-ES_tradnl"/>
                </w:rPr>
                <w:t>https://github.com/r-ty0m/p6enso</w:t>
              </w:r>
            </w:hyperlink>
          </w:p>
        </w:tc>
      </w:tr>
    </w:tbl>
    <w:p>
      <w:pPr>
        <w:pStyle w:val="Normal"/>
        <w:jc w:val="both"/>
        <w:rPr>
          <w:lang w:val="es-ES_tradnl"/>
        </w:rPr>
      </w:pPr>
      <w:r>
        <w:rPr>
          <w:lang w:val="es-ES_tradnl"/>
        </w:rPr>
      </w:r>
    </w:p>
    <w:sectPr>
      <w:headerReference w:type="default" r:id="rId22"/>
      <w:headerReference w:type="first" r:id="rId23"/>
      <w:footerReference w:type="default" r:id="rId24"/>
      <w:footerReference w:type="first" r:id="rId25"/>
      <w:type w:val="nextPage"/>
      <w:pgSz w:w="11906" w:h="16838"/>
      <w:pgMar w:left="1701" w:right="1701" w:gutter="0" w:header="708" w:top="1270" w:footer="708" w:bottom="141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rPr>
      <w:tab/>
      <w:tab/>
    </w:r>
    <w:r>
      <w:rPr>
        <w:i/>
        <w:iCs/>
      </w:rPr>
      <w:fldChar w:fldCharType="begin"/>
    </w:r>
    <w:r>
      <w:rPr>
        <w:i/>
        <w:iCs/>
      </w:rPr>
      <w:instrText xml:space="preserve"> TIME \@"dd\/MM\/yyyy" </w:instrText>
    </w:r>
    <w:r>
      <w:rPr>
        <w:i/>
        <w:iCs/>
      </w:rPr>
      <w:fldChar w:fldCharType="separate"/>
    </w:r>
    <w:r>
      <w:rPr>
        <w:i/>
        <w:iCs/>
      </w:rPr>
      <w:t>16/03/2024</w:t>
    </w:r>
    <w:r>
      <w:rPr>
        <w:i/>
        <w:i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iCs/>
      </w:rPr>
      <w:fldChar w:fldCharType="begin"/>
    </w:r>
    <w:r>
      <w:rPr>
        <w:i/>
        <w:iCs/>
      </w:rPr>
      <w:instrText xml:space="preserve"> TIME \@"dd\/MM\/yyyy" </w:instrText>
    </w:r>
    <w:r>
      <w:rPr>
        <w:i/>
        <w:iCs/>
      </w:rPr>
      <w:fldChar w:fldCharType="separate"/>
    </w:r>
    <w:r>
      <w:rPr>
        <w:i/>
        <w:iCs/>
      </w:rPr>
      <w:t>16/03/2024</w:t>
    </w:r>
    <w:r>
      <w:rPr>
        <w:i/>
        <w:iCs/>
      </w:rPr>
      <w:fldChar w:fldCharType="end"/>
    </w:r>
    <w:r>
      <w:rPr>
        <w:b/>
        <w:bCs/>
      </w:rPr>
      <w:t xml:space="preserve"> </w:t>
    </w:r>
    <w:r>
      <w:rPr/>
      <w:tab/>
      <w:tab/>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iCs/>
      </w:rPr>
      <w:fldChar w:fldCharType="begin"/>
    </w:r>
    <w:r>
      <w:rPr>
        <w:i/>
        <w:iCs/>
      </w:rPr>
      <w:instrText xml:space="preserve"> TIME \@"dd\/MM\/yyyy" </w:instrText>
    </w:r>
    <w:r>
      <w:rPr>
        <w:i/>
        <w:iCs/>
      </w:rPr>
      <w:fldChar w:fldCharType="separate"/>
    </w:r>
    <w:r>
      <w:rPr>
        <w:i/>
        <w:iCs/>
      </w:rPr>
      <w:t>16/03/2024</w:t>
    </w:r>
    <w:r>
      <w:rPr>
        <w:i/>
        <w:iCs/>
      </w:rPr>
      <w:fldChar w:fldCharType="end"/>
    </w:r>
    <w:r>
      <w:rPr>
        <w:b/>
        <w:bCs/>
      </w:rPr>
      <w:t xml:space="preserve"> </w:t>
    </w:r>
    <w:r>
      <w:rPr/>
      <w:tab/>
      <w:tab/>
    </w:r>
    <w:r>
      <w:rPr>
        <w:b/>
        <w:bCs/>
      </w:rPr>
      <w:t xml:space="preserve">Página </w:t>
    </w:r>
    <w:r>
      <w:rPr>
        <w:b/>
        <w:bCs/>
      </w:rPr>
      <w:fldChar w:fldCharType="begin"/>
    </w:r>
    <w:r>
      <w:rPr>
        <w:b/>
        <w:bCs/>
      </w:rPr>
      <w:instrText xml:space="preserve"> PAGE </w:instrText>
    </w:r>
    <w:r>
      <w:rPr>
        <w:b/>
        <w:bCs/>
      </w:rPr>
      <w:fldChar w:fldCharType="separate"/>
    </w:r>
    <w:r>
      <w:rPr>
        <w:b/>
        <w:bCs/>
      </w:rPr>
      <w:t>9</w:t>
    </w:r>
    <w:r>
      <w:rPr>
        <w:b/>
        <w:bCs/>
      </w:rPr>
      <w:fldChar w:fldCharType="end"/>
    </w:r>
    <w:r>
      <w:rPr>
        <w:b/>
        <w:bCs/>
      </w:rPr>
      <w:t xml:space="preserve"> de </w:t>
    </w:r>
    <w:r>
      <w:rPr>
        <w:b/>
        <w:bCs/>
      </w:rPr>
      <w:fldChar w:fldCharType="begin"/>
    </w:r>
    <w:r>
      <w:rPr>
        <w:b/>
        <w:bCs/>
      </w:rPr>
      <w:instrText xml:space="preserve"> NUMPAGES \* ARABIC </w:instrText>
    </w:r>
    <w:r>
      <w:rPr>
        <w:b/>
        <w:bCs/>
      </w:rPr>
      <w:fldChar w:fldCharType="separate"/>
    </w:r>
    <w:r>
      <w:rPr>
        <w:b/>
        <w:bCs/>
      </w:rPr>
      <w:t>37</w:t>
    </w:r>
    <w:r>
      <w:rPr>
        <w:b/>
        <w:bC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rPr>
      <w:tab/>
    </w:r>
    <w:r>
      <w:rPr>
        <w:i/>
        <w:iCs/>
      </w:rPr>
      <w:t>CM. Definición de un Proceso de Control del Cambio</w:t>
    </w:r>
    <w:r>
      <w:rPr>
        <w:i/>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Header"/>
            <w:jc w:val="center"/>
            <w:rPr>
              <w:b/>
              <w:bCs/>
              <w:sz w:val="40"/>
              <w:szCs w:val="40"/>
            </w:rPr>
          </w:pPr>
          <w:r>
            <w:rPr>
              <w:b/>
              <w:bCs/>
              <w:sz w:val="40"/>
              <w:szCs w:val="40"/>
            </w:rPr>
            <w:t>ENSO</w:t>
          </w:r>
        </w:p>
        <w:p>
          <w:pPr>
            <w:pStyle w:val="Header"/>
            <w:jc w:val="center"/>
            <w:rPr>
              <w:sz w:val="16"/>
              <w:szCs w:val="16"/>
            </w:rPr>
          </w:pPr>
          <w:r>
            <w:rPr>
              <w:sz w:val="16"/>
              <w:szCs w:val="16"/>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Header"/>
            <w:jc w:val="center"/>
            <w:rPr>
              <w:i/>
              <w:i/>
              <w:iCs/>
              <w:color w:val="FF0000"/>
            </w:rPr>
          </w:pPr>
          <w:r>
            <w:rPr>
              <w:b/>
              <w:bCs/>
            </w:rPr>
            <w:t>Grp:</w:t>
          </w:r>
          <w:r>
            <w:rPr>
              <w:i/>
              <w:iCs/>
              <w:color w:val="FF0000"/>
            </w:rPr>
            <w:t xml:space="preserve"> </w:t>
          </w:r>
          <w:r>
            <w:rPr>
              <w:i/>
              <w:iCs/>
            </w:rPr>
            <w:t>4</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Header"/>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b/>
              <w:bCs/>
            </w:rPr>
            <w:t xml:space="preserve">Doc.:  </w:t>
          </w:r>
          <w:r>
            <w:rPr>
              <w:b/>
              <w:bCs/>
              <w:i/>
              <w:iCs/>
            </w:rPr>
            <w:t>DP_ControldeCambios_Grupo</w:t>
          </w:r>
          <w:r>
            <w:rPr>
              <w:b/>
              <w:bCs/>
              <w:i/>
              <w:iCs/>
            </w:rPr>
            <w:t>4</w:t>
          </w:r>
          <w:r>
            <w:rPr>
              <w:b/>
              <w:bCs/>
              <w:i/>
              <w:iCs/>
            </w:rPr>
            <w:t>[4]-v3</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Header"/>
            <w:jc w:val="center"/>
            <w:rPr>
              <w:b/>
              <w:bCs/>
              <w:sz w:val="40"/>
              <w:szCs w:val="40"/>
            </w:rPr>
          </w:pPr>
          <w:r>
            <w:rPr>
              <w:b/>
              <w:bCs/>
              <w:sz w:val="40"/>
              <w:szCs w:val="40"/>
            </w:rPr>
            <w:t>ENSO</w:t>
          </w:r>
        </w:p>
        <w:p>
          <w:pPr>
            <w:pStyle w:val="Header"/>
            <w:jc w:val="center"/>
            <w:rPr>
              <w:sz w:val="16"/>
              <w:szCs w:val="16"/>
            </w:rPr>
          </w:pPr>
          <w:r>
            <w:rPr>
              <w:sz w:val="16"/>
              <w:szCs w:val="16"/>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Header"/>
            <w:jc w:val="center"/>
            <w:rPr>
              <w:i/>
              <w:i/>
              <w:iCs/>
              <w:color w:val="FF0000"/>
            </w:rPr>
          </w:pPr>
          <w:r>
            <w:rPr>
              <w:b/>
              <w:bCs/>
            </w:rPr>
            <w:t>Grp:</w:t>
          </w:r>
          <w:r>
            <w:rPr>
              <w:i/>
              <w:iCs/>
              <w:color w:val="FF0000"/>
            </w:rPr>
            <w:t xml:space="preserve"> </w:t>
          </w:r>
          <w:r>
            <w:rPr>
              <w:i/>
              <w:iCs/>
            </w:rPr>
            <w:t>4</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Header"/>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b/>
              <w:bCs/>
            </w:rPr>
            <w:t xml:space="preserve">Doc.:  </w:t>
          </w:r>
          <w:r>
            <w:rPr>
              <w:b/>
              <w:bCs/>
              <w:i/>
              <w:iCs/>
            </w:rPr>
            <w:t>DP_ControldeCambios_Grupo1[4]-v3</w:t>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65465148"/>
    <w:pPr>
      <w:widowControl/>
      <w:bidi w:val="0"/>
      <w:spacing w:before="0" w:after="0"/>
      <w:jc w:val="left"/>
    </w:pPr>
    <w:rPr>
      <w:rFonts w:ascii="Times New Roman" w:hAnsi="Times New Roman" w:eastAsia="Times New Roman" w:cs="Times New Roman"/>
      <w:color w:val="auto"/>
      <w:kern w:val="0"/>
      <w:sz w:val="24"/>
      <w:szCs w:val="24"/>
      <w:lang w:eastAsia="en-US" w:bidi="en-US" w:val="es-ES"/>
    </w:rPr>
  </w:style>
  <w:style w:type="paragraph" w:styleId="Heading1">
    <w:name w:val="Heading 1"/>
    <w:basedOn w:val="Normal"/>
    <w:next w:val="Normal"/>
    <w:link w:val="Ttulo1Car"/>
    <w:uiPriority w:val="9"/>
    <w:qFormat/>
    <w:rsid w:val="65465148"/>
    <w:pPr>
      <w:keepNext w:val="true"/>
      <w:numPr>
        <w:ilvl w:val="0"/>
        <w:numId w:val="1"/>
      </w:numPr>
      <w:spacing w:before="240" w:after="60"/>
      <w:outlineLvl w:val="0"/>
    </w:pPr>
    <w:rPr>
      <w:rFonts w:cs="Arial"/>
      <w:b/>
      <w:bCs/>
      <w:sz w:val="32"/>
      <w:szCs w:val="32"/>
    </w:rPr>
  </w:style>
  <w:style w:type="paragraph" w:styleId="Heading2">
    <w:name w:val="Heading 2"/>
    <w:basedOn w:val="Normal"/>
    <w:next w:val="Normal"/>
    <w:link w:val="Ttulo2Car"/>
    <w:uiPriority w:val="9"/>
    <w:unhideWhenUsed/>
    <w:qFormat/>
    <w:rsid w:val="65465148"/>
    <w:pPr>
      <w:keepNext w:val="true"/>
      <w:numPr>
        <w:ilvl w:val="1"/>
        <w:numId w:val="1"/>
      </w:numPr>
      <w:spacing w:before="240" w:after="60"/>
      <w:outlineLvl w:val="1"/>
    </w:pPr>
    <w:rPr>
      <w:rFonts w:ascii="Cambria" w:hAnsi="Cambria" w:cs="Arial"/>
      <w:b/>
      <w:bCs/>
      <w:i/>
      <w:iCs/>
      <w:sz w:val="28"/>
      <w:szCs w:val="28"/>
    </w:rPr>
  </w:style>
  <w:style w:type="paragraph" w:styleId="Heading3">
    <w:name w:val="Heading 3"/>
    <w:basedOn w:val="Normal"/>
    <w:next w:val="Normal"/>
    <w:link w:val="Ttulo3Car"/>
    <w:uiPriority w:val="9"/>
    <w:unhideWhenUsed/>
    <w:qFormat/>
    <w:rsid w:val="65465148"/>
    <w:pPr>
      <w:keepNext w:val="true"/>
      <w:numPr>
        <w:ilvl w:val="2"/>
        <w:numId w:val="1"/>
      </w:numPr>
      <w:spacing w:before="240" w:after="60"/>
      <w:outlineLvl w:val="2"/>
    </w:pPr>
    <w:rPr>
      <w:rFonts w:ascii="Cambria" w:hAnsi="Cambria" w:cs="Arial"/>
      <w:b/>
      <w:bCs/>
      <w:sz w:val="26"/>
      <w:szCs w:val="26"/>
    </w:rPr>
  </w:style>
  <w:style w:type="paragraph" w:styleId="Heading4">
    <w:name w:val="Heading 4"/>
    <w:basedOn w:val="Normal"/>
    <w:next w:val="Normal"/>
    <w:link w:val="Ttulo4Car"/>
    <w:uiPriority w:val="9"/>
    <w:unhideWhenUsed/>
    <w:qFormat/>
    <w:rsid w:val="65465148"/>
    <w:pPr>
      <w:keepNext w:val="true"/>
      <w:numPr>
        <w:ilvl w:val="3"/>
        <w:numId w:val="1"/>
      </w:numPr>
      <w:spacing w:before="240" w:after="60"/>
      <w:outlineLvl w:val="3"/>
    </w:pPr>
    <w:rPr>
      <w:b/>
      <w:bCs/>
      <w:sz w:val="28"/>
      <w:szCs w:val="28"/>
    </w:rPr>
  </w:style>
  <w:style w:type="paragraph" w:styleId="Heading5">
    <w:name w:val="Heading 5"/>
    <w:basedOn w:val="Normal"/>
    <w:next w:val="Normal"/>
    <w:link w:val="Ttulo5Car"/>
    <w:uiPriority w:val="9"/>
    <w:unhideWhenUsed/>
    <w:qFormat/>
    <w:rsid w:val="65465148"/>
    <w:pPr>
      <w:numPr>
        <w:ilvl w:val="4"/>
        <w:numId w:val="1"/>
      </w:numPr>
      <w:spacing w:before="240" w:after="60"/>
      <w:outlineLvl w:val="4"/>
    </w:pPr>
    <w:rPr>
      <w:b/>
      <w:bCs/>
      <w:i/>
      <w:iCs/>
      <w:sz w:val="26"/>
      <w:szCs w:val="26"/>
    </w:rPr>
  </w:style>
  <w:style w:type="paragraph" w:styleId="Heading6">
    <w:name w:val="Heading 6"/>
    <w:basedOn w:val="Normal"/>
    <w:next w:val="Normal"/>
    <w:link w:val="Ttulo6Car"/>
    <w:uiPriority w:val="9"/>
    <w:unhideWhenUsed/>
    <w:qFormat/>
    <w:rsid w:val="65465148"/>
    <w:pPr>
      <w:numPr>
        <w:ilvl w:val="5"/>
        <w:numId w:val="1"/>
      </w:numPr>
      <w:spacing w:before="240" w:after="60"/>
      <w:outlineLvl w:val="5"/>
    </w:pPr>
    <w:rPr>
      <w:b/>
      <w:bCs/>
      <w:sz w:val="22"/>
      <w:szCs w:val="22"/>
    </w:rPr>
  </w:style>
  <w:style w:type="paragraph" w:styleId="Heading7">
    <w:name w:val="Heading 7"/>
    <w:basedOn w:val="Normal"/>
    <w:next w:val="Normal"/>
    <w:link w:val="Ttulo7Car"/>
    <w:uiPriority w:val="9"/>
    <w:unhideWhenUsed/>
    <w:qFormat/>
    <w:rsid w:val="65465148"/>
    <w:pPr>
      <w:numPr>
        <w:ilvl w:val="6"/>
        <w:numId w:val="1"/>
      </w:numPr>
      <w:spacing w:before="240" w:after="60"/>
      <w:outlineLvl w:val="6"/>
    </w:pPr>
    <w:rPr/>
  </w:style>
  <w:style w:type="paragraph" w:styleId="Heading8">
    <w:name w:val="Heading 8"/>
    <w:basedOn w:val="Normal"/>
    <w:next w:val="Normal"/>
    <w:link w:val="Ttulo8Car"/>
    <w:uiPriority w:val="9"/>
    <w:unhideWhenUsed/>
    <w:qFormat/>
    <w:rsid w:val="65465148"/>
    <w:pPr>
      <w:numPr>
        <w:ilvl w:val="7"/>
        <w:numId w:val="1"/>
      </w:numPr>
      <w:spacing w:before="240" w:after="60"/>
      <w:outlineLvl w:val="7"/>
    </w:pPr>
    <w:rPr>
      <w:i/>
      <w:iCs/>
    </w:rPr>
  </w:style>
  <w:style w:type="paragraph" w:styleId="Heading9">
    <w:name w:val="Heading 9"/>
    <w:basedOn w:val="Normal"/>
    <w:next w:val="Normal"/>
    <w:link w:val="Ttulo9Car"/>
    <w:uiPriority w:val="9"/>
    <w:unhideWhenUsed/>
    <w:qFormat/>
    <w:rsid w:val="65465148"/>
    <w:pPr>
      <w:numPr>
        <w:ilvl w:val="8"/>
        <w:numId w:val="1"/>
      </w:numPr>
      <w:spacing w:before="240" w:after="60"/>
      <w:outlineLvl w:val="8"/>
    </w:pPr>
    <w:rPr>
      <w:rFonts w:ascii="Cambria" w:hAnsi="Cambria"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c4199"/>
    <w:rPr/>
  </w:style>
  <w:style w:type="character" w:styleId="Hyperlink">
    <w:name w:val="Hyperlink"/>
    <w:uiPriority w:val="99"/>
    <w:rsid w:val="003e3c81"/>
    <w:rPr>
      <w:b/>
      <w:sz w:val="24"/>
    </w:rPr>
  </w:style>
  <w:style w:type="character" w:styleId="FootnoteCharacters">
    <w:name w:val="Footnote Characters"/>
    <w:semiHidden/>
    <w:qFormat/>
    <w:rsid w:val="00071938"/>
    <w:rPr>
      <w:vertAlign w:val="superscript"/>
    </w:rPr>
  </w:style>
  <w:style w:type="character" w:styleId="FootnoteReference">
    <w:name w:val="Footnote Reference"/>
    <w:rPr>
      <w:vertAlign w:val="superscript"/>
    </w:rPr>
  </w:style>
  <w:style w:type="character" w:styleId="Ttulo1Car" w:customStyle="1">
    <w:name w:val="Título 1 Car"/>
    <w:link w:val="Heading1"/>
    <w:uiPriority w:val="9"/>
    <w:qFormat/>
    <w:rsid w:val="003036aa"/>
    <w:rPr>
      <w:rFonts w:ascii="Times New Roman" w:hAnsi="Times New Roman" w:cs="Arial"/>
      <w:b/>
      <w:bCs/>
      <w:kern w:val="2"/>
      <w:sz w:val="32"/>
      <w:szCs w:val="32"/>
      <w:lang w:val="en-US" w:eastAsia="en-US" w:bidi="en-US"/>
    </w:rPr>
  </w:style>
  <w:style w:type="character" w:styleId="Ttulo2Car" w:customStyle="1">
    <w:name w:val="Título 2 Car"/>
    <w:link w:val="Heading2"/>
    <w:uiPriority w:val="9"/>
    <w:qFormat/>
    <w:rsid w:val="003036aa"/>
    <w:rPr>
      <w:rFonts w:ascii="Cambria" w:hAnsi="Cambria" w:cs="Arial"/>
      <w:b/>
      <w:bCs/>
      <w:i/>
      <w:iCs/>
      <w:sz w:val="28"/>
      <w:szCs w:val="28"/>
      <w:lang w:val="en-US" w:eastAsia="en-US" w:bidi="en-US"/>
    </w:rPr>
  </w:style>
  <w:style w:type="character" w:styleId="Ttulo3Car" w:customStyle="1">
    <w:name w:val="Título 3 Car"/>
    <w:link w:val="Heading3"/>
    <w:uiPriority w:val="9"/>
    <w:qFormat/>
    <w:rsid w:val="003036aa"/>
    <w:rPr>
      <w:rFonts w:ascii="Cambria" w:hAnsi="Cambria" w:cs="Arial"/>
      <w:b/>
      <w:bCs/>
      <w:sz w:val="26"/>
      <w:szCs w:val="26"/>
      <w:lang w:val="en-US" w:eastAsia="en-US" w:bidi="en-US"/>
    </w:rPr>
  </w:style>
  <w:style w:type="character" w:styleId="Ttulo4Car" w:customStyle="1">
    <w:name w:val="Título 4 Car"/>
    <w:link w:val="Heading4"/>
    <w:uiPriority w:val="9"/>
    <w:qFormat/>
    <w:rsid w:val="003036aa"/>
    <w:rPr>
      <w:rFonts w:ascii="Times New Roman" w:hAnsi="Times New Roman"/>
      <w:b/>
      <w:bCs/>
      <w:sz w:val="28"/>
      <w:szCs w:val="28"/>
      <w:lang w:val="en-US" w:eastAsia="en-US" w:bidi="en-US"/>
    </w:rPr>
  </w:style>
  <w:style w:type="character" w:styleId="Ttulo5Car" w:customStyle="1">
    <w:name w:val="Título 5 Car"/>
    <w:link w:val="Heading5"/>
    <w:uiPriority w:val="9"/>
    <w:qFormat/>
    <w:rsid w:val="003036aa"/>
    <w:rPr>
      <w:rFonts w:ascii="Times New Roman" w:hAnsi="Times New Roman"/>
      <w:b/>
      <w:bCs/>
      <w:i/>
      <w:iCs/>
      <w:sz w:val="26"/>
      <w:szCs w:val="26"/>
      <w:lang w:val="en-US" w:eastAsia="en-US" w:bidi="en-US"/>
    </w:rPr>
  </w:style>
  <w:style w:type="character" w:styleId="Ttulo6Car" w:customStyle="1">
    <w:name w:val="Título 6 Car"/>
    <w:link w:val="Heading6"/>
    <w:uiPriority w:val="9"/>
    <w:qFormat/>
    <w:rsid w:val="003036aa"/>
    <w:rPr>
      <w:rFonts w:ascii="Times New Roman" w:hAnsi="Times New Roman"/>
      <w:b/>
      <w:bCs/>
      <w:sz w:val="22"/>
      <w:szCs w:val="22"/>
      <w:lang w:val="en-US" w:eastAsia="en-US" w:bidi="en-US"/>
    </w:rPr>
  </w:style>
  <w:style w:type="character" w:styleId="Ttulo7Car" w:customStyle="1">
    <w:name w:val="Título 7 Car"/>
    <w:link w:val="Heading7"/>
    <w:uiPriority w:val="9"/>
    <w:qFormat/>
    <w:rsid w:val="003036aa"/>
    <w:rPr>
      <w:rFonts w:ascii="Times New Roman" w:hAnsi="Times New Roman"/>
      <w:sz w:val="24"/>
      <w:szCs w:val="24"/>
      <w:lang w:val="en-US" w:eastAsia="en-US" w:bidi="en-US"/>
    </w:rPr>
  </w:style>
  <w:style w:type="character" w:styleId="Ttulo8Car" w:customStyle="1">
    <w:name w:val="Título 8 Car"/>
    <w:link w:val="Heading8"/>
    <w:uiPriority w:val="9"/>
    <w:qFormat/>
    <w:rsid w:val="003036aa"/>
    <w:rPr>
      <w:rFonts w:ascii="Times New Roman" w:hAnsi="Times New Roman"/>
      <w:i/>
      <w:iCs/>
      <w:sz w:val="24"/>
      <w:szCs w:val="24"/>
      <w:lang w:val="en-US" w:eastAsia="en-US" w:bidi="en-US"/>
    </w:rPr>
  </w:style>
  <w:style w:type="character" w:styleId="Ttulo9Car" w:customStyle="1">
    <w:name w:val="Título 9 Car"/>
    <w:link w:val="Heading9"/>
    <w:uiPriority w:val="9"/>
    <w:qFormat/>
    <w:rsid w:val="003036aa"/>
    <w:rPr>
      <w:rFonts w:ascii="Cambria" w:hAnsi="Cambria" w:cs="Arial"/>
      <w:sz w:val="22"/>
      <w:szCs w:val="22"/>
      <w:lang w:val="en-US" w:eastAsia="en-US" w:bidi="en-US"/>
    </w:rPr>
  </w:style>
  <w:style w:type="character" w:styleId="TtuloCar" w:customStyle="1">
    <w:name w:val="Título Car"/>
    <w:link w:val="Title"/>
    <w:uiPriority w:val="10"/>
    <w:qFormat/>
    <w:rsid w:val="003036aa"/>
    <w:rPr>
      <w:rFonts w:ascii="Cambria" w:hAnsi="Cambria" w:eastAsia="Times New Roman"/>
      <w:b/>
      <w:bCs/>
      <w:kern w:val="2"/>
      <w:sz w:val="32"/>
      <w:szCs w:val="32"/>
    </w:rPr>
  </w:style>
  <w:style w:type="character" w:styleId="SubttuloCar" w:customStyle="1">
    <w:name w:val="Subtítulo Car"/>
    <w:link w:val="Subtitle"/>
    <w:uiPriority w:val="11"/>
    <w:qFormat/>
    <w:rsid w:val="003036aa"/>
    <w:rPr>
      <w:rFonts w:ascii="Cambria" w:hAnsi="Cambria" w:eastAsia="Times New Roman"/>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character" w:styleId="CitaCar" w:customStyle="1">
    <w:name w:val="Cita Car"/>
    <w:link w:val="Quote"/>
    <w:uiPriority w:val="29"/>
    <w:qFormat/>
    <w:rsid w:val="003036aa"/>
    <w:rPr>
      <w:i/>
      <w:sz w:val="24"/>
      <w:szCs w:val="24"/>
    </w:rPr>
  </w:style>
  <w:style w:type="character" w:styleId="CitadestacadaCar" w:customStyle="1">
    <w:name w:val="Cita destacada Car"/>
    <w:link w:val="IntenseQuote"/>
    <w:uiPriority w:val="30"/>
    <w:qFormat/>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hAnsi="Cambria" w:eastAsia="Times New Roman"/>
      <w:b/>
      <w:i/>
      <w:sz w:val="24"/>
      <w:szCs w:val="24"/>
    </w:rPr>
  </w:style>
  <w:style w:type="character" w:styleId="TextodegloboCar" w:customStyle="1">
    <w:name w:val="Texto de globo Car"/>
    <w:link w:val="BalloonText"/>
    <w:qFormat/>
    <w:rsid w:val="00f63d22"/>
    <w:rPr>
      <w:rFonts w:ascii="Tahoma" w:hAnsi="Tahoma" w:cs="Tahoma"/>
      <w:sz w:val="16"/>
      <w:szCs w:val="16"/>
      <w:lang w:val="en-US" w:eastAsia="en-US" w:bidi="en-US"/>
    </w:rPr>
  </w:style>
  <w:style w:type="character" w:styleId="Annotationreference">
    <w:name w:val="annotation reference"/>
    <w:qFormat/>
    <w:rsid w:val="00f70832"/>
    <w:rPr>
      <w:sz w:val="16"/>
      <w:szCs w:val="16"/>
    </w:rPr>
  </w:style>
  <w:style w:type="character" w:styleId="TextocomentarioCar" w:customStyle="1">
    <w:name w:val="Texto comentario Car"/>
    <w:link w:val="Annotationtext"/>
    <w:qFormat/>
    <w:rsid w:val="00f70832"/>
    <w:rPr>
      <w:rFonts w:ascii="Times New Roman" w:hAnsi="Times New Roman"/>
      <w:lang w:val="en-US" w:eastAsia="en-US" w:bidi="en-US"/>
    </w:rPr>
  </w:style>
  <w:style w:type="character" w:styleId="AsuntodelcomentarioCar" w:customStyle="1">
    <w:name w:val="Asunto del comentario Car"/>
    <w:link w:val="Annotationsubject"/>
    <w:qFormat/>
    <w:rsid w:val="00f70832"/>
    <w:rPr>
      <w:rFonts w:ascii="Times New Roman" w:hAnsi="Times New Roman"/>
      <w:b/>
      <w:bCs/>
      <w:lang w:val="en-US" w:eastAsia="en-US" w:bidi="en-US"/>
    </w:rPr>
  </w:style>
  <w:style w:type="character" w:styleId="PlaceholderText">
    <w:name w:val="Placeholder Text"/>
    <w:basedOn w:val="DefaultParagraphFont"/>
    <w:uiPriority w:val="99"/>
    <w:semiHidden/>
    <w:qFormat/>
    <w:rsid w:val="003135e9"/>
    <w:rPr>
      <w:color w:val="66666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uiPriority w:val="1"/>
    <w:rsid w:val="65465148"/>
    <w:pPr>
      <w:tabs>
        <w:tab w:val="clear" w:pos="708"/>
        <w:tab w:val="center" w:pos="4252" w:leader="none"/>
        <w:tab w:val="right" w:pos="8504" w:leader="none"/>
      </w:tabs>
    </w:pPr>
    <w:rPr/>
  </w:style>
  <w:style w:type="paragraph" w:styleId="Footer">
    <w:name w:val="Footer"/>
    <w:basedOn w:val="Normal"/>
    <w:uiPriority w:val="1"/>
    <w:rsid w:val="65465148"/>
    <w:pPr>
      <w:tabs>
        <w:tab w:val="clear" w:pos="708"/>
        <w:tab w:val="center" w:pos="4252" w:leader="none"/>
        <w:tab w:val="right" w:pos="8504" w:leader="none"/>
      </w:tabs>
    </w:pPr>
    <w:rPr/>
  </w:style>
  <w:style w:type="paragraph" w:styleId="TOC1">
    <w:name w:val="TOC 1"/>
    <w:basedOn w:val="Normal"/>
    <w:next w:val="Normal"/>
    <w:uiPriority w:val="39"/>
    <w:rsid w:val="65465148"/>
    <w:pPr>
      <w:tabs>
        <w:tab w:val="clear" w:pos="708"/>
        <w:tab w:val="left" w:pos="284" w:leader="none"/>
        <w:tab w:val="right" w:pos="8494" w:leader="dot"/>
      </w:tabs>
      <w:spacing w:before="120" w:after="120"/>
    </w:pPr>
    <w:rPr>
      <w:b/>
      <w:bCs/>
      <w:smallCaps/>
    </w:rPr>
  </w:style>
  <w:style w:type="paragraph" w:styleId="TOC2">
    <w:name w:val="TOC 2"/>
    <w:basedOn w:val="Normal"/>
    <w:next w:val="Normal"/>
    <w:uiPriority w:val="39"/>
    <w:rsid w:val="65465148"/>
    <w:pPr>
      <w:tabs>
        <w:tab w:val="clear" w:pos="708"/>
        <w:tab w:val="left" w:pos="709" w:leader="none"/>
        <w:tab w:val="right" w:pos="8494" w:leader="dot"/>
      </w:tabs>
      <w:ind w:left="284"/>
    </w:pPr>
    <w:rPr>
      <w:b/>
      <w:bCs/>
      <w:smallCaps/>
    </w:rPr>
  </w:style>
  <w:style w:type="paragraph" w:styleId="TOC3">
    <w:name w:val="TOC 3"/>
    <w:basedOn w:val="Normal"/>
    <w:next w:val="Normal"/>
    <w:uiPriority w:val="39"/>
    <w:rsid w:val="65465148"/>
    <w:pPr>
      <w:ind w:left="709"/>
    </w:pPr>
    <w:rPr>
      <w:b/>
      <w:bCs/>
      <w:smallCaps/>
    </w:rPr>
  </w:style>
  <w:style w:type="paragraph" w:styleId="FootnoteText">
    <w:name w:val="Footnote Text"/>
    <w:basedOn w:val="Normal"/>
    <w:uiPriority w:val="1"/>
    <w:semiHidden/>
    <w:rsid w:val="65465148"/>
    <w:pPr/>
    <w:rPr>
      <w:sz w:val="20"/>
      <w:szCs w:val="20"/>
    </w:rPr>
  </w:style>
  <w:style w:type="paragraph" w:styleId="TOC4">
    <w:name w:val="TOC 4"/>
    <w:basedOn w:val="Normal"/>
    <w:next w:val="Normal"/>
    <w:uiPriority w:val="1"/>
    <w:semiHidden/>
    <w:rsid w:val="65465148"/>
    <w:pPr>
      <w:ind w:left="709"/>
    </w:pPr>
    <w:rPr>
      <w:b/>
      <w:bCs/>
      <w:smallCaps/>
    </w:rPr>
  </w:style>
  <w:style w:type="paragraph" w:styleId="TOC5">
    <w:name w:val="TOC 5"/>
    <w:basedOn w:val="Normal"/>
    <w:next w:val="Normal"/>
    <w:uiPriority w:val="1"/>
    <w:semiHidden/>
    <w:rsid w:val="65465148"/>
    <w:pPr>
      <w:ind w:left="960"/>
    </w:pPr>
    <w:rPr>
      <w:sz w:val="20"/>
      <w:szCs w:val="20"/>
    </w:rPr>
  </w:style>
  <w:style w:type="paragraph" w:styleId="TOC6">
    <w:name w:val="TOC 6"/>
    <w:basedOn w:val="Normal"/>
    <w:next w:val="Normal"/>
    <w:uiPriority w:val="1"/>
    <w:semiHidden/>
    <w:rsid w:val="65465148"/>
    <w:pPr>
      <w:ind w:left="1200"/>
    </w:pPr>
    <w:rPr>
      <w:sz w:val="20"/>
      <w:szCs w:val="20"/>
    </w:rPr>
  </w:style>
  <w:style w:type="paragraph" w:styleId="TOC7">
    <w:name w:val="TOC 7"/>
    <w:basedOn w:val="Normal"/>
    <w:next w:val="Normal"/>
    <w:uiPriority w:val="1"/>
    <w:semiHidden/>
    <w:rsid w:val="65465148"/>
    <w:pPr>
      <w:ind w:left="1440"/>
    </w:pPr>
    <w:rPr>
      <w:sz w:val="20"/>
      <w:szCs w:val="20"/>
    </w:rPr>
  </w:style>
  <w:style w:type="paragraph" w:styleId="TOC8">
    <w:name w:val="TOC 8"/>
    <w:basedOn w:val="Normal"/>
    <w:next w:val="Normal"/>
    <w:uiPriority w:val="1"/>
    <w:semiHidden/>
    <w:rsid w:val="65465148"/>
    <w:pPr>
      <w:ind w:left="1680"/>
    </w:pPr>
    <w:rPr>
      <w:sz w:val="20"/>
      <w:szCs w:val="20"/>
    </w:rPr>
  </w:style>
  <w:style w:type="paragraph" w:styleId="TOC9">
    <w:name w:val="TOC 9"/>
    <w:basedOn w:val="Normal"/>
    <w:next w:val="Normal"/>
    <w:uiPriority w:val="1"/>
    <w:semiHidden/>
    <w:rsid w:val="65465148"/>
    <w:pPr>
      <w:ind w:left="1920"/>
    </w:pPr>
    <w:rPr>
      <w:sz w:val="20"/>
      <w:szCs w:val="20"/>
    </w:rPr>
  </w:style>
  <w:style w:type="paragraph" w:styleId="DocumentMap">
    <w:name w:val="Document Map"/>
    <w:basedOn w:val="Normal"/>
    <w:uiPriority w:val="1"/>
    <w:semiHidden/>
    <w:qFormat/>
    <w:rsid w:val="65465148"/>
    <w:pPr/>
    <w:rPr>
      <w:rFonts w:ascii="Tahoma" w:hAnsi="Tahoma" w:cs="Tahoma"/>
      <w:sz w:val="20"/>
      <w:szCs w:val="20"/>
    </w:rPr>
  </w:style>
  <w:style w:type="paragraph" w:styleId="TtulodeDocumento" w:customStyle="1">
    <w:name w:val="Título de Documento"/>
    <w:basedOn w:val="Normal"/>
    <w:next w:val="Normal"/>
    <w:uiPriority w:val="1"/>
    <w:qFormat/>
    <w:rsid w:val="65465148"/>
    <w:pPr>
      <w:spacing w:before="480" w:after="480"/>
      <w:jc w:val="center"/>
    </w:pPr>
    <w:rPr>
      <w:b/>
      <w:bCs/>
      <w:i/>
      <w:iCs/>
      <w:caps/>
      <w:sz w:val="40"/>
      <w:szCs w:val="40"/>
    </w:rPr>
  </w:style>
  <w:style w:type="paragraph" w:styleId="BodyText2">
    <w:name w:val="Body Text 2"/>
    <w:basedOn w:val="Normal"/>
    <w:uiPriority w:val="1"/>
    <w:qFormat/>
    <w:rsid w:val="65465148"/>
    <w:pPr>
      <w:spacing w:lineRule="auto" w:line="480" w:before="120" w:after="120"/>
    </w:pPr>
    <w:rPr>
      <w:rFonts w:ascii="Verdana" w:hAnsi="Verdana"/>
      <w:sz w:val="20"/>
      <w:szCs w:val="20"/>
    </w:rPr>
  </w:style>
  <w:style w:type="paragraph" w:styleId="ListParagraph">
    <w:name w:val="List Paragraph"/>
    <w:basedOn w:val="Normal"/>
    <w:uiPriority w:val="34"/>
    <w:qFormat/>
    <w:rsid w:val="65465148"/>
    <w:pPr>
      <w:spacing w:before="0" w:after="0"/>
      <w:ind w:left="720"/>
      <w:contextualSpacing/>
    </w:pPr>
    <w:rPr/>
  </w:style>
  <w:style w:type="paragraph" w:styleId="Epgrafe" w:customStyle="1">
    <w:name w:val="Epígrafe"/>
    <w:basedOn w:val="Normal"/>
    <w:next w:val="Normal"/>
    <w:uiPriority w:val="1"/>
    <w:unhideWhenUsed/>
    <w:qFormat/>
    <w:rsid w:val="65465148"/>
    <w:pPr/>
    <w:rPr>
      <w:b/>
      <w:bCs/>
      <w:sz w:val="20"/>
      <w:szCs w:val="20"/>
    </w:rPr>
  </w:style>
  <w:style w:type="paragraph" w:styleId="TtulodeTDC" w:customStyle="1">
    <w:name w:val="Título de TDC"/>
    <w:basedOn w:val="Heading1"/>
    <w:next w:val="Normal"/>
    <w:uiPriority w:val="39"/>
    <w:semiHidden/>
    <w:unhideWhenUsed/>
    <w:qFormat/>
    <w:rsid w:val="003036aa"/>
    <w:pPr>
      <w:numPr>
        <w:ilvl w:val="0"/>
        <w:numId w:val="0"/>
      </w:numPr>
      <w:outlineLvl w:val="9"/>
    </w:pPr>
    <w:rPr>
      <w:rFonts w:cs="Times New Roman"/>
    </w:rPr>
  </w:style>
  <w:style w:type="paragraph" w:styleId="Title">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paragraph" w:styleId="Subtitle">
    <w:name w:val="Subtitle"/>
    <w:basedOn w:val="Normal"/>
    <w:next w:val="Normal"/>
    <w:link w:val="SubttuloCar"/>
    <w:uiPriority w:val="11"/>
    <w:qFormat/>
    <w:rsid w:val="65465148"/>
    <w:pPr>
      <w:spacing w:before="0" w:after="60"/>
      <w:jc w:val="center"/>
      <w:outlineLvl w:val="1"/>
    </w:pPr>
    <w:rPr>
      <w:rFonts w:ascii="Cambria" w:hAnsi="Cambria"/>
    </w:rPr>
  </w:style>
  <w:style w:type="paragraph" w:styleId="NoSpacing">
    <w:name w:val="No Spacing"/>
    <w:basedOn w:val="Normal"/>
    <w:uiPriority w:val="1"/>
    <w:qFormat/>
    <w:rsid w:val="65465148"/>
    <w:pPr/>
    <w:rPr/>
  </w:style>
  <w:style w:type="paragraph" w:styleId="Quote">
    <w:name w:val="Quote"/>
    <w:basedOn w:val="Normal"/>
    <w:next w:val="Normal"/>
    <w:link w:val="CitaCar"/>
    <w:uiPriority w:val="29"/>
    <w:qFormat/>
    <w:rsid w:val="65465148"/>
    <w:pPr/>
    <w:rPr>
      <w:i/>
      <w:iCs/>
    </w:rPr>
  </w:style>
  <w:style w:type="paragraph" w:styleId="IntenseQuote">
    <w:name w:val="Intense Quote"/>
    <w:basedOn w:val="Normal"/>
    <w:next w:val="Normal"/>
    <w:link w:val="CitadestacadaCar"/>
    <w:uiPriority w:val="30"/>
    <w:qFormat/>
    <w:rsid w:val="65465148"/>
    <w:pPr>
      <w:ind w:left="720" w:right="720"/>
    </w:pPr>
    <w:rPr>
      <w:b/>
      <w:bCs/>
      <w:i/>
      <w:iCs/>
    </w:rPr>
  </w:style>
  <w:style w:type="paragraph" w:styleId="BalloonText">
    <w:name w:val="Balloon Text"/>
    <w:basedOn w:val="Normal"/>
    <w:link w:val="TextodegloboCar"/>
    <w:uiPriority w:val="1"/>
    <w:qFormat/>
    <w:rsid w:val="65465148"/>
    <w:pPr/>
    <w:rPr>
      <w:rFonts w:ascii="Tahoma" w:hAnsi="Tahoma" w:cs="Tahoma"/>
      <w:sz w:val="16"/>
      <w:szCs w:val="16"/>
    </w:rPr>
  </w:style>
  <w:style w:type="paragraph" w:styleId="Annotationtext">
    <w:name w:val="annotation text"/>
    <w:basedOn w:val="Normal"/>
    <w:link w:val="TextocomentarioCar"/>
    <w:uiPriority w:val="1"/>
    <w:qFormat/>
    <w:rsid w:val="65465148"/>
    <w:pPr/>
    <w:rPr>
      <w:sz w:val="20"/>
      <w:szCs w:val="20"/>
    </w:rPr>
  </w:style>
  <w:style w:type="paragraph" w:styleId="Annotationsubject">
    <w:name w:val="annotation subject"/>
    <w:basedOn w:val="Annotationtext"/>
    <w:next w:val="Annotationtext"/>
    <w:link w:val="AsuntodelcomentarioCar"/>
    <w:qFormat/>
    <w:rsid w:val="00f70832"/>
    <w:pPr/>
    <w:rPr>
      <w:b/>
      <w:bCs/>
    </w:rPr>
  </w:style>
  <w:style w:type="paragraph" w:styleId="EndnoteText">
    <w:name w:val="Endnote Text"/>
    <w:basedOn w:val="Normal"/>
    <w:uiPriority w:val="99"/>
    <w:semiHidden/>
    <w:unhideWhenUsed/>
    <w:rsid w:val="65465148"/>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yperlink" Target="https://tree.taiga.io/project/louiscata-practica-6-gestion-de-la-configuracion/timeline" TargetMode="External"/><Relationship Id="rId21" Type="http://schemas.openxmlformats.org/officeDocument/2006/relationships/hyperlink" Target="https://github.com/r-ty0m/p6enso" TargetMode="Externa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82502-7EA7-466F-8D0B-8803E1F4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TotalTime>
  <Application>LibreOffice/7.6.2.1$Linux_X86_64 LibreOffice_project/60$Build-1</Application>
  <AppVersion>15.0000</AppVersion>
  <Pages>37</Pages>
  <Words>7444</Words>
  <Characters>41709</Characters>
  <CharactersWithSpaces>48248</CharactersWithSpaces>
  <Paragraphs>648</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2024-02-24T00:39:00Z</dcterms:created>
  <dc:creator>jmdorado</dc:creator>
  <dc:description/>
  <dc:language>en-US</dc:language>
  <cp:lastModifiedBy/>
  <cp:lastPrinted>2010-11-25T09:59:00Z</cp:lastPrinted>
  <dcterms:modified xsi:type="dcterms:W3CDTF">2024-03-16T15:03:43Z</dcterms:modified>
  <cp:revision>4</cp:revision>
  <dc:subject/>
  <dc:title>NOMBRE</dc:title>
</cp:coreProperties>
</file>

<file path=docProps/custom.xml><?xml version="1.0" encoding="utf-8"?>
<Properties xmlns="http://schemas.openxmlformats.org/officeDocument/2006/custom-properties" xmlns:vt="http://schemas.openxmlformats.org/officeDocument/2006/docPropsVTypes"/>
</file>