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נגזר מדיון-שוק אמיתי (יזמים, 2026-07): ROI מקסימלי = לשפר את מי שכבר מגיע, לא לקנות עוד תנועה. תאריך: 2026-07-22 · </w:t>
      </w:r>
      <w:r>
        <w:rPr>
          <w:rFonts w:ascii="Arial" w:hAnsi="Arial"/>
          <w:b/>
          <w:i/>
          <w:sz w:val="22"/>
          <w:rtl w:val="1"/>
          <w:rFonts w:cs="Arial"/>
        </w:rPr>
        <w:t>סטטוס: MVP נבנה בקוד (build נקי), נדחף לגיט `Helix-growth-doctor`. טרם רץ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MVP נבנה בקוד (typecheck+build נקי), נדחף לרפו `Helix-growth-doctor` (branch main). טרם רץ live.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Stack: Next.js 15 + TS + Tailwind + Supabase (RTL), scaffold מ-helix-dashboards.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אירועים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HELIX tag (snippet להטמעה) + קליטה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public/helix-tag.js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/api/collect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events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זיהוי נקודת-נשירה (מ-events, demo fallback)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funnelFromEvents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cohort heatmap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demoCohorts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אבחון (Doctor)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rule-based → תובנה+פעולה + נרטיב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lib/doctor.ts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diagnose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digestText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(Ollama-first → Claude)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on-prem לפרטיות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 ויזואלי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(canvas)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משפך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כרטיסי-אבחון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app/page.tsx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(טלגרם) + 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אבחון על דרישה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ייצוא מדדי CRO/retention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(→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events/funnels/insights/connections/bot_links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create_workspace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מפרט + ויזואל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המסמך הזה + Artifact חי + README + .env.example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 למפות-חום אמיתיות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GA4 / Mixpanel / PostHog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לשאוב funnel/retention מהמערכות הקיימות של הלקוח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cohort/retention מ-real-data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demo; לחשב מ-events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return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timestamps)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התיקון → HELIX 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כפתורי "תקן עכשיו" → קריאה בפועל ל-Landing/A-B/Campaigns של מוצר 1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וואטסאפ/מייל נכנס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בנוי; להצביע webhook וואטסאפ/מייל לאותו router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cron: measure→fix→re-measure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auth/onboarding + Nav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login + הזנת HELIX tag למשתמש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מנוע-אירועים + funnel + cohort + סוכן-אבחון + דשבורד-ויזואלי + Ollama + בוט + ייצוא-דשבורדים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(Clarity/GA4), cohort real-data, חיווט התיקון ל-HELIX OPS, והרצה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