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F0C" w:rsidRP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291F0C" w:rsidRPr="00291F0C" w:rsidRDefault="00291F0C" w:rsidP="00291F0C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291F0C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Homework 1 Report - PM2.5 Prediction</w:t>
      </w:r>
    </w:p>
    <w:p w:rsidR="00291F0C" w:rsidRPr="00291F0C" w:rsidRDefault="00291F0C" w:rsidP="00291F0C">
      <w:pPr>
        <w:widowControl/>
        <w:jc w:val="right"/>
        <w:rPr>
          <w:rFonts w:ascii="新細明體" w:eastAsia="新細明體" w:hAnsi="新細明體" w:cs="新細明體" w:hint="eastAsia"/>
          <w:kern w:val="0"/>
          <w:szCs w:val="24"/>
        </w:rPr>
      </w:pP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學號：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r06521705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系級：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土木系營管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組碩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一</w:t>
      </w:r>
      <w:proofErr w:type="gramEnd"/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陳思愷</w:t>
      </w:r>
    </w:p>
    <w:p w:rsidR="00291F0C" w:rsidRPr="00291F0C" w:rsidRDefault="00291F0C" w:rsidP="00291F0C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291F0C" w:rsidRPr="00291F0C" w:rsidRDefault="00291F0C" w:rsidP="00291F0C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(1%) 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請分別使用每筆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data9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小時內所有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feature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的一次項（含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bias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項）以及每筆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data9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小時內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的一次項（含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bias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項）進行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training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，比較並討論這兩種模型的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root mean-square error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（根據</w:t>
      </w:r>
      <w:proofErr w:type="spellStart"/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kaggle</w:t>
      </w:r>
      <w:proofErr w:type="spellEnd"/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上的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public/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privat</w:t>
      </w:r>
      <w:proofErr w:type="spell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score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）。</w:t>
      </w:r>
    </w:p>
    <w:p w:rsid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7031" w:rsidTr="00E17031">
        <w:tc>
          <w:tcPr>
            <w:tcW w:w="2765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RSME</w:t>
            </w:r>
          </w:p>
        </w:tc>
        <w:tc>
          <w:tcPr>
            <w:tcW w:w="2765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ALL-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FEATURE</w:t>
            </w:r>
          </w:p>
        </w:tc>
        <w:tc>
          <w:tcPr>
            <w:tcW w:w="2766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ONLY-PM2.5</w:t>
            </w:r>
          </w:p>
        </w:tc>
      </w:tr>
      <w:tr w:rsidR="00E17031" w:rsidTr="00E17031">
        <w:tc>
          <w:tcPr>
            <w:tcW w:w="2765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PUBLIC</w:t>
            </w:r>
          </w:p>
        </w:tc>
        <w:tc>
          <w:tcPr>
            <w:tcW w:w="2765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8.90088</w:t>
            </w:r>
          </w:p>
        </w:tc>
        <w:tc>
          <w:tcPr>
            <w:tcW w:w="2766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9.55819</w:t>
            </w:r>
          </w:p>
        </w:tc>
      </w:tr>
      <w:tr w:rsidR="00E17031" w:rsidTr="00E17031">
        <w:tc>
          <w:tcPr>
            <w:tcW w:w="2765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PRIVATE</w:t>
            </w:r>
          </w:p>
        </w:tc>
        <w:tc>
          <w:tcPr>
            <w:tcW w:w="2765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8.68778</w:t>
            </w:r>
          </w:p>
        </w:tc>
        <w:tc>
          <w:tcPr>
            <w:tcW w:w="2766" w:type="dxa"/>
          </w:tcPr>
          <w:p w:rsidR="00E17031" w:rsidRDefault="00E17031" w:rsidP="00291F0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9.69185</w:t>
            </w:r>
          </w:p>
        </w:tc>
      </w:tr>
    </w:tbl>
    <w:p w:rsid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91F0C" w:rsidRDefault="007B65D6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使用所有feature的模型預測精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準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度上不管是public或private都較為精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準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</w:p>
    <w:p w:rsidR="007B65D6" w:rsidRDefault="007B65D6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推測是18項feature當中，有實際對於pm2.5影響程度相當重大的因子，從一些</w:t>
      </w:r>
    </w:p>
    <w:p w:rsidR="007B65D6" w:rsidRDefault="007B65D6" w:rsidP="00291F0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P</w:t>
      </w:r>
      <w:r>
        <w:rPr>
          <w:rFonts w:ascii="新細明體" w:eastAsia="新細明體" w:hAnsi="新細明體" w:cs="新細明體" w:hint="eastAsia"/>
          <w:kern w:val="0"/>
          <w:szCs w:val="24"/>
        </w:rPr>
        <w:t>m2</w:t>
      </w:r>
      <w:r>
        <w:rPr>
          <w:rFonts w:ascii="新細明體" w:eastAsia="新細明體" w:hAnsi="新細明體" w:cs="新細明體"/>
          <w:kern w:val="0"/>
          <w:szCs w:val="24"/>
        </w:rPr>
        <w:t>.5</w:t>
      </w:r>
      <w:r>
        <w:rPr>
          <w:rFonts w:ascii="新細明體" w:eastAsia="新細明體" w:hAnsi="新細明體" w:cs="新細明體" w:hint="eastAsia"/>
          <w:kern w:val="0"/>
          <w:szCs w:val="24"/>
        </w:rPr>
        <w:t>的相關文獻回顧當中可以發現，不管是NOx或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</w:t>
      </w:r>
      <w:r w:rsidR="00072E7B">
        <w:rPr>
          <w:rFonts w:ascii="新細明體" w:eastAsia="新細明體" w:hAnsi="新細明體" w:cs="新細明體"/>
          <w:kern w:val="0"/>
          <w:szCs w:val="24"/>
        </w:rPr>
        <w:t>O</w:t>
      </w:r>
      <w:r>
        <w:rPr>
          <w:rFonts w:ascii="新細明體" w:eastAsia="新細明體" w:hAnsi="新細明體" w:cs="新細明體" w:hint="eastAsia"/>
          <w:kern w:val="0"/>
          <w:szCs w:val="24"/>
        </w:rPr>
        <w:t>x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等等化合物，以及溫度、濕度、風速等等都會對pm2.5的濃度有一定程度上的影響，所以對於預測精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準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度來說，這些feature是需要考慮進去的。</w:t>
      </w:r>
    </w:p>
    <w:p w:rsid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24C8C" w:rsidRDefault="00024C8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24C8C" w:rsidRPr="00291F0C" w:rsidRDefault="00024C8C" w:rsidP="00291F0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291F0C" w:rsidRPr="007B65D6" w:rsidRDefault="00291F0C" w:rsidP="007B65D6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(2%) </w:t>
      </w: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>請分別使用至少四種不同數值的</w:t>
      </w: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>learning rate</w:t>
      </w: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>進行</w:t>
      </w: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>training</w:t>
      </w: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>（其他參數需一致），作圖並且討論其收斂過程。</w:t>
      </w:r>
      <w:r w:rsidRPr="007B65D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</w:p>
    <w:p w:rsidR="007B65D6" w:rsidRDefault="007B65D6" w:rsidP="007B65D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024C8C" w:rsidTr="00024C8C">
        <w:tc>
          <w:tcPr>
            <w:tcW w:w="1529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L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earning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rate</w:t>
            </w:r>
          </w:p>
        </w:tc>
        <w:tc>
          <w:tcPr>
            <w:tcW w:w="1382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1e-12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5e-11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1e-10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1.5e-10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2e-10</w:t>
            </w:r>
          </w:p>
        </w:tc>
      </w:tr>
      <w:tr w:rsidR="00024C8C" w:rsidTr="00024C8C">
        <w:tc>
          <w:tcPr>
            <w:tcW w:w="1529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loss</w:t>
            </w:r>
          </w:p>
        </w:tc>
        <w:tc>
          <w:tcPr>
            <w:tcW w:w="1382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35.195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25.57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23.624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23.085</w:t>
            </w:r>
          </w:p>
        </w:tc>
        <w:tc>
          <w:tcPr>
            <w:tcW w:w="1383" w:type="dxa"/>
          </w:tcPr>
          <w:p w:rsidR="00024C8C" w:rsidRDefault="00024C8C" w:rsidP="007B65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新細明體" w:eastAsia="新細明體" w:hAnsi="新細明體" w:cs="新細明體"/>
                <w:kern w:val="0"/>
                <w:szCs w:val="24"/>
              </w:rPr>
              <w:t>22.905</w:t>
            </w:r>
          </w:p>
        </w:tc>
      </w:tr>
    </w:tbl>
    <w:p w:rsidR="00024C8C" w:rsidRDefault="00024C8C" w:rsidP="007B65D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24C8C" w:rsidRDefault="00024C8C" w:rsidP="007B65D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當繼續調整learning rate 以期達到更小的loss又不會使loss急速變大，最後會發現loss逐漸收斂到22.7左右</w:t>
      </w:r>
    </w:p>
    <w:p w:rsidR="00024C8C" w:rsidRDefault="00024C8C" w:rsidP="007B65D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24C8C" w:rsidRDefault="00024C8C" w:rsidP="007B65D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B65D6" w:rsidRDefault="00024C8C" w:rsidP="007B65D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219700" cy="3479591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rning_r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21" cy="35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D6" w:rsidRPr="007B65D6" w:rsidRDefault="007B65D6" w:rsidP="007B65D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291F0C" w:rsidRP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91F0C" w:rsidRDefault="00291F0C" w:rsidP="00024C8C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(1%) 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請分別使用至少四種不同數值的</w:t>
      </w:r>
      <w:proofErr w:type="spellStart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regulization</w:t>
      </w:r>
      <w:proofErr w:type="spellEnd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parameter </w:t>
      </w:r>
      <w:r w:rsidRPr="00024C8C">
        <w:rPr>
          <w:rFonts w:ascii="Arial" w:eastAsia="新細明體" w:hAnsi="Arial" w:cs="Arial"/>
          <w:color w:val="545454"/>
          <w:kern w:val="0"/>
          <w:sz w:val="22"/>
          <w:shd w:val="clear" w:color="auto" w:fill="FFFFFF"/>
        </w:rPr>
        <w:t>λ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進行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training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（其他參數需</w:t>
      </w:r>
      <w:proofErr w:type="gramStart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一</w:t>
      </w:r>
      <w:proofErr w:type="gramEnd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至），討論其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root mean-square error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（根據</w:t>
      </w:r>
      <w:proofErr w:type="spellStart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kaggle</w:t>
      </w:r>
      <w:proofErr w:type="spellEnd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上的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public/private score</w:t>
      </w:r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）。</w:t>
      </w:r>
    </w:p>
    <w:p w:rsidR="00AE61A1" w:rsidRPr="00AE61A1" w:rsidRDefault="00AE61A1" w:rsidP="00AE61A1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024C8C" w:rsidRDefault="00AE61A1" w:rsidP="00024C8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(依照hw1.py去時做加入</w:t>
      </w:r>
      <w:proofErr w:type="spellStart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>regulization</w:t>
      </w:r>
      <w:proofErr w:type="spellEnd"/>
      <w:r w:rsidRPr="00024C8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parameter </w:t>
      </w:r>
      <w:r w:rsidRPr="00024C8C">
        <w:rPr>
          <w:rFonts w:ascii="Arial" w:eastAsia="新細明體" w:hAnsi="Arial" w:cs="Arial"/>
          <w:color w:val="545454"/>
          <w:kern w:val="0"/>
          <w:sz w:val="22"/>
          <w:shd w:val="clear" w:color="auto" w:fill="FFFFFF"/>
        </w:rPr>
        <w:t>λ</w:t>
      </w:r>
      <w:r>
        <w:rPr>
          <w:rFonts w:ascii="Arial" w:eastAsia="新細明體" w:hAnsi="Arial" w:cs="Arial" w:hint="eastAsia"/>
          <w:color w:val="545454"/>
          <w:kern w:val="0"/>
          <w:sz w:val="22"/>
          <w:shd w:val="clear" w:color="auto" w:fill="FFFFFF"/>
        </w:rPr>
        <w:t>進行</w:t>
      </w:r>
      <w:r>
        <w:rPr>
          <w:rFonts w:ascii="Arial" w:eastAsia="新細明體" w:hAnsi="Arial" w:cs="Arial" w:hint="eastAsia"/>
          <w:color w:val="545454"/>
          <w:kern w:val="0"/>
          <w:sz w:val="22"/>
          <w:shd w:val="clear" w:color="auto" w:fill="FFFFFF"/>
        </w:rPr>
        <w:t>training</w:t>
      </w:r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AE61A1" w:rsidTr="00AE61A1">
        <w:tc>
          <w:tcPr>
            <w:tcW w:w="1382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λ</w:t>
            </w:r>
            <w:r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sz w:val="23"/>
                <w:szCs w:val="23"/>
              </w:rPr>
              <w:t>= 0.1</w:t>
            </w:r>
          </w:p>
        </w:tc>
        <w:tc>
          <w:tcPr>
            <w:tcW w:w="1383" w:type="dxa"/>
          </w:tcPr>
          <w:p w:rsidR="00AE61A1" w:rsidRDefault="00AE61A1" w:rsidP="00AE61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λ</w:t>
            </w:r>
            <w:r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=0.01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λ</w:t>
            </w:r>
            <w:r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=0.001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24C8C"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λ</w:t>
            </w:r>
            <w:r>
              <w:rPr>
                <w:rFonts w:ascii="Arial" w:eastAsia="新細明體" w:hAnsi="Arial" w:cs="Arial"/>
                <w:color w:val="545454"/>
                <w:kern w:val="0"/>
                <w:sz w:val="22"/>
                <w:shd w:val="clear" w:color="auto" w:fill="FFFFFF"/>
              </w:rPr>
              <w:t>=</w:t>
            </w:r>
            <w:r w:rsidRPr="00AE61A1">
              <w:rPr>
                <w:rFonts w:ascii="Arial" w:eastAsia="新細明體" w:hAnsi="Arial" w:cs="Arial" w:hint="eastAsia"/>
                <w:color w:val="545454"/>
                <w:kern w:val="0"/>
                <w:sz w:val="22"/>
                <w:shd w:val="clear" w:color="auto" w:fill="FFFFFF"/>
              </w:rPr>
              <w:t>0.0001</w:t>
            </w:r>
          </w:p>
        </w:tc>
      </w:tr>
      <w:tr w:rsidR="00AE61A1" w:rsidTr="00AE61A1">
        <w:tc>
          <w:tcPr>
            <w:tcW w:w="1382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public</w:t>
            </w:r>
          </w:p>
        </w:tc>
        <w:tc>
          <w:tcPr>
            <w:tcW w:w="1382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8.83322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8.83322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8.83322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8.83322</w:t>
            </w:r>
          </w:p>
        </w:tc>
      </w:tr>
      <w:tr w:rsidR="00AE61A1" w:rsidTr="00AE61A1">
        <w:tc>
          <w:tcPr>
            <w:tcW w:w="1382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private</w:t>
            </w:r>
          </w:p>
        </w:tc>
        <w:tc>
          <w:tcPr>
            <w:tcW w:w="1382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8.68740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8.68740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8.68740</w:t>
            </w:r>
          </w:p>
        </w:tc>
        <w:tc>
          <w:tcPr>
            <w:tcW w:w="1383" w:type="dxa"/>
          </w:tcPr>
          <w:p w:rsidR="00AE61A1" w:rsidRDefault="00AE61A1" w:rsidP="00024C8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8.68740</w:t>
            </w:r>
          </w:p>
        </w:tc>
      </w:tr>
    </w:tbl>
    <w:p w:rsidR="00024C8C" w:rsidRDefault="00024C8C" w:rsidP="00024C8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91F0C" w:rsidRPr="00291F0C" w:rsidRDefault="00291F0C" w:rsidP="00291F0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4. (1%) 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請這次作業你的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best_hw1.sh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是如何實作的？</w:t>
      </w:r>
      <w:proofErr w:type="gramStart"/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（</w:t>
      </w:r>
      <w:proofErr w:type="gramEnd"/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e.g. 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有無對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Data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做任何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Preprocessing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？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Features</w:t>
      </w:r>
      <w:r w:rsidRPr="00291F0C">
        <w:rPr>
          <w:rFonts w:ascii="Times New Roman" w:eastAsia="新細明體" w:hAnsi="Times New Roman" w:cs="Times New Roman"/>
          <w:color w:val="000000"/>
          <w:kern w:val="0"/>
          <w:szCs w:val="24"/>
        </w:rPr>
        <w:t>的選用有無任何考量？訓練相關參數的選用有無任何依據？）</w:t>
      </w:r>
    </w:p>
    <w:p w:rsidR="00D042FB" w:rsidRDefault="00D042FB"/>
    <w:p w:rsidR="00AE61A1" w:rsidRDefault="00AE61A1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5E7DE7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有關於這次</w:t>
      </w:r>
      <w:r w:rsidRPr="005E7DE7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hw1_best</w:t>
      </w:r>
      <w:r w:rsidRPr="005E7DE7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，有</w:t>
      </w:r>
      <w:proofErr w:type="gramStart"/>
      <w:r w:rsidRPr="005E7DE7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鑑</w:t>
      </w:r>
      <w:proofErr w:type="gramEnd"/>
      <w:r w:rsidRPr="005E7DE7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於我唯一學過方式就是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Gradient Descent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，所以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training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方法來說並沒有和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hw1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不同的地方。</w:t>
      </w:r>
    </w:p>
    <w:p w:rsidR="00AE61A1" w:rsidRPr="00AE61A1" w:rsidRDefault="00AE61A1">
      <w:pPr>
        <w:rPr>
          <w:rFonts w:hint="eastAsia"/>
        </w:rPr>
      </w:pP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所以我便從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feature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的數量開始著手去試，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feature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越多，所涉及的維度越大，空間將變得更加寬廣，當資料量不是那麼足夠的時候，提升維度可能會造成資料的稀疏化，使其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train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出來的模型沒有辦法相當精</w:t>
      </w:r>
      <w:proofErr w:type="gramStart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準</w:t>
      </w:r>
      <w:proofErr w:type="gramEnd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，所以我</w:t>
      </w:r>
      <w:proofErr w:type="gramStart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從取前</w:t>
      </w:r>
      <w:proofErr w:type="gramEnd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9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小時的資料</w:t>
      </w:r>
      <w:proofErr w:type="gramStart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改成取前</w:t>
      </w:r>
      <w:proofErr w:type="gramEnd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小時的資料</w:t>
      </w:r>
      <w:r w:rsidR="005E7DE7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來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預測，精</w:t>
      </w:r>
      <w:proofErr w:type="gramStart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準</w:t>
      </w:r>
      <w:proofErr w:type="gramEnd"/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度有所提升。</w:t>
      </w:r>
    </w:p>
    <w:sectPr w:rsidR="00AE61A1" w:rsidRPr="00AE6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7E67"/>
    <w:multiLevelType w:val="hybridMultilevel"/>
    <w:tmpl w:val="3688763C"/>
    <w:lvl w:ilvl="0" w:tplc="4A341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0C"/>
    <w:rsid w:val="00024C8C"/>
    <w:rsid w:val="00072E7B"/>
    <w:rsid w:val="00291F0C"/>
    <w:rsid w:val="005E7DE7"/>
    <w:rsid w:val="007B65D6"/>
    <w:rsid w:val="00AE61A1"/>
    <w:rsid w:val="00D042FB"/>
    <w:rsid w:val="00E1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CFDE"/>
  <w15:chartTrackingRefBased/>
  <w15:docId w15:val="{4BF8D895-30B8-4163-A608-BCC8870C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91F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91F0C"/>
    <w:pPr>
      <w:ind w:leftChars="200" w:left="480"/>
    </w:pPr>
  </w:style>
  <w:style w:type="table" w:styleId="a4">
    <w:name w:val="Table Grid"/>
    <w:basedOn w:val="a1"/>
    <w:uiPriority w:val="39"/>
    <w:rsid w:val="00E1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cp:lastPrinted>2018-03-22T10:42:00Z</cp:lastPrinted>
  <dcterms:created xsi:type="dcterms:W3CDTF">2018-03-22T08:34:00Z</dcterms:created>
  <dcterms:modified xsi:type="dcterms:W3CDTF">2018-03-22T10:42:00Z</dcterms:modified>
</cp:coreProperties>
</file>