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DOCUMENTO-GUIA DEFINITIVO DO PROJETO</w:t>
      </w:r>
    </w:p>
    <w:p/>
    <w:p>
      <w:pPr>
        <w:jc w:val="center"/>
      </w:pPr>
      <w:r>
        <w:rPr>
          <w:b/>
          <w:sz w:val="28"/>
        </w:rPr>
        <w:t>Plataforma de Monitoramento, Processamento e Segurança de Dados</w:t>
        <w:br/>
        <w:t>(Python + Banco Relacional + API + Interface Visual)</w:t>
      </w:r>
    </w:p>
    <w:p>
      <w:pPr>
        <w:jc w:val="center"/>
      </w:pPr>
      <w:r>
        <w:rPr>
          <w:i/>
          <w:sz w:val="22"/>
        </w:rPr>
        <w:t>Manual completo de execução (do zero à entrega) — Engenharia de Software + Segurança + Qualidade</w:t>
      </w:r>
    </w:p>
    <w:p/>
    <w:p>
      <w:pPr>
        <w:pStyle w:val="Heading1"/>
      </w:pPr>
      <w:r>
        <w:t>1. Introdução</w:t>
      </w:r>
    </w:p>
    <w:p>
      <w:pPr>
        <w:pStyle w:val="Heading2"/>
      </w:pPr>
      <w:r>
        <w:t>O propósito do projeto</w:t>
      </w:r>
    </w:p>
    <w:p>
      <w:pPr>
        <w:pStyle w:val="ListBullet"/>
      </w:pPr>
      <w:r>
        <w:t>Construir uma plataforma completa para coletar, validar, processar, armazenar, auditar e visualizar dados com foco em confiabilidade, segurança e rastreabilidade ponta a ponta.</w:t>
      </w:r>
    </w:p>
    <w:p>
      <w:pPr>
        <w:pStyle w:val="ListBullet"/>
      </w:pPr>
      <w:r>
        <w:t>O sistema recebe dados (integrações, uploads controlados, rotinas), aplica validações e regras de negócio, registra trilhas de auditoria, expõe API REST e oferece interface visual simples.</w:t>
      </w:r>
    </w:p>
    <w:p>
      <w:pPr>
        <w:pStyle w:val="Heading2"/>
      </w:pPr>
      <w:r>
        <w:t>O que ele resolve</w:t>
      </w:r>
    </w:p>
    <w:p>
      <w:pPr>
        <w:pStyle w:val="ListBullet"/>
      </w:pPr>
      <w:r>
        <w:t>Dados inconsistentes (campos faltando, formatos inválidos, duplicados, valores fora do intervalo).</w:t>
      </w:r>
    </w:p>
    <w:p>
      <w:pPr>
        <w:pStyle w:val="ListBullet"/>
      </w:pPr>
      <w:r>
        <w:t>Processos manuais (planilhas, e-mails, 'copiar e colar', falta de padronização).</w:t>
      </w:r>
    </w:p>
    <w:p>
      <w:pPr>
        <w:pStyle w:val="ListBullet"/>
      </w:pPr>
      <w:r>
        <w:t>Ausência de rastreabilidade (quem alterou o quê, quando e por quê).</w:t>
      </w:r>
    </w:p>
    <w:p>
      <w:pPr>
        <w:pStyle w:val="ListBullet"/>
      </w:pPr>
      <w:r>
        <w:t>Falta de governança (regras, métricas de qualidade, auditoria).</w:t>
      </w:r>
    </w:p>
    <w:p>
      <w:pPr>
        <w:pStyle w:val="ListBullet"/>
      </w:pPr>
      <w:r>
        <w:t>Riscos de segurança (entrada maliciosa, permissões amplas, logs pobres).</w:t>
      </w:r>
    </w:p>
    <w:p>
      <w:pPr>
        <w:pStyle w:val="Heading2"/>
      </w:pPr>
      <w:r>
        <w:t>Problema real de mercado atendido</w:t>
      </w:r>
    </w:p>
    <w:p>
      <w:pPr>
        <w:pStyle w:val="ListBullet"/>
      </w:pPr>
      <w:r>
        <w:t>Finanças/fintechs: processamento de transações e conciliação.</w:t>
      </w:r>
    </w:p>
    <w:p>
      <w:pPr>
        <w:pStyle w:val="ListBullet"/>
      </w:pPr>
      <w:r>
        <w:t>E-commerce: eventos de pedidos, pagamentos, antifraude.</w:t>
      </w:r>
    </w:p>
    <w:p>
      <w:pPr>
        <w:pStyle w:val="ListBullet"/>
      </w:pPr>
      <w:r>
        <w:t>Logística: eventos de entrega e rastreamento.</w:t>
      </w:r>
    </w:p>
    <w:p>
      <w:pPr>
        <w:pStyle w:val="ListBullet"/>
      </w:pPr>
      <w:r>
        <w:t>SaaS B2B: telemetria e eventos de produto.</w:t>
      </w:r>
    </w:p>
    <w:p>
      <w:pPr>
        <w:pStyle w:val="ListBullet"/>
      </w:pPr>
      <w:r>
        <w:t>SecOps: eventos, alertas e evidências.</w:t>
      </w:r>
    </w:p>
    <w:p>
      <w:pPr>
        <w:pStyle w:val="Heading2"/>
      </w:pPr>
      <w:r>
        <w:t>Relevância do projeto</w:t>
      </w:r>
    </w:p>
    <w:p>
      <w:pPr>
        <w:pStyle w:val="ListBullet"/>
      </w:pPr>
      <w:r>
        <w:t>Para empresas: aumenta confiança nos dados, reduz erros e cria governança.</w:t>
      </w:r>
    </w:p>
    <w:p>
      <w:pPr>
        <w:pStyle w:val="ListBullet"/>
      </w:pPr>
      <w:r>
        <w:t>Para recrutadores: mostra sistema fim a fim (arquitetura, segurança, qualidade).</w:t>
      </w:r>
    </w:p>
    <w:p>
      <w:pPr>
        <w:pStyle w:val="ListBullet"/>
      </w:pPr>
      <w:r>
        <w:t>Para engenharia: camadas, contratos, versionamento e consistência transacional.</w:t>
      </w:r>
    </w:p>
    <w:p>
      <w:pPr>
        <w:pStyle w:val="ListBullet"/>
      </w:pPr>
      <w:r>
        <w:t>Para segurança: CIA, validação, auditoria, rastreabilidade e controle de acesso.</w:t>
      </w:r>
    </w:p>
    <w:p/>
    <w:p>
      <w:pPr>
        <w:pStyle w:val="Heading1"/>
      </w:pPr>
      <w:r>
        <w:t>2. Cenário do Projeto</w:t>
      </w:r>
    </w:p>
    <w:p>
      <w:pPr>
        <w:pStyle w:val="Heading2"/>
      </w:pPr>
      <w:r>
        <w:t>Empresa fictícia (realista): NorteLog DataOps</w:t>
      </w:r>
    </w:p>
    <w:p>
      <w:r>
        <w:t>Empresa de logística com múltiplas cidades, parceiros terceiros e necessidade de relatórios confiáveis para clientes e diretoria.</w:t>
      </w:r>
    </w:p>
    <w:p>
      <w:pPr>
        <w:pStyle w:val="Heading2"/>
      </w:pPr>
      <w:r>
        <w:t>Problemas enfrentados</w:t>
      </w:r>
    </w:p>
    <w:p>
      <w:pPr>
        <w:pStyle w:val="ListBullet"/>
      </w:pPr>
      <w:r>
        <w:t>Dados chegam de múltiplas fontes e com formatos variáveis.</w:t>
      </w:r>
    </w:p>
    <w:p>
      <w:pPr>
        <w:pStyle w:val="ListBullet"/>
      </w:pPr>
      <w:r>
        <w:t>Duplicidade de eventos e inconsistência de estados.</w:t>
      </w:r>
    </w:p>
    <w:p>
      <w:pPr>
        <w:pStyle w:val="ListBullet"/>
      </w:pPr>
      <w:r>
        <w:t>Sem trilha de auditoria e sem controle de acesso adequado.</w:t>
      </w:r>
    </w:p>
    <w:p>
      <w:pPr>
        <w:pStyle w:val="ListBullet"/>
      </w:pPr>
      <w:r>
        <w:t>Risco de manipulação de status e falhas operacionais.</w:t>
      </w:r>
    </w:p>
    <w:p>
      <w:pPr>
        <w:pStyle w:val="Heading2"/>
      </w:pPr>
      <w:r>
        <w:t>Necessidade</w:t>
      </w:r>
    </w:p>
    <w:p>
      <w:r>
        <w:t>Centralizar ingestão, validar e normalizar, separar dado bruto de dado confiável, auditar alterações, proteger acessos, expor API e visualizar indicadores.</w:t>
      </w:r>
    </w:p>
    <w:p/>
    <w:p>
      <w:pPr>
        <w:pStyle w:val="Heading1"/>
      </w:pPr>
      <w:r>
        <w:t>3. Visão Geral da Arquitetura</w:t>
      </w:r>
    </w:p>
    <w:p>
      <w:pPr>
        <w:pStyle w:val="Heading2"/>
      </w:pPr>
      <w:r>
        <w:t>Arquitetura em camadas</w:t>
      </w:r>
    </w:p>
    <w:p>
      <w:pPr>
        <w:pStyle w:val="ListBullet"/>
      </w:pPr>
      <w:r>
        <w:t>Front-end simples: dashboards e consultas.</w:t>
      </w:r>
    </w:p>
    <w:p>
      <w:pPr>
        <w:pStyle w:val="ListBullet"/>
      </w:pPr>
      <w:r>
        <w:t>API (Python): contratos REST, validação e autenticação.</w:t>
      </w:r>
    </w:p>
    <w:p>
      <w:pPr>
        <w:pStyle w:val="ListBullet"/>
      </w:pPr>
      <w:r>
        <w:t>Processamento: normalização, validação semântica, deduplicação.</w:t>
      </w:r>
    </w:p>
    <w:p>
      <w:pPr>
        <w:pStyle w:val="ListBullet"/>
      </w:pPr>
      <w:r>
        <w:t>Banco relacional: integridade referencial, histórico e auditoria.</w:t>
      </w:r>
    </w:p>
    <w:p>
      <w:pPr>
        <w:pStyle w:val="ListBullet"/>
      </w:pPr>
      <w:r>
        <w:t>Segurança/Observabilidade: RBAC, logs estruturados e eventos de segurança.</w:t>
      </w:r>
    </w:p>
    <w:p>
      <w:pPr>
        <w:pStyle w:val="Heading2"/>
      </w:pPr>
      <w:r>
        <w:t>Fluxo de dados</w:t>
      </w:r>
    </w:p>
    <w:p>
      <w:r>
        <w:t>Entrada → validação sintática → registro RAW → normalização → validação semântica → deduplicação → persistência TRUSTED → rejeições/auditoria → visualização.</w:t>
      </w:r>
    </w:p>
    <w:p>
      <w:pPr>
        <w:pStyle w:val="Heading2"/>
      </w:pPr>
      <w:r>
        <w:t>Princípios</w:t>
      </w:r>
    </w:p>
    <w:p>
      <w:pPr>
        <w:pStyle w:val="ListBullet"/>
      </w:pPr>
      <w:r>
        <w:t>Baixo acoplamento e alta coesão por módulos.</w:t>
      </w:r>
    </w:p>
    <w:p>
      <w:pPr>
        <w:pStyle w:val="ListBullet"/>
      </w:pPr>
      <w:r>
        <w:t>Escalabilidade via índices, paginação, limites e isolamento de falhas.</w:t>
      </w:r>
    </w:p>
    <w:p>
      <w:pPr>
        <w:pStyle w:val="ListBullet"/>
      </w:pPr>
      <w:r>
        <w:t>Separação clara de responsabilidades entre front, API, processamento, banco e segurança.</w:t>
      </w:r>
    </w:p>
    <w:p/>
    <w:p>
      <w:pPr>
        <w:pStyle w:val="Heading1"/>
      </w:pPr>
      <w:r>
        <w:t>4. Fase 1 – Levantamento de Requisitos</w:t>
      </w:r>
    </w:p>
    <w:p>
      <w:pPr>
        <w:pStyle w:val="Heading2"/>
      </w:pPr>
      <w:r>
        <w:t>Entregáveis</w:t>
      </w:r>
    </w:p>
    <w:p>
      <w:pPr>
        <w:pStyle w:val="ListBullet"/>
      </w:pPr>
      <w:r>
        <w:t>Documento de requisitos (RF, RNF, regras de negócio).</w:t>
      </w:r>
    </w:p>
    <w:p>
      <w:pPr>
        <w:pStyle w:val="ListBullet"/>
      </w:pPr>
      <w:r>
        <w:t>User stories com critérios de aceitação.</w:t>
      </w:r>
    </w:p>
    <w:p>
      <w:pPr>
        <w:pStyle w:val="ListBullet"/>
      </w:pPr>
      <w:r>
        <w:t>Casos de uso descritos.</w:t>
      </w:r>
    </w:p>
    <w:p>
      <w:pPr>
        <w:pStyle w:val="ListBullet"/>
      </w:pPr>
      <w:r>
        <w:t>Definição de zonas: RAW, TRUSTED e REJEIÇÕES.</w:t>
      </w:r>
    </w:p>
    <w:p>
      <w:pPr>
        <w:pStyle w:val="Heading2"/>
      </w:pPr>
      <w:r>
        <w:t>Objetivo geral e específicos</w:t>
      </w:r>
    </w:p>
    <w:p>
      <w:pPr>
        <w:pStyle w:val="ListBullet"/>
      </w:pPr>
      <w:r>
        <w:t>Objetivo geral: plataforma que ingere, valida, processa, armazena com integridade, audita, protege e visualiza dados via API e front simples.</w:t>
      </w:r>
    </w:p>
    <w:p>
      <w:pPr>
        <w:pStyle w:val="ListBullet"/>
      </w:pPr>
      <w:r>
        <w:t>Objetivos específicos: padronização, integridade, deduplicação, auditoria, RBAC, indicadores e rastreabilidade.</w:t>
      </w:r>
    </w:p>
    <w:p>
      <w:pPr>
        <w:pStyle w:val="Heading2"/>
      </w:pPr>
      <w:r>
        <w:t>Requisitos Funcionais (exemplos)</w:t>
      </w:r>
    </w:p>
    <w:p>
      <w:pPr>
        <w:pStyle w:val="ListBullet"/>
      </w:pPr>
      <w:r>
        <w:t>RF01 Ingestão autenticada; RF02 validação; RF03 normalização; RF04 deduplicação.</w:t>
      </w:r>
    </w:p>
    <w:p>
      <w:pPr>
        <w:pStyle w:val="ListBullet"/>
      </w:pPr>
      <w:r>
        <w:t>RF05 persistir RAW; RF06 persistir TRUSTED; RF07 registrar rejeições.</w:t>
      </w:r>
    </w:p>
    <w:p>
      <w:pPr>
        <w:pStyle w:val="ListBullet"/>
      </w:pPr>
      <w:r>
        <w:t>RF08 consulta paginada; RF09 indicadores; RF10 auditoria; RF11 RBAC; RF12 eventos de segurança.</w:t>
      </w:r>
    </w:p>
    <w:p>
      <w:pPr>
        <w:pStyle w:val="Heading2"/>
      </w:pPr>
      <w:r>
        <w:t>Requisitos Não Funcionais (exemplos)</w:t>
      </w:r>
    </w:p>
    <w:p>
      <w:pPr>
        <w:pStyle w:val="ListBullet"/>
      </w:pPr>
      <w:r>
        <w:t>Segurança, performance, disponibilidade, manutenibilidade, observabilidade, confiabilidade transacional e portabilidade.</w:t>
      </w:r>
    </w:p>
    <w:p>
      <w:pPr>
        <w:pStyle w:val="Heading2"/>
      </w:pPr>
      <w:r>
        <w:t>User stories (exemplos)</w:t>
      </w:r>
    </w:p>
    <w:p>
      <w:pPr>
        <w:pStyle w:val="ListBullet"/>
      </w:pPr>
      <w:r>
        <w:t>US01 Ingestão segura; US02 visão de qualidade; US03 auditoria completa.</w:t>
      </w:r>
    </w:p>
    <w:p>
      <w:pPr>
        <w:pStyle w:val="Heading2"/>
      </w:pPr>
      <w:r>
        <w:t>Casos de uso (exemplos)</w:t>
      </w:r>
    </w:p>
    <w:p>
      <w:pPr>
        <w:pStyle w:val="ListBullet"/>
      </w:pPr>
      <w:r>
        <w:t>UC01 receber/processar; UC02 consultar confiáveis; UC03 auditar mudanças.</w:t>
      </w:r>
    </w:p>
    <w:p/>
    <w:p>
      <w:pPr>
        <w:pStyle w:val="Heading1"/>
      </w:pPr>
      <w:r>
        <w:t>5. Fase 2 – Modelagem e Planejamento Técnico</w:t>
      </w:r>
    </w:p>
    <w:p>
      <w:pPr>
        <w:pStyle w:val="Heading2"/>
      </w:pPr>
      <w:r>
        <w:t>Modelagem de dados e zonas</w:t>
      </w:r>
    </w:p>
    <w:p>
      <w:r>
        <w:t>RAW: payload original + metadados; TRUSTED: dados normalizados relacionais; REJEIÇÕES: motivos; AUDITORIA: antes/depois; SEGURANÇA: eventos.</w:t>
      </w:r>
    </w:p>
    <w:p>
      <w:pPr>
        <w:pStyle w:val="Heading2"/>
      </w:pPr>
      <w:r>
        <w:t>Entidades principais (visão ER)</w:t>
      </w:r>
    </w:p>
    <w:p>
      <w:pPr>
        <w:pStyle w:val="ListBullet"/>
      </w:pPr>
      <w:r>
        <w:t>source_system, raw_ingestion, trusted_event, rejection, user_account, role/permission, audit_log, security_event.</w:t>
      </w:r>
    </w:p>
    <w:p>
      <w:pPr>
        <w:pStyle w:val="Heading2"/>
      </w:pPr>
      <w:r>
        <w:t>Normalização e integridade</w:t>
      </w:r>
    </w:p>
    <w:p>
      <w:pPr>
        <w:pStyle w:val="ListBullet"/>
      </w:pPr>
      <w:r>
        <w:t>Aplicar 1FN/2FN/3FN; desnormalizar apenas com justificativa e controle.</w:t>
      </w:r>
    </w:p>
    <w:p>
      <w:pPr>
        <w:pStyle w:val="ListBullet"/>
      </w:pPr>
      <w:r>
        <w:t>Definir PKs estáveis, FKs, índices (origem, data, status, id externo, hash) e políticas de retenção.</w:t>
      </w:r>
    </w:p>
    <w:p>
      <w:pPr>
        <w:pStyle w:val="Heading2"/>
      </w:pPr>
      <w:r>
        <w:t>Estrutura do projeto</w:t>
      </w:r>
    </w:p>
    <w:p>
      <w:pPr>
        <w:pStyle w:val="ListBullet"/>
      </w:pPr>
      <w:r>
        <w:t>Camadas: apresentação (API), aplicação (serviços), domínio, infraestrutura, segurança e observabilidade.</w:t>
      </w:r>
    </w:p>
    <w:p>
      <w:pPr>
        <w:pStyle w:val="ListBullet"/>
      </w:pPr>
      <w:r>
        <w:t>Padrões de nomenclatura e contratos claros.</w:t>
      </w:r>
    </w:p>
    <w:p/>
    <w:p>
      <w:pPr>
        <w:pStyle w:val="Heading1"/>
      </w:pPr>
      <w:r>
        <w:t>6. Fase 3 – Lógica, Algoritmos e Processamento</w:t>
      </w:r>
    </w:p>
    <w:p>
      <w:pPr>
        <w:pStyle w:val="Heading2"/>
      </w:pPr>
      <w:r>
        <w:t>Pipeline de processamento</w:t>
      </w:r>
    </w:p>
    <w:p>
      <w:r>
        <w:t>Recepção → validação sintática → registro RAW → normalização → validação semântica → deduplicação → persistência TRUSTED → rejeições → auditoria/segurança.</w:t>
      </w:r>
    </w:p>
    <w:p>
      <w:pPr>
        <w:pStyle w:val="Heading2"/>
      </w:pPr>
      <w:r>
        <w:t>Validações e erros comuns</w:t>
      </w:r>
    </w:p>
    <w:p>
      <w:pPr>
        <w:pStyle w:val="ListBullet"/>
      </w:pPr>
      <w:r>
        <w:t>Separar validação de contrato vs validação de negócio.</w:t>
      </w:r>
    </w:p>
    <w:p>
      <w:pPr>
        <w:pStyle w:val="ListBullet"/>
      </w:pPr>
      <w:r>
        <w:t>Registrar rejeições com campo, categoria, severidade e contexto.</w:t>
      </w:r>
    </w:p>
    <w:p>
      <w:pPr>
        <w:pStyle w:val="ListBullet"/>
      </w:pPr>
      <w:r>
        <w:t>Evitar validar apenas no front; evitar mensagens genéricas; nunca rejeitar sem evidência RAW.</w:t>
      </w:r>
    </w:p>
    <w:p>
      <w:pPr>
        <w:pStyle w:val="Heading2"/>
      </w:pPr>
      <w:r>
        <w:t>Tratamento de erros</w:t>
      </w:r>
    </w:p>
    <w:p>
      <w:pPr>
        <w:pStyle w:val="ListBullet"/>
      </w:pPr>
      <w:r>
        <w:t>Distinguir erro do cliente (entrada inválida) de erro interno (servidor).</w:t>
      </w:r>
    </w:p>
    <w:p>
      <w:pPr>
        <w:pStyle w:val="ListBullet"/>
      </w:pPr>
      <w:r>
        <w:t>Respostas seguras sem vazamento; logs estruturados; isolamento por requisição.</w:t>
      </w:r>
    </w:p>
    <w:p>
      <w:pPr>
        <w:pStyle w:val="Heading2"/>
      </w:pPr>
      <w:r>
        <w:t>Análise de complexidade (Big-O)</w:t>
      </w:r>
    </w:p>
    <w:p>
      <w:pPr>
        <w:pStyle w:val="ListBullet"/>
      </w:pPr>
      <w:r>
        <w:t>Deduplicação deve usar chave/índice; evitar comparação 'um contra todos'.</w:t>
      </w:r>
    </w:p>
    <w:p>
      <w:pPr>
        <w:pStyle w:val="ListBullet"/>
      </w:pPr>
      <w:r>
        <w:t>Paginação e índices para consultas; retenção para tabelas volumosas (RAW/auditoria).</w:t>
      </w:r>
    </w:p>
    <w:p/>
    <w:p>
      <w:pPr>
        <w:pStyle w:val="Heading1"/>
      </w:pPr>
      <w:r>
        <w:t>7. Fase 4 – Segurança da Informação</w:t>
      </w:r>
    </w:p>
    <w:p>
      <w:pPr>
        <w:pStyle w:val="Heading2"/>
      </w:pPr>
      <w:r>
        <w:t>CIA (Confidencialidade, Integridade, Disponibilidade)</w:t>
      </w:r>
    </w:p>
    <w:p>
      <w:pPr>
        <w:pStyle w:val="ListBullet"/>
      </w:pPr>
      <w:r>
        <w:t>Confidencialidade: RBAC, minimização de dados e segredos fora do código.</w:t>
      </w:r>
    </w:p>
    <w:p>
      <w:pPr>
        <w:pStyle w:val="ListBullet"/>
      </w:pPr>
      <w:r>
        <w:t>Integridade: validações, transações, integridade referencial e auditoria.</w:t>
      </w:r>
    </w:p>
    <w:p>
      <w:pPr>
        <w:pStyle w:val="ListBullet"/>
      </w:pPr>
      <w:r>
        <w:t>Disponibilidade: limites, tolerância a falhas e observabilidade.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t>Autenticação forte (tokens, expiração, rotação).</w:t>
      </w:r>
    </w:p>
    <w:p>
      <w:pPr>
        <w:pStyle w:val="ListBullet"/>
      </w:pPr>
      <w:r>
        <w:t>Autorização por papéis e menor privilégio.</w:t>
      </w:r>
    </w:p>
    <w:p>
      <w:pPr>
        <w:pStyle w:val="ListBullet"/>
      </w:pPr>
      <w:r>
        <w:t>Logs com correlação (request_id), sem dados sensíveis desnecessários.</w:t>
      </w:r>
    </w:p>
    <w:p/>
    <w:p>
      <w:pPr>
        <w:pStyle w:val="Heading1"/>
      </w:pPr>
      <w:r>
        <w:t>8. Fase 5 – API e Integrações</w:t>
      </w:r>
    </w:p>
    <w:p>
      <w:pPr>
        <w:pStyle w:val="Heading2"/>
      </w:pPr>
      <w:r>
        <w:t>Conceito e padrões</w:t>
      </w:r>
    </w:p>
    <w:p>
      <w:pPr>
        <w:pStyle w:val="ListBullet"/>
      </w:pPr>
      <w:r>
        <w:t>API REST como contrato oficial para ingestão, consultas, rejeições, auditoria e métricas.</w:t>
      </w:r>
    </w:p>
    <w:p>
      <w:pPr>
        <w:pStyle w:val="ListBullet"/>
      </w:pPr>
      <w:r>
        <w:t>Padrões: recursos bem nomeados, paginação obrigatória, respostas consistentes e idempotência.</w:t>
      </w:r>
    </w:p>
    <w:p>
      <w:pPr>
        <w:pStyle w:val="Heading2"/>
      </w:pPr>
      <w:r>
        <w:t>Documentação e versionamento</w:t>
      </w:r>
    </w:p>
    <w:p>
      <w:pPr>
        <w:pStyle w:val="ListBullet"/>
      </w:pPr>
      <w:r>
        <w:t>Versionar API para evitar quebra de integrações.</w:t>
      </w:r>
    </w:p>
    <w:p>
      <w:pPr>
        <w:pStyle w:val="ListBullet"/>
      </w:pPr>
      <w:r>
        <w:t>Documentar via OpenAPI/Swagger: endpoints, parâmetros, validações, retornos e permissões.</w:t>
      </w:r>
    </w:p>
    <w:p/>
    <w:p>
      <w:pPr>
        <w:pStyle w:val="Heading1"/>
      </w:pPr>
      <w:r>
        <w:t>9. Fase 6 – Front-End (Visualização)</w:t>
      </w:r>
    </w:p>
    <w:p>
      <w:pPr>
        <w:pStyle w:val="Heading2"/>
      </w:pPr>
      <w:r>
        <w:t>Objetivo</w:t>
      </w:r>
    </w:p>
    <w:p>
      <w:pPr>
        <w:pStyle w:val="ListBullet"/>
      </w:pPr>
      <w:r>
        <w:t>Acompanhar operação e qualidade com interface simples: KPIs, tabelas e páginas de detalhe.</w:t>
      </w:r>
    </w:p>
    <w:p>
      <w:pPr>
        <w:pStyle w:val="Heading2"/>
      </w:pPr>
      <w:r>
        <w:t>Diretrizes de UX</w:t>
      </w:r>
    </w:p>
    <w:p>
      <w:pPr>
        <w:pStyle w:val="ListBullet"/>
      </w:pPr>
      <w:r>
        <w:t>Filtros claros, paginação visível, estados de carregamento/vazio, consistência de termos e foco em clareza.</w:t>
      </w:r>
    </w:p>
    <w:p/>
    <w:p>
      <w:pPr>
        <w:pStyle w:val="Heading1"/>
      </w:pPr>
      <w:r>
        <w:t>10. Fase 7 – Entrega e Qualidade</w:t>
      </w:r>
    </w:p>
    <w:p>
      <w:pPr>
        <w:pStyle w:val="Heading2"/>
      </w:pPr>
      <w:r>
        <w:t>Docker e reprodutibilidade</w:t>
      </w:r>
    </w:p>
    <w:p>
      <w:pPr>
        <w:pStyle w:val="ListBullet"/>
      </w:pPr>
      <w:r>
        <w:t>Empacotar API, banco e front (se aplicável) com variáveis de ambiente e scripts de migração controlados.</w:t>
      </w:r>
    </w:p>
    <w:p>
      <w:pPr>
        <w:pStyle w:val="Heading2"/>
      </w:pPr>
      <w:r>
        <w:t>README e versionamento</w:t>
      </w:r>
    </w:p>
    <w:p>
      <w:pPr>
        <w:pStyle w:val="ListBullet"/>
      </w:pPr>
      <w:r>
        <w:t>README com visão, arquitetura, execução, configuração, testes, permissões e roadmap.</w:t>
      </w:r>
    </w:p>
    <w:p>
      <w:pPr>
        <w:pStyle w:val="ListBullet"/>
      </w:pPr>
      <w:r>
        <w:t>Commits pequenos, tags de release e changelog.</w:t>
      </w:r>
    </w:p>
    <w:p>
      <w:pPr>
        <w:pStyle w:val="Heading2"/>
      </w:pPr>
      <w:r>
        <w:t>Testes</w:t>
      </w:r>
    </w:p>
    <w:p>
      <w:pPr>
        <w:pStyle w:val="ListBullet"/>
      </w:pPr>
      <w:r>
        <w:t>Unitários (validações/regras), integração (fluxos), e segurança (acessos negados, limites).</w:t>
      </w:r>
    </w:p>
    <w:p/>
    <w:p>
      <w:pPr>
        <w:pStyle w:val="Heading1"/>
      </w:pPr>
      <w:r>
        <w:t>11. Fase 8 – Evolução e Escalabilidade</w:t>
      </w:r>
    </w:p>
    <w:p>
      <w:pPr>
        <w:pStyle w:val="Heading2"/>
      </w:pPr>
      <w:r>
        <w:t>Evoluções</w:t>
      </w:r>
    </w:p>
    <w:p>
      <w:pPr>
        <w:pStyle w:val="ListBullet"/>
      </w:pPr>
      <w:r>
        <w:t>Processamento assíncrono, alertas automáticos, quarentena de eventos suspeitos, exportação para BI e enriquecimento.</w:t>
      </w:r>
    </w:p>
    <w:p>
      <w:pPr>
        <w:pStyle w:val="Heading2"/>
      </w:pPr>
      <w:r>
        <w:t>Escalabilidade e produção</w:t>
      </w:r>
    </w:p>
    <w:p>
      <w:pPr>
        <w:pStyle w:val="ListBullet"/>
      </w:pPr>
      <w:r>
        <w:t>Índices, particionamento por data, múltiplas instâncias, retenção/arquivamento, backups e hardening.</w:t>
      </w:r>
    </w:p>
    <w:p>
      <w:pPr>
        <w:pStyle w:val="Heading2"/>
      </w:pPr>
      <w:r>
        <w:t>Integração futura com IA</w:t>
      </w:r>
    </w:p>
    <w:p>
      <w:pPr>
        <w:pStyle w:val="ListBullet"/>
      </w:pPr>
      <w:r>
        <w:t>Classificação de rejeições, detecção de anomalias e sumarização de auditoria.</w:t>
      </w:r>
    </w:p>
    <w:p/>
    <w:p>
      <w:pPr>
        <w:pStyle w:val="Heading1"/>
      </w:pPr>
      <w:r>
        <w:t>12. Indicadores de Qualidade</w:t>
      </w:r>
    </w:p>
    <w:p>
      <w:pPr>
        <w:pStyle w:val="Heading2"/>
      </w:pPr>
      <w:r>
        <w:t>KPIs técnicos</w:t>
      </w:r>
    </w:p>
    <w:p>
      <w:pPr>
        <w:pStyle w:val="ListBullet"/>
      </w:pPr>
      <w:r>
        <w:t>Throughput, latência (média e p95/p99), taxa de erro, disponibilidade.</w:t>
      </w:r>
    </w:p>
    <w:p>
      <w:pPr>
        <w:pStyle w:val="Heading2"/>
      </w:pPr>
      <w:r>
        <w:t>Qualidade dos dados</w:t>
      </w:r>
    </w:p>
    <w:p>
      <w:pPr>
        <w:pStyle w:val="ListBullet"/>
      </w:pPr>
      <w:r>
        <w:t>Taxa de rejeição (geral e por origem), top regras violadas, duplicidade e consistência de transições.</w:t>
      </w:r>
    </w:p>
    <w:p>
      <w:pPr>
        <w:pStyle w:val="Heading2"/>
      </w:pPr>
      <w:r>
        <w:t>Segurança e manutenibilidade</w:t>
      </w:r>
    </w:p>
    <w:p>
      <w:pPr>
        <w:pStyle w:val="ListBullet"/>
      </w:pPr>
      <w:r>
        <w:t>Tentativas de autenticação falhas, acessos negados, anomalias, cobertura de testes e complexidade em módulos críticos.</w:t>
      </w:r>
    </w:p>
    <w:p/>
    <w:p>
      <w:pPr>
        <w:pStyle w:val="Heading1"/>
      </w:pPr>
      <w:r>
        <w:t>13. Conclusão</w:t>
      </w:r>
    </w:p>
    <w:p>
      <w:pPr>
        <w:pStyle w:val="Heading2"/>
      </w:pPr>
      <w:r>
        <w:t>Valor do projeto</w:t>
      </w:r>
    </w:p>
    <w:p>
      <w:pPr>
        <w:pStyle w:val="ListBullet"/>
      </w:pPr>
      <w:r>
        <w:t>Sistema fim a fim com pipeline RAW→TRUSTED→REJEIÇÕES, auditoria, segurança, API documentada e visualização operacional.</w:t>
      </w:r>
    </w:p>
    <w:p>
      <w:pPr>
        <w:pStyle w:val="Heading2"/>
      </w:pPr>
      <w:r>
        <w:t>Diferencial profissional</w:t>
      </w:r>
    </w:p>
    <w:p>
      <w:pPr>
        <w:pStyle w:val="ListBullet"/>
      </w:pPr>
      <w:r>
        <w:t>Vai além de CRUD: governança de dados, evidências, rastreabilidade e métricas, alinhado a casos reais de mercado.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