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1742" w14:textId="62B91E6F" w:rsidR="00D9530B" w:rsidRDefault="00D9530B"/>
    <w:p w14:paraId="47314D9C" w14:textId="0A1584C6" w:rsidR="00D9530B" w:rsidRDefault="00D9530B" w:rsidP="00D9530B">
      <w:pPr>
        <w:pStyle w:val="ListParagraph"/>
        <w:numPr>
          <w:ilvl w:val="0"/>
          <w:numId w:val="1"/>
        </w:numPr>
      </w:pPr>
      <w:r>
        <w:t>Install Power BI Desktop and share the final screenshot of the report view page which appears when power desktop starts.</w:t>
      </w:r>
    </w:p>
    <w:p w14:paraId="044FF202" w14:textId="7D341E32" w:rsidR="00D9530B" w:rsidRDefault="00D9530B" w:rsidP="00D9530B">
      <w:r>
        <w:rPr>
          <w:noProof/>
        </w:rPr>
        <w:drawing>
          <wp:inline distT="0" distB="0" distL="0" distR="0" wp14:anchorId="22B5C5AB" wp14:editId="326D038B">
            <wp:extent cx="59359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5B26" w14:textId="208DFC08" w:rsidR="00D9530B" w:rsidRDefault="00D9530B" w:rsidP="00D9530B">
      <w:pPr>
        <w:pStyle w:val="ListParagraph"/>
        <w:numPr>
          <w:ilvl w:val="0"/>
          <w:numId w:val="1"/>
        </w:numPr>
      </w:pPr>
      <w:r>
        <w:t>Prepare a document and with the following screenshot − Report View − Data View − Model View − Power Query Editor − Advance Editor</w:t>
      </w:r>
    </w:p>
    <w:p w14:paraId="020A7096" w14:textId="658DEE60" w:rsidR="00040836" w:rsidRDefault="00040836" w:rsidP="00040836">
      <w:pPr>
        <w:pStyle w:val="ListParagraph"/>
      </w:pPr>
    </w:p>
    <w:p w14:paraId="10FEC873" w14:textId="066BEC31" w:rsidR="00040836" w:rsidRDefault="00040836" w:rsidP="00040836">
      <w:pPr>
        <w:pStyle w:val="ListParagraph"/>
        <w:rPr>
          <w:b/>
          <w:bCs/>
          <w:u w:val="single"/>
        </w:rPr>
      </w:pPr>
      <w:r w:rsidRPr="00040836">
        <w:rPr>
          <w:b/>
          <w:bCs/>
          <w:u w:val="single"/>
        </w:rPr>
        <w:t>Report View</w:t>
      </w:r>
    </w:p>
    <w:p w14:paraId="7550C061" w14:textId="0016634C" w:rsidR="00040836" w:rsidRDefault="00040836" w:rsidP="00040836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04F2C1B" wp14:editId="58DF0E3B">
            <wp:extent cx="5935980" cy="1722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6E8334F" wp14:editId="15087252">
            <wp:extent cx="594360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755A" w14:textId="294CB204" w:rsidR="00040836" w:rsidRDefault="00040836" w:rsidP="00040836">
      <w:pPr>
        <w:pStyle w:val="ListParagraph"/>
        <w:rPr>
          <w:b/>
          <w:bCs/>
          <w:u w:val="single"/>
        </w:rPr>
      </w:pPr>
    </w:p>
    <w:p w14:paraId="7E5607B6" w14:textId="01A3475A" w:rsidR="00040836" w:rsidRDefault="00040836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 View</w:t>
      </w:r>
      <w:r>
        <w:rPr>
          <w:b/>
          <w:bCs/>
          <w:noProof/>
          <w:u w:val="single"/>
        </w:rPr>
        <w:drawing>
          <wp:inline distT="0" distB="0" distL="0" distR="0" wp14:anchorId="20B3397B" wp14:editId="677153A8">
            <wp:extent cx="594360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E9B6" w14:textId="702229D8" w:rsidR="00040836" w:rsidRDefault="00040836" w:rsidP="00040836">
      <w:pPr>
        <w:pStyle w:val="ListParagraph"/>
        <w:rPr>
          <w:b/>
          <w:bCs/>
          <w:u w:val="single"/>
        </w:rPr>
      </w:pPr>
    </w:p>
    <w:p w14:paraId="69AC36B5" w14:textId="1723C67D" w:rsidR="00040836" w:rsidRDefault="00040836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Model View</w:t>
      </w:r>
      <w:r>
        <w:rPr>
          <w:b/>
          <w:bCs/>
          <w:noProof/>
          <w:u w:val="single"/>
        </w:rPr>
        <w:drawing>
          <wp:inline distT="0" distB="0" distL="0" distR="0" wp14:anchorId="77290333" wp14:editId="067993C7">
            <wp:extent cx="5935980" cy="2796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6C78" w14:textId="3949DBB2" w:rsidR="00C4132F" w:rsidRDefault="00C4132F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Power Query Editor</w:t>
      </w:r>
    </w:p>
    <w:p w14:paraId="617DFF2C" w14:textId="0258C890" w:rsidR="00C4132F" w:rsidRDefault="00C4132F" w:rsidP="00040836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BFD9AC4" wp14:editId="2403ECC5">
            <wp:extent cx="5943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F0D7" w14:textId="02E55BA9" w:rsidR="00C4132F" w:rsidRDefault="00C4132F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Advance Editor</w:t>
      </w:r>
      <w:r>
        <w:rPr>
          <w:b/>
          <w:bCs/>
          <w:noProof/>
          <w:u w:val="single"/>
        </w:rPr>
        <w:drawing>
          <wp:inline distT="0" distB="0" distL="0" distR="0" wp14:anchorId="08ADD877" wp14:editId="2CFDFF5D">
            <wp:extent cx="5935980" cy="2209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1858" w14:textId="5AD9A25E" w:rsidR="00C4132F" w:rsidRDefault="00C4132F" w:rsidP="00040836">
      <w:pPr>
        <w:pStyle w:val="ListParagraph"/>
        <w:rPr>
          <w:b/>
          <w:bCs/>
          <w:u w:val="single"/>
        </w:rPr>
      </w:pPr>
    </w:p>
    <w:p w14:paraId="3D98B303" w14:textId="15A2A9FB" w:rsidR="00C4132F" w:rsidRP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 xml:space="preserve">Prepare a document with details of the </w:t>
      </w:r>
      <w:r w:rsidRPr="00C4132F">
        <w:rPr>
          <w:b/>
          <w:bCs/>
          <w:u w:val="single"/>
        </w:rPr>
        <w:t>following along</w:t>
      </w:r>
      <w:r w:rsidRPr="00C4132F">
        <w:rPr>
          <w:b/>
          <w:bCs/>
          <w:u w:val="single"/>
        </w:rPr>
        <w:t xml:space="preserve"> with their price </w:t>
      </w:r>
    </w:p>
    <w:p w14:paraId="261851FC" w14:textId="77777777" w:rsidR="00C4132F" w:rsidRP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 xml:space="preserve"> </w:t>
      </w:r>
    </w:p>
    <w:p w14:paraId="1EE5A4C7" w14:textId="77777777" w:rsid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 xml:space="preserve">− Power BI Desktop </w:t>
      </w:r>
    </w:p>
    <w:p w14:paraId="713DF1ED" w14:textId="77777777" w:rsid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 xml:space="preserve">− Power BI Pro </w:t>
      </w:r>
    </w:p>
    <w:p w14:paraId="6A36C69D" w14:textId="6AEF1678" w:rsid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>− Power BI Premium</w:t>
      </w:r>
    </w:p>
    <w:p w14:paraId="705B5070" w14:textId="7A29BC6A" w:rsidR="00C4132F" w:rsidRDefault="00C4132F" w:rsidP="00040836">
      <w:pPr>
        <w:pStyle w:val="ListParagraph"/>
        <w:rPr>
          <w:b/>
          <w:bCs/>
          <w:u w:val="single"/>
        </w:rPr>
      </w:pPr>
    </w:p>
    <w:p w14:paraId="2E2E25B8" w14:textId="70770682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746B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Power BI Desktop</w:t>
      </w:r>
      <w:r>
        <w:rPr>
          <w:rFonts w:ascii="Arial" w:hAnsi="Arial" w:cs="Arial"/>
          <w:color w:val="222222"/>
          <w:shd w:val="clear" w:color="auto" w:fill="FFFFFF"/>
        </w:rPr>
        <w:t> is a free application you install on your local computer that lets you connect to, transform, and visualize your data.</w:t>
      </w:r>
    </w:p>
    <w:p w14:paraId="21419B58" w14:textId="6CF14B05" w:rsidR="00C4132F" w:rsidRDefault="00C4132F" w:rsidP="00040836">
      <w:pPr>
        <w:pStyle w:val="ListParagraph"/>
        <w:rPr>
          <w:b/>
          <w:bCs/>
          <w:u w:val="single"/>
        </w:rPr>
      </w:pPr>
    </w:p>
    <w:p w14:paraId="7FD7E6AA" w14:textId="25BC73DF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746B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is an individual user license that lets users read and interact with reports and dashboards that others have published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 Users with this license type can share content and collaborate with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users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00C5417" w14:textId="48075782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</w:t>
      </w:r>
      <w:r>
        <w:rPr>
          <w:rFonts w:ascii="Arial" w:hAnsi="Arial" w:cs="Arial"/>
          <w:color w:val="222222"/>
          <w:shd w:val="clear" w:color="auto" w:fill="FFFFFF"/>
        </w:rPr>
        <w:t> plan costs $9.99/user/month. It includes data collaboration, data governance, building dashboards with a 360-degree real-time view and the ability to publish reports anywhere. Users can try it a free trial for 60 days before purchasing the subscription</w:t>
      </w:r>
    </w:p>
    <w:p w14:paraId="5CB4E1D4" w14:textId="2248666C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E8DFFFF" w14:textId="3BB5D5A5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746B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Power BI Premium</w:t>
      </w:r>
      <w:r>
        <w:rPr>
          <w:rFonts w:ascii="Arial" w:hAnsi="Arial" w:cs="Arial"/>
          <w:color w:val="222222"/>
          <w:shd w:val="clear" w:color="auto" w:fill="FFFFFF"/>
        </w:rPr>
        <w:t> is a capacity-based offering that includes: Flexibility to publish reports broadly across an enterprise, without requiring recipients to be licensed individually per user. Greater scale and performance than shared capacity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</w:t>
      </w:r>
    </w:p>
    <w:p w14:paraId="49D1DE87" w14:textId="2AC2FD67" w:rsidR="00C4132F" w:rsidRPr="00040836" w:rsidRDefault="004746B3" w:rsidP="00040836">
      <w:pPr>
        <w:pStyle w:val="ListParagraph"/>
        <w:rPr>
          <w:b/>
          <w:bCs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 w:rsidR="00C4132F">
        <w:rPr>
          <w:rFonts w:ascii="Arial" w:hAnsi="Arial" w:cs="Arial"/>
          <w:color w:val="222222"/>
          <w:shd w:val="clear" w:color="auto" w:fill="FFFFFF"/>
        </w:rPr>
        <w:t>he minimum </w:t>
      </w:r>
      <w:r w:rsidR="00C4132F">
        <w:rPr>
          <w:rFonts w:ascii="Arial" w:hAnsi="Arial" w:cs="Arial"/>
          <w:b/>
          <w:bCs/>
          <w:color w:val="222222"/>
          <w:shd w:val="clear" w:color="auto" w:fill="FFFFFF"/>
        </w:rPr>
        <w:t>cost</w:t>
      </w:r>
      <w:r w:rsidR="00C4132F">
        <w:rPr>
          <w:rFonts w:ascii="Arial" w:hAnsi="Arial" w:cs="Arial"/>
          <w:color w:val="222222"/>
          <w:shd w:val="clear" w:color="auto" w:fill="FFFFFF"/>
        </w:rPr>
        <w:t> of entry is $4,995 (P1) plus $9.99 (Pro) for a total of $5,004.99 per month</w:t>
      </w:r>
    </w:p>
    <w:p w14:paraId="4477519A" w14:textId="30824E1F" w:rsidR="00D9530B" w:rsidRDefault="00D9530B"/>
    <w:p w14:paraId="11FBD88D" w14:textId="77777777" w:rsidR="00D9530B" w:rsidRDefault="00D9530B"/>
    <w:sectPr w:rsidR="00D95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0627D"/>
    <w:multiLevelType w:val="hybridMultilevel"/>
    <w:tmpl w:val="85C433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04"/>
    <w:rsid w:val="00040836"/>
    <w:rsid w:val="004746B3"/>
    <w:rsid w:val="00C4132F"/>
    <w:rsid w:val="00D02341"/>
    <w:rsid w:val="00D9530B"/>
    <w:rsid w:val="00E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C683"/>
  <w15:chartTrackingRefBased/>
  <w15:docId w15:val="{49F45C56-1BEB-4E11-8A6E-476A7D86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2</cp:revision>
  <dcterms:created xsi:type="dcterms:W3CDTF">2020-05-19T04:00:00Z</dcterms:created>
  <dcterms:modified xsi:type="dcterms:W3CDTF">2020-05-20T01:33:00Z</dcterms:modified>
</cp:coreProperties>
</file>