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left w:val="single" w:color="1B8F86" w:sz="36"/>
        </w:pBdr>
        <w:spacing w:after="100"/>
        <w:ind w:left="200"/>
        <w:jc w:val="left"/>
      </w:pPr>
      <w:r>
        <w:rPr>
          <w:rFonts w:ascii="Calibri" w:cs="Calibri" w:eastAsia="Calibri" w:hAnsi="Calibri"/>
          <w:b/>
          <w:bCs/>
          <w:caps/>
          <w:color w:val="1B8F86"/>
          <w:spacing w:val="20"/>
          <w:sz w:val="22"/>
          <w:szCs w:val="22"/>
        </w:rPr>
        <w:t xml:space="preserve">TECHNICAL REFERENCE</w:t>
      </w:r>
    </w:p>
    <w:p>
      <w:pPr>
        <w:spacing w:after="100"/>
        <w:ind w:left="200"/>
      </w:pPr>
      <w:r>
        <w:rPr>
          <w:rFonts w:ascii="Calibri" w:cs="Calibri" w:eastAsia="Calibri" w:hAnsi="Calibri"/>
          <w:b/>
          <w:bCs/>
          <w:color w:val="0B2545"/>
          <w:sz w:val="64"/>
          <w:szCs w:val="64"/>
        </w:rPr>
        <w:t xml:space="preserve">Arteria Deployment Guide</w:t>
      </w:r>
    </w:p>
    <w:p>
      <w:pPr>
        <w:spacing w:after="600"/>
        <w:ind w:left="200"/>
      </w:pPr>
      <w:r>
        <w:rPr>
          <w:rFonts w:ascii="Calibri" w:cs="Calibri" w:eastAsia="Calibri" w:hAnsi="Calibri"/>
          <w:i/>
          <w:iCs/>
          <w:color w:val="2B2B2B"/>
          <w:sz w:val="26"/>
          <w:szCs w:val="26"/>
        </w:rPr>
        <w:t xml:space="preserve">Docker Compose setup, configuration, persistence, production hardening, monitoring, and troubleshooting</w:t>
      </w:r>
    </w:p>
    <w:p>
      <w:pPr>
        <w:spacing w:after="40"/>
        <w:ind w:left="2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Requires:  </w:t>
      </w:r>
      <w:r>
        <w:rPr>
          <w:rFonts w:ascii="Consolas" w:cs="Consolas" w:eastAsia="Consolas" w:hAnsi="Consolas"/>
          <w:color w:val="2B2B2B"/>
          <w:sz w:val="22"/>
          <w:szCs w:val="22"/>
        </w:rPr>
        <w:t xml:space="preserve">Docker Engine 24+, Docker Compose v2</w:t>
      </w:r>
    </w:p>
    <w:p>
      <w:pPr>
        <w:spacing w:after="40"/>
        <w:ind w:left="2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Repository:  </w:t>
      </w:r>
      <w:r>
        <w:rPr>
          <w:rFonts w:ascii="Consolas" w:cs="Consolas" w:eastAsia="Consolas" w:hAnsi="Consolas"/>
          <w:color w:val="2B2B2B"/>
          <w:sz w:val="22"/>
          <w:szCs w:val="22"/>
        </w:rPr>
        <w:t xml:space="preserve">github.com/r2l332/arteria.app</w:t>
      </w:r>
    </w:p>
    <w:p>
      <w:pPr>
        <w:spacing w:after="40"/>
        <w:ind w:left="20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Version date:  </w:t>
      </w:r>
      <w:r>
        <w:rPr>
          <w:rFonts w:ascii="Calibri" w:cs="Calibri" w:eastAsia="Calibri" w:hAnsi="Calibri"/>
          <w:color w:val="2B2B2B"/>
          <w:sz w:val="22"/>
          <w:szCs w:val="22"/>
        </w:rPr>
        <w:t xml:space="preserve">4 August 2026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  <w:color w:val="0B2545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Docker Engine 24+ and Docker Compose v2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4GB RAM minimum (8GB recommended)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Ports available: 2575, 3000, 4222, 8080, 8222, 9042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1. Local Development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  <w:shd w:fill="1B8F86" w:color="auto" w:val="clear"/>
        </w:rPr>
        <w:t xml:space="preserve"> 1 </w:t>
      </w:r>
      <w:r>
        <w:t xml:space="preserve">  </w:t>
      </w: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Start the full stack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git clone https://github.com/r2l332/arteria.app.git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cd arteria.app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compose up -d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This starts 6 containers:</w:t>
      </w:r>
    </w:p>
    <w:tbl>
      <w:tblPr>
        <w:tblW w:type="dxa" w:w="935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200"/>
        <w:gridCol w:w="2800"/>
        <w:gridCol w:w="4350"/>
      </w:tblGrid>
      <w:tr>
        <w:trPr>
          <w:tblHeader/>
        </w:trPr>
        <w:tc>
          <w:tcPr>
            <w:tcW w:type="dxa" w:w="220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Container</w:t>
            </w:r>
          </w:p>
        </w:tc>
        <w:tc>
          <w:tcPr>
            <w:tcW w:type="dxa" w:w="280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435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arteria-nats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nats:2-alpine</w:t>
            </w:r>
          </w:p>
        </w:tc>
        <w:tc>
          <w:tcPr>
            <w:tcW w:type="dxa" w:w="4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NATS JetStream message broker</w:t>
            </w:r>
          </w:p>
        </w:tc>
      </w:tr>
      <w:tr>
        <w:tc>
          <w:tcPr>
            <w:tcW w:type="dxa" w:w="220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arteria-scylladb</w:t>
            </w:r>
          </w:p>
        </w:tc>
        <w:tc>
          <w:tcPr>
            <w:tcW w:type="dxa" w:w="280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scylladb/scylla</w:t>
            </w:r>
          </w:p>
        </w:tc>
        <w:tc>
          <w:tcPr>
            <w:tcW w:type="dxa" w:w="43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ScyllaDB database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arteria-scylla-init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scylladb/scylla</w:t>
            </w:r>
          </w:p>
        </w:tc>
        <w:tc>
          <w:tcPr>
            <w:tcW w:type="dxa" w:w="4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One-shot schema initialisation</w:t>
            </w:r>
          </w:p>
        </w:tc>
      </w:tr>
      <w:tr>
        <w:tc>
          <w:tcPr>
            <w:tcW w:type="dxa" w:w="220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arteria-ingestion</w:t>
            </w:r>
          </w:p>
        </w:tc>
        <w:tc>
          <w:tcPr>
            <w:tcW w:type="dxa" w:w="280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Built from backend/</w:t>
            </w:r>
          </w:p>
        </w:tc>
        <w:tc>
          <w:tcPr>
            <w:tcW w:type="dxa" w:w="43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MLLP → NATS ingest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arteria-processing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Built from backend/</w:t>
            </w:r>
          </w:p>
        </w:tc>
        <w:tc>
          <w:tcPr>
            <w:tcW w:type="dxa" w:w="4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NATS → V8 filter → ScyllaDB</w:t>
            </w:r>
          </w:p>
        </w:tc>
      </w:tr>
      <w:tr>
        <w:tc>
          <w:tcPr>
            <w:tcW w:type="dxa" w:w="220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arteria-api</w:t>
            </w:r>
          </w:p>
        </w:tc>
        <w:tc>
          <w:tcPr>
            <w:tcW w:type="dxa" w:w="280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Built from backend/</w:t>
            </w:r>
          </w:p>
        </w:tc>
        <w:tc>
          <w:tcPr>
            <w:tcW w:type="dxa" w:w="43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REST API for dashboard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arteria-frontend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Built from frontend/</w:t>
            </w:r>
          </w:p>
        </w:tc>
        <w:tc>
          <w:tcPr>
            <w:tcW w:type="dxa" w:w="43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Next.js dashboard</w:t>
            </w:r>
          </w:p>
        </w:tc>
      </w:tr>
    </w:tbl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  <w:shd w:fill="1B8F86" w:color="auto" w:val="clear"/>
        </w:rPr>
        <w:t xml:space="preserve"> 2 </w:t>
      </w:r>
      <w:r>
        <w:t xml:space="preserve">  </w:t>
      </w: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Verify health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All containers running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compose ps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API health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curl http://localhost:8080/health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Send a test message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printf '\x0bMSH|^~\\&amp;|SRC|HOSP|DST|FAC|202608040800||ADT^A01|123|P|2.3\rPID|||PAT001||Doe^John\x1c\r' \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| nc -w 2 localhost 2575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Check it arrived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curl http://localhost:8080/api/v1/messages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  <w:shd w:fill="1B8F86" w:color="auto" w:val="clear"/>
        </w:rPr>
        <w:t xml:space="preserve"> 3 </w:t>
      </w:r>
      <w:r>
        <w:t xml:space="preserve">  </w:t>
      </w: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Stop and clean up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docker compose down           # Stop containers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compose down -v        # Stop + delete volumes (data reset)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2. Configuration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Environment variables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Create a .env file in the project root to override defaults: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Logging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LOG_LEVEL=INFO                # TRACE|DEBUG|INFO|WARN|ERROR|FATAL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LOG_SINKS=stdout,file         # stdout, file, http (comma-separated)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HTTP log shipping (e.g., Loki, Splunk HEC, Logstash)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LOG_HTTP_URL=http://loki:3100/loki/api/v1/push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LOG_HTTP_HEADERS=X-Scope-OrgID=arteria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ScyllaDB (for multi-node clusters)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SCYLLA_HOSTS=scylla1,scylla2,scylla3</w:t>
      </w:r>
    </w:p>
    <w:p>
      <w:pPr>
        <w:spacing w:after="120" w:before="80"/>
      </w:pPr>
      <w:r>
        <w:rPr>
          <w:rFonts w:ascii="Calibri" w:cs="Calibri" w:eastAsia="Calibri" w:hAnsi="Calibri"/>
          <w:i/>
          <w:iCs/>
          <w:color w:val="2B2B2B"/>
          <w:sz w:val="20"/>
          <w:szCs w:val="20"/>
        </w:rPr>
        <w:t xml:space="preserve">Docker Compose automatically reads .env.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Reduce log verbosity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For production, reduce from TRACE to INFO or WARN: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Via .env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LOG_LEVEL=WARN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Or at runtime (no restart)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curl -X PUT http://localhost:8080/api/v1/config/log-level \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-H 'Content-Type: application/json' -d '{"level":"WARN"}'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3. Data Persistence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All data survives container restarts via Docker named volumes:</w:t>
      </w:r>
    </w:p>
    <w:tbl>
      <w:tblPr>
        <w:tblW w:type="dxa" w:w="935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200"/>
        <w:gridCol w:w="4150"/>
        <w:gridCol w:w="3000"/>
      </w:tblGrid>
      <w:tr>
        <w:trPr>
          <w:tblHeader/>
        </w:trPr>
        <w:tc>
          <w:tcPr>
            <w:tcW w:type="dxa" w:w="220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Volume</w:t>
            </w:r>
          </w:p>
        </w:tc>
        <w:tc>
          <w:tcPr>
            <w:tcW w:type="dxa" w:w="415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Mount</w:t>
            </w:r>
          </w:p>
        </w:tc>
        <w:tc>
          <w:tcPr>
            <w:tcW w:type="dxa" w:w="3000"/>
            <w:shd w:fill="0B2545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nats_data</w:t>
            </w:r>
          </w:p>
        </w:tc>
        <w:tc>
          <w:tcPr>
            <w:tcW w:type="dxa" w:w="41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/data in NATS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JetStream message store</w:t>
            </w:r>
          </w:p>
        </w:tc>
      </w:tr>
      <w:tr>
        <w:tc>
          <w:tcPr>
            <w:tcW w:type="dxa" w:w="220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scylla_data</w:t>
            </w:r>
          </w:p>
        </w:tc>
        <w:tc>
          <w:tcPr>
            <w:tcW w:type="dxa" w:w="415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/var/lib/scylla in ScyllaDB</w:t>
            </w:r>
          </w:p>
        </w:tc>
        <w:tc>
          <w:tcPr>
            <w:tcW w:type="dxa" w:w="3000"/>
            <w:shd w:fill="F7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All tables, config, messages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color w:val="2B2B2B"/>
                <w:sz w:val="20"/>
                <w:szCs w:val="20"/>
              </w:rPr>
              <w:t xml:space="preserve">arteria_logs</w:t>
            </w:r>
          </w:p>
        </w:tc>
        <w:tc>
          <w:tcPr>
            <w:tcW w:type="dxa" w:w="415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/var/log/arteria/ in all backend services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Structured JSON log files</w:t>
            </w:r>
          </w:p>
        </w:tc>
      </w:tr>
    </w:tbl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Backup ScyllaDB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Snapshot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exec arteria-scylladb nodetool snapshot arteria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Export data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exec arteria-scylladb cqlsh -e \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"COPY arteria.routes TO '/tmp/routes.csv' WITH HEADER=TRUE;"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cp arteria-scylladb:/tmp/routes.csv ./backups/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Access log files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From any backend container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exec arteria-ingestion cat /var/log/arteria/ingestion.log | tail -20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Or mount the volume directly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run --rm -v arteriaapp_arteria_logs:/logs alpine cat /logs/ingestion.log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4. Production Considerations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ScyllaDB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For production, change the ScyllaDB configuration: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docker-compose.prod.yml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services: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scylladb: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command: ["--smp", "4", "--memory", "4G"]  # Remove --developer-mode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deploy: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resources: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  limits: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    cpus: '4'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    memory: 4G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Update the keyspace replication: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ALTER KEYSPACE arteria WITH replication = {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'class': 'NetworkTopologyStrategy',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'datacenter1': 3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};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NATS JetStream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For production, switch from memory to file storage: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services: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nats: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command: ["--jetstream", "--store_dir", "/data", "-m", "8222"]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Update stream config in natsutil/nats.go: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Storage: nats.FileStorage,  // Instead of MemoryStorage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Scaling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The processing service supports horizontal scaling — multiple instances share the same NATS consumer group: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services: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processing: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deploy: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replicas: 4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TLS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For MLLP with TLS, configure the ingestion service with certificates: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services: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ingestion: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environment: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TLS_CERT: /certs/server.crt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TLS_KEY: /certs/server.key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volumes: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    - ./certs:/certs:ro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5. Monitoring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Dashboard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Access at http://localhost:3000: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Dashboard — Live throughput metrics, recent messages, errors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Messages — Full message log with detail viewer (raw + transformed payload)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Routes — Route configuration with Monaco JS editor for filters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Comm Points — Communication point management with live log viewer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Errors / DLQ — Dead letter queue viewer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NATS monitoring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Stream info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curl http://localhost:8222/jsz | python3 -m json.tool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Server info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curl http://localhost:8222/varz | python3 -m json.tool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API metrics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Live service metrics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curl http://localhost:8080/api/v1/metrics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Per communication point metrics + logs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curl http://localhost:8080/api/v1/metrics/comm-points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Single CP log viewer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curl http://localhost:8080/api/v1/metrics/comm-points/&lt;cp-id&gt;/logs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Log shipping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To ship logs to an external system (Loki, Splunk, Logstash):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.env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LOG_SINKS=stdout,file,http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LOG_HTTP_URL=http://loki:3100/loki/api/v1/push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LOG_HTTP_HEADERS=X-Scope-OrgID=arteria,Authorization=Bearer TOKEN</w:t>
      </w:r>
    </w:p>
    <w:p>
      <w:pPr>
        <w:spacing w:after="120" w:before="80"/>
      </w:pPr>
      <w:r>
        <w:rPr>
          <w:rFonts w:ascii="Calibri" w:cs="Calibri" w:eastAsia="Calibri" w:hAnsi="Calibri"/>
          <w:i/>
          <w:iCs/>
          <w:color w:val="2B2B2B"/>
          <w:sz w:val="20"/>
          <w:szCs w:val="20"/>
        </w:rPr>
        <w:t xml:space="preserve">Logs are batched (100 entries or 5s flush interval) and shipped as JSON arrays via HTTP POST.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6. Troubleshooting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ScyllaDB won't start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Check logs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logs arteria-scylladb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Common fix: increase shared memory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compose down -v  # Reset volumes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compose up -d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Schema init fails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Check init logs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logs arteria-scylla-init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Re-run manually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compose up -d scylla-init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Messages not appearing in ScyllaDB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Check processing service logs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logs arteria-processing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Query ScyllaDB directly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exec arteria-scylladb cqlsh -e \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 "SELECT message_id, status FROM arteria.messages LIMIT 10;"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V8 filter timeout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The default V8 execution timeout is 50ms. If filters are timing out, check: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Look for timeout errors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docker logs arteria-processing | grep "timeout"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Simplify the JS script or increase the timeout in v8pool.Config.</w:t>
      </w:r>
    </w:p>
    <w:p>
      <w:pPr>
        <w:pStyle w:val="Heading3"/>
        <w:spacing w:after="120" w:before="300"/>
      </w:pPr>
      <w:r>
        <w:rPr>
          <w:rFonts w:ascii="Calibri" w:cs="Calibri" w:eastAsia="Calibri" w:hAnsi="Calibri"/>
          <w:b/>
          <w:bCs/>
          <w:color w:val="0B2545"/>
          <w:sz w:val="24"/>
          <w:szCs w:val="24"/>
        </w:rPr>
        <w:t xml:space="preserve">NATS connection issues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Consolas" w:cs="Consolas" w:eastAsia="Consolas" w:hAnsi="Consolas"/>
          <w:color w:val="1A1A2E"/>
          <w:sz w:val="18"/>
          <w:szCs w:val="18"/>
        </w:rPr>
        <w:t xml:space="preserve"># Check NATS health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curl http://localhost:8222/healthz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# Check stream state</w:t>
      </w:r>
      <w:r>
        <w:rPr>
          <w:rFonts w:ascii="Consolas" w:cs="Consolas" w:eastAsia="Consolas" w:hAnsi="Consolas"/>
          <w:color w:val="1A1A2E"/>
          <w:sz w:val="18"/>
          <w:szCs w:val="18"/>
        </w:rPr>
        <w:br/>
        <w:t xml:space="preserve">curl http://localhost:8222/jsz | python3 -m json.tool</w:t>
      </w:r>
    </w:p>
    <w:p>
      <w:pPr>
        <w:pBdr>
          <w:bottom w:val="single" w:color="1B8F86" w:sz="6"/>
        </w:pBdr>
        <w:spacing w:after="300" w:before="100"/>
      </w:pPr>
    </w:p>
    <w:p>
      <w:pPr>
        <w:pStyle w:val="Heading1"/>
        <w:spacing w:after="160" w:before="200"/>
      </w:pPr>
      <w:r>
        <w:rPr>
          <w:rFonts w:ascii="Calibri" w:cs="Calibri" w:eastAsia="Calibri" w:hAnsi="Calibri"/>
          <w:b/>
          <w:bCs/>
          <w:color w:val="0B2545"/>
        </w:rPr>
        <w:t xml:space="preserve">7. Architecture Diagram (Docker Compose)</w:t>
      </w:r>
    </w:p>
    <w:p>
      <w:pPr>
        <w:spacing w:after="120" w:before="8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Container topology and data flow within the Docker network: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3F3F3" w:color="auto" w:val="clear"/>
        <w:spacing w:after="200" w:before="100"/>
        <w:ind w:left="200" w:right="200"/>
      </w:pP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                         Docker Network                         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                                                                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┌──────────────────┐  ┌──────────────────┐  ┌──────────────────┐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│       NATS       │  │     ScyllaDB     │  │   Scylla Init    │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│    JetStream     │  │                  │  │    (one-shot)    │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│      :4222       │  │      :9042       │  │                  │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└──────────────────┘  └──────────────────┘  └──────────────────┘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          │                     │                     │         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┌──────────────────┐  ┌──────────────────┐  ┌──────────────────┐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│    Ingestion     │  │    Processing    │  │    Management    │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│      :2575       │  │   (V8 Engine)    │  │    API :8080     │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│     MLLP IN      │  │   Filter Chain   │  │    REST/JSON     │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└──────────────────┘  └──────────────────┘  └──────────────────┘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                                                      │         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                                            ┌──────────────────┐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                                            │     Frontend     │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                                            │      :3000       │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                                            │     Next.js      │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                                            └──────────────────┘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                                                                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│    Volumes: nats_data, scylla_data, arteria_logs                   │</w:t>
      </w:r>
      <w:r>
        <w:rPr>
          <w:rFonts w:ascii="DejaVu Sans Mono" w:cs="DejaVu Sans Mono" w:eastAsia="DejaVu Sans Mono" w:hAnsi="DejaVu Sans Mono"/>
          <w:color w:val="1A1A2E"/>
          <w:sz w:val="14"/>
          <w:szCs w:val="14"/>
        </w:rPr>
        <w:br/>
        <w:t xml:space="preserve">└────────────────────────────────────────────────────────────────────┘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6"/>
        <w:szCs w:val="16"/>
      </w:rPr>
      <w:t xml:space="preserve"> of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Arteria Deployment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8F86" w:sz="8" w:space="6"/>
      </w:pBdr>
      <w:spacing w:after="200" w:before="400"/>
    </w:pPr>
    <w:rPr>
      <w:rFonts w:ascii="Calibri" w:cs="Calibri" w:eastAsia="Calibri" w:hAnsi="Calibri"/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B8F8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40"/>
    </w:pPr>
    <w:rPr>
      <w:rFonts w:ascii="Calibri" w:cs="Calibri" w:eastAsia="Calibri" w:hAnsi="Calibri"/>
      <w:b/>
      <w:bCs/>
      <w:color w:val="0B254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Arteria Deployment Guide</dc:title>
  <dc:creator>Rhapsody</dc:creator>
  <cp:lastModifiedBy>Un-named</cp:lastModifiedBy>
  <cp:revision>1</cp:revision>
  <dcterms:created xsi:type="dcterms:W3CDTF">2026-08-04T10:48:24.488Z</dcterms:created>
  <dcterms:modified xsi:type="dcterms:W3CDTF">2026-08-04T10:48:24.489Z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