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Arteria Console User Guide</w:t>
      </w:r>
    </w:p>
    <w:bookmarkStart w:id="54" w:name="arteria-console-user-guide"/>
    <w:p>
      <w:pPr>
        <w:pStyle w:val="Heading1"/>
      </w:pPr>
      <w:r>
        <w:t xml:space="preserve">Arteria Console User Guide</w:t>
      </w:r>
    </w:p>
    <w:p>
      <w:pPr>
        <w:pStyle w:val="FirstParagraph"/>
      </w:pPr>
      <w:r>
        <w:t xml:space="preserve">This guide walks through every feature of the Arteria dashboard console at</w:t>
      </w:r>
      <w:r>
        <w:t xml:space="preserve"> </w:t>
      </w:r>
      <w:r>
        <w:rPr>
          <w:rStyle w:val="VerbatimChar"/>
        </w:rPr>
        <w:t xml:space="preserve">http://localhost:3000</w:t>
      </w:r>
      <w:r>
        <w:t xml:space="preserve">.</w:t>
      </w:r>
    </w:p>
    <w:p>
      <w:r>
        <w:pict>
          <v:rect style="width:0;height:1.5pt" o:hralign="center" o:hrstd="t" o:hr="t"/>
        </w:pict>
      </w:r>
    </w:p>
    <w:bookmarkStart w:id="13" w:name="dashboard-home"/>
    <w:p>
      <w:pPr>
        <w:pStyle w:val="Heading2"/>
      </w:pPr>
      <w:r>
        <w:t xml:space="preserve">1. Dashboard (Home)</w:t>
      </w:r>
    </w:p>
    <w:p>
      <w:pPr>
        <w:pStyle w:val="FirstParagraph"/>
      </w:pPr>
      <w:r>
        <w:rPr>
          <w:b/>
          <w:bCs/>
        </w:rPr>
        <w:t xml:space="preserve">URL:</w:t>
      </w:r>
      <w:r>
        <w:t xml:space="preserve"> </w:t>
      </w:r>
      <w:r>
        <w:rPr>
          <w:rStyle w:val="VerbatimChar"/>
        </w:rPr>
        <w:t xml:space="preserve">/</w:t>
      </w:r>
    </w:p>
    <w:p>
      <w:pPr>
        <w:pStyle w:val="BodyText"/>
      </w:pPr>
      <w:r>
        <w:t xml:space="preserve">The dashboard is your operational overview. It auto-refreshes every 3 seconds.</w:t>
      </w:r>
    </w:p>
    <w:bookmarkStart w:id="9" w:name="stats-bar"/>
    <w:p>
      <w:pPr>
        <w:pStyle w:val="Heading3"/>
      </w:pPr>
      <w:r>
        <w:t xml:space="preserve">Stats Bar</w:t>
      </w:r>
    </w:p>
    <w:p>
      <w:pPr>
        <w:pStyle w:val="FirstParagraph"/>
      </w:pPr>
      <w:r>
        <w:t xml:space="preserve">Three summary cards at the top:</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Card</w:t>
            </w:r>
          </w:p>
        </w:tc>
        <w:tc>
          <w:tcPr/>
          <w:p>
            <w:pPr>
              <w:pStyle w:val="Compact"/>
            </w:pPr>
            <w:r>
              <w:t xml:space="preserve">What it shows</w:t>
            </w:r>
          </w:p>
        </w:tc>
      </w:tr>
      <w:tr>
        <w:tc>
          <w:tcPr/>
          <w:p>
            <w:pPr>
              <w:pStyle w:val="Compact"/>
            </w:pPr>
            <w:r>
              <w:rPr>
                <w:b/>
                <w:bCs/>
              </w:rPr>
              <w:t xml:space="preserve">Total Messages</w:t>
            </w:r>
          </w:p>
        </w:tc>
        <w:tc>
          <w:tcPr/>
          <w:p>
            <w:pPr>
              <w:pStyle w:val="Compact"/>
            </w:pPr>
            <w:r>
              <w:t xml:space="preserve">Count of all messages ever processed (from ScyllaDB)</w:t>
            </w:r>
          </w:p>
        </w:tc>
      </w:tr>
      <w:tr>
        <w:tc>
          <w:tcPr/>
          <w:p>
            <w:pPr>
              <w:pStyle w:val="Compact"/>
            </w:pPr>
            <w:r>
              <w:rPr>
                <w:b/>
                <w:bCs/>
              </w:rPr>
              <w:t xml:space="preserve">Active Routes</w:t>
            </w:r>
          </w:p>
        </w:tc>
        <w:tc>
          <w:tcPr/>
          <w:p>
            <w:pPr>
              <w:pStyle w:val="Compact"/>
            </w:pPr>
            <w:r>
              <w:t xml:space="preserve">Number of configured routes</w:t>
            </w:r>
          </w:p>
        </w:tc>
      </w:tr>
      <w:tr>
        <w:tc>
          <w:tcPr/>
          <w:p>
            <w:pPr>
              <w:pStyle w:val="Compact"/>
            </w:pPr>
            <w:r>
              <w:rPr>
                <w:b/>
                <w:bCs/>
              </w:rPr>
              <w:t xml:space="preserve">Errors</w:t>
            </w:r>
          </w:p>
        </w:tc>
        <w:tc>
          <w:tcPr/>
          <w:p>
            <w:pPr>
              <w:pStyle w:val="Compact"/>
            </w:pPr>
            <w:r>
              <w:t xml:space="preserve">Total error count</w:t>
            </w:r>
          </w:p>
        </w:tc>
      </w:tr>
    </w:tbl>
    <w:bookmarkEnd w:id="9"/>
    <w:bookmarkStart w:id="10" w:name="live-throughput"/>
    <w:p>
      <w:pPr>
        <w:pStyle w:val="Heading3"/>
      </w:pPr>
      <w:r>
        <w:t xml:space="preserve">Live Throughput</w:t>
      </w:r>
    </w:p>
    <w:p>
      <w:pPr>
        <w:pStyle w:val="FirstParagraph"/>
      </w:pPr>
      <w:r>
        <w:t xml:space="preserve">Two panels showing real-time counters from the running services:</w:t>
      </w:r>
    </w:p>
    <w:p>
      <w:pPr>
        <w:pStyle w:val="BodyText"/>
      </w:pPr>
      <w:r>
        <w:rPr>
          <w:b/>
          <w:bCs/>
        </w:rPr>
        <w:t xml:space="preserve">Ingestion Service:</w:t>
      </w:r>
      <w:r>
        <w:t xml:space="preserve"> </w:t>
      </w:r>
      <w:r>
        <w:t xml:space="preserve">-</w:t>
      </w:r>
      <w:r>
        <w:t xml:space="preserve"> </w:t>
      </w:r>
      <w:r>
        <w:rPr>
          <w:b/>
          <w:bCs/>
        </w:rPr>
        <w:t xml:space="preserve">Received</w:t>
      </w:r>
      <w:r>
        <w:t xml:space="preserve"> </w:t>
      </w:r>
      <w:r>
        <w:t xml:space="preserve">— messages accepted on the MLLP port</w:t>
      </w:r>
      <w:r>
        <w:t xml:space="preserve"> </w:t>
      </w:r>
      <w:r>
        <w:t xml:space="preserve">-</w:t>
      </w:r>
      <w:r>
        <w:t xml:space="preserve"> </w:t>
      </w:r>
      <w:r>
        <w:rPr>
          <w:b/>
          <w:bCs/>
        </w:rPr>
        <w:t xml:space="preserve">Published</w:t>
      </w:r>
      <w:r>
        <w:t xml:space="preserve"> </w:t>
      </w:r>
      <w:r>
        <w:t xml:space="preserve">— messages successfully pushed to NATS</w:t>
      </w:r>
      <w:r>
        <w:t xml:space="preserve"> </w:t>
      </w:r>
      <w:r>
        <w:t xml:space="preserve">-</w:t>
      </w:r>
      <w:r>
        <w:t xml:space="preserve"> </w:t>
      </w:r>
      <w:r>
        <w:rPr>
          <w:b/>
          <w:bCs/>
        </w:rPr>
        <w:t xml:space="preserve">msgs/min</w:t>
      </w:r>
      <w:r>
        <w:t xml:space="preserve"> </w:t>
      </w:r>
      <w:r>
        <w:t xml:space="preserve">— rolling throughput rate</w:t>
      </w:r>
      <w:r>
        <w:t xml:space="preserve"> </w:t>
      </w:r>
      <w:r>
        <w:t xml:space="preserve">- Footer shows total KB ingested and uptime</w:t>
      </w:r>
    </w:p>
    <w:p>
      <w:pPr>
        <w:pStyle w:val="BodyText"/>
      </w:pPr>
      <w:r>
        <w:rPr>
          <w:b/>
          <w:bCs/>
        </w:rPr>
        <w:t xml:space="preserve">Processing Service:</w:t>
      </w:r>
      <w:r>
        <w:t xml:space="preserve"> </w:t>
      </w:r>
      <w:r>
        <w:t xml:space="preserve">-</w:t>
      </w:r>
      <w:r>
        <w:t xml:space="preserve"> </w:t>
      </w:r>
      <w:r>
        <w:rPr>
          <w:b/>
          <w:bCs/>
        </w:rPr>
        <w:t xml:space="preserve">Received</w:t>
      </w:r>
      <w:r>
        <w:t xml:space="preserve"> </w:t>
      </w:r>
      <w:r>
        <w:t xml:space="preserve">— messages pulled from NATS</w:t>
      </w:r>
      <w:r>
        <w:t xml:space="preserve"> </w:t>
      </w:r>
      <w:r>
        <w:t xml:space="preserve">-</w:t>
      </w:r>
      <w:r>
        <w:t xml:space="preserve"> </w:t>
      </w:r>
      <w:r>
        <w:rPr>
          <w:b/>
          <w:bCs/>
        </w:rPr>
        <w:t xml:space="preserve">Routed</w:t>
      </w:r>
      <w:r>
        <w:t xml:space="preserve"> </w:t>
      </w:r>
      <w:r>
        <w:t xml:space="preserve">— messages that passed the filter chain and were routed</w:t>
      </w:r>
      <w:r>
        <w:t xml:space="preserve"> </w:t>
      </w:r>
      <w:r>
        <w:t xml:space="preserve">-</w:t>
      </w:r>
      <w:r>
        <w:t xml:space="preserve"> </w:t>
      </w:r>
      <w:r>
        <w:rPr>
          <w:b/>
          <w:bCs/>
        </w:rPr>
        <w:t xml:space="preserve">Errors</w:t>
      </w:r>
      <w:r>
        <w:t xml:space="preserve"> </w:t>
      </w:r>
      <w:r>
        <w:t xml:space="preserve">— messages that failed processing</w:t>
      </w:r>
      <w:r>
        <w:t xml:space="preserve"> </w:t>
      </w:r>
      <w:r>
        <w:t xml:space="preserve">-</w:t>
      </w:r>
      <w:r>
        <w:t xml:space="preserve"> </w:t>
      </w:r>
      <w:r>
        <w:rPr>
          <w:b/>
          <w:bCs/>
        </w:rPr>
        <w:t xml:space="preserve">msgs/min</w:t>
      </w:r>
      <w:r>
        <w:t xml:space="preserve"> </w:t>
      </w:r>
      <w:r>
        <w:t xml:space="preserve">— rolling throughput rate</w:t>
      </w:r>
      <w:r>
        <w:t xml:space="preserve"> </w:t>
      </w:r>
      <w:r>
        <w:t xml:space="preserve">- Footer shows rejected count and DLQ count</w:t>
      </w:r>
    </w:p>
    <w:bookmarkEnd w:id="10"/>
    <w:bookmarkStart w:id="11" w:name="recent-messages"/>
    <w:p>
      <w:pPr>
        <w:pStyle w:val="Heading3"/>
      </w:pPr>
      <w:r>
        <w:t xml:space="preserve">Recent Messages</w:t>
      </w:r>
    </w:p>
    <w:p>
      <w:pPr>
        <w:pStyle w:val="FirstParagraph"/>
      </w:pPr>
      <w:r>
        <w:t xml:space="preserve">A table of the last 10 messages showing type, patient ID, facility, status badge, and timestamp.</w:t>
      </w:r>
    </w:p>
    <w:bookmarkEnd w:id="11"/>
    <w:bookmarkStart w:id="12" w:name="recent-errors"/>
    <w:p>
      <w:pPr>
        <w:pStyle w:val="Heading3"/>
      </w:pPr>
      <w:r>
        <w:t xml:space="preserve">Recent Errors</w:t>
      </w:r>
    </w:p>
    <w:p>
      <w:pPr>
        <w:pStyle w:val="FirstParagraph"/>
      </w:pPr>
      <w:r>
        <w:t xml:space="preserve">Appears only when errors exist. Shows a compact list of the latest failures with error type and detail.</w:t>
      </w:r>
    </w:p>
    <w:p>
      <w:r>
        <w:pict>
          <v:rect style="width:0;height:1.5pt" o:hralign="center" o:hrstd="t" o:hr="t"/>
        </w:pict>
      </w:r>
    </w:p>
    <w:bookmarkEnd w:id="12"/>
    <w:bookmarkEnd w:id="13"/>
    <w:bookmarkStart w:id="16" w:name="messages"/>
    <w:p>
      <w:pPr>
        <w:pStyle w:val="Heading2"/>
      </w:pPr>
      <w:r>
        <w:t xml:space="preserve">2. Messages</w:t>
      </w:r>
    </w:p>
    <w:p>
      <w:pPr>
        <w:pStyle w:val="FirstParagraph"/>
      </w:pPr>
      <w:r>
        <w:rPr>
          <w:b/>
          <w:bCs/>
        </w:rPr>
        <w:t xml:space="preserve">URL:</w:t>
      </w:r>
      <w:r>
        <w:t xml:space="preserve"> </w:t>
      </w:r>
      <w:r>
        <w:rPr>
          <w:rStyle w:val="VerbatimChar"/>
        </w:rPr>
        <w:t xml:space="preserve">/messages</w:t>
      </w:r>
    </w:p>
    <w:bookmarkStart w:id="14" w:name="message-log-table"/>
    <w:p>
      <w:pPr>
        <w:pStyle w:val="Heading3"/>
      </w:pPr>
      <w:r>
        <w:t xml:space="preserve">Message Log Table</w:t>
      </w:r>
    </w:p>
    <w:p>
      <w:pPr>
        <w:pStyle w:val="FirstParagraph"/>
      </w:pPr>
      <w:r>
        <w:t xml:space="preserve">Displays the last 100 messages with columns: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Column</w:t>
            </w:r>
          </w:p>
        </w:tc>
        <w:tc>
          <w:tcPr/>
          <w:p>
            <w:pPr>
              <w:pStyle w:val="Compact"/>
            </w:pPr>
            <w:r>
              <w:t xml:space="preserve">Description</w:t>
            </w:r>
          </w:p>
        </w:tc>
      </w:tr>
      <w:tr>
        <w:tc>
          <w:tcPr/>
          <w:p>
            <w:pPr>
              <w:pStyle w:val="Compact"/>
            </w:pPr>
            <w:r>
              <w:rPr>
                <w:b/>
                <w:bCs/>
              </w:rPr>
              <w:t xml:space="preserve">ID</w:t>
            </w:r>
          </w:p>
        </w:tc>
        <w:tc>
          <w:tcPr/>
          <w:p>
            <w:pPr>
              <w:pStyle w:val="Compact"/>
            </w:pPr>
            <w:r>
              <w:t xml:space="preserve">First 8 chars of the UUID (click row for full detail)</w:t>
            </w:r>
          </w:p>
        </w:tc>
      </w:tr>
      <w:tr>
        <w:tc>
          <w:tcPr/>
          <w:p>
            <w:pPr>
              <w:pStyle w:val="Compact"/>
            </w:pPr>
            <w:r>
              <w:rPr>
                <w:b/>
                <w:bCs/>
              </w:rPr>
              <w:t xml:space="preserve">Type</w:t>
            </w:r>
          </w:p>
        </w:tc>
        <w:tc>
          <w:tcPr/>
          <w:p>
            <w:pPr>
              <w:pStyle w:val="Compact"/>
            </w:pPr>
            <w:r>
              <w:t xml:space="preserve">HL7 message type and trigger event (e.g.,</w:t>
            </w:r>
            <w:r>
              <w:t xml:space="preserve"> </w:t>
            </w:r>
            <w:r>
              <w:rPr>
                <w:rStyle w:val="VerbatimChar"/>
              </w:rPr>
              <w:t xml:space="preserve">ADT^A01</w:t>
            </w:r>
            <w:r>
              <w:t xml:space="preserve">)</w:t>
            </w:r>
          </w:p>
        </w:tc>
      </w:tr>
      <w:tr>
        <w:tc>
          <w:tcPr/>
          <w:p>
            <w:pPr>
              <w:pStyle w:val="Compact"/>
            </w:pPr>
            <w:r>
              <w:rPr>
                <w:b/>
                <w:bCs/>
              </w:rPr>
              <w:t xml:space="preserve">Patient</w:t>
            </w:r>
          </w:p>
        </w:tc>
        <w:tc>
          <w:tcPr/>
          <w:p>
            <w:pPr>
              <w:pStyle w:val="Compact"/>
            </w:pPr>
            <w:r>
              <w:t xml:space="preserve">Patient ID extracted from PID-3</w:t>
            </w:r>
          </w:p>
        </w:tc>
      </w:tr>
      <w:tr>
        <w:tc>
          <w:tcPr/>
          <w:p>
            <w:pPr>
              <w:pStyle w:val="Compact"/>
            </w:pPr>
            <w:r>
              <w:rPr>
                <w:b/>
                <w:bCs/>
              </w:rPr>
              <w:t xml:space="preserve">Facility</w:t>
            </w:r>
          </w:p>
        </w:tc>
        <w:tc>
          <w:tcPr/>
          <w:p>
            <w:pPr>
              <w:pStyle w:val="Compact"/>
            </w:pPr>
            <w:r>
              <w:t xml:space="preserve">Sending facility from MSH-4</w:t>
            </w:r>
          </w:p>
        </w:tc>
      </w:tr>
      <w:tr>
        <w:tc>
          <w:tcPr/>
          <w:p>
            <w:pPr>
              <w:pStyle w:val="Compact"/>
            </w:pPr>
            <w:r>
              <w:rPr>
                <w:b/>
                <w:bCs/>
              </w:rPr>
              <w:t xml:space="preserve">Status</w:t>
            </w:r>
          </w:p>
        </w:tc>
        <w:tc>
          <w:tcPr/>
          <w:p>
            <w:pPr>
              <w:pStyle w:val="Compact"/>
            </w:pPr>
            <w:r>
              <w:t xml:space="preserve">Color-coded badge: RECEIVED, ROUTED, DELIVERED, ERROR, DLQ</w:t>
            </w:r>
          </w:p>
        </w:tc>
      </w:tr>
      <w:tr>
        <w:tc>
          <w:tcPr/>
          <w:p>
            <w:pPr>
              <w:pStyle w:val="Compact"/>
            </w:pPr>
            <w:r>
              <w:rPr>
                <w:b/>
                <w:bCs/>
              </w:rPr>
              <w:t xml:space="preserve">Time</w:t>
            </w:r>
          </w:p>
        </w:tc>
        <w:tc>
          <w:tcPr/>
          <w:p>
            <w:pPr>
              <w:pStyle w:val="Compact"/>
            </w:pPr>
            <w:r>
              <w:t xml:space="preserve">When the message was received</w:t>
            </w:r>
          </w:p>
        </w:tc>
      </w:tr>
    </w:tbl>
    <w:bookmarkEnd w:id="14"/>
    <w:bookmarkStart w:id="15" w:name="message-detail-modal"/>
    <w:p>
      <w:pPr>
        <w:pStyle w:val="Heading3"/>
      </w:pPr>
      <w:r>
        <w:t xml:space="preserve">Message Detail Modal</w:t>
      </w:r>
    </w:p>
    <w:p>
      <w:pPr>
        <w:pStyle w:val="FirstParagraph"/>
      </w:pPr>
      <w:r>
        <w:t xml:space="preserve">Click any row to open the detail view:</w:t>
      </w:r>
    </w:p>
    <w:p>
      <w:pPr>
        <w:pStyle w:val="Compact"/>
        <w:numPr>
          <w:ilvl w:val="0"/>
          <w:numId w:val="1001"/>
        </w:numPr>
      </w:pPr>
      <w:r>
        <w:rPr>
          <w:b/>
          <w:bCs/>
        </w:rPr>
        <w:t xml:space="preserve">Metadata grid</w:t>
      </w:r>
      <w:r>
        <w:t xml:space="preserve"> </w:t>
      </w:r>
      <w:r>
        <w:t xml:space="preserve">— message ID, status, type, patient, facility, retry count</w:t>
      </w:r>
    </w:p>
    <w:p>
      <w:pPr>
        <w:pStyle w:val="Compact"/>
        <w:numPr>
          <w:ilvl w:val="0"/>
          <w:numId w:val="1001"/>
        </w:numPr>
      </w:pPr>
      <w:r>
        <w:rPr>
          <w:b/>
          <w:bCs/>
        </w:rPr>
        <w:t xml:space="preserve">Error section</w:t>
      </w:r>
      <w:r>
        <w:t xml:space="preserve"> </w:t>
      </w:r>
      <w:r>
        <w:t xml:space="preserve">(if applicable) — red-highlighted error details</w:t>
      </w:r>
    </w:p>
    <w:p>
      <w:pPr>
        <w:pStyle w:val="Compact"/>
        <w:numPr>
          <w:ilvl w:val="0"/>
          <w:numId w:val="1001"/>
        </w:numPr>
      </w:pPr>
      <w:r>
        <w:rPr>
          <w:b/>
          <w:bCs/>
        </w:rPr>
        <w:t xml:space="preserve">Raw Payload</w:t>
      </w:r>
      <w:r>
        <w:t xml:space="preserve"> </w:t>
      </w:r>
      <w:r>
        <w:t xml:space="preserve">— the original HL7 message exactly as received (green text)</w:t>
      </w:r>
    </w:p>
    <w:p>
      <w:pPr>
        <w:pStyle w:val="Compact"/>
        <w:numPr>
          <w:ilvl w:val="0"/>
          <w:numId w:val="1001"/>
        </w:numPr>
      </w:pPr>
      <w:r>
        <w:rPr>
          <w:b/>
          <w:bCs/>
        </w:rPr>
        <w:t xml:space="preserve">Transformed Payload</w:t>
      </w:r>
      <w:r>
        <w:t xml:space="preserve"> </w:t>
      </w:r>
      <w:r>
        <w:t xml:space="preserve">— the output after V8 filter chain processing (cyan text)</w:t>
      </w:r>
    </w:p>
    <w:p>
      <w:pPr>
        <w:pStyle w:val="FirstParagraph"/>
      </w:pPr>
      <w:r>
        <w:t xml:space="preserve">Click outside the modal or press ✕ to close.</w:t>
      </w:r>
    </w:p>
    <w:p>
      <w:r>
        <w:pict>
          <v:rect style="width:0;height:1.5pt" o:hralign="center" o:hrstd="t" o:hr="t"/>
        </w:pict>
      </w:r>
    </w:p>
    <w:bookmarkEnd w:id="15"/>
    <w:bookmarkEnd w:id="16"/>
    <w:bookmarkStart w:id="23" w:name="routes"/>
    <w:p>
      <w:pPr>
        <w:pStyle w:val="Heading2"/>
      </w:pPr>
      <w:r>
        <w:t xml:space="preserve">3. Routes</w:t>
      </w:r>
    </w:p>
    <w:p>
      <w:pPr>
        <w:pStyle w:val="FirstParagraph"/>
      </w:pPr>
      <w:r>
        <w:rPr>
          <w:b/>
          <w:bCs/>
        </w:rPr>
        <w:t xml:space="preserve">URL:</w:t>
      </w:r>
      <w:r>
        <w:t xml:space="preserve"> </w:t>
      </w:r>
      <w:r>
        <w:rPr>
          <w:rStyle w:val="VerbatimChar"/>
        </w:rPr>
        <w:t xml:space="preserve">/routes</w:t>
      </w:r>
    </w:p>
    <w:p>
      <w:pPr>
        <w:pStyle w:val="BodyText"/>
      </w:pPr>
      <w:r>
        <w:t xml:space="preserve">This is the core configuration screen — the Route Editor. The page has three panels.</w:t>
      </w:r>
    </w:p>
    <w:bookmarkStart w:id="17" w:name="left-panel-route-list"/>
    <w:p>
      <w:pPr>
        <w:pStyle w:val="Heading3"/>
      </w:pPr>
      <w:r>
        <w:t xml:space="preserve">Left Panel — Route List</w:t>
      </w:r>
    </w:p>
    <w:p>
      <w:pPr>
        <w:pStyle w:val="FirstParagraph"/>
      </w:pPr>
      <w:r>
        <w:t xml:space="preserve">Lists all configured routes with:</w:t>
      </w:r>
      <w:r>
        <w:t xml:space="preserve"> </w:t>
      </w:r>
      <w:r>
        <w:t xml:space="preserve">- Green/grey dot indicating active/inactive state</w:t>
      </w:r>
      <w:r>
        <w:t xml:space="preserve"> </w:t>
      </w:r>
      <w:r>
        <w:t xml:space="preserve">- Source topic → Destination topic</w:t>
      </w:r>
      <w:r>
        <w:t xml:space="preserve"> </w:t>
      </w:r>
      <w:r>
        <w:t xml:space="preserve">-</w:t>
      </w:r>
      <w:r>
        <w:t xml:space="preserve"> </w:t>
      </w:r>
      <w:r>
        <w:rPr>
          <w:b/>
          <w:bCs/>
        </w:rPr>
        <w:t xml:space="preserve">Edit</w:t>
      </w:r>
      <w:r>
        <w:t xml:space="preserve"> </w:t>
      </w:r>
      <w:r>
        <w:t xml:space="preserve">and</w:t>
      </w:r>
      <w:r>
        <w:t xml:space="preserve"> </w:t>
      </w:r>
      <w:r>
        <w:rPr>
          <w:b/>
          <w:bCs/>
        </w:rPr>
        <w:t xml:space="preserve">Delete</w:t>
      </w:r>
      <w:r>
        <w:t xml:space="preserve"> </w:t>
      </w:r>
      <w:r>
        <w:t xml:space="preserve">links per route</w:t>
      </w:r>
    </w:p>
    <w:p>
      <w:pPr>
        <w:pStyle w:val="BodyText"/>
      </w:pPr>
      <w:r>
        <w:rPr>
          <w:b/>
          <w:bCs/>
        </w:rPr>
        <w:t xml:space="preserve">Creating a new route:</w:t>
      </w:r>
    </w:p>
    <w:p>
      <w:pPr>
        <w:pStyle w:val="Compact"/>
        <w:numPr>
          <w:ilvl w:val="0"/>
          <w:numId w:val="1002"/>
        </w:numPr>
      </w:pPr>
      <w:r>
        <w:t xml:space="preserve">Click</w:t>
      </w:r>
      <w:r>
        <w:t xml:space="preserve"> </w:t>
      </w:r>
      <w:r>
        <w:rPr>
          <w:b/>
          <w:bCs/>
        </w:rPr>
        <w:t xml:space="preserve">+ New</w:t>
      </w:r>
      <w:r>
        <w:t xml:space="preserve"> </w:t>
      </w:r>
      <w:r>
        <w:t xml:space="preserve">at the top of the route list</w:t>
      </w:r>
    </w:p>
    <w:p>
      <w:pPr>
        <w:pStyle w:val="Compact"/>
        <w:numPr>
          <w:ilvl w:val="0"/>
          <w:numId w:val="1002"/>
        </w:numPr>
      </w:pPr>
      <w:r>
        <w:t xml:space="preserve">Fill in the form:</w:t>
      </w:r>
    </w:p>
    <w:p>
      <w:pPr>
        <w:pStyle w:val="Compact"/>
        <w:numPr>
          <w:ilvl w:val="1"/>
          <w:numId w:val="1003"/>
        </w:numPr>
      </w:pPr>
      <w:r>
        <w:rPr>
          <w:b/>
          <w:bCs/>
        </w:rPr>
        <w:t xml:space="preserve">Name</w:t>
      </w:r>
      <w:r>
        <w:t xml:space="preserve"> </w:t>
      </w:r>
      <w:r>
        <w:t xml:space="preserve">— descriptive name (e.g.,</w:t>
      </w:r>
      <w:r>
        <w:t xml:space="preserve"> </w:t>
      </w:r>
      <w:r>
        <w:t xml:space="preserve">“ADT Admissions Route”</w:t>
      </w:r>
      <w:r>
        <w:t xml:space="preserve">)</w:t>
      </w:r>
    </w:p>
    <w:p>
      <w:pPr>
        <w:pStyle w:val="Compact"/>
        <w:numPr>
          <w:ilvl w:val="1"/>
          <w:numId w:val="1003"/>
        </w:numPr>
      </w:pPr>
      <w:r>
        <w:rPr>
          <w:b/>
          <w:bCs/>
        </w:rPr>
        <w:t xml:space="preserve">Description</w:t>
      </w:r>
      <w:r>
        <w:t xml:space="preserve"> </w:t>
      </w:r>
      <w:r>
        <w:t xml:space="preserve">— what this route does</w:t>
      </w:r>
    </w:p>
    <w:p>
      <w:pPr>
        <w:pStyle w:val="Compact"/>
        <w:numPr>
          <w:ilvl w:val="1"/>
          <w:numId w:val="1003"/>
        </w:numPr>
      </w:pPr>
      <w:r>
        <w:rPr>
          <w:b/>
          <w:bCs/>
        </w:rPr>
        <w:t xml:space="preserve">Source Comm Point</w:t>
      </w:r>
      <w:r>
        <w:t xml:space="preserve"> </w:t>
      </w:r>
      <w:r>
        <w:t xml:space="preserve">— dropdown of INPUT communication points</w:t>
      </w:r>
    </w:p>
    <w:p>
      <w:pPr>
        <w:pStyle w:val="Compact"/>
        <w:numPr>
          <w:ilvl w:val="1"/>
          <w:numId w:val="1003"/>
        </w:numPr>
      </w:pPr>
      <w:r>
        <w:rPr>
          <w:b/>
          <w:bCs/>
        </w:rPr>
        <w:t xml:space="preserve">Dest Comm Point</w:t>
      </w:r>
      <w:r>
        <w:t xml:space="preserve"> </w:t>
      </w:r>
      <w:r>
        <w:t xml:space="preserve">— dropdown of OUTPUT communication points</w:t>
      </w:r>
    </w:p>
    <w:p>
      <w:pPr>
        <w:pStyle w:val="Compact"/>
        <w:numPr>
          <w:ilvl w:val="1"/>
          <w:numId w:val="1003"/>
        </w:numPr>
      </w:pPr>
      <w:r>
        <w:rPr>
          <w:b/>
          <w:bCs/>
        </w:rPr>
        <w:t xml:space="preserve">Source Topic</w:t>
      </w:r>
      <w:r>
        <w:t xml:space="preserve"> </w:t>
      </w:r>
      <w:r>
        <w:t xml:space="preserve">— the HL7 message pattern to match:</w:t>
      </w:r>
    </w:p>
    <w:p>
      <w:pPr>
        <w:pStyle w:val="Compact"/>
        <w:numPr>
          <w:ilvl w:val="2"/>
          <w:numId w:val="1004"/>
        </w:numPr>
      </w:pPr>
      <w:r>
        <w:rPr>
          <w:rStyle w:val="VerbatimChar"/>
        </w:rPr>
        <w:t xml:space="preserve">ADT^A01</w:t>
      </w:r>
      <w:r>
        <w:t xml:space="preserve"> </w:t>
      </w:r>
      <w:r>
        <w:t xml:space="preserve">— matches only ADT admit messages</w:t>
      </w:r>
    </w:p>
    <w:p>
      <w:pPr>
        <w:pStyle w:val="Compact"/>
        <w:numPr>
          <w:ilvl w:val="2"/>
          <w:numId w:val="1004"/>
        </w:numPr>
      </w:pPr>
      <w:r>
        <w:rPr>
          <w:rStyle w:val="VerbatimChar"/>
        </w:rPr>
        <w:t xml:space="preserve">ORM^O01</w:t>
      </w:r>
      <w:r>
        <w:t xml:space="preserve"> </w:t>
      </w:r>
      <w:r>
        <w:t xml:space="preserve">— matches only ORM order messages</w:t>
      </w:r>
    </w:p>
    <w:p>
      <w:pPr>
        <w:pStyle w:val="Compact"/>
        <w:numPr>
          <w:ilvl w:val="2"/>
          <w:numId w:val="1004"/>
        </w:numPr>
      </w:pPr>
      <w:r>
        <w:rPr>
          <w:rStyle w:val="VerbatimChar"/>
        </w:rPr>
        <w:t xml:space="preserve">*</w:t>
      </w:r>
      <w:r>
        <w:t xml:space="preserve"> </w:t>
      </w:r>
      <w:r>
        <w:t xml:space="preserve">— catch-all for any unmatched message type</w:t>
      </w:r>
    </w:p>
    <w:p>
      <w:pPr>
        <w:pStyle w:val="Compact"/>
        <w:numPr>
          <w:ilvl w:val="1"/>
          <w:numId w:val="1003"/>
        </w:numPr>
      </w:pPr>
      <w:r>
        <w:rPr>
          <w:b/>
          <w:bCs/>
        </w:rPr>
        <w:t xml:space="preserve">Destination Topic</w:t>
      </w:r>
      <w:r>
        <w:t xml:space="preserve"> </w:t>
      </w:r>
      <w:r>
        <w:t xml:space="preserve">— where to route (e.g.,</w:t>
      </w:r>
      <w:r>
        <w:t xml:space="preserve"> </w:t>
      </w:r>
      <w:r>
        <w:rPr>
          <w:rStyle w:val="VerbatimChar"/>
        </w:rPr>
        <w:t xml:space="preserve">admissions</w:t>
      </w:r>
      <w:r>
        <w:t xml:space="preserve">,</w:t>
      </w:r>
      <w:r>
        <w:t xml:space="preserve"> </w:t>
      </w:r>
      <w:r>
        <w:rPr>
          <w:rStyle w:val="VerbatimChar"/>
        </w:rPr>
        <w:t xml:space="preserve">lab_orders</w:t>
      </w:r>
      <w:r>
        <w:t xml:space="preserve">)</w:t>
      </w:r>
    </w:p>
    <w:p>
      <w:pPr>
        <w:pStyle w:val="Compact"/>
        <w:numPr>
          <w:ilvl w:val="1"/>
          <w:numId w:val="1003"/>
        </w:numPr>
      </w:pPr>
      <w:r>
        <w:rPr>
          <w:b/>
          <w:bCs/>
        </w:rPr>
        <w:t xml:space="preserve">Active</w:t>
      </w:r>
      <w:r>
        <w:t xml:space="preserve"> </w:t>
      </w:r>
      <w:r>
        <w:t xml:space="preserve">— toggle on/off</w:t>
      </w:r>
    </w:p>
    <w:p>
      <w:pPr>
        <w:pStyle w:val="Compact"/>
        <w:numPr>
          <w:ilvl w:val="0"/>
          <w:numId w:val="1002"/>
        </w:numPr>
      </w:pPr>
      <w:r>
        <w:t xml:space="preserve">Click</w:t>
      </w:r>
      <w:r>
        <w:t xml:space="preserve"> </w:t>
      </w:r>
      <w:r>
        <w:rPr>
          <w:b/>
          <w:bCs/>
        </w:rPr>
        <w:t xml:space="preserve">Create</w:t>
      </w:r>
    </w:p>
    <w:p>
      <w:pPr>
        <w:pStyle w:val="FirstParagraph"/>
      </w:pPr>
      <w:r>
        <w:rPr>
          <w:b/>
          <w:bCs/>
        </w:rPr>
        <w:t xml:space="preserve">Editing a route:</w:t>
      </w:r>
    </w:p>
    <w:p>
      <w:pPr>
        <w:pStyle w:val="BodyText"/>
      </w:pPr>
      <w:r>
        <w:t xml:space="preserve">Click</w:t>
      </w:r>
      <w:r>
        <w:t xml:space="preserve"> </w:t>
      </w:r>
      <w:r>
        <w:rPr>
          <w:b/>
          <w:bCs/>
        </w:rPr>
        <w:t xml:space="preserve">Edit</w:t>
      </w:r>
      <w:r>
        <w:t xml:space="preserve"> </w:t>
      </w:r>
      <w:r>
        <w:t xml:space="preserve">on any route in the list. The same form opens pre-filled.</w:t>
      </w:r>
    </w:p>
    <w:p>
      <w:pPr>
        <w:pStyle w:val="BodyText"/>
      </w:pPr>
      <w:r>
        <w:rPr>
          <w:b/>
          <w:bCs/>
        </w:rPr>
        <w:t xml:space="preserve">Deleting a route:</w:t>
      </w:r>
    </w:p>
    <w:p>
      <w:pPr>
        <w:pStyle w:val="BodyText"/>
      </w:pPr>
      <w:r>
        <w:t xml:space="preserve">Click</w:t>
      </w:r>
      <w:r>
        <w:t xml:space="preserve"> </w:t>
      </w:r>
      <w:r>
        <w:rPr>
          <w:b/>
          <w:bCs/>
        </w:rPr>
        <w:t xml:space="preserve">Delete</w:t>
      </w:r>
      <w:r>
        <w:t xml:space="preserve"> </w:t>
      </w:r>
      <w:r>
        <w:t xml:space="preserve">and confirm the dialog.</w:t>
      </w:r>
    </w:p>
    <w:bookmarkEnd w:id="17"/>
    <w:bookmarkStart w:id="18" w:name="center-panel-filter-chain"/>
    <w:p>
      <w:pPr>
        <w:pStyle w:val="Heading3"/>
      </w:pPr>
      <w:r>
        <w:t xml:space="preserve">Center Panel — Filter Chain</w:t>
      </w:r>
    </w:p>
    <w:p>
      <w:pPr>
        <w:pStyle w:val="FirstParagraph"/>
      </w:pPr>
      <w:r>
        <w:t xml:space="preserve">When you select a route, the filter chain is displayed as a horizontal flow:</w:t>
      </w:r>
    </w:p>
    <w:p>
      <w:pPr>
        <w:pStyle w:val="SourceCode"/>
      </w:pPr>
      <w:r>
        <w:rPr>
          <w:rStyle w:val="VerbatimChar"/>
        </w:rPr>
        <w:t xml:space="preserve">[#0 Validate Patient ID (conditional)] → [#1 Enrich ADT Message (javascript)]</w:t>
      </w:r>
    </w:p>
    <w:p>
      <w:pPr>
        <w:pStyle w:val="FirstParagraph"/>
      </w:pPr>
      <w:r>
        <w:t xml:space="preserve">Each filter is a clickable pill. The number indicates execution order — filters run in ascending order.</w:t>
      </w:r>
    </w:p>
    <w:p>
      <w:pPr>
        <w:pStyle w:val="Compact"/>
        <w:numPr>
          <w:ilvl w:val="0"/>
          <w:numId w:val="1005"/>
        </w:numPr>
      </w:pPr>
      <w:r>
        <w:t xml:space="preserve">Greyed-out filters are inactive (disabled but not deleted)</w:t>
      </w:r>
    </w:p>
    <w:p>
      <w:pPr>
        <w:pStyle w:val="Compact"/>
        <w:numPr>
          <w:ilvl w:val="0"/>
          <w:numId w:val="1005"/>
        </w:numPr>
      </w:pPr>
      <w:r>
        <w:t xml:space="preserve">Click a filter to edit it in the code editor</w:t>
      </w:r>
    </w:p>
    <w:p>
      <w:pPr>
        <w:pStyle w:val="Compact"/>
        <w:numPr>
          <w:ilvl w:val="0"/>
          <w:numId w:val="1005"/>
        </w:numPr>
      </w:pPr>
      <w:r>
        <w:t xml:space="preserve">Click</w:t>
      </w:r>
      <w:r>
        <w:t xml:space="preserve"> </w:t>
      </w:r>
      <w:r>
        <w:rPr>
          <w:b/>
          <w:bCs/>
        </w:rPr>
        <w:t xml:space="preserve">+ Add Filter</w:t>
      </w:r>
      <w:r>
        <w:t xml:space="preserve"> </w:t>
      </w:r>
      <w:r>
        <w:t xml:space="preserve">to create a new filter step</w:t>
      </w:r>
    </w:p>
    <w:bookmarkEnd w:id="18"/>
    <w:bookmarkStart w:id="19" w:name="right-panel-code-editor-monaco"/>
    <w:p>
      <w:pPr>
        <w:pStyle w:val="Heading3"/>
      </w:pPr>
      <w:r>
        <w:t xml:space="preserve">Right Panel — Code Editor (Monaco)</w:t>
      </w:r>
    </w:p>
    <w:p>
      <w:pPr>
        <w:pStyle w:val="FirstParagraph"/>
      </w:pPr>
      <w:r>
        <w:t xml:space="preserve">When editing a filter, the Monaco code editor appears with:</w:t>
      </w:r>
    </w:p>
    <w:p>
      <w:pPr>
        <w:pStyle w:val="BodyText"/>
      </w:pPr>
      <w:r>
        <w:rPr>
          <w:b/>
          <w:bCs/>
        </w:rPr>
        <w:t xml:space="preserve">Toolbar:</w:t>
      </w:r>
      <w:r>
        <w:t xml:space="preserve"> </w:t>
      </w:r>
      <w:r>
        <w:t xml:space="preserve">-</w:t>
      </w:r>
      <w:r>
        <w:t xml:space="preserve"> </w:t>
      </w:r>
      <w:r>
        <w:rPr>
          <w:b/>
          <w:bCs/>
        </w:rPr>
        <w:t xml:space="preserve">Filter name</w:t>
      </w:r>
      <w:r>
        <w:t xml:space="preserve"> </w:t>
      </w:r>
      <w:r>
        <w:t xml:space="preserve">— editable text field</w:t>
      </w:r>
      <w:r>
        <w:t xml:space="preserve"> </w:t>
      </w:r>
      <w:r>
        <w:t xml:space="preserve">-</w:t>
      </w:r>
      <w:r>
        <w:t xml:space="preserve"> </w:t>
      </w:r>
      <w:r>
        <w:rPr>
          <w:b/>
          <w:bCs/>
        </w:rPr>
        <w:t xml:space="preserve">Filter type</w:t>
      </w:r>
      <w:r>
        <w:t xml:space="preserve"> </w:t>
      </w:r>
      <w:r>
        <w:t xml:space="preserve">dropdown:</w:t>
      </w:r>
      <w:r>
        <w:t xml:space="preserve"> </w:t>
      </w:r>
      <w:r>
        <w:t xml:space="preserve">-</w:t>
      </w:r>
      <w:r>
        <w:t xml:space="preserve"> </w:t>
      </w:r>
      <w:r>
        <w:rPr>
          <w:b/>
          <w:bCs/>
        </w:rPr>
        <w:t xml:space="preserve">JavaScript Transform</w:t>
      </w:r>
      <w:r>
        <w:t xml:space="preserve"> </w:t>
      </w:r>
      <w:r>
        <w:t xml:space="preserve">— modifies the message</w:t>
      </w:r>
      <w:r>
        <w:t xml:space="preserve"> </w:t>
      </w:r>
      <w:r>
        <w:t xml:space="preserve">-</w:t>
      </w:r>
      <w:r>
        <w:t xml:space="preserve"> </w:t>
      </w:r>
      <w:r>
        <w:rPr>
          <w:b/>
          <w:bCs/>
        </w:rPr>
        <w:t xml:space="preserve">Conditional Router</w:t>
      </w:r>
      <w:r>
        <w:t xml:space="preserve"> </w:t>
      </w:r>
      <w:r>
        <w:t xml:space="preserve">— makes routing decisions</w:t>
      </w:r>
      <w:r>
        <w:t xml:space="preserve"> </w:t>
      </w:r>
      <w:r>
        <w:t xml:space="preserve">-</w:t>
      </w:r>
      <w:r>
        <w:t xml:space="preserve"> </w:t>
      </w:r>
      <w:r>
        <w:rPr>
          <w:b/>
          <w:bCs/>
        </w:rPr>
        <w:t xml:space="preserve">Lookup Enrichment</w:t>
      </w:r>
      <w:r>
        <w:t xml:space="preserve"> </w:t>
      </w:r>
      <w:r>
        <w:t xml:space="preserve">— enriches from a lookup table</w:t>
      </w:r>
      <w:r>
        <w:t xml:space="preserve"> </w:t>
      </w:r>
      <w:r>
        <w:t xml:space="preserve">-</w:t>
      </w:r>
      <w:r>
        <w:t xml:space="preserve"> </w:t>
      </w:r>
      <w:r>
        <w:rPr>
          <w:b/>
          <w:bCs/>
        </w:rPr>
        <w:t xml:space="preserve">Active</w:t>
      </w:r>
      <w:r>
        <w:t xml:space="preserve"> </w:t>
      </w:r>
      <w:r>
        <w:t xml:space="preserve">checkbox — enable/disable this filter step</w:t>
      </w:r>
      <w:r>
        <w:t xml:space="preserve"> </w:t>
      </w:r>
      <w:r>
        <w:t xml:space="preserve">-</w:t>
      </w:r>
      <w:r>
        <w:t xml:space="preserve"> </w:t>
      </w:r>
      <w:r>
        <w:rPr>
          <w:b/>
          <w:bCs/>
        </w:rPr>
        <w:t xml:space="preserve">Cancel</w:t>
      </w:r>
      <w:r>
        <w:t xml:space="preserve"> </w:t>
      </w:r>
      <w:r>
        <w:t xml:space="preserve">and</w:t>
      </w:r>
      <w:r>
        <w:t xml:space="preserve"> </w:t>
      </w:r>
      <w:r>
        <w:rPr>
          <w:b/>
          <w:bCs/>
        </w:rPr>
        <w:t xml:space="preserve">Save Filter</w:t>
      </w:r>
      <w:r>
        <w:t xml:space="preserve"> </w:t>
      </w:r>
      <w:r>
        <w:t xml:space="preserve">buttons</w:t>
      </w:r>
    </w:p>
    <w:p>
      <w:pPr>
        <w:pStyle w:val="BodyText"/>
      </w:pPr>
      <w:r>
        <w:rPr>
          <w:b/>
          <w:bCs/>
        </w:rPr>
        <w:t xml:space="preserve">Filter Types:</w:t>
      </w:r>
    </w:p>
    <w:tbl>
      <w:tblPr>
        <w:tblStyle w:val="Table"/>
        <w:tblW w:type="pct" w:w="5000"/>
        <w:tblLayout w:type="fixed"/>
        <w:tblLook w:firstRow="1" w:lastRow="0" w:firstColumn="0" w:lastColumn="0" w:noHBand="0" w:noVBand="0" w:val="0020"/>
      </w:tblPr>
      <w:tblGrid>
        <w:gridCol w:w="1532"/>
        <w:gridCol w:w="3065"/>
        <w:gridCol w:w="3321"/>
      </w:tblGrid>
      <w:tr>
        <w:trPr>
          <w:tblHeader w:val="on"/>
        </w:trPr>
        <w:tc>
          <w:tcPr/>
          <w:p>
            <w:pPr>
              <w:pStyle w:val="Compact"/>
            </w:pPr>
            <w:r>
              <w:t xml:space="preserve">Type</w:t>
            </w:r>
          </w:p>
        </w:tc>
        <w:tc>
          <w:tcPr/>
          <w:p>
            <w:pPr>
              <w:pStyle w:val="Compact"/>
            </w:pPr>
            <w:r>
              <w:t xml:space="preserve">Entry Point</w:t>
            </w:r>
          </w:p>
        </w:tc>
        <w:tc>
          <w:tcPr/>
          <w:p>
            <w:pPr>
              <w:pStyle w:val="Compact"/>
            </w:pPr>
            <w:r>
              <w:t xml:space="preserve">Description</w:t>
            </w:r>
          </w:p>
        </w:tc>
      </w:tr>
      <w:tr>
        <w:tc>
          <w:tcPr/>
          <w:p>
            <w:pPr>
              <w:pStyle w:val="Compact"/>
            </w:pPr>
            <w:r>
              <w:rPr>
                <w:rStyle w:val="VerbatimChar"/>
              </w:rPr>
              <w:t xml:space="preserve">javascript</w:t>
            </w:r>
          </w:p>
        </w:tc>
        <w:tc>
          <w:tcPr/>
          <w:p>
            <w:pPr>
              <w:pStyle w:val="Compact"/>
            </w:pPr>
            <w:r>
              <w:rPr>
                <w:rStyle w:val="VerbatimChar"/>
              </w:rPr>
              <w:t xml:space="preserve">transform(msg)</w:t>
            </w:r>
            <w:r>
              <w:t xml:space="preserve"> </w:t>
            </w:r>
            <w:r>
              <w:t xml:space="preserve">in V8</w:t>
            </w:r>
          </w:p>
        </w:tc>
        <w:tc>
          <w:tcPr/>
          <w:p>
            <w:pPr>
              <w:pStyle w:val="Compact"/>
            </w:pPr>
            <w:r>
              <w:t xml:space="preserve">Modify message and return it. Native V8 speed (~1ms). 50ms timeout.</w:t>
            </w:r>
          </w:p>
        </w:tc>
      </w:tr>
      <w:tr>
        <w:tc>
          <w:tcPr/>
          <w:p>
            <w:pPr>
              <w:pStyle w:val="Compact"/>
            </w:pPr>
            <w:r>
              <w:rPr>
                <w:rStyle w:val="VerbatimChar"/>
              </w:rPr>
              <w:t xml:space="preserve">conditional</w:t>
            </w:r>
          </w:p>
        </w:tc>
        <w:tc>
          <w:tcPr/>
          <w:p>
            <w:pPr>
              <w:pStyle w:val="Compact"/>
            </w:pPr>
            <w:r>
              <w:rPr>
                <w:rStyle w:val="VerbatimChar"/>
              </w:rPr>
              <w:t xml:space="preserve">evaluate(msg)</w:t>
            </w:r>
            <w:r>
              <w:t xml:space="preserve"> </w:t>
            </w:r>
            <w:r>
              <w:t xml:space="preserve">in V8</w:t>
            </w:r>
          </w:p>
        </w:tc>
        <w:tc>
          <w:tcPr/>
          <w:p>
            <w:pPr>
              <w:pStyle w:val="Compact"/>
            </w:pPr>
            <w:r>
              <w:t xml:space="preserve">Return routing decisions. 50ms timeout.</w:t>
            </w:r>
          </w:p>
        </w:tc>
      </w:tr>
      <w:tr>
        <w:tc>
          <w:tcPr/>
          <w:p>
            <w:pPr>
              <w:pStyle w:val="Compact"/>
            </w:pPr>
            <w:r>
              <w:rPr>
                <w:rStyle w:val="VerbatimChar"/>
              </w:rPr>
              <w:t xml:space="preserve">lookup</w:t>
            </w:r>
          </w:p>
        </w:tc>
        <w:tc>
          <w:tcPr/>
          <w:p>
            <w:pPr>
              <w:pStyle w:val="Compact"/>
            </w:pPr>
            <w:r>
              <w:t xml:space="preserve">—</w:t>
            </w:r>
          </w:p>
        </w:tc>
        <w:tc>
          <w:tcPr/>
          <w:p>
            <w:pPr>
              <w:pStyle w:val="Compact"/>
            </w:pPr>
            <w:r>
              <w:t xml:space="preserve">Enriches message from a lookup table (configured via</w:t>
            </w:r>
            <w:r>
              <w:t xml:space="preserve"> </w:t>
            </w:r>
            <w:r>
              <w:rPr>
                <w:rStyle w:val="VerbatimChar"/>
              </w:rPr>
              <w:t xml:space="preserve">config_json</w:t>
            </w:r>
            <w:r>
              <w:t xml:space="preserve">)</w:t>
            </w:r>
          </w:p>
        </w:tc>
      </w:tr>
      <w:tr>
        <w:tc>
          <w:tcPr/>
          <w:p>
            <w:pPr>
              <w:pStyle w:val="Compact"/>
            </w:pPr>
            <w:r>
              <w:rPr>
                <w:rStyle w:val="VerbatimChar"/>
              </w:rPr>
              <w:t xml:space="preserve">python</w:t>
            </w:r>
          </w:p>
        </w:tc>
        <w:tc>
          <w:tcPr/>
          <w:p>
            <w:pPr>
              <w:pStyle w:val="Compact"/>
            </w:pPr>
            <w:r>
              <w:t xml:space="preserve">Script via stdin/stdout</w:t>
            </w:r>
          </w:p>
        </w:tc>
        <w:tc>
          <w:tcPr/>
          <w:p>
            <w:pPr>
              <w:pStyle w:val="Compact"/>
            </w:pPr>
            <w:r>
              <w:t xml:space="preserve">Full Python3 — reads envelope JSON from stdin, writes modified envelope to stdout. 2s timeout.</w:t>
            </w:r>
          </w:p>
        </w:tc>
      </w:tr>
      <w:tr>
        <w:tc>
          <w:tcPr/>
          <w:p>
            <w:pPr>
              <w:pStyle w:val="Compact"/>
            </w:pPr>
            <w:r>
              <w:rPr>
                <w:rStyle w:val="VerbatimChar"/>
              </w:rPr>
              <w:t xml:space="preserve">bash</w:t>
            </w:r>
          </w:p>
        </w:tc>
        <w:tc>
          <w:tcPr/>
          <w:p>
            <w:pPr>
              <w:pStyle w:val="Compact"/>
            </w:pPr>
            <w:r>
              <w:t xml:space="preserve">Script via stdin/stdout</w:t>
            </w:r>
          </w:p>
        </w:tc>
        <w:tc>
          <w:tcPr/>
          <w:p>
            <w:pPr>
              <w:pStyle w:val="Compact"/>
            </w:pPr>
            <w:r>
              <w:t xml:space="preserve">Bash script — same stdin/stdout contract. 2s timeout.</w:t>
            </w:r>
          </w:p>
        </w:tc>
      </w:tr>
      <w:tr>
        <w:tc>
          <w:tcPr/>
          <w:p>
            <w:pPr>
              <w:pStyle w:val="Compact"/>
            </w:pPr>
            <w:r>
              <w:rPr>
                <w:rStyle w:val="VerbatimChar"/>
              </w:rPr>
              <w:t xml:space="preserve">dotnet</w:t>
            </w:r>
          </w:p>
        </w:tc>
        <w:tc>
          <w:tcPr/>
          <w:p>
            <w:pPr>
              <w:pStyle w:val="Compact"/>
            </w:pPr>
            <w:r>
              <w:rPr>
                <w:rStyle w:val="VerbatimChar"/>
              </w:rPr>
              <w:t xml:space="preserve">dotnet-script eval</w:t>
            </w:r>
          </w:p>
        </w:tc>
        <w:tc>
          <w:tcPr/>
          <w:p>
            <w:pPr>
              <w:pStyle w:val="Compact"/>
            </w:pPr>
            <w:r>
              <w:t xml:space="preserve">C# via dotnet-script — same stdin/stdout contract. 10s timeout (JIT cold-start).</w:t>
            </w:r>
          </w:p>
        </w:tc>
      </w:tr>
      <w:tr>
        <w:tc>
          <w:tcPr/>
          <w:p>
            <w:pPr>
              <w:pStyle w:val="Compact"/>
            </w:pPr>
            <w:r>
              <w:rPr>
                <w:rStyle w:val="VerbatimChar"/>
              </w:rPr>
              <w:t xml:space="preserve">connector</w:t>
            </w:r>
          </w:p>
        </w:tc>
        <w:tc>
          <w:tcPr/>
          <w:p>
            <w:pPr>
              <w:pStyle w:val="Compact"/>
            </w:pPr>
            <w:r>
              <w:t xml:space="preserve">—</w:t>
            </w:r>
          </w:p>
        </w:tc>
        <w:tc>
          <w:tcPr/>
          <w:p>
            <w:pPr>
              <w:pStyle w:val="Compact"/>
            </w:pPr>
            <w:r>
              <w:t xml:space="preserve">Makes an outbound HTTP or MLLP call mid-chain and stores the response in message properties.</w:t>
            </w:r>
          </w:p>
        </w:tc>
      </w:tr>
    </w:tbl>
    <w:p>
      <w:pPr>
        <w:pStyle w:val="BodyText"/>
      </w:pPr>
      <w:r>
        <w:rPr>
          <w:b/>
          <w:bCs/>
        </w:rPr>
        <w:t xml:space="preserve">Writing a Python Filter:</w:t>
      </w:r>
    </w:p>
    <w:p>
      <w:pPr>
        <w:pStyle w:val="SourceCode"/>
      </w:pPr>
      <w:r>
        <w:rPr>
          <w:rStyle w:val="ImportTok"/>
        </w:rPr>
        <w:t xml:space="preserve">import</w:t>
      </w:r>
      <w:r>
        <w:rPr>
          <w:rStyle w:val="NormalTok"/>
        </w:rPr>
        <w:t xml:space="preserve"> sys, json</w:t>
      </w:r>
      <w:r>
        <w:br/>
      </w:r>
      <w:r>
        <w:br/>
      </w:r>
      <w:r>
        <w:rPr>
          <w:rStyle w:val="NormalTok"/>
        </w:rPr>
        <w:t xml:space="preserve">envelope </w:t>
      </w:r>
      <w:r>
        <w:rPr>
          <w:rStyle w:val="OperatorTok"/>
        </w:rPr>
        <w:t xml:space="preserve">=</w:t>
      </w:r>
      <w:r>
        <w:rPr>
          <w:rStyle w:val="NormalTok"/>
        </w:rPr>
        <w:t xml:space="preserve"> json.loads(sys.stdin.read())</w:t>
      </w:r>
      <w:r>
        <w:br/>
      </w:r>
      <w:r>
        <w:rPr>
          <w:rStyle w:val="CommentTok"/>
        </w:rPr>
        <w:t xml:space="preserve"># Modify the envelope</w:t>
      </w:r>
      <w:r>
        <w:br/>
      </w:r>
      <w:r>
        <w:rPr>
          <w:rStyle w:val="NormalTok"/>
        </w:rPr>
        <w:t xml:space="preserve">envelope[</w:t>
      </w:r>
      <w:r>
        <w:rPr>
          <w:rStyle w:val="StringTok"/>
        </w:rPr>
        <w:t xml:space="preserve">"properties"</w:t>
      </w:r>
      <w:r>
        <w:rPr>
          <w:rStyle w:val="NormalTok"/>
        </w:rPr>
        <w:t xml:space="preserve">][</w:t>
      </w:r>
      <w:r>
        <w:rPr>
          <w:rStyle w:val="StringTok"/>
        </w:rPr>
        <w:t xml:space="preserve">"processed_by"</w:t>
      </w:r>
      <w:r>
        <w:rPr>
          <w:rStyle w:val="NormalTok"/>
        </w:rPr>
        <w:t xml:space="preserve">] </w:t>
      </w:r>
      <w:r>
        <w:rPr>
          <w:rStyle w:val="OperatorTok"/>
        </w:rPr>
        <w:t xml:space="preserve">=</w:t>
      </w:r>
      <w:r>
        <w:rPr>
          <w:rStyle w:val="NormalTok"/>
        </w:rPr>
        <w:t xml:space="preserve"> </w:t>
      </w:r>
      <w:r>
        <w:rPr>
          <w:rStyle w:val="StringTok"/>
        </w:rPr>
        <w:t xml:space="preserve">"python"</w:t>
      </w:r>
      <w:r>
        <w:br/>
      </w:r>
      <w:r>
        <w:rPr>
          <w:rStyle w:val="CommentTok"/>
        </w:rPr>
        <w:t xml:space="preserve"># Write back to stdout</w:t>
      </w:r>
      <w:r>
        <w:br/>
      </w:r>
      <w:r>
        <w:rPr>
          <w:rStyle w:val="NormalTok"/>
        </w:rPr>
        <w:t xml:space="preserve">json.dump(envelope, sys.stdout)</w:t>
      </w:r>
    </w:p>
    <w:p>
      <w:pPr>
        <w:pStyle w:val="FirstParagraph"/>
      </w:pPr>
      <w:r>
        <w:rPr>
          <w:b/>
          <w:bCs/>
        </w:rPr>
        <w:t xml:space="preserve">Writing a .NET/C# Filter:</w:t>
      </w:r>
    </w:p>
    <w:p>
      <w:pPr>
        <w:pStyle w:val="SourceCode"/>
      </w:pPr>
      <w:r>
        <w:rPr>
          <w:rStyle w:val="KeywordTok"/>
        </w:rPr>
        <w:t xml:space="preserve">using</w:t>
      </w:r>
      <w:r>
        <w:rPr>
          <w:rStyle w:val="NormalTok"/>
        </w:rPr>
        <w:t xml:space="preserve"> System</w:t>
      </w:r>
      <w:r>
        <w:rPr>
          <w:rStyle w:val="OperatorTok"/>
        </w:rPr>
        <w:t xml:space="preserve">;</w:t>
      </w:r>
      <w:r>
        <w:br/>
      </w:r>
      <w:r>
        <w:rPr>
          <w:rStyle w:val="KeywordTok"/>
        </w:rPr>
        <w:t xml:space="preserve">using</w:t>
      </w:r>
      <w:r>
        <w:rPr>
          <w:rStyle w:val="NormalTok"/>
        </w:rPr>
        <w:t xml:space="preserve"> System</w:t>
      </w:r>
      <w:r>
        <w:rPr>
          <w:rStyle w:val="OperatorTok"/>
        </w:rPr>
        <w:t xml:space="preserve">.</w:t>
      </w:r>
      <w:r>
        <w:rPr>
          <w:rStyle w:val="FunctionTok"/>
        </w:rPr>
        <w:t xml:space="preserve">Text</w:t>
      </w:r>
      <w:r>
        <w:rPr>
          <w:rStyle w:val="OperatorTok"/>
        </w:rPr>
        <w:t xml:space="preserve">.</w:t>
      </w:r>
      <w:r>
        <w:rPr>
          <w:rStyle w:val="FunctionTok"/>
        </w:rPr>
        <w:t xml:space="preserve">Json</w:t>
      </w:r>
      <w:r>
        <w:rPr>
          <w:rStyle w:val="OperatorTok"/>
        </w:rPr>
        <w:t xml:space="preserve">;</w:t>
      </w:r>
      <w:r>
        <w:br/>
      </w:r>
      <w:r>
        <w:br/>
      </w:r>
      <w:r>
        <w:rPr>
          <w:rStyle w:val="DataTypeTok"/>
        </w:rPr>
        <w:t xml:space="preserve">var</w:t>
      </w:r>
      <w:r>
        <w:rPr>
          <w:rStyle w:val="NormalTok"/>
        </w:rPr>
        <w:t xml:space="preserve"> input </w:t>
      </w:r>
      <w:r>
        <w:rPr>
          <w:rStyle w:val="OperatorTok"/>
        </w:rPr>
        <w:t xml:space="preserve">=</w:t>
      </w:r>
      <w:r>
        <w:rPr>
          <w:rStyle w:val="NormalTok"/>
        </w:rPr>
        <w:t xml:space="preserve"> Console</w:t>
      </w:r>
      <w:r>
        <w:rPr>
          <w:rStyle w:val="OperatorTok"/>
        </w:rPr>
        <w:t xml:space="preserve">.</w:t>
      </w:r>
      <w:r>
        <w:rPr>
          <w:rStyle w:val="FunctionTok"/>
        </w:rPr>
        <w:t xml:space="preserve">In</w:t>
      </w:r>
      <w:r>
        <w:rPr>
          <w:rStyle w:val="OperatorTok"/>
        </w:rPr>
        <w:t xml:space="preserve">.</w:t>
      </w:r>
      <w:r>
        <w:rPr>
          <w:rStyle w:val="FunctionTok"/>
        </w:rPr>
        <w:t xml:space="preserve">ReadToEnd</w:t>
      </w:r>
      <w:r>
        <w:rPr>
          <w:rStyle w:val="OperatorTok"/>
        </w:rPr>
        <w:t xml:space="preserve">();</w:t>
      </w:r>
      <w:r>
        <w:br/>
      </w:r>
      <w:r>
        <w:rPr>
          <w:rStyle w:val="DataTypeTok"/>
        </w:rPr>
        <w:t xml:space="preserve">var</w:t>
      </w:r>
      <w:r>
        <w:rPr>
          <w:rStyle w:val="NormalTok"/>
        </w:rPr>
        <w:t xml:space="preserve"> doc </w:t>
      </w:r>
      <w:r>
        <w:rPr>
          <w:rStyle w:val="OperatorTok"/>
        </w:rPr>
        <w:t xml:space="preserve">=</w:t>
      </w:r>
      <w:r>
        <w:rPr>
          <w:rStyle w:val="NormalTok"/>
        </w:rPr>
        <w:t xml:space="preserve"> JsonDocument</w:t>
      </w:r>
      <w:r>
        <w:rPr>
          <w:rStyle w:val="OperatorTok"/>
        </w:rPr>
        <w:t xml:space="preserve">.</w:t>
      </w:r>
      <w:r>
        <w:rPr>
          <w:rStyle w:val="FunctionTok"/>
        </w:rPr>
        <w:t xml:space="preserve">Parse</w:t>
      </w:r>
      <w:r>
        <w:rPr>
          <w:rStyle w:val="OperatorTok"/>
        </w:rPr>
        <w:t xml:space="preserve">(</w:t>
      </w:r>
      <w:r>
        <w:rPr>
          <w:rStyle w:val="NormalTok"/>
        </w:rPr>
        <w:t xml:space="preserve">input</w:t>
      </w:r>
      <w:r>
        <w:rPr>
          <w:rStyle w:val="OperatorTok"/>
        </w:rPr>
        <w:t xml:space="preserve">);</w:t>
      </w:r>
      <w:r>
        <w:br/>
      </w:r>
      <w:r>
        <w:rPr>
          <w:rStyle w:val="CommentTok"/>
        </w:rPr>
        <w:t xml:space="preserve">// ... modify and output</w:t>
      </w:r>
      <w:r>
        <w:br/>
      </w: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NormalTok"/>
        </w:rPr>
        <w:t xml:space="preserve">modifiedJson</w:t>
      </w:r>
      <w:r>
        <w:rPr>
          <w:rStyle w:val="OperatorTok"/>
        </w:rPr>
        <w:t xml:space="preserve">);</w:t>
      </w:r>
    </w:p>
    <w:p>
      <w:pPr>
        <w:pStyle w:val="FirstParagraph"/>
      </w:pPr>
      <w:r>
        <w:rPr>
          <w:b/>
          <w:bCs/>
        </w:rPr>
        <w:t xml:space="preserve">Connector Filter (mid-chain outbound call):</w:t>
      </w:r>
    </w:p>
    <w:p>
      <w:pPr>
        <w:pStyle w:val="BodyText"/>
      </w:pPr>
      <w:r>
        <w:t xml:space="preserve">A connector filter makes an HTTP or MLLP call during processing and stores the response in message properties. Configure via</w:t>
      </w:r>
      <w:r>
        <w:t xml:space="preserve"> </w:t>
      </w:r>
      <w:r>
        <w:rPr>
          <w:rStyle w:val="VerbatimChar"/>
        </w:rPr>
        <w:t xml:space="preserve">config_json</w:t>
      </w:r>
      <w:r>
        <w:t xml:space="preserve">:</w:t>
      </w:r>
    </w:p>
    <w:p>
      <w:pPr>
        <w:pStyle w:val="SourceCode"/>
      </w:pPr>
      <w:r>
        <w:rPr>
          <w:rStyle w:val="FunctionTok"/>
        </w:rPr>
        <w:t xml:space="preserve">{</w:t>
      </w:r>
      <w:r>
        <w:br/>
      </w:r>
      <w:r>
        <w:rPr>
          <w:rStyle w:val="NormalTok"/>
        </w:rPr>
        <w:t xml:space="preserve">  </w:t>
      </w:r>
      <w:r>
        <w:rPr>
          <w:rStyle w:val="DataTypeTok"/>
        </w:rPr>
        <w:t xml:space="preserve">"connector_type"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"https://api.example.com/lookup"</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"POST"</w:t>
      </w:r>
      <w:r>
        <w:rPr>
          <w:rStyle w:val="FunctionTok"/>
        </w:rPr>
        <w:t xml:space="preserve">,</w:t>
      </w:r>
      <w:r>
        <w:br/>
      </w:r>
      <w:r>
        <w:rPr>
          <w:rStyle w:val="NormalTok"/>
        </w:rPr>
        <w:t xml:space="preserve">  </w:t>
      </w:r>
      <w:r>
        <w:rPr>
          <w:rStyle w:val="DataTypeTok"/>
        </w:rPr>
        <w:t xml:space="preserve">"headers"</w:t>
      </w:r>
      <w:r>
        <w:rPr>
          <w:rStyle w:val="FunctionTok"/>
        </w:rPr>
        <w:t xml:space="preserve">:</w:t>
      </w:r>
      <w:r>
        <w:rPr>
          <w:rStyle w:val="NormalTok"/>
        </w:rPr>
        <w:t xml:space="preserve"> </w:t>
      </w:r>
      <w:r>
        <w:rPr>
          <w:rStyle w:val="FunctionTok"/>
        </w:rPr>
        <w:t xml:space="preserve">{</w:t>
      </w:r>
      <w:r>
        <w:rPr>
          <w:rStyle w:val="DataTypeTok"/>
        </w:rPr>
        <w:t xml:space="preserve">"Authorization"</w:t>
      </w:r>
      <w:r>
        <w:rPr>
          <w:rStyle w:val="FunctionTok"/>
        </w:rPr>
        <w:t xml:space="preserve">:</w:t>
      </w:r>
      <w:r>
        <w:rPr>
          <w:rStyle w:val="NormalTok"/>
        </w:rPr>
        <w:t xml:space="preserve"> </w:t>
      </w:r>
      <w:r>
        <w:rPr>
          <w:rStyle w:val="StringTok"/>
        </w:rPr>
        <w:t xml:space="preserve">"Bearer token"</w:t>
      </w:r>
      <w:r>
        <w:rPr>
          <w:rStyle w:val="FunctionTok"/>
        </w:rPr>
        <w:t xml:space="preserve">},</w:t>
      </w:r>
      <w:r>
        <w:br/>
      </w:r>
      <w:r>
        <w:rPr>
          <w:rStyle w:val="NormalTok"/>
        </w:rPr>
        <w:t xml:space="preserve">  </w:t>
      </w:r>
      <w:r>
        <w:rPr>
          <w:rStyle w:val="DataTypeTok"/>
        </w:rPr>
        <w:t xml:space="preserve">"timeout_ms"</w:t>
      </w:r>
      <w:r>
        <w:rPr>
          <w:rStyle w:val="FunctionTok"/>
        </w:rPr>
        <w:t xml:space="preserve">:</w:t>
      </w:r>
      <w:r>
        <w:rPr>
          <w:rStyle w:val="NormalTok"/>
        </w:rPr>
        <w:t xml:space="preserve"> </w:t>
      </w:r>
      <w:r>
        <w:rPr>
          <w:rStyle w:val="DecValTok"/>
        </w:rPr>
        <w:t xml:space="preserve">5000</w:t>
      </w:r>
      <w:r>
        <w:rPr>
          <w:rStyle w:val="FunctionTok"/>
        </w:rPr>
        <w:t xml:space="preserve">,</w:t>
      </w:r>
      <w:r>
        <w:br/>
      </w:r>
      <w:r>
        <w:rPr>
          <w:rStyle w:val="NormalTok"/>
        </w:rPr>
        <w:t xml:space="preserve">  </w:t>
      </w:r>
      <w:r>
        <w:rPr>
          <w:rStyle w:val="DataTypeTok"/>
        </w:rPr>
        <w:t xml:space="preserve">"response_property"</w:t>
      </w:r>
      <w:r>
        <w:rPr>
          <w:rStyle w:val="FunctionTok"/>
        </w:rPr>
        <w:t xml:space="preserve">:</w:t>
      </w:r>
      <w:r>
        <w:rPr>
          <w:rStyle w:val="NormalTok"/>
        </w:rPr>
        <w:t xml:space="preserve"> </w:t>
      </w:r>
      <w:r>
        <w:rPr>
          <w:rStyle w:val="StringTok"/>
        </w:rPr>
        <w:t xml:space="preserve">"api_response"</w:t>
      </w:r>
      <w:r>
        <w:rPr>
          <w:rStyle w:val="FunctionTok"/>
        </w:rPr>
        <w:t xml:space="preserve">,</w:t>
      </w:r>
      <w:r>
        <w:br/>
      </w:r>
      <w:r>
        <w:rPr>
          <w:rStyle w:val="NormalTok"/>
        </w:rPr>
        <w:t xml:space="preserve">  </w:t>
      </w:r>
      <w:r>
        <w:rPr>
          <w:rStyle w:val="DataTypeTok"/>
        </w:rPr>
        <w:t xml:space="preserve">"response_status_property"</w:t>
      </w:r>
      <w:r>
        <w:rPr>
          <w:rStyle w:val="FunctionTok"/>
        </w:rPr>
        <w:t xml:space="preserve">:</w:t>
      </w:r>
      <w:r>
        <w:rPr>
          <w:rStyle w:val="NormalTok"/>
        </w:rPr>
        <w:t xml:space="preserve"> </w:t>
      </w:r>
      <w:r>
        <w:rPr>
          <w:rStyle w:val="StringTok"/>
        </w:rPr>
        <w:t xml:space="preserve">"api_status"</w:t>
      </w:r>
      <w:r>
        <w:br/>
      </w:r>
      <w:r>
        <w:rPr>
          <w:rStyle w:val="FunctionTok"/>
        </w:rPr>
        <w:t xml:space="preserve">}</w:t>
      </w:r>
    </w:p>
    <w:p>
      <w:pPr>
        <w:pStyle w:val="FirstParagraph"/>
      </w:pPr>
      <w:r>
        <w:t xml:space="preserve">After the connector runs, subsequent filters can read</w:t>
      </w:r>
      <w:r>
        <w:t xml:space="preserve"> </w:t>
      </w:r>
      <w:r>
        <w:rPr>
          <w:rStyle w:val="VerbatimChar"/>
        </w:rPr>
        <w:t xml:space="preserve">msg.properties.api_response</w:t>
      </w:r>
      <w:r>
        <w:t xml:space="preserve"> </w:t>
      </w:r>
      <w:r>
        <w:t xml:space="preserve">and</w:t>
      </w:r>
      <w:r>
        <w:t xml:space="preserve"> </w:t>
      </w:r>
      <w:r>
        <w:rPr>
          <w:rStyle w:val="VerbatimChar"/>
        </w:rPr>
        <w:t xml:space="preserve">msg.properties.api_status</w:t>
      </w:r>
      <w:r>
        <w:t xml:space="preserve">.</w:t>
      </w:r>
    </w:p>
    <w:p>
      <w:pPr>
        <w:pStyle w:val="BodyText"/>
      </w:pPr>
      <w:r>
        <w:t xml:space="preserve">For MLLP connectors, the ACK code (AA/AE/AR) is automatically extracted from the MSA segment and stored in the status property.</w:t>
      </w:r>
    </w:p>
    <w:p>
      <w:pPr>
        <w:pStyle w:val="BodyText"/>
      </w:pPr>
      <w:r>
        <w:rPr>
          <w:b/>
          <w:bCs/>
        </w:rPr>
        <w:t xml:space="preserve">Writing a JavaScript Transform:</w:t>
      </w:r>
    </w:p>
    <w:p>
      <w:pPr>
        <w:pStyle w:val="BodyText"/>
      </w:pPr>
      <w:r>
        <w:t xml:space="preserve">The</w:t>
      </w:r>
      <w:r>
        <w:t xml:space="preserve"> </w:t>
      </w:r>
      <w:r>
        <w:rPr>
          <w:rStyle w:val="VerbatimChar"/>
        </w:rPr>
        <w:t xml:space="preserve">transform(msg)</w:t>
      </w:r>
      <w:r>
        <w:t xml:space="preserve"> </w:t>
      </w:r>
      <w:r>
        <w:t xml:space="preserve">function receives the message object and must return it:</w:t>
      </w:r>
    </w:p>
    <w:p>
      <w:pPr>
        <w:pStyle w:val="SourceCode"/>
      </w:pPr>
      <w:r>
        <w:rPr>
          <w:rStyle w:val="KeywordTok"/>
        </w:rPr>
        <w:t xml:space="preserve">function</w:t>
      </w:r>
      <w:r>
        <w:rPr>
          <w:rStyle w:val="NormalTok"/>
        </w:rPr>
        <w:t xml:space="preserve"> </w:t>
      </w:r>
      <w:r>
        <w:rPr>
          <w:rStyle w:val="FunctionTok"/>
        </w:rPr>
        <w:t xml:space="preserve">transform</w:t>
      </w:r>
      <w:r>
        <w:rPr>
          <w:rStyle w:val="NormalTok"/>
        </w:rPr>
        <w:t xml:space="preserve">(msg) {</w:t>
      </w:r>
      <w:r>
        <w:br/>
      </w:r>
      <w:r>
        <w:rPr>
          <w:rStyle w:val="NormalTok"/>
        </w:rPr>
        <w:t xml:space="preserve">  </w:t>
      </w:r>
      <w:r>
        <w:rPr>
          <w:rStyle w:val="CommentTok"/>
        </w:rPr>
        <w:t xml:space="preserve">// Add a timestamp</w:t>
      </w:r>
      <w:r>
        <w:br/>
      </w:r>
      <w:r>
        <w:rPr>
          <w:rStyle w:val="NormalTok"/>
        </w:rPr>
        <w:t xml:space="preserve">  msg</w:t>
      </w:r>
      <w:r>
        <w:rPr>
          <w:rStyle w:val="OperatorTok"/>
        </w:rPr>
        <w:t xml:space="preserve">.</w:t>
      </w:r>
      <w:r>
        <w:rPr>
          <w:rStyle w:val="AttributeTok"/>
        </w:rPr>
        <w:t xml:space="preserve">properties</w:t>
      </w:r>
      <w:r>
        <w:rPr>
          <w:rStyle w:val="OperatorTok"/>
        </w:rPr>
        <w:t xml:space="preserve">.</w:t>
      </w:r>
      <w:r>
        <w:rPr>
          <w:rStyle w:val="AttributeTok"/>
        </w:rPr>
        <w:t xml:space="preserve">processed_at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br/>
      </w:r>
      <w:r>
        <w:rPr>
          <w:rStyle w:val="NormalTok"/>
        </w:rPr>
        <w:t xml:space="preserve">  </w:t>
      </w:r>
      <w:r>
        <w:rPr>
          <w:rStyle w:val="CommentTok"/>
        </w:rPr>
        <w:t xml:space="preserve">// Add derived data</w:t>
      </w:r>
      <w:r>
        <w:br/>
      </w:r>
      <w:r>
        <w:rPr>
          <w:rStyle w:val="NormalTok"/>
        </w:rPr>
        <w:t xml:space="preserve">  msg</w:t>
      </w:r>
      <w:r>
        <w:rPr>
          <w:rStyle w:val="OperatorTok"/>
        </w:rPr>
        <w:t xml:space="preserve">.</w:t>
      </w:r>
      <w:r>
        <w:rPr>
          <w:rStyle w:val="AttributeTok"/>
        </w:rPr>
        <w:t xml:space="preserve">properties</w:t>
      </w:r>
      <w:r>
        <w:rPr>
          <w:rStyle w:val="OperatorTok"/>
        </w:rPr>
        <w:t xml:space="preserve">.</w:t>
      </w:r>
      <w:r>
        <w:rPr>
          <w:rStyle w:val="AttributeTok"/>
        </w:rPr>
        <w:t xml:space="preserve">facility_code</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sendingFacility</w:t>
      </w:r>
      <w:r>
        <w:rPr>
          <w:rStyle w:val="OperatorTok"/>
        </w:rPr>
        <w:t xml:space="preserve">.</w:t>
      </w:r>
      <w:r>
        <w:rPr>
          <w:rStyle w:val="FunctionTok"/>
        </w:rPr>
        <w:t xml:space="preserve">substring</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br/>
      </w:r>
      <w:r>
        <w:br/>
      </w:r>
      <w:r>
        <w:rPr>
          <w:rStyle w:val="NormalTok"/>
        </w:rPr>
        <w:t xml:space="preserve">  </w:t>
      </w:r>
      <w:r>
        <w:rPr>
          <w:rStyle w:val="CommentTok"/>
        </w:rPr>
        <w:t xml:space="preserve">// You have full access to:</w:t>
      </w:r>
      <w:r>
        <w:br/>
      </w:r>
      <w:r>
        <w:rPr>
          <w:rStyle w:val="NormalTok"/>
        </w:rPr>
        <w:t xml:space="preserve">  </w:t>
      </w:r>
      <w:r>
        <w:rPr>
          <w:rStyle w:val="CommentTok"/>
        </w:rPr>
        <w:t xml:space="preserve">// msg.messageId, msg.messageType, msg.triggerEvent</w:t>
      </w:r>
      <w:r>
        <w:br/>
      </w:r>
      <w:r>
        <w:rPr>
          <w:rStyle w:val="NormalTok"/>
        </w:rPr>
        <w:t xml:space="preserve">  </w:t>
      </w:r>
      <w:r>
        <w:rPr>
          <w:rStyle w:val="CommentTok"/>
        </w:rPr>
        <w:t xml:space="preserve">// msg.sendingFacility, msg.patientId, msg.rawPayload</w:t>
      </w:r>
      <w:r>
        <w:br/>
      </w:r>
      <w:r>
        <w:rPr>
          <w:rStyle w:val="NormalTok"/>
        </w:rPr>
        <w:t xml:space="preserve">  </w:t>
      </w:r>
      <w:r>
        <w:rPr>
          <w:rStyle w:val="CommentTok"/>
        </w:rPr>
        <w:t xml:space="preserve">// msg.properties (read/write key-value map)</w:t>
      </w:r>
      <w:r>
        <w:br/>
      </w:r>
      <w:r>
        <w:br/>
      </w:r>
      <w:r>
        <w:rPr>
          <w:rStyle w:val="NormalTok"/>
        </w:rPr>
        <w:t xml:space="preserve">  </w:t>
      </w:r>
      <w:r>
        <w:rPr>
          <w:rStyle w:val="ControlFlowTok"/>
        </w:rPr>
        <w:t xml:space="preserve">return</w:t>
      </w:r>
      <w:r>
        <w:rPr>
          <w:rStyle w:val="NormalTok"/>
        </w:rPr>
        <w:t xml:space="preserve"> msg</w:t>
      </w:r>
      <w:r>
        <w:rPr>
          <w:rStyle w:val="OperatorTok"/>
        </w:rPr>
        <w:t xml:space="preserve">;</w:t>
      </w:r>
      <w:r>
        <w:br/>
      </w:r>
      <w:r>
        <w:rPr>
          <w:rStyle w:val="NormalTok"/>
        </w:rPr>
        <w:t xml:space="preserve">}</w:t>
      </w:r>
    </w:p>
    <w:p>
      <w:pPr>
        <w:pStyle w:val="FirstParagraph"/>
      </w:pPr>
      <w:r>
        <w:rPr>
          <w:b/>
          <w:bCs/>
        </w:rPr>
        <w:t xml:space="preserve">Writing a Conditional Router:</w:t>
      </w:r>
    </w:p>
    <w:p>
      <w:pPr>
        <w:pStyle w:val="BodyText"/>
      </w:pPr>
      <w:r>
        <w:t xml:space="preserve">The</w:t>
      </w:r>
      <w:r>
        <w:t xml:space="preserve"> </w:t>
      </w:r>
      <w:r>
        <w:rPr>
          <w:rStyle w:val="VerbatimChar"/>
        </w:rPr>
        <w:t xml:space="preserve">evaluate(msg)</w:t>
      </w:r>
      <w:r>
        <w:t xml:space="preserve"> </w:t>
      </w:r>
      <w:r>
        <w:t xml:space="preserve">function returns a routing decision:</w:t>
      </w:r>
    </w:p>
    <w:p>
      <w:pPr>
        <w:pStyle w:val="SourceCode"/>
      </w:pPr>
      <w:r>
        <w:rPr>
          <w:rStyle w:val="KeywordTok"/>
        </w:rPr>
        <w:t xml:space="preserve">function</w:t>
      </w:r>
      <w:r>
        <w:rPr>
          <w:rStyle w:val="NormalTok"/>
        </w:rPr>
        <w:t xml:space="preserve"> </w:t>
      </w:r>
      <w:r>
        <w:rPr>
          <w:rStyle w:val="FunctionTok"/>
        </w:rPr>
        <w:t xml:space="preserve">evaluate</w:t>
      </w:r>
      <w:r>
        <w:rPr>
          <w:rStyle w:val="NormalTok"/>
        </w:rPr>
        <w:t xml:space="preserve">(msg) {</w:t>
      </w:r>
      <w:r>
        <w:br/>
      </w:r>
      <w:r>
        <w:rPr>
          <w:rStyle w:val="NormalTok"/>
        </w:rPr>
        <w:t xml:space="preserve">  </w:t>
      </w:r>
      <w:r>
        <w:rPr>
          <w:rStyle w:val="CommentTok"/>
        </w:rPr>
        <w:t xml:space="preserve">// Reject messages without a patient ID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w:t>
      </w:r>
      <w:r>
        <w:rPr>
          <w:rStyle w:val="OperatorTok"/>
        </w:rPr>
        <w:t xml:space="preserve">.</w:t>
      </w:r>
      <w:r>
        <w:rPr>
          <w:rStyle w:val="AttributeTok"/>
        </w:rPr>
        <w:t xml:space="preserve">patientId</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patientId</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DataTypeTok"/>
        </w:rPr>
        <w:t xml:space="preserve">action</w:t>
      </w:r>
      <w:r>
        <w:rPr>
          <w:rStyle w:val="OperatorTok"/>
        </w:rPr>
        <w:t xml:space="preserve">:</w:t>
      </w:r>
      <w:r>
        <w:rPr>
          <w:rStyle w:val="NormalTok"/>
        </w:rPr>
        <w:t xml:space="preserve"> </w:t>
      </w:r>
      <w:r>
        <w:rPr>
          <w:rStyle w:val="StringTok"/>
        </w:rPr>
        <w:t xml:space="preserve">"reject"</w:t>
      </w:r>
      <w:r>
        <w:rPr>
          <w:rStyle w:val="OperatorTok"/>
        </w:rPr>
        <w:t xml:space="preserve">,</w:t>
      </w:r>
      <w:r>
        <w:rPr>
          <w:rStyle w:val="NormalTok"/>
        </w:rPr>
        <w:t xml:space="preserve"> </w:t>
      </w:r>
      <w:r>
        <w:rPr>
          <w:rStyle w:val="DataTypeTok"/>
        </w:rPr>
        <w:t xml:space="preserve">reason</w:t>
      </w:r>
      <w:r>
        <w:rPr>
          <w:rStyle w:val="OperatorTok"/>
        </w:rPr>
        <w:t xml:space="preserve">:</w:t>
      </w:r>
      <w:r>
        <w:rPr>
          <w:rStyle w:val="NormalTok"/>
        </w:rPr>
        <w:t xml:space="preserve"> </w:t>
      </w:r>
      <w:r>
        <w:rPr>
          <w:rStyle w:val="StringTok"/>
        </w:rPr>
        <w:t xml:space="preserve">"Missing Patient ID"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Route lab messages to a different destination</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sendingFacility</w:t>
      </w:r>
      <w:r>
        <w:rPr>
          <w:rStyle w:val="OperatorTok"/>
        </w:rPr>
        <w:t xml:space="preserve">.</w:t>
      </w:r>
      <w:r>
        <w:rPr>
          <w:rStyle w:val="FunctionTok"/>
        </w:rPr>
        <w:t xml:space="preserve">startsWith</w:t>
      </w:r>
      <w:r>
        <w:rPr>
          <w:rStyle w:val="NormalTok"/>
        </w:rPr>
        <w:t xml:space="preserve">(</w:t>
      </w:r>
      <w:r>
        <w:rPr>
          <w:rStyle w:val="StringTok"/>
        </w:rPr>
        <w:t xml:space="preserve">"LAB"</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DataTypeTok"/>
        </w:rPr>
        <w:t xml:space="preserve">action</w:t>
      </w:r>
      <w:r>
        <w:rPr>
          <w:rStyle w:val="OperatorTok"/>
        </w:rPr>
        <w:t xml:space="preserve">:</w:t>
      </w:r>
      <w:r>
        <w:rPr>
          <w:rStyle w:val="NormalTok"/>
        </w:rPr>
        <w:t xml:space="preserve"> </w:t>
      </w:r>
      <w:r>
        <w:rPr>
          <w:rStyle w:val="StringTok"/>
        </w:rPr>
        <w:t xml:space="preserve">"route_to"</w:t>
      </w:r>
      <w:r>
        <w:rPr>
          <w:rStyle w:val="OperatorTok"/>
        </w:rPr>
        <w:t xml:space="preserve">,</w:t>
      </w:r>
      <w:r>
        <w:rPr>
          <w:rStyle w:val="NormalTok"/>
        </w:rPr>
        <w:t xml:space="preserve"> </w:t>
      </w:r>
      <w:r>
        <w:rPr>
          <w:rStyle w:val="DataTypeTok"/>
        </w:rPr>
        <w:t xml:space="preserve">route_to</w:t>
      </w:r>
      <w:r>
        <w:rPr>
          <w:rStyle w:val="OperatorTok"/>
        </w:rPr>
        <w:t xml:space="preserve">:</w:t>
      </w:r>
      <w:r>
        <w:rPr>
          <w:rStyle w:val="NormalTok"/>
        </w:rPr>
        <w:t xml:space="preserve"> </w:t>
      </w:r>
      <w:r>
        <w:rPr>
          <w:rStyle w:val="StringTok"/>
        </w:rPr>
        <w:t xml:space="preserve">"lab_results"</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Pass through to the next filter</w:t>
      </w:r>
      <w:r>
        <w:br/>
      </w:r>
      <w:r>
        <w:rPr>
          <w:rStyle w:val="NormalTok"/>
        </w:rPr>
        <w:t xml:space="preserve">  </w:t>
      </w:r>
      <w:r>
        <w:rPr>
          <w:rStyle w:val="ControlFlowTok"/>
        </w:rPr>
        <w:t xml:space="preserve">return</w:t>
      </w:r>
      <w:r>
        <w:rPr>
          <w:rStyle w:val="NormalTok"/>
        </w:rPr>
        <w:t xml:space="preserve"> { </w:t>
      </w:r>
      <w:r>
        <w:rPr>
          <w:rStyle w:val="DataTypeTok"/>
        </w:rPr>
        <w:t xml:space="preserve">action</w:t>
      </w:r>
      <w:r>
        <w:rPr>
          <w:rStyle w:val="OperatorTok"/>
        </w:rPr>
        <w:t xml:space="preserve">:</w:t>
      </w:r>
      <w:r>
        <w:rPr>
          <w:rStyle w:val="NormalTok"/>
        </w:rPr>
        <w:t xml:space="preserve"> </w:t>
      </w:r>
      <w:r>
        <w:rPr>
          <w:rStyle w:val="StringTok"/>
        </w:rPr>
        <w:t xml:space="preserve">"pass"</w:t>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Possible return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Effect</w:t>
            </w:r>
          </w:p>
        </w:tc>
      </w:tr>
      <w:tr>
        <w:tc>
          <w:tcPr/>
          <w:p>
            <w:pPr>
              <w:pStyle w:val="Compact"/>
            </w:pPr>
            <w:r>
              <w:rPr>
                <w:rStyle w:val="VerbatimChar"/>
              </w:rPr>
              <w:t xml:space="preserve">{ action: "pass" }</w:t>
            </w:r>
          </w:p>
        </w:tc>
        <w:tc>
          <w:tcPr/>
          <w:p>
            <w:pPr>
              <w:pStyle w:val="Compact"/>
            </w:pPr>
            <w:r>
              <w:t xml:space="preserve">Continue to next filter in the chain</w:t>
            </w:r>
          </w:p>
        </w:tc>
      </w:tr>
      <w:tr>
        <w:tc>
          <w:tcPr/>
          <w:p>
            <w:pPr>
              <w:pStyle w:val="Compact"/>
            </w:pPr>
            <w:r>
              <w:rPr>
                <w:rStyle w:val="VerbatimChar"/>
              </w:rPr>
              <w:t xml:space="preserve">{ action: "reject", reason: "..." }</w:t>
            </w:r>
          </w:p>
        </w:tc>
        <w:tc>
          <w:tcPr/>
          <w:p>
            <w:pPr>
              <w:pStyle w:val="Compact"/>
            </w:pPr>
            <w:r>
              <w:t xml:space="preserve">Stop processing, send to DLQ with error</w:t>
            </w:r>
          </w:p>
        </w:tc>
      </w:tr>
      <w:tr>
        <w:tc>
          <w:tcPr/>
          <w:p>
            <w:pPr>
              <w:pStyle w:val="Compact"/>
            </w:pPr>
            <w:r>
              <w:rPr>
                <w:rStyle w:val="VerbatimChar"/>
              </w:rPr>
              <w:t xml:space="preserve">{ action: "route_to", route_to: "dest" }</w:t>
            </w:r>
          </w:p>
        </w:tc>
        <w:tc>
          <w:tcPr/>
          <w:p>
            <w:pPr>
              <w:pStyle w:val="Compact"/>
            </w:pPr>
            <w:r>
              <w:t xml:space="preserve">Override the route destination</w:t>
            </w:r>
          </w:p>
        </w:tc>
      </w:tr>
    </w:tbl>
    <w:p>
      <w:pPr>
        <w:pStyle w:val="BodyText"/>
      </w:pPr>
      <w:r>
        <w:rPr>
          <w:b/>
          <w:bCs/>
        </w:rPr>
        <w:t xml:space="preserve">Filter execution order:</w:t>
      </w:r>
    </w:p>
    <w:p>
      <w:pPr>
        <w:pStyle w:val="BodyText"/>
      </w:pPr>
      <w:r>
        <w:t xml:space="preserve">Filters run sequentially by</w:t>
      </w:r>
      <w:r>
        <w:t xml:space="preserve"> </w:t>
      </w:r>
      <w:r>
        <w:rPr>
          <w:rStyle w:val="VerbatimChar"/>
        </w:rPr>
        <w:t xml:space="preserve">execution_order</w:t>
      </w:r>
      <w:r>
        <w:t xml:space="preserve">. If a conditional filter rejects, the chain stops and the message goes to the error queue. If it passes, the next filter runs. JS transforms modify the message in place for subsequent filters.</w:t>
      </w:r>
    </w:p>
    <w:p>
      <w:pPr>
        <w:pStyle w:val="BodyText"/>
      </w:pPr>
      <w:r>
        <w:rPr>
          <w:b/>
          <w:bCs/>
        </w:rPr>
        <w:t xml:space="preserve">Timeout:</w:t>
      </w:r>
      <w:r>
        <w:t xml:space="preserve"> </w:t>
      </w:r>
      <w:r>
        <w:t xml:space="preserve">JavaScript filters have a 50ms execution limit. Python/bash filters have a 2s limit. .NET filters have a 10s limit (for JIT cold-start). If a script takes longer, the message is rejected with a timeout error.</w:t>
      </w:r>
    </w:p>
    <w:bookmarkEnd w:id="19"/>
    <w:bookmarkStart w:id="20" w:name="route-properties"/>
    <w:p>
      <w:pPr>
        <w:pStyle w:val="Heading3"/>
      </w:pPr>
      <w:r>
        <w:t xml:space="preserve">Route Properties</w:t>
      </w:r>
    </w:p>
    <w:p>
      <w:pPr>
        <w:pStyle w:val="FirstParagraph"/>
      </w:pPr>
      <w:r>
        <w:t xml:space="preserve">Routes can have</w:t>
      </w:r>
      <w:r>
        <w:t xml:space="preserve"> </w:t>
      </w:r>
      <w:r>
        <w:rPr>
          <w:b/>
          <w:bCs/>
        </w:rPr>
        <w:t xml:space="preserve">default properties</w:t>
      </w:r>
      <w:r>
        <w:t xml:space="preserve"> </w:t>
      </w:r>
      <w:r>
        <w:t xml:space="preserve">— key-value pairs that are injected into every message before the filter chain runs. Use the API to set them:</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http://localhost:8080/api/v1/routes/</w:t>
      </w:r>
      <w:r>
        <w:rPr>
          <w:rStyle w:val="OperatorTok"/>
        </w:rPr>
        <w:t xml:space="preserve">&lt;</w:t>
      </w:r>
      <w:r>
        <w:rPr>
          <w:rStyle w:val="NormalTok"/>
        </w:rPr>
        <w:t xml:space="preserve">route-id</w:t>
      </w:r>
      <w:r>
        <w:rPr>
          <w:rStyle w:val="OperatorTok"/>
        </w:rPr>
        <w:t xml:space="preserve">&gt;</w:t>
      </w:r>
      <w:r>
        <w:rPr>
          <w:rStyle w:val="NormalTok"/>
        </w:rPr>
        <w:t xml:space="preserve">/properties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'{"properties": {"environment": "production", "source_system": "hospital_a"}}'</w:t>
      </w:r>
    </w:p>
    <w:p>
      <w:pPr>
        <w:pStyle w:val="FirstParagraph"/>
      </w:pPr>
      <w:r>
        <w:t xml:space="preserve">Filters can then read these via</w:t>
      </w:r>
      <w:r>
        <w:t xml:space="preserve"> </w:t>
      </w:r>
      <w:r>
        <w:rPr>
          <w:rStyle w:val="VerbatimChar"/>
        </w:rPr>
        <w:t xml:space="preserve">msg.properties.environment</w:t>
      </w:r>
      <w:r>
        <w:t xml:space="preserve">, modify them, or add new ones. Properties persist through the entire filter chain and are stored in the database for audit.</w:t>
      </w:r>
    </w:p>
    <w:bookmarkEnd w:id="20"/>
    <w:bookmarkStart w:id="21" w:name="route-chaining"/>
    <w:p>
      <w:pPr>
        <w:pStyle w:val="Heading3"/>
      </w:pPr>
      <w:r>
        <w:t xml:space="preserve">Route Chaining</w:t>
      </w:r>
    </w:p>
    <w:p>
      <w:pPr>
        <w:pStyle w:val="FirstParagraph"/>
      </w:pPr>
      <w:r>
        <w:t xml:space="preserve">Routes can be chained so that after one route’s filter chain completes, the message is forwarded to another route’s filter chain. This enables complex multi-stage processing:</w:t>
      </w:r>
    </w:p>
    <w:p>
      <w:pPr>
        <w:pStyle w:val="BodyText"/>
      </w:pPr>
      <w:r>
        <w:rPr>
          <w:b/>
          <w:bCs/>
        </w:rPr>
        <w:t xml:space="preserve">Example scenario:</w:t>
      </w:r>
      <w:r>
        <w:t xml:space="preserve"> </w:t>
      </w:r>
      <w:r>
        <w:t xml:space="preserve">HL7 received → call HTTP API for enrichment → enrich the HL7 → send to MLLP endpoint → check the ACK → if failed, route to email CP.</w:t>
      </w:r>
    </w:p>
    <w:p>
      <w:pPr>
        <w:pStyle w:val="BodyText"/>
      </w:pPr>
      <w:r>
        <w:t xml:space="preserve">Set up chaining via the API: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http://localhost:8080/api/v1/routes/</w:t>
      </w:r>
      <w:r>
        <w:rPr>
          <w:rStyle w:val="OperatorTok"/>
        </w:rPr>
        <w:t xml:space="preserve">&lt;</w:t>
      </w:r>
      <w:r>
        <w:rPr>
          <w:rStyle w:val="NormalTok"/>
        </w:rPr>
        <w:t xml:space="preserve">route-id</w:t>
      </w:r>
      <w:r>
        <w:rPr>
          <w:rStyle w:val="OperatorTok"/>
        </w:rPr>
        <w:t xml:space="preserve">&gt;</w:t>
      </w:r>
      <w:r>
        <w:rPr>
          <w:rStyle w:val="NormalTok"/>
        </w:rPr>
        <w:t xml:space="preserve">/chain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'{"next_route_id": "&lt;next-route-uuid&gt;"}'</w:t>
      </w:r>
    </w:p>
    <w:p>
      <w:pPr>
        <w:pStyle w:val="FirstParagraph"/>
      </w:pPr>
      <w:r>
        <w:t xml:space="preserve">Maximum chain depth is 10 to prevent infinite loops.</w:t>
      </w:r>
    </w:p>
    <w:bookmarkEnd w:id="21"/>
    <w:bookmarkStart w:id="22" w:name="fan-out"/>
    <w:p>
      <w:pPr>
        <w:pStyle w:val="Heading3"/>
      </w:pPr>
      <w:r>
        <w:t xml:space="preserve">Fan-Out</w:t>
      </w:r>
    </w:p>
    <w:p>
      <w:pPr>
        <w:pStyle w:val="FirstParagraph"/>
      </w:pPr>
      <w:r>
        <w:t xml:space="preserve">A route can deliver messages to multiple output CPs simultaneously:</w:t>
      </w:r>
    </w:p>
    <w:p>
      <w:pPr>
        <w:numPr>
          <w:ilvl w:val="0"/>
          <w:numId w:val="1006"/>
        </w:numPr>
      </w:pPr>
      <w:r>
        <w:rPr>
          <w:b/>
          <w:bCs/>
        </w:rPr>
        <w:t xml:space="preserve">Simple fan-out</w:t>
      </w:r>
      <w:r>
        <w:t xml:space="preserve">: Set</w:t>
      </w:r>
      <w:r>
        <w:t xml:space="preserve"> </w:t>
      </w:r>
      <w:r>
        <w:rPr>
          <w:rStyle w:val="VerbatimChar"/>
        </w:rPr>
        <w:t xml:space="preserve">fan_out_cp_ids</w:t>
      </w:r>
      <w:r>
        <w:t xml:space="preserve"> </w:t>
      </w:r>
      <w:r>
        <w:t xml:space="preserve">on the route to add additional output CPs. Every message goes to all of them plus the primary destination.</w:t>
      </w:r>
    </w:p>
    <w:p>
      <w:pPr>
        <w:numPr>
          <w:ilvl w:val="0"/>
          <w:numId w:val="1006"/>
        </w:numPr>
      </w:pPr>
      <w:r>
        <w:rPr>
          <w:b/>
          <w:bCs/>
        </w:rPr>
        <w:t xml:space="preserve">Conditional fan-out</w:t>
      </w:r>
      <w:r>
        <w:t xml:space="preserve">: Configure per-CP condition scripts that evaluate whether each CP should receive the message. For example, send lab orders to radiology only if the message contains a radiology order code.</w:t>
      </w:r>
    </w:p>
    <w:p>
      <w:pPr>
        <w:pStyle w:val="FirstParagraph"/>
      </w:pPr>
      <w:r>
        <w:t xml:space="preserve">Configure via the API: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http://localhost:8080/api/v1/routes/</w:t>
      </w:r>
      <w:r>
        <w:rPr>
          <w:rStyle w:val="OperatorTok"/>
        </w:rPr>
        <w:t xml:space="preserve">&lt;</w:t>
      </w:r>
      <w:r>
        <w:rPr>
          <w:rStyle w:val="NormalTok"/>
        </w:rPr>
        <w:t xml:space="preserve">route-id</w:t>
      </w:r>
      <w:r>
        <w:rPr>
          <w:rStyle w:val="OperatorTok"/>
        </w:rPr>
        <w:t xml:space="preserve">&gt;</w:t>
      </w:r>
      <w:r>
        <w:rPr>
          <w:rStyle w:val="NormalTok"/>
        </w:rPr>
        <w:t xml:space="preserve">/fan-out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'{"entries": [{"cp_id": "uuid", "name": "Radiology", "condition_type": "python", "condition": "import sys,json; e=json.loads(sys.stdin.read()); print(\"true\" if \"RAD\" in e[\"rawPayload\"] else \"false\")"}]}'</w:t>
      </w:r>
    </w:p>
    <w:p>
      <w:r>
        <w:pict>
          <v:rect style="width:0;height:1.5pt" o:hralign="center" o:hrstd="t" o:hr="t"/>
        </w:pict>
      </w:r>
    </w:p>
    <w:bookmarkEnd w:id="22"/>
    <w:bookmarkEnd w:id="23"/>
    <w:bookmarkStart w:id="27" w:name="communication-points"/>
    <w:p>
      <w:pPr>
        <w:pStyle w:val="Heading2"/>
      </w:pPr>
      <w:r>
        <w:t xml:space="preserve">4. Communication Points</w:t>
      </w:r>
    </w:p>
    <w:p>
      <w:pPr>
        <w:pStyle w:val="FirstParagraph"/>
      </w:pPr>
      <w:r>
        <w:rPr>
          <w:b/>
          <w:bCs/>
        </w:rPr>
        <w:t xml:space="preserve">URL:</w:t>
      </w:r>
      <w:r>
        <w:t xml:space="preserve"> </w:t>
      </w:r>
      <w:r>
        <w:rPr>
          <w:rStyle w:val="VerbatimChar"/>
        </w:rPr>
        <w:t xml:space="preserve">/comm-points</w:t>
      </w:r>
    </w:p>
    <w:p>
      <w:pPr>
        <w:pStyle w:val="BodyText"/>
      </w:pPr>
      <w:r>
        <w:t xml:space="preserve">Communication points define how Arteria connects to external systems.</w:t>
      </w:r>
    </w:p>
    <w:bookmarkStart w:id="24" w:name="left-panel-cp-list"/>
    <w:p>
      <w:pPr>
        <w:pStyle w:val="Heading3"/>
      </w:pPr>
      <w:r>
        <w:t xml:space="preserve">Left Panel — CP List</w:t>
      </w:r>
    </w:p>
    <w:p>
      <w:pPr>
        <w:pStyle w:val="FirstParagraph"/>
      </w:pPr>
      <w:r>
        <w:t xml:space="preserve">Shows all configured CPs as cards with:</w:t>
      </w:r>
      <w:r>
        <w:t xml:space="preserve"> </w:t>
      </w:r>
      <w:r>
        <w:t xml:space="preserve">- Active status indicator (green dot = running, grey = stopped)</w:t>
      </w:r>
      <w:r>
        <w:t xml:space="preserve"> </w:t>
      </w:r>
      <w:r>
        <w:t xml:space="preserve">- Direction badge:</w:t>
      </w:r>
      <w:r>
        <w:t xml:space="preserve"> </w:t>
      </w:r>
      <w:r>
        <w:rPr>
          <w:b/>
          <w:bCs/>
        </w:rPr>
        <w:t xml:space="preserve">INPUT</w:t>
      </w:r>
      <w:r>
        <w:t xml:space="preserve"> </w:t>
      </w:r>
      <w:r>
        <w:t xml:space="preserve">(blue) or</w:t>
      </w:r>
      <w:r>
        <w:t xml:space="preserve"> </w:t>
      </w:r>
      <w:r>
        <w:rPr>
          <w:b/>
          <w:bCs/>
        </w:rPr>
        <w:t xml:space="preserve">OUTPUT</w:t>
      </w:r>
      <w:r>
        <w:t xml:space="preserve"> </w:t>
      </w:r>
      <w:r>
        <w:t xml:space="preserve">(purple)</w:t>
      </w:r>
      <w:r>
        <w:t xml:space="preserve"> </w:t>
      </w:r>
      <w:r>
        <w:t xml:space="preserve">- Protocol, address (host:port), retry config</w:t>
      </w:r>
      <w:r>
        <w:t xml:space="preserve"> </w:t>
      </w:r>
      <w:r>
        <w:t xml:space="preserve">-</w:t>
      </w:r>
      <w:r>
        <w:t xml:space="preserve"> </w:t>
      </w:r>
      <w:r>
        <w:rPr>
          <w:b/>
          <w:bCs/>
        </w:rPr>
        <w:t xml:space="preserve">Edit</w:t>
      </w:r>
      <w:r>
        <w:t xml:space="preserve"> </w:t>
      </w:r>
      <w:r>
        <w:t xml:space="preserve">and</w:t>
      </w:r>
      <w:r>
        <w:t xml:space="preserve"> </w:t>
      </w:r>
      <w:r>
        <w:rPr>
          <w:b/>
          <w:bCs/>
        </w:rPr>
        <w:t xml:space="preserve">Del</w:t>
      </w:r>
      <w:r>
        <w:t xml:space="preserve"> </w:t>
      </w:r>
      <w:r>
        <w:t xml:space="preserve">actions</w:t>
      </w:r>
    </w:p>
    <w:p>
      <w:pPr>
        <w:pStyle w:val="BodyText"/>
      </w:pPr>
      <w:r>
        <w:rPr>
          <w:b/>
          <w:bCs/>
        </w:rPr>
        <w:t xml:space="preserve">Creating a new communication point:</w:t>
      </w:r>
    </w:p>
    <w:p>
      <w:pPr>
        <w:pStyle w:val="Compact"/>
        <w:numPr>
          <w:ilvl w:val="0"/>
          <w:numId w:val="1007"/>
        </w:numPr>
      </w:pPr>
      <w:r>
        <w:t xml:space="preserve">Click</w:t>
      </w:r>
      <w:r>
        <w:t xml:space="preserve"> </w:t>
      </w:r>
      <w:r>
        <w:rPr>
          <w:b/>
          <w:bCs/>
        </w:rPr>
        <w:t xml:space="preserve">+ New Comm Point</w:t>
      </w:r>
    </w:p>
    <w:p>
      <w:pPr>
        <w:pStyle w:val="Compact"/>
        <w:numPr>
          <w:ilvl w:val="0"/>
          <w:numId w:val="1007"/>
        </w:numPr>
      </w:pPr>
      <w:r>
        <w:t xml:space="preserve">Fill in the form:</w:t>
      </w:r>
    </w:p>
    <w:p>
      <w:pPr>
        <w:pStyle w:val="Compact"/>
        <w:numPr>
          <w:ilvl w:val="1"/>
          <w:numId w:val="1008"/>
        </w:numPr>
      </w:pPr>
      <w:r>
        <w:rPr>
          <w:b/>
          <w:bCs/>
        </w:rPr>
        <w:t xml:space="preserve">Name</w:t>
      </w:r>
      <w:r>
        <w:t xml:space="preserve"> </w:t>
      </w:r>
      <w:r>
        <w:t xml:space="preserve">— descriptive name (e.g.,</w:t>
      </w:r>
      <w:r>
        <w:t xml:space="preserve"> </w:t>
      </w:r>
      <w:r>
        <w:t xml:space="preserve">“Lab MLLP Output”</w:t>
      </w:r>
      <w:r>
        <w:t xml:space="preserve">)</w:t>
      </w:r>
    </w:p>
    <w:p>
      <w:pPr>
        <w:pStyle w:val="Compact"/>
        <w:numPr>
          <w:ilvl w:val="1"/>
          <w:numId w:val="1008"/>
        </w:numPr>
      </w:pPr>
      <w:r>
        <w:rPr>
          <w:b/>
          <w:bCs/>
        </w:rPr>
        <w:t xml:space="preserve">Direction</w:t>
      </w:r>
      <w:r>
        <w:t xml:space="preserve"> </w:t>
      </w:r>
      <w:r>
        <w:t xml:space="preserve">— INPUT (receives messages) or OUTPUT (sends messages)</w:t>
      </w:r>
    </w:p>
    <w:p>
      <w:pPr>
        <w:pStyle w:val="Compact"/>
        <w:numPr>
          <w:ilvl w:val="1"/>
          <w:numId w:val="1008"/>
        </w:numPr>
      </w:pPr>
      <w:r>
        <w:rPr>
          <w:b/>
          <w:bCs/>
        </w:rPr>
        <w:t xml:space="preserve">Protocol</w:t>
      </w:r>
      <w:r>
        <w:t xml:space="preserve"> </w:t>
      </w:r>
      <w:r>
        <w:t xml:space="preserve">— MLLP, HTTP, TCP, REST, or cloud connectors (S3, Azure Blob, SQS, SNS, Event Hub, Service Bus, Webhook)</w:t>
      </w:r>
    </w:p>
    <w:p>
      <w:pPr>
        <w:pStyle w:val="Compact"/>
        <w:numPr>
          <w:ilvl w:val="1"/>
          <w:numId w:val="1008"/>
        </w:numPr>
      </w:pPr>
      <w:r>
        <w:rPr>
          <w:b/>
          <w:bCs/>
        </w:rPr>
        <w:t xml:space="preserve">Host</w:t>
      </w:r>
      <w:r>
        <w:t xml:space="preserve"> </w:t>
      </w:r>
      <w:r>
        <w:t xml:space="preserve">— hostname or IP (use</w:t>
      </w:r>
      <w:r>
        <w:t xml:space="preserve"> </w:t>
      </w:r>
      <w:r>
        <w:rPr>
          <w:rStyle w:val="VerbatimChar"/>
        </w:rPr>
        <w:t xml:space="preserve">0.0.0.0</w:t>
      </w:r>
      <w:r>
        <w:t xml:space="preserve"> </w:t>
      </w:r>
      <w:r>
        <w:t xml:space="preserve">for INPUT to listen on all interfaces)</w:t>
      </w:r>
    </w:p>
    <w:p>
      <w:pPr>
        <w:pStyle w:val="Compact"/>
        <w:numPr>
          <w:ilvl w:val="1"/>
          <w:numId w:val="1008"/>
        </w:numPr>
      </w:pPr>
      <w:r>
        <w:rPr>
          <w:b/>
          <w:bCs/>
        </w:rPr>
        <w:t xml:space="preserve">Port</w:t>
      </w:r>
      <w:r>
        <w:t xml:space="preserve"> </w:t>
      </w:r>
      <w:r>
        <w:t xml:space="preserve">— TCP port number</w:t>
      </w:r>
    </w:p>
    <w:p>
      <w:pPr>
        <w:pStyle w:val="Compact"/>
        <w:numPr>
          <w:ilvl w:val="1"/>
          <w:numId w:val="1008"/>
        </w:numPr>
      </w:pPr>
      <w:r>
        <w:rPr>
          <w:b/>
          <w:bCs/>
        </w:rPr>
        <w:t xml:space="preserve">Max Retries</w:t>
      </w:r>
      <w:r>
        <w:t xml:space="preserve"> </w:t>
      </w:r>
      <w:r>
        <w:t xml:space="preserve">— how many times to retry on failure (OUTPUT only)</w:t>
      </w:r>
    </w:p>
    <w:p>
      <w:pPr>
        <w:pStyle w:val="Compact"/>
        <w:numPr>
          <w:ilvl w:val="1"/>
          <w:numId w:val="1008"/>
        </w:numPr>
      </w:pPr>
      <w:r>
        <w:rPr>
          <w:b/>
          <w:bCs/>
        </w:rPr>
        <w:t xml:space="preserve">Retry Delay (ms)</w:t>
      </w:r>
      <w:r>
        <w:t xml:space="preserve"> </w:t>
      </w:r>
      <w:r>
        <w:t xml:space="preserve">— wait between retries</w:t>
      </w:r>
    </w:p>
    <w:p>
      <w:pPr>
        <w:pStyle w:val="Compact"/>
        <w:numPr>
          <w:ilvl w:val="1"/>
          <w:numId w:val="1008"/>
        </w:numPr>
      </w:pPr>
      <w:r>
        <w:rPr>
          <w:b/>
          <w:bCs/>
        </w:rPr>
        <w:t xml:space="preserve">Timeout (ms)</w:t>
      </w:r>
      <w:r>
        <w:t xml:space="preserve"> </w:t>
      </w:r>
      <w:r>
        <w:t xml:space="preserve">— connection/send timeout</w:t>
      </w:r>
    </w:p>
    <w:p>
      <w:pPr>
        <w:pStyle w:val="Compact"/>
        <w:numPr>
          <w:ilvl w:val="1"/>
          <w:numId w:val="1008"/>
        </w:numPr>
      </w:pPr>
      <w:r>
        <w:rPr>
          <w:b/>
          <w:bCs/>
        </w:rPr>
        <w:t xml:space="preserve">Active</w:t>
      </w:r>
      <w:r>
        <w:t xml:space="preserve"> </w:t>
      </w:r>
      <w:r>
        <w:t xml:space="preserve">— enable/disable</w:t>
      </w:r>
    </w:p>
    <w:p>
      <w:pPr>
        <w:pStyle w:val="Compact"/>
        <w:numPr>
          <w:ilvl w:val="1"/>
          <w:numId w:val="1008"/>
        </w:numPr>
      </w:pPr>
      <w:r>
        <w:rPr>
          <w:b/>
          <w:bCs/>
        </w:rPr>
        <w:t xml:space="preserve">Route via Capillary</w:t>
      </w:r>
      <w:r>
        <w:t xml:space="preserve"> </w:t>
      </w:r>
      <w:r>
        <w:t xml:space="preserve">— enable to route traffic through an encrypted Aorta tunnel</w:t>
      </w:r>
    </w:p>
    <w:p>
      <w:pPr>
        <w:pStyle w:val="Compact"/>
        <w:numPr>
          <w:ilvl w:val="2"/>
          <w:numId w:val="1009"/>
        </w:numPr>
      </w:pPr>
      <w:r>
        <w:t xml:space="preserve">Select the Capillary node (remote agent)</w:t>
      </w:r>
    </w:p>
    <w:p>
      <w:pPr>
        <w:pStyle w:val="Compact"/>
        <w:numPr>
          <w:ilvl w:val="2"/>
          <w:numId w:val="1009"/>
        </w:numPr>
      </w:pPr>
      <w:r>
        <w:t xml:space="preserve">Set the local port at the remote site</w:t>
      </w:r>
    </w:p>
    <w:p>
      <w:pPr>
        <w:pStyle w:val="Compact"/>
        <w:numPr>
          <w:ilvl w:val="0"/>
          <w:numId w:val="1007"/>
        </w:numPr>
      </w:pPr>
      <w:r>
        <w:t xml:space="preserve">Click</w:t>
      </w:r>
      <w:r>
        <w:t xml:space="preserve"> </w:t>
      </w:r>
      <w:r>
        <w:rPr>
          <w:b/>
          <w:bCs/>
        </w:rPr>
        <w:t xml:space="preserve">Create</w:t>
      </w:r>
    </w:p>
    <w:bookmarkEnd w:id="24"/>
    <w:bookmarkStart w:id="25" w:name="capillary-connection-indicator"/>
    <w:p>
      <w:pPr>
        <w:pStyle w:val="Heading3"/>
      </w:pPr>
      <w:r>
        <w:t xml:space="preserve">Capillary Connection Indicator</w:t>
      </w:r>
    </w:p>
    <w:p>
      <w:pPr>
        <w:pStyle w:val="FirstParagraph"/>
      </w:pPr>
      <w:r>
        <w:t xml:space="preserve">Each CP card in the list shows which Capillary agent it is connected through:</w:t>
      </w:r>
      <w:r>
        <w:t xml:space="preserve"> </w:t>
      </w:r>
      <w:r>
        <w:t xml:space="preserve">-</w:t>
      </w:r>
      <w:r>
        <w:t xml:space="preserve"> </w:t>
      </w:r>
      <w:r>
        <w:rPr>
          <w:b/>
          <w:bCs/>
        </w:rPr>
        <w:t xml:space="preserve">⛓ Node Name (Site Name)</w:t>
      </w:r>
      <w:r>
        <w:t xml:space="preserve"> </w:t>
      </w:r>
      <w:r>
        <w:t xml:space="preserve">— with a green dot when the Capillary is connected</w:t>
      </w:r>
      <w:r>
        <w:t xml:space="preserve"> </w:t>
      </w:r>
      <w:r>
        <w:t xml:space="preserve">-</w:t>
      </w:r>
      <w:r>
        <w:t xml:space="preserve"> </w:t>
      </w:r>
      <w:r>
        <w:rPr>
          <w:b/>
          <w:bCs/>
        </w:rPr>
        <w:t xml:space="preserve">⛓ Node Name (Site Name)</w:t>
      </w:r>
      <w:r>
        <w:t xml:space="preserve"> </w:t>
      </w:r>
      <w:r>
        <w:t xml:space="preserve">— with a yellow dot when the Capillary is disconnected/enrolling</w:t>
      </w:r>
    </w:p>
    <w:bookmarkEnd w:id="25"/>
    <w:bookmarkStart w:id="26" w:name="right-panel-live-cp-log-viewer"/>
    <w:p>
      <w:pPr>
        <w:pStyle w:val="Heading3"/>
      </w:pPr>
      <w:r>
        <w:t xml:space="preserve">Right Panel — Live CP Log Viewer</w:t>
      </w:r>
    </w:p>
    <w:p>
      <w:pPr>
        <w:pStyle w:val="FirstParagraph"/>
      </w:pPr>
      <w:r>
        <w:t xml:space="preserve">Click any communication point to see its live log stream.</w:t>
      </w:r>
    </w:p>
    <w:p>
      <w:pPr>
        <w:pStyle w:val="BodyText"/>
      </w:pPr>
      <w:r>
        <w:rPr>
          <w:b/>
          <w:bCs/>
        </w:rPr>
        <w:t xml:space="preserve">Log display:</w:t>
      </w:r>
      <w:r>
        <w:t xml:space="preserve"> </w:t>
      </w:r>
      <w:r>
        <w:t xml:space="preserve">- Each entry shows: timestamp, log level, message, message ID, size</w:t>
      </w:r>
      <w:r>
        <w:t xml:space="preserve"> </w:t>
      </w:r>
      <w:r>
        <w:t xml:space="preserve">- Color-coded: ERROR (red), WARN (yellow), DEBUG (cyan), INFO (green)</w:t>
      </w:r>
      <w:r>
        <w:t xml:space="preserve"> </w:t>
      </w:r>
      <w:r>
        <w:t xml:space="preserve">-</w:t>
      </w:r>
      <w:r>
        <w:t xml:space="preserve"> </w:t>
      </w:r>
      <w:r>
        <w:rPr>
          <w:b/>
          <w:bCs/>
        </w:rPr>
        <w:t xml:space="preserve">Auto-refresh</w:t>
      </w:r>
      <w:r>
        <w:t xml:space="preserve"> </w:t>
      </w:r>
      <w:r>
        <w:t xml:space="preserve">checkbox — when enabled, logs update every 2 seconds</w:t>
      </w:r>
    </w:p>
    <w:p>
      <w:pPr>
        <w:pStyle w:val="BodyText"/>
      </w:pPr>
      <w:r>
        <w:rPr>
          <w:b/>
          <w:bCs/>
        </w:rPr>
        <w:t xml:space="preserve">Header stats:</w:t>
      </w:r>
      <w:r>
        <w:t xml:space="preserve"> </w:t>
      </w:r>
      <w:r>
        <w:t xml:space="preserve">- Total received count</w:t>
      </w:r>
      <w:r>
        <w:t xml:space="preserve"> </w:t>
      </w:r>
      <w:r>
        <w:t xml:space="preserve">- Error count</w:t>
      </w:r>
      <w:r>
        <w:t xml:space="preserve"> </w:t>
      </w:r>
      <w:r>
        <w:t xml:space="preserve">- Number of log entries in the buffer (up to 200)</w:t>
      </w:r>
    </w:p>
    <w:p>
      <w:pPr>
        <w:pStyle w:val="BodyText"/>
      </w:pPr>
      <w:r>
        <w:t xml:space="preserve">This lets you watch messages flowing through a specific communication point in real time, identify failures, and correlate by message ID.</w:t>
      </w:r>
    </w:p>
    <w:p>
      <w:r>
        <w:pict>
          <v:rect style="width:0;height:1.5pt" o:hralign="center" o:hrstd="t" o:hr="t"/>
        </w:pict>
      </w:r>
    </w:p>
    <w:bookmarkEnd w:id="26"/>
    <w:bookmarkEnd w:id="27"/>
    <w:bookmarkStart w:id="29" w:name="errors-dlq"/>
    <w:p>
      <w:pPr>
        <w:pStyle w:val="Heading2"/>
      </w:pPr>
      <w:r>
        <w:t xml:space="preserve">5. Errors / DLQ</w:t>
      </w:r>
    </w:p>
    <w:p>
      <w:pPr>
        <w:pStyle w:val="FirstParagraph"/>
      </w:pPr>
      <w:r>
        <w:rPr>
          <w:b/>
          <w:bCs/>
        </w:rPr>
        <w:t xml:space="preserve">URL:</w:t>
      </w:r>
      <w:r>
        <w:t xml:space="preserve"> </w:t>
      </w:r>
      <w:r>
        <w:rPr>
          <w:rStyle w:val="VerbatimChar"/>
        </w:rPr>
        <w:t xml:space="preserve">/errors</w:t>
      </w:r>
    </w:p>
    <w:p>
      <w:pPr>
        <w:pStyle w:val="BodyText"/>
      </w:pPr>
      <w:r>
        <w:t xml:space="preserve">The dead letter queue shows all messages that failed processing.</w:t>
      </w:r>
    </w:p>
    <w:bookmarkStart w:id="28" w:name="error-table"/>
    <w:p>
      <w:pPr>
        <w:pStyle w:val="Heading3"/>
      </w:pPr>
      <w:r>
        <w:t xml:space="preserve">Error Table</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Column</w:t>
            </w:r>
          </w:p>
        </w:tc>
        <w:tc>
          <w:tcPr/>
          <w:p>
            <w:pPr>
              <w:pStyle w:val="Compact"/>
            </w:pPr>
            <w:r>
              <w:t xml:space="preserve">Description</w:t>
            </w:r>
          </w:p>
        </w:tc>
      </w:tr>
      <w:tr>
        <w:tc>
          <w:tcPr/>
          <w:p>
            <w:pPr>
              <w:pStyle w:val="Compact"/>
            </w:pPr>
            <w:r>
              <w:rPr>
                <w:b/>
                <w:bCs/>
              </w:rPr>
              <w:t xml:space="preserve">Message ID</w:t>
            </w:r>
          </w:p>
        </w:tc>
        <w:tc>
          <w:tcPr/>
          <w:p>
            <w:pPr>
              <w:pStyle w:val="Compact"/>
            </w:pPr>
            <w:r>
              <w:t xml:space="preserve">First 8 chars of the UUID</w:t>
            </w:r>
          </w:p>
        </w:tc>
      </w:tr>
      <w:tr>
        <w:tc>
          <w:tcPr/>
          <w:p>
            <w:pPr>
              <w:pStyle w:val="Compact"/>
            </w:pPr>
            <w:r>
              <w:rPr>
                <w:b/>
                <w:bCs/>
              </w:rPr>
              <w:t xml:space="preserve">Error Type</w:t>
            </w:r>
          </w:p>
        </w:tc>
        <w:tc>
          <w:tcPr/>
          <w:p>
            <w:pPr>
              <w:pStyle w:val="Compact"/>
            </w:pPr>
            <w:r>
              <w:t xml:space="preserve">Category:</w:t>
            </w:r>
            <w:r>
              <w:t xml:space="preserve"> </w:t>
            </w:r>
            <w:r>
              <w:rPr>
                <w:rStyle w:val="VerbatimChar"/>
              </w:rPr>
              <w:t xml:space="preserve">FILTER_ERROR</w:t>
            </w:r>
            <w:r>
              <w:t xml:space="preserve">,</w:t>
            </w:r>
            <w:r>
              <w:t xml:space="preserve"> </w:t>
            </w:r>
            <w:r>
              <w:rPr>
                <w:rStyle w:val="VerbatimChar"/>
              </w:rPr>
              <w:t xml:space="preserve">TIMEOUT</w:t>
            </w:r>
            <w:r>
              <w:t xml:space="preserve">,</w:t>
            </w:r>
            <w:r>
              <w:t xml:space="preserve"> </w:t>
            </w:r>
            <w:r>
              <w:rPr>
                <w:rStyle w:val="VerbatimChar"/>
              </w:rPr>
              <w:t xml:space="preserve">DELIVERY_FAILED</w:t>
            </w:r>
            <w:r>
              <w:t xml:space="preserve">,</w:t>
            </w:r>
            <w:r>
              <w:t xml:space="preserve"> </w:t>
            </w:r>
            <w:r>
              <w:rPr>
                <w:rStyle w:val="VerbatimChar"/>
              </w:rPr>
              <w:t xml:space="preserve">VALIDATION</w:t>
            </w:r>
          </w:p>
        </w:tc>
      </w:tr>
      <w:tr>
        <w:tc>
          <w:tcPr/>
          <w:p>
            <w:pPr>
              <w:pStyle w:val="Compact"/>
            </w:pPr>
            <w:r>
              <w:rPr>
                <w:b/>
                <w:bCs/>
              </w:rPr>
              <w:t xml:space="preserve">Details</w:t>
            </w:r>
          </w:p>
        </w:tc>
        <w:tc>
          <w:tcPr/>
          <w:p>
            <w:pPr>
              <w:pStyle w:val="Compact"/>
            </w:pPr>
            <w:r>
              <w:t xml:space="preserve">The error message (truncated)</w:t>
            </w:r>
          </w:p>
        </w:tc>
      </w:tr>
      <w:tr>
        <w:tc>
          <w:tcPr/>
          <w:p>
            <w:pPr>
              <w:pStyle w:val="Compact"/>
            </w:pPr>
            <w:r>
              <w:rPr>
                <w:b/>
                <w:bCs/>
              </w:rPr>
              <w:t xml:space="preserve">Retries</w:t>
            </w:r>
          </w:p>
        </w:tc>
        <w:tc>
          <w:tcPr/>
          <w:p>
            <w:pPr>
              <w:pStyle w:val="Compact"/>
            </w:pPr>
            <w:r>
              <w:t xml:space="preserve">Current retry count / max retries</w:t>
            </w:r>
          </w:p>
        </w:tc>
      </w:tr>
      <w:tr>
        <w:tc>
          <w:tcPr/>
          <w:p>
            <w:pPr>
              <w:pStyle w:val="Compact"/>
            </w:pPr>
            <w:r>
              <w:rPr>
                <w:b/>
                <w:bCs/>
              </w:rPr>
              <w:t xml:space="preserve">Time</w:t>
            </w:r>
          </w:p>
        </w:tc>
        <w:tc>
          <w:tcPr/>
          <w:p>
            <w:pPr>
              <w:pStyle w:val="Compact"/>
            </w:pPr>
            <w:r>
              <w:t xml:space="preserve">When the error occurred</w:t>
            </w:r>
          </w:p>
        </w:tc>
      </w:tr>
    </w:tbl>
    <w:p>
      <w:pPr>
        <w:pStyle w:val="BodyText"/>
      </w:pPr>
      <w:r>
        <w:t xml:space="preserve">When no errors exist, the page shows:</w:t>
      </w:r>
      <w:r>
        <w:t xml:space="preserve"> </w:t>
      </w:r>
      <w:r>
        <w:t xml:space="preserve">“No errors — all systems operational”</w:t>
      </w:r>
    </w:p>
    <w:p>
      <w:r>
        <w:pict>
          <v:rect style="width:0;height:1.5pt" o:hralign="center" o:hrstd="t" o:hr="t"/>
        </w:pict>
      </w:r>
    </w:p>
    <w:bookmarkEnd w:id="28"/>
    <w:bookmarkEnd w:id="29"/>
    <w:bookmarkStart w:id="31" w:name="message-flow-live-visualization"/>
    <w:p>
      <w:pPr>
        <w:pStyle w:val="Heading2"/>
      </w:pPr>
      <w:r>
        <w:t xml:space="preserve">6. Message Flow (Live Visualization)</w:t>
      </w:r>
    </w:p>
    <w:p>
      <w:pPr>
        <w:pStyle w:val="FirstParagraph"/>
      </w:pPr>
      <w:r>
        <w:rPr>
          <w:b/>
          <w:bCs/>
        </w:rPr>
        <w:t xml:space="preserve">URL:</w:t>
      </w:r>
      <w:r>
        <w:t xml:space="preserve"> </w:t>
      </w:r>
      <w:r>
        <w:rPr>
          <w:rStyle w:val="VerbatimChar"/>
        </w:rPr>
        <w:t xml:space="preserve">/flow</w:t>
      </w:r>
    </w:p>
    <w:p>
      <w:pPr>
        <w:pStyle w:val="BodyText"/>
      </w:pPr>
      <w:r>
        <w:t xml:space="preserve">The Message Flow page provides a real-time visual representation of messages flowing through the pipeline.</w:t>
      </w:r>
    </w:p>
    <w:bookmarkStart w:id="30" w:name="features"/>
    <w:p>
      <w:pPr>
        <w:pStyle w:val="Heading3"/>
      </w:pPr>
      <w:r>
        <w:t xml:space="preserve">Features</w:t>
      </w:r>
    </w:p>
    <w:p>
      <w:pPr>
        <w:pStyle w:val="Compact"/>
        <w:numPr>
          <w:ilvl w:val="0"/>
          <w:numId w:val="1010"/>
        </w:numPr>
      </w:pPr>
      <w:r>
        <w:rPr>
          <w:b/>
          <w:bCs/>
        </w:rPr>
        <w:t xml:space="preserve">Route selector</w:t>
      </w:r>
      <w:r>
        <w:t xml:space="preserve"> </w:t>
      </w:r>
      <w:r>
        <w:t xml:space="preserve">— pick a route to focus on, or view all routes</w:t>
      </w:r>
    </w:p>
    <w:p>
      <w:pPr>
        <w:pStyle w:val="Compact"/>
        <w:numPr>
          <w:ilvl w:val="0"/>
          <w:numId w:val="1010"/>
        </w:numPr>
      </w:pPr>
      <w:r>
        <w:rPr>
          <w:b/>
          <w:bCs/>
        </w:rPr>
        <w:t xml:space="preserve">Live stream panel</w:t>
      </w:r>
      <w:r>
        <w:t xml:space="preserve"> </w:t>
      </w:r>
      <w:r>
        <w:t xml:space="preserve">— messages appear as they flow through in real-time via WebSocket</w:t>
      </w:r>
    </w:p>
    <w:p>
      <w:pPr>
        <w:pStyle w:val="Compact"/>
        <w:numPr>
          <w:ilvl w:val="0"/>
          <w:numId w:val="1010"/>
        </w:numPr>
      </w:pPr>
      <w:r>
        <w:rPr>
          <w:b/>
          <w:bCs/>
        </w:rPr>
        <w:t xml:space="preserve">Visual pipeline</w:t>
      </w:r>
      <w:r>
        <w:t xml:space="preserve"> </w:t>
      </w:r>
      <w:r>
        <w:t xml:space="preserve">— glassmorphic cards showing Input CP → Route → Filters → Output CP(s), connected by animated bezier edges</w:t>
      </w:r>
    </w:p>
    <w:p>
      <w:pPr>
        <w:pStyle w:val="Compact"/>
        <w:numPr>
          <w:ilvl w:val="0"/>
          <w:numId w:val="1010"/>
        </w:numPr>
      </w:pPr>
      <w:r>
        <w:rPr>
          <w:b/>
          <w:bCs/>
        </w:rPr>
        <w:t xml:space="preserve">Live counters</w:t>
      </w:r>
      <w:r>
        <w:t xml:space="preserve"> </w:t>
      </w:r>
      <w:r>
        <w:t xml:space="preserve">— received, routed, delivered, and error counts update in real-time</w:t>
      </w:r>
    </w:p>
    <w:p>
      <w:pPr>
        <w:pStyle w:val="Compact"/>
        <w:numPr>
          <w:ilvl w:val="0"/>
          <w:numId w:val="1010"/>
        </w:numPr>
      </w:pPr>
      <w:r>
        <w:rPr>
          <w:b/>
          <w:bCs/>
        </w:rPr>
        <w:t xml:space="preserve">Trace panel</w:t>
      </w:r>
      <w:r>
        <w:t xml:space="preserve"> </w:t>
      </w:r>
      <w:r>
        <w:t xml:space="preserve">— click any message to see its full journey through the pipeline</w:t>
      </w:r>
    </w:p>
    <w:p>
      <w:pPr>
        <w:pStyle w:val="Compact"/>
        <w:numPr>
          <w:ilvl w:val="0"/>
          <w:numId w:val="1010"/>
        </w:numPr>
      </w:pPr>
      <w:r>
        <w:rPr>
          <w:b/>
          <w:bCs/>
        </w:rPr>
        <w:t xml:space="preserve">Filter test panel</w:t>
      </w:r>
      <w:r>
        <w:t xml:space="preserve"> </w:t>
      </w:r>
      <w:r>
        <w:t xml:space="preserve">— test filter scripts against live message payloads</w:t>
      </w:r>
    </w:p>
    <w:p>
      <w:pPr>
        <w:pStyle w:val="FirstParagraph"/>
      </w:pPr>
      <w:r>
        <w:t xml:space="preserve">The page connects via WebSocket (</w:t>
      </w:r>
      <w:r>
        <w:rPr>
          <w:rStyle w:val="VerbatimChar"/>
        </w:rPr>
        <w:t xml:space="preserve">/ws/flow</w:t>
      </w:r>
      <w:r>
        <w:t xml:space="preserve">) with an HTTP polling fallback (every 3s).</w:t>
      </w:r>
    </w:p>
    <w:p>
      <w:r>
        <w:pict>
          <v:rect style="width:0;height:1.5pt" o:hralign="center" o:hrstd="t" o:hr="t"/>
        </w:pict>
      </w:r>
    </w:p>
    <w:bookmarkEnd w:id="30"/>
    <w:bookmarkEnd w:id="31"/>
    <w:bookmarkStart w:id="32" w:name="message-control"/>
    <w:p>
      <w:pPr>
        <w:pStyle w:val="Heading2"/>
      </w:pPr>
      <w:r>
        <w:t xml:space="preserve">7. Message Control</w:t>
      </w:r>
    </w:p>
    <w:p>
      <w:pPr>
        <w:pStyle w:val="FirstParagraph"/>
      </w:pPr>
      <w:r>
        <w:t xml:space="preserve">From the Messages page or via the API, you can control individual messages: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Effect</w:t>
            </w:r>
          </w:p>
        </w:tc>
      </w:tr>
      <w:tr>
        <w:tc>
          <w:tcPr/>
          <w:p>
            <w:pPr>
              <w:pStyle w:val="Compact"/>
            </w:pPr>
            <w:r>
              <w:rPr>
                <w:b/>
                <w:bCs/>
              </w:rPr>
              <w:t xml:space="preserve">Drop</w:t>
            </w:r>
          </w:p>
        </w:tc>
        <w:tc>
          <w:tcPr/>
          <w:p>
            <w:pPr>
              <w:pStyle w:val="Compact"/>
            </w:pPr>
            <w:r>
              <w:t xml:space="preserve">Mark message as DROPPED, remove from delivery queue</w:t>
            </w:r>
          </w:p>
        </w:tc>
      </w:tr>
      <w:tr>
        <w:tc>
          <w:tcPr/>
          <w:p>
            <w:pPr>
              <w:pStyle w:val="Compact"/>
            </w:pPr>
            <w:r>
              <w:rPr>
                <w:b/>
                <w:bCs/>
              </w:rPr>
              <w:t xml:space="preserve">Retry</w:t>
            </w:r>
          </w:p>
        </w:tc>
        <w:tc>
          <w:tcPr/>
          <w:p>
            <w:pPr>
              <w:pStyle w:val="Compact"/>
            </w:pPr>
            <w:r>
              <w:t xml:space="preserve">Re-inject a failed message back into ingestion</w:t>
            </w:r>
          </w:p>
        </w:tc>
      </w:tr>
      <w:tr>
        <w:tc>
          <w:tcPr/>
          <w:p>
            <w:pPr>
              <w:pStyle w:val="Compact"/>
            </w:pPr>
            <w:r>
              <w:rPr>
                <w:b/>
                <w:bCs/>
              </w:rPr>
              <w:t xml:space="preserve">Hold</w:t>
            </w:r>
          </w:p>
        </w:tc>
        <w:tc>
          <w:tcPr/>
          <w:p>
            <w:pPr>
              <w:pStyle w:val="Compact"/>
            </w:pPr>
            <w:r>
              <w:t xml:space="preserve">Pause delivery, mark as HELD</w:t>
            </w:r>
          </w:p>
        </w:tc>
      </w:tr>
      <w:tr>
        <w:tc>
          <w:tcPr/>
          <w:p>
            <w:pPr>
              <w:pStyle w:val="Compact"/>
            </w:pPr>
            <w:r>
              <w:rPr>
                <w:b/>
                <w:bCs/>
              </w:rPr>
              <w:t xml:space="preserve">Release</w:t>
            </w:r>
          </w:p>
        </w:tc>
        <w:tc>
          <w:tcPr/>
          <w:p>
            <w:pPr>
              <w:pStyle w:val="Compact"/>
            </w:pPr>
            <w:r>
              <w:t xml:space="preserve">Release a held message back into processing</w:t>
            </w:r>
          </w:p>
        </w:tc>
      </w:tr>
      <w:tr>
        <w:tc>
          <w:tcPr/>
          <w:p>
            <w:pPr>
              <w:pStyle w:val="Compact"/>
            </w:pPr>
            <w:r>
              <w:rPr>
                <w:b/>
                <w:bCs/>
              </w:rPr>
              <w:t xml:space="preserve">Flush</w:t>
            </w:r>
          </w:p>
        </w:tc>
        <w:tc>
          <w:tcPr/>
          <w:p>
            <w:pPr>
              <w:pStyle w:val="Compact"/>
            </w:pPr>
            <w:r>
              <w:t xml:space="preserve">Purge all queued messages for a route</w:t>
            </w:r>
          </w:p>
        </w:tc>
      </w:tr>
    </w:tbl>
    <w:p>
      <w:r>
        <w:pict>
          <v:rect style="width:0;height:1.5pt" o:hralign="center" o:hrstd="t" o:hr="t"/>
        </w:pict>
      </w:r>
    </w:p>
    <w:bookmarkEnd w:id="32"/>
    <w:bookmarkStart w:id="33" w:name="patient-journey"/>
    <w:p>
      <w:pPr>
        <w:pStyle w:val="Heading2"/>
      </w:pPr>
      <w:r>
        <w:t xml:space="preserve">8. Patient Journey</w:t>
      </w:r>
    </w:p>
    <w:p>
      <w:pPr>
        <w:pStyle w:val="FirstParagraph"/>
      </w:pPr>
      <w:r>
        <w:rPr>
          <w:b/>
          <w:bCs/>
        </w:rPr>
        <w:t xml:space="preserve">URL:</w:t>
      </w:r>
      <w:r>
        <w:t xml:space="preserve"> </w:t>
      </w:r>
      <w:r>
        <w:rPr>
          <w:rStyle w:val="VerbatimChar"/>
        </w:rPr>
        <w:t xml:space="preserve">/patient-journey</w:t>
      </w:r>
    </w:p>
    <w:p>
      <w:pPr>
        <w:pStyle w:val="BodyText"/>
      </w:pPr>
      <w:r>
        <w:t xml:space="preserve">Search by MRN (Medical Record Number) to see a timeline of all messages for a patient. Events are color-coded by message type and displayed chronologically.</w:t>
      </w:r>
    </w:p>
    <w:p>
      <w:r>
        <w:pict>
          <v:rect style="width:0;height:1.5pt" o:hralign="center" o:hrstd="t" o:hr="t"/>
        </w:pict>
      </w:r>
    </w:p>
    <w:bookmarkEnd w:id="33"/>
    <w:bookmarkStart w:id="34" w:name="ai-filter-generator"/>
    <w:p>
      <w:pPr>
        <w:pStyle w:val="Heading2"/>
      </w:pPr>
      <w:r>
        <w:t xml:space="preserve">9. AI Filter Generator</w:t>
      </w:r>
    </w:p>
    <w:p>
      <w:pPr>
        <w:pStyle w:val="FirstParagraph"/>
      </w:pPr>
      <w:r>
        <w:rPr>
          <w:b/>
          <w:bCs/>
        </w:rPr>
        <w:t xml:space="preserve">URL:</w:t>
      </w:r>
      <w:r>
        <w:t xml:space="preserve"> </w:t>
      </w:r>
      <w:r>
        <w:rPr>
          <w:rStyle w:val="VerbatimChar"/>
        </w:rPr>
        <w:t xml:space="preserve">/ai-filters</w:t>
      </w:r>
    </w:p>
    <w:p>
      <w:pPr>
        <w:pStyle w:val="BodyText"/>
      </w:pPr>
      <w:r>
        <w:t xml:space="preserve">Describe what you want a filter to do in plain English, and Arteria generates the filter code (Python or JavaScript). Includes a Monaco editor to review and modify the generated code before saving.</w:t>
      </w:r>
    </w:p>
    <w:p>
      <w:pPr>
        <w:pStyle w:val="BodyText"/>
      </w:pPr>
      <w:r>
        <w:rPr>
          <w:b/>
          <w:bCs/>
        </w:rPr>
        <w:t xml:space="preserve">Example:</w:t>
      </w:r>
      <w:r>
        <w:t xml:space="preserve"> </w:t>
      </w:r>
      <w:r>
        <w:t xml:space="preserve">“reject messages without a patient ID”</w:t>
      </w:r>
      <w:r>
        <w:t xml:space="preserve"> </w:t>
      </w:r>
      <w:r>
        <w:t xml:space="preserve">→ generates a conditional filter script.</w:t>
      </w:r>
    </w:p>
    <w:p>
      <w:r>
        <w:pict>
          <v:rect style="width:0;height:1.5pt" o:hralign="center" o:hrstd="t" o:hr="t"/>
        </w:pict>
      </w:r>
    </w:p>
    <w:bookmarkEnd w:id="34"/>
    <w:bookmarkStart w:id="40" w:name="common-workflows"/>
    <w:p>
      <w:pPr>
        <w:pStyle w:val="Heading2"/>
      </w:pPr>
      <w:r>
        <w:t xml:space="preserve">10. Common Workflows</w:t>
      </w:r>
    </w:p>
    <w:bookmarkStart w:id="35" w:name="setting-up-a-new-integration"/>
    <w:p>
      <w:pPr>
        <w:pStyle w:val="Heading3"/>
      </w:pPr>
      <w:r>
        <w:t xml:space="preserve">Setting Up a New Integration</w:t>
      </w:r>
    </w:p>
    <w:p>
      <w:pPr>
        <w:numPr>
          <w:ilvl w:val="0"/>
          <w:numId w:val="1011"/>
        </w:numPr>
      </w:pPr>
      <w:r>
        <w:rPr>
          <w:b/>
          <w:bCs/>
        </w:rPr>
        <w:t xml:space="preserve">Create an INPUT Communication Point</w:t>
      </w:r>
      <w:r>
        <w:t xml:space="preserve"> </w:t>
      </w:r>
      <w:r>
        <w:t xml:space="preserve">— defines where Hospital A sends messages</w:t>
      </w:r>
    </w:p>
    <w:p>
      <w:pPr>
        <w:pStyle w:val="Compact"/>
        <w:numPr>
          <w:ilvl w:val="1"/>
          <w:numId w:val="1012"/>
        </w:numPr>
      </w:pPr>
      <w:r>
        <w:t xml:space="preserve">Protocol: MLLP, Port: 2575 (or custom)</w:t>
      </w:r>
    </w:p>
    <w:p>
      <w:pPr>
        <w:numPr>
          <w:ilvl w:val="0"/>
          <w:numId w:val="1011"/>
        </w:numPr>
      </w:pPr>
      <w:r>
        <w:rPr>
          <w:b/>
          <w:bCs/>
        </w:rPr>
        <w:t xml:space="preserve">Create an OUTPUT Communication Point</w:t>
      </w:r>
      <w:r>
        <w:t xml:space="preserve"> </w:t>
      </w:r>
      <w:r>
        <w:t xml:space="preserve">— defines where to deliver processed messages</w:t>
      </w:r>
    </w:p>
    <w:p>
      <w:pPr>
        <w:pStyle w:val="Compact"/>
        <w:numPr>
          <w:ilvl w:val="1"/>
          <w:numId w:val="1013"/>
        </w:numPr>
      </w:pPr>
      <w:r>
        <w:t xml:space="preserve">Protocol: MLLP, HTTP/Webhook, or Discard (null sink for testing)</w:t>
      </w:r>
    </w:p>
    <w:p>
      <w:pPr>
        <w:pStyle w:val="Compact"/>
        <w:numPr>
          <w:ilvl w:val="1"/>
          <w:numId w:val="1013"/>
        </w:numPr>
      </w:pPr>
      <w:r>
        <w:t xml:space="preserve">Host: target system address, Port: target port</w:t>
      </w:r>
    </w:p>
    <w:p>
      <w:pPr>
        <w:pStyle w:val="Compact"/>
        <w:numPr>
          <w:ilvl w:val="1"/>
          <w:numId w:val="1013"/>
        </w:numPr>
      </w:pPr>
      <w:r>
        <w:t xml:space="preserve">For testing without a real destination, use</w:t>
      </w:r>
      <w:r>
        <w:t xml:space="preserve"> </w:t>
      </w:r>
      <w:r>
        <w:rPr>
          <w:b/>
          <w:bCs/>
        </w:rPr>
        <w:t xml:space="preserve">Discard (Null Sink)</w:t>
      </w:r>
    </w:p>
    <w:p>
      <w:pPr>
        <w:numPr>
          <w:ilvl w:val="0"/>
          <w:numId w:val="1011"/>
        </w:numPr>
      </w:pPr>
      <w:r>
        <w:rPr>
          <w:b/>
          <w:bCs/>
        </w:rPr>
        <w:t xml:space="preserve">Create a Route</w:t>
      </w:r>
      <w:r>
        <w:t xml:space="preserve"> </w:t>
      </w:r>
      <w:r>
        <w:t xml:space="preserve">— connects the input to the output</w:t>
      </w:r>
    </w:p>
    <w:p>
      <w:pPr>
        <w:pStyle w:val="Compact"/>
        <w:numPr>
          <w:ilvl w:val="1"/>
          <w:numId w:val="1014"/>
        </w:numPr>
      </w:pPr>
      <w:r>
        <w:t xml:space="preserve">Source Topic: the HL7 message type to match (e.g.,</w:t>
      </w:r>
      <w:r>
        <w:t xml:space="preserve"> </w:t>
      </w:r>
      <w:r>
        <w:rPr>
          <w:rStyle w:val="VerbatimChar"/>
        </w:rPr>
        <w:t xml:space="preserve">ADT^A01</w:t>
      </w:r>
      <w:r>
        <w:t xml:space="preserve"> </w:t>
      </w:r>
      <w:r>
        <w:t xml:space="preserve">or</w:t>
      </w:r>
      <w:r>
        <w:t xml:space="preserve"> </w:t>
      </w:r>
      <w:r>
        <w:rPr>
          <w:rStyle w:val="VerbatimChar"/>
        </w:rPr>
        <w:t xml:space="preserve">*</w:t>
      </w:r>
      <w:r>
        <w:t xml:space="preserve">)</w:t>
      </w:r>
    </w:p>
    <w:p>
      <w:pPr>
        <w:pStyle w:val="Compact"/>
        <w:numPr>
          <w:ilvl w:val="1"/>
          <w:numId w:val="1014"/>
        </w:numPr>
      </w:pPr>
      <w:r>
        <w:t xml:space="preserve">Destination Topic: a logical name for the route</w:t>
      </w:r>
    </w:p>
    <w:p>
      <w:pPr>
        <w:numPr>
          <w:ilvl w:val="0"/>
          <w:numId w:val="1011"/>
        </w:numPr>
      </w:pPr>
      <w:r>
        <w:rPr>
          <w:b/>
          <w:bCs/>
        </w:rPr>
        <w:t xml:space="preserve">Add Filters</w:t>
      </w:r>
      <w:r>
        <w:t xml:space="preserve"> </w:t>
      </w:r>
      <w:r>
        <w:t xml:space="preserve">(optional) — click the route and add processing steps</w:t>
      </w:r>
    </w:p>
    <w:p>
      <w:pPr>
        <w:pStyle w:val="Compact"/>
        <w:numPr>
          <w:ilvl w:val="1"/>
          <w:numId w:val="1015"/>
        </w:numPr>
      </w:pPr>
      <w:r>
        <w:t xml:space="preserve">Add a conditional filter to validate messages</w:t>
      </w:r>
    </w:p>
    <w:p>
      <w:pPr>
        <w:pStyle w:val="Compact"/>
        <w:numPr>
          <w:ilvl w:val="1"/>
          <w:numId w:val="1015"/>
        </w:numPr>
      </w:pPr>
      <w:r>
        <w:t xml:space="preserve">Add a JS transform to modify or enrich messages</w:t>
      </w:r>
    </w:p>
    <w:p>
      <w:pPr>
        <w:pStyle w:val="Compact"/>
        <w:numPr>
          <w:ilvl w:val="1"/>
          <w:numId w:val="1015"/>
        </w:numPr>
      </w:pPr>
      <w:r>
        <w:t xml:space="preserve">Arrange execution order (lower numbers run first)</w:t>
      </w:r>
    </w:p>
    <w:p>
      <w:pPr>
        <w:numPr>
          <w:ilvl w:val="0"/>
          <w:numId w:val="1011"/>
        </w:numPr>
      </w:pPr>
      <w:r>
        <w:rPr>
          <w:b/>
          <w:bCs/>
        </w:rPr>
        <w:t xml:space="preserve">Messages flow automatically:</w:t>
      </w:r>
    </w:p>
    <w:p>
      <w:pPr>
        <w:pStyle w:val="SourceCode"/>
        <w:numPr>
          <w:ilvl w:val="0"/>
          <w:numId w:val="1000"/>
        </w:numPr>
      </w:pPr>
      <w:r>
        <w:rPr>
          <w:rStyle w:val="VerbatimChar"/>
        </w:rPr>
        <w:t xml:space="preserve">INPUT CP → Ingestion → NATS → Processing (filters) → Route → Egress → OUTPUT CP</w:t>
      </w:r>
    </w:p>
    <w:p>
      <w:pPr>
        <w:numPr>
          <w:ilvl w:val="0"/>
          <w:numId w:val="1000"/>
        </w:numPr>
      </w:pPr>
      <w:r>
        <w:t xml:space="preserve">The egress service picks up routed messages and delivers them to all matching OUTPUT CPs.</w:t>
      </w:r>
    </w:p>
    <w:p>
      <w:pPr>
        <w:numPr>
          <w:ilvl w:val="0"/>
          <w:numId w:val="1011"/>
        </w:numPr>
      </w:pPr>
      <w:r>
        <w:rPr>
          <w:b/>
          <w:bCs/>
        </w:rPr>
        <w:t xml:space="preserve">Monitor</w:t>
      </w:r>
      <w:r>
        <w:t xml:space="preserve"> </w:t>
      </w:r>
      <w:r>
        <w:t xml:space="preserve">— go to the Dashboard to watch throughput, or click the CP to see its live log</w:t>
      </w:r>
    </w:p>
    <w:bookmarkEnd w:id="35"/>
    <w:bookmarkStart w:id="36" w:name="message-pipeline-end-to-end"/>
    <w:p>
      <w:pPr>
        <w:pStyle w:val="Heading3"/>
      </w:pPr>
      <w:r>
        <w:t xml:space="preserve">Message Pipeline (End-to-End)</w:t>
      </w:r>
    </w:p>
    <w:p>
      <w:pPr>
        <w:pStyle w:val="SourceCode"/>
      </w:pPr>
      <w:r>
        <w:rPr>
          <w:rStyle w:val="VerbatimChar"/>
        </w:rPr>
        <w:t xml:space="preserve">Hospital System → MLLP :2575 → [Ingestion] → NATS arteria.ingest.raw</w:t>
      </w:r>
      <w:r>
        <w:br/>
      </w:r>
      <w:r>
        <w:rPr>
          <w:rStyle w:val="VerbatimChar"/>
        </w:rPr>
        <w:t xml:space="preserve">                                                         │</w:t>
      </w:r>
      <w:r>
        <w:br/>
      </w:r>
      <w:r>
        <w:rPr>
          <w:rStyle w:val="VerbatimChar"/>
        </w:rPr>
        <w:t xml:space="preserve">                                                         ▼</w:t>
      </w:r>
      <w:r>
        <w:br/>
      </w:r>
      <w:r>
        <w:rPr>
          <w:rStyle w:val="VerbatimChar"/>
        </w:rPr>
        <w:t xml:space="preserve">                                              [Processing + V8 Filters]</w:t>
      </w:r>
      <w:r>
        <w:br/>
      </w:r>
      <w:r>
        <w:rPr>
          <w:rStyle w:val="VerbatimChar"/>
        </w:rPr>
        <w:t xml:space="preserve">                                                         │</w:t>
      </w:r>
      <w:r>
        <w:br/>
      </w:r>
      <w:r>
        <w:rPr>
          <w:rStyle w:val="VerbatimChar"/>
        </w:rPr>
        <w:t xml:space="preserve">                                                         ▼</w:t>
      </w:r>
      <w:r>
        <w:br/>
      </w:r>
      <w:r>
        <w:rPr>
          <w:rStyle w:val="VerbatimChar"/>
        </w:rPr>
        <w:t xml:space="preserve">                                              NATS arteria.route.&lt;topic&gt;</w:t>
      </w:r>
      <w:r>
        <w:br/>
      </w:r>
      <w:r>
        <w:rPr>
          <w:rStyle w:val="VerbatimChar"/>
        </w:rPr>
        <w:t xml:space="preserve">                                                         │</w:t>
      </w:r>
      <w:r>
        <w:br/>
      </w:r>
      <w:r>
        <w:rPr>
          <w:rStyle w:val="VerbatimChar"/>
        </w:rPr>
        <w:t xml:space="preserve">                                                         ▼</w:t>
      </w:r>
      <w:r>
        <w:br/>
      </w:r>
      <w:r>
        <w:rPr>
          <w:rStyle w:val="VerbatimChar"/>
        </w:rPr>
        <w:t xml:space="preserve">                                                [Egress Service]</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OUTPUT CP (MLLP)           OUTPUT CP (HTTP)</w:t>
      </w:r>
      <w:r>
        <w:br/>
      </w:r>
      <w:r>
        <w:rPr>
          <w:rStyle w:val="VerbatimChar"/>
        </w:rPr>
        <w:t xml:space="preserve">                                    Lab System :2576           EMR Webhook</w:t>
      </w:r>
    </w:p>
    <w:bookmarkEnd w:id="36"/>
    <w:bookmarkStart w:id="37" w:name="debugging-a-failed-message"/>
    <w:p>
      <w:pPr>
        <w:pStyle w:val="Heading3"/>
      </w:pPr>
      <w:r>
        <w:t xml:space="preserve">Debugging a Failed Message</w:t>
      </w:r>
    </w:p>
    <w:p>
      <w:pPr>
        <w:pStyle w:val="Compact"/>
        <w:numPr>
          <w:ilvl w:val="0"/>
          <w:numId w:val="1016"/>
        </w:numPr>
      </w:pPr>
      <w:r>
        <w:t xml:space="preserve">Go to</w:t>
      </w:r>
      <w:r>
        <w:t xml:space="preserve"> </w:t>
      </w:r>
      <w:r>
        <w:rPr>
          <w:b/>
          <w:bCs/>
        </w:rPr>
        <w:t xml:space="preserve">Errors / DLQ</w:t>
      </w:r>
      <w:r>
        <w:t xml:space="preserve"> </w:t>
      </w:r>
      <w:r>
        <w:t xml:space="preserve">— find the failed message</w:t>
      </w:r>
    </w:p>
    <w:p>
      <w:pPr>
        <w:pStyle w:val="Compact"/>
        <w:numPr>
          <w:ilvl w:val="0"/>
          <w:numId w:val="1016"/>
        </w:numPr>
      </w:pPr>
      <w:r>
        <w:t xml:space="preserve">Note the</w:t>
      </w:r>
      <w:r>
        <w:t xml:space="preserve"> </w:t>
      </w:r>
      <w:r>
        <w:rPr>
          <w:b/>
          <w:bCs/>
        </w:rPr>
        <w:t xml:space="preserve">Message ID</w:t>
      </w:r>
      <w:r>
        <w:t xml:space="preserve"> </w:t>
      </w:r>
      <w:r>
        <w:t xml:space="preserve">and</w:t>
      </w:r>
      <w:r>
        <w:t xml:space="preserve"> </w:t>
      </w:r>
      <w:r>
        <w:rPr>
          <w:b/>
          <w:bCs/>
        </w:rPr>
        <w:t xml:space="preserve">Error Details</w:t>
      </w:r>
    </w:p>
    <w:p>
      <w:pPr>
        <w:pStyle w:val="Compact"/>
        <w:numPr>
          <w:ilvl w:val="0"/>
          <w:numId w:val="1016"/>
        </w:numPr>
      </w:pPr>
      <w:r>
        <w:t xml:space="preserve">Go to</w:t>
      </w:r>
      <w:r>
        <w:t xml:space="preserve"> </w:t>
      </w:r>
      <w:r>
        <w:rPr>
          <w:b/>
          <w:bCs/>
        </w:rPr>
        <w:t xml:space="preserve">Messages</w:t>
      </w:r>
      <w:r>
        <w:t xml:space="preserve"> </w:t>
      </w:r>
      <w:r>
        <w:t xml:space="preserve">— search for the message by scanning the list</w:t>
      </w:r>
    </w:p>
    <w:p>
      <w:pPr>
        <w:pStyle w:val="Compact"/>
        <w:numPr>
          <w:ilvl w:val="0"/>
          <w:numId w:val="1016"/>
        </w:numPr>
      </w:pPr>
      <w:r>
        <w:t xml:space="preserve">Click the message to see the</w:t>
      </w:r>
      <w:r>
        <w:t xml:space="preserve"> </w:t>
      </w:r>
      <w:r>
        <w:rPr>
          <w:b/>
          <w:bCs/>
        </w:rPr>
        <w:t xml:space="preserve">Raw Payload</w:t>
      </w:r>
      <w:r>
        <w:t xml:space="preserve"> </w:t>
      </w:r>
      <w:r>
        <w:t xml:space="preserve">(what was received)</w:t>
      </w:r>
    </w:p>
    <w:p>
      <w:pPr>
        <w:pStyle w:val="Compact"/>
        <w:numPr>
          <w:ilvl w:val="0"/>
          <w:numId w:val="1016"/>
        </w:numPr>
      </w:pPr>
      <w:r>
        <w:t xml:space="preserve">Check the error: was it a filter rejection? A timeout? A validation failure?</w:t>
      </w:r>
    </w:p>
    <w:p>
      <w:pPr>
        <w:pStyle w:val="Compact"/>
        <w:numPr>
          <w:ilvl w:val="0"/>
          <w:numId w:val="1016"/>
        </w:numPr>
      </w:pPr>
      <w:r>
        <w:t xml:space="preserve">Go to</w:t>
      </w:r>
      <w:r>
        <w:t xml:space="preserve"> </w:t>
      </w:r>
      <w:r>
        <w:rPr>
          <w:b/>
          <w:bCs/>
        </w:rPr>
        <w:t xml:space="preserve">Routes</w:t>
      </w:r>
      <w:r>
        <w:t xml:space="preserve"> </w:t>
      </w:r>
      <w:r>
        <w:t xml:space="preserve">— open the route and check the filter chain</w:t>
      </w:r>
    </w:p>
    <w:p>
      <w:pPr>
        <w:pStyle w:val="Compact"/>
        <w:numPr>
          <w:ilvl w:val="0"/>
          <w:numId w:val="1016"/>
        </w:numPr>
      </w:pPr>
      <w:r>
        <w:t xml:space="preserve">Edit the filter script if needed, click</w:t>
      </w:r>
      <w:r>
        <w:t xml:space="preserve"> </w:t>
      </w:r>
      <w:r>
        <w:rPr>
          <w:b/>
          <w:bCs/>
        </w:rPr>
        <w:t xml:space="preserve">Save Filter</w:t>
      </w:r>
    </w:p>
    <w:p>
      <w:pPr>
        <w:pStyle w:val="Compact"/>
        <w:numPr>
          <w:ilvl w:val="0"/>
          <w:numId w:val="1016"/>
        </w:numPr>
      </w:pPr>
      <w:r>
        <w:t xml:space="preserve">The processing service reloads routes every 30 seconds — or restart it to apply immediately</w:t>
      </w:r>
    </w:p>
    <w:bookmarkEnd w:id="37"/>
    <w:bookmarkStart w:id="38" w:name="monitoring-throughput"/>
    <w:p>
      <w:pPr>
        <w:pStyle w:val="Heading3"/>
      </w:pPr>
      <w:r>
        <w:t xml:space="preserve">Monitoring Throughput</w:t>
      </w:r>
    </w:p>
    <w:p>
      <w:pPr>
        <w:pStyle w:val="Compact"/>
        <w:numPr>
          <w:ilvl w:val="0"/>
          <w:numId w:val="1017"/>
        </w:numPr>
      </w:pPr>
      <w:r>
        <w:t xml:space="preserve">Go to</w:t>
      </w:r>
      <w:r>
        <w:t xml:space="preserve"> </w:t>
      </w:r>
      <w:r>
        <w:rPr>
          <w:b/>
          <w:bCs/>
        </w:rPr>
        <w:t xml:space="preserve">Dashboard</w:t>
      </w:r>
      <w:r>
        <w:t xml:space="preserve"> </w:t>
      </w:r>
      <w:r>
        <w:t xml:space="preserve">— the live metrics panels update every 3 seconds</w:t>
      </w:r>
    </w:p>
    <w:p>
      <w:pPr>
        <w:pStyle w:val="Compact"/>
        <w:numPr>
          <w:ilvl w:val="0"/>
          <w:numId w:val="1017"/>
        </w:numPr>
      </w:pPr>
      <w:r>
        <w:t xml:space="preserve">Check</w:t>
      </w:r>
      <w:r>
        <w:t xml:space="preserve"> </w:t>
      </w:r>
      <w:r>
        <w:rPr>
          <w:b/>
          <w:bCs/>
        </w:rPr>
        <w:t xml:space="preserve">msgs/min</w:t>
      </w:r>
      <w:r>
        <w:t xml:space="preserve"> </w:t>
      </w:r>
      <w:r>
        <w:t xml:space="preserve">on both ingestion and processing</w:t>
      </w:r>
    </w:p>
    <w:p>
      <w:pPr>
        <w:pStyle w:val="Compact"/>
        <w:numPr>
          <w:ilvl w:val="0"/>
          <w:numId w:val="1017"/>
        </w:numPr>
      </w:pPr>
      <w:r>
        <w:t xml:space="preserve">If processing is slower than ingestion, messages are queuing in NATS</w:t>
      </w:r>
    </w:p>
    <w:p>
      <w:pPr>
        <w:pStyle w:val="Compact"/>
        <w:numPr>
          <w:ilvl w:val="0"/>
          <w:numId w:val="1017"/>
        </w:numPr>
      </w:pPr>
      <w:r>
        <w:t xml:space="preserve">Click a</w:t>
      </w:r>
      <w:r>
        <w:t xml:space="preserve"> </w:t>
      </w:r>
      <w:r>
        <w:rPr>
          <w:b/>
          <w:bCs/>
        </w:rPr>
        <w:t xml:space="preserve">Comm Point</w:t>
      </w:r>
      <w:r>
        <w:t xml:space="preserve"> </w:t>
      </w:r>
      <w:r>
        <w:t xml:space="preserve">to see per-CP received/error counts and live logs</w:t>
      </w:r>
    </w:p>
    <w:bookmarkEnd w:id="38"/>
    <w:bookmarkStart w:id="39" w:name="changing-log-verbosity-at-runtime"/>
    <w:p>
      <w:pPr>
        <w:pStyle w:val="Heading3"/>
      </w:pPr>
      <w:r>
        <w:t xml:space="preserve">Changing Log Verbosity at Runtime</w:t>
      </w:r>
    </w:p>
    <w:p>
      <w:pPr>
        <w:pStyle w:val="FirstParagraph"/>
      </w:pPr>
      <w:r>
        <w:t xml:space="preserve">You can reduce log noise without restarting:</w:t>
      </w:r>
    </w:p>
    <w:p>
      <w:pPr>
        <w:numPr>
          <w:ilvl w:val="0"/>
          <w:numId w:val="1018"/>
        </w:numPr>
      </w:pPr>
      <w:r>
        <w:t xml:space="preserve">Use the API (there is no UI toggle yet):</w:t>
      </w:r>
    </w:p>
    <w:p>
      <w:pPr>
        <w:pStyle w:val="SourceCode"/>
        <w:numPr>
          <w:ilvl w:val="0"/>
          <w:numId w:val="1000"/>
        </w:numPr>
      </w:pPr>
      <w:r>
        <w:rPr>
          <w:rStyle w:val="CommentTok"/>
        </w:rPr>
        <w:t xml:space="preserve"># Set to WARN (reduces TRACE/DEBUG/INFO output)</w:t>
      </w:r>
      <w:r>
        <w:br/>
      </w:r>
      <w:r>
        <w:rPr>
          <w:rStyle w:val="ExtensionTok"/>
        </w:rPr>
        <w:t xml:space="preserve">curl</w:t>
      </w:r>
      <w:r>
        <w:rPr>
          <w:rStyle w:val="NormalTok"/>
        </w:rPr>
        <w:t xml:space="preserve"> </w:t>
      </w:r>
      <w:r>
        <w:rPr>
          <w:rStyle w:val="AttributeTok"/>
        </w:rPr>
        <w:t xml:space="preserve">-X</w:t>
      </w:r>
      <w:r>
        <w:rPr>
          <w:rStyle w:val="NormalTok"/>
        </w:rPr>
        <w:t xml:space="preserve"> PUT http://localhost:8080/api/v1/config/log-level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w:t>
      </w:r>
      <w:r>
        <w:rPr>
          <w:rStyle w:val="StringTok"/>
        </w:rPr>
        <w:t xml:space="preserve">'{"level":"WARN"}'</w:t>
      </w:r>
      <w:r>
        <w:br/>
      </w:r>
      <w:r>
        <w:br/>
      </w:r>
      <w:r>
        <w:rPr>
          <w:rStyle w:val="CommentTok"/>
        </w:rPr>
        <w:t xml:space="preserve"># Set back to TRACE for debugging</w:t>
      </w:r>
      <w:r>
        <w:br/>
      </w:r>
      <w:r>
        <w:rPr>
          <w:rStyle w:val="ExtensionTok"/>
        </w:rPr>
        <w:t xml:space="preserve">curl</w:t>
      </w:r>
      <w:r>
        <w:rPr>
          <w:rStyle w:val="NormalTok"/>
        </w:rPr>
        <w:t xml:space="preserve"> </w:t>
      </w:r>
      <w:r>
        <w:rPr>
          <w:rStyle w:val="AttributeTok"/>
        </w:rPr>
        <w:t xml:space="preserve">-X</w:t>
      </w:r>
      <w:r>
        <w:rPr>
          <w:rStyle w:val="NormalTok"/>
        </w:rPr>
        <w:t xml:space="preserve"> PUT http://localhost:8080/api/v1/config/log-level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w:t>
      </w:r>
      <w:r>
        <w:rPr>
          <w:rStyle w:val="StringTok"/>
        </w:rPr>
        <w:t xml:space="preserve">'{"level":"TRACE"}'</w:t>
      </w:r>
    </w:p>
    <w:p>
      <w:r>
        <w:pict>
          <v:rect style="width:0;height:1.5pt" o:hralign="center" o:hrstd="t" o:hr="t"/>
        </w:pict>
      </w:r>
    </w:p>
    <w:bookmarkEnd w:id="39"/>
    <w:bookmarkEnd w:id="40"/>
    <w:bookmarkStart w:id="41" w:name="keyboard-interaction-reference"/>
    <w:p>
      <w:pPr>
        <w:pStyle w:val="Heading2"/>
      </w:pPr>
      <w:r>
        <w:t xml:space="preserve">7. Keyboard &amp; Interaction Reference</w:t>
      </w:r>
    </w:p>
    <w:tbl>
      <w:tblPr>
        <w:tblStyle w:val="Table"/>
        <w:tblW w:type="pct" w:w="5000"/>
        <w:tblLayout w:type="fixed"/>
        <w:tblLook w:firstRow="1" w:lastRow="0" w:firstColumn="0" w:lastColumn="0" w:noHBand="0" w:noVBand="0" w:val="0020"/>
      </w:tblPr>
      <w:tblGrid>
        <w:gridCol w:w="4873"/>
        <w:gridCol w:w="3046"/>
      </w:tblGrid>
      <w:tr>
        <w:trPr>
          <w:tblHeader w:val="on"/>
        </w:trPr>
        <w:tc>
          <w:tcPr/>
          <w:p>
            <w:pPr>
              <w:pStyle w:val="Compact"/>
            </w:pPr>
            <w:r>
              <w:t xml:space="preserve">Action</w:t>
            </w:r>
          </w:p>
        </w:tc>
        <w:tc>
          <w:tcPr/>
          <w:p>
            <w:pPr>
              <w:pStyle w:val="Compact"/>
            </w:pPr>
            <w:r>
              <w:t xml:space="preserve">How</w:t>
            </w:r>
          </w:p>
        </w:tc>
      </w:tr>
      <w:tr>
        <w:tc>
          <w:tcPr/>
          <w:p>
            <w:pPr>
              <w:pStyle w:val="Compact"/>
            </w:pPr>
            <w:r>
              <w:t xml:space="preserve">Navigate pages</w:t>
            </w:r>
          </w:p>
        </w:tc>
        <w:tc>
          <w:tcPr/>
          <w:p>
            <w:pPr>
              <w:pStyle w:val="Compact"/>
            </w:pPr>
            <w:r>
              <w:t xml:space="preserve">Click sidebar items</w:t>
            </w:r>
          </w:p>
        </w:tc>
      </w:tr>
      <w:tr>
        <w:tc>
          <w:tcPr/>
          <w:p>
            <w:pPr>
              <w:pStyle w:val="Compact"/>
            </w:pPr>
            <w:r>
              <w:t xml:space="preserve">View message detail</w:t>
            </w:r>
          </w:p>
        </w:tc>
        <w:tc>
          <w:tcPr/>
          <w:p>
            <w:pPr>
              <w:pStyle w:val="Compact"/>
            </w:pPr>
            <w:r>
              <w:t xml:space="preserve">Click any row in the Messages table</w:t>
            </w:r>
          </w:p>
        </w:tc>
      </w:tr>
      <w:tr>
        <w:tc>
          <w:tcPr/>
          <w:p>
            <w:pPr>
              <w:pStyle w:val="Compact"/>
            </w:pPr>
            <w:r>
              <w:t xml:space="preserve">Close a modal</w:t>
            </w:r>
          </w:p>
        </w:tc>
        <w:tc>
          <w:tcPr/>
          <w:p>
            <w:pPr>
              <w:pStyle w:val="Compact"/>
            </w:pPr>
            <w:r>
              <w:t xml:space="preserve">Click ✕ or click outside the modal</w:t>
            </w:r>
          </w:p>
        </w:tc>
      </w:tr>
      <w:tr>
        <w:tc>
          <w:tcPr/>
          <w:p>
            <w:pPr>
              <w:pStyle w:val="Compact"/>
            </w:pPr>
            <w:r>
              <w:t xml:space="preserve">Edit a filter</w:t>
            </w:r>
          </w:p>
        </w:tc>
        <w:tc>
          <w:tcPr/>
          <w:p>
            <w:pPr>
              <w:pStyle w:val="Compact"/>
            </w:pPr>
            <w:r>
              <w:t xml:space="preserve">Click the filter pill in the chain, or click + Add Filter</w:t>
            </w:r>
          </w:p>
        </w:tc>
      </w:tr>
      <w:tr>
        <w:tc>
          <w:tcPr/>
          <w:p>
            <w:pPr>
              <w:pStyle w:val="Compact"/>
            </w:pPr>
            <w:r>
              <w:t xml:space="preserve">Save a filter</w:t>
            </w:r>
          </w:p>
        </w:tc>
        <w:tc>
          <w:tcPr/>
          <w:p>
            <w:pPr>
              <w:pStyle w:val="Compact"/>
            </w:pPr>
            <w:r>
              <w:t xml:space="preserve">Click Save Filter (editor toolbar)</w:t>
            </w:r>
          </w:p>
        </w:tc>
      </w:tr>
      <w:tr>
        <w:tc>
          <w:tcPr/>
          <w:p>
            <w:pPr>
              <w:pStyle w:val="Compact"/>
            </w:pPr>
            <w:r>
              <w:t xml:space="preserve">View CP logs</w:t>
            </w:r>
          </w:p>
        </w:tc>
        <w:tc>
          <w:tcPr/>
          <w:p>
            <w:pPr>
              <w:pStyle w:val="Compact"/>
            </w:pPr>
            <w:r>
              <w:t xml:space="preserve">Click a communication point card</w:t>
            </w:r>
          </w:p>
        </w:tc>
      </w:tr>
      <w:tr>
        <w:tc>
          <w:tcPr/>
          <w:p>
            <w:pPr>
              <w:pStyle w:val="Compact"/>
            </w:pPr>
            <w:r>
              <w:t xml:space="preserve">Toggle auto-refresh</w:t>
            </w:r>
          </w:p>
        </w:tc>
        <w:tc>
          <w:tcPr/>
          <w:p>
            <w:pPr>
              <w:pStyle w:val="Compact"/>
            </w:pPr>
            <w:r>
              <w:t xml:space="preserve">Check/uncheck the Auto-refresh box on CP logs</w:t>
            </w:r>
          </w:p>
        </w:tc>
      </w:tr>
      <w:tr>
        <w:tc>
          <w:tcPr/>
          <w:p>
            <w:pPr>
              <w:pStyle w:val="Compact"/>
            </w:pPr>
            <w:r>
              <w:t xml:space="preserve">Create new items</w:t>
            </w:r>
          </w:p>
        </w:tc>
        <w:tc>
          <w:tcPr/>
          <w:p>
            <w:pPr>
              <w:pStyle w:val="Compact"/>
            </w:pPr>
            <w:r>
              <w:t xml:space="preserve">Click the + button on the relevant page</w:t>
            </w:r>
          </w:p>
        </w:tc>
      </w:tr>
    </w:tbl>
    <w:p>
      <w:r>
        <w:pict>
          <v:rect style="width:0;height:1.5pt" o:hralign="center" o:hrstd="t" o:hr="t"/>
        </w:pict>
      </w:r>
    </w:p>
    <w:bookmarkEnd w:id="41"/>
    <w:bookmarkStart w:id="42" w:name="message-object-reference-for-js-filters"/>
    <w:p>
      <w:pPr>
        <w:pStyle w:val="Heading2"/>
      </w:pPr>
      <w:r>
        <w:t xml:space="preserve">8. Message Object Reference (for JS Filters)</w:t>
      </w:r>
    </w:p>
    <w:p>
      <w:pPr>
        <w:pStyle w:val="FirstParagraph"/>
      </w:pPr>
      <w:r>
        <w:t xml:space="preserve">When writing JavaScript filters, the message object has these fields:</w:t>
      </w:r>
    </w:p>
    <w:p>
      <w:pPr>
        <w:pStyle w:val="SourceCode"/>
      </w:pPr>
      <w:r>
        <w:rPr>
          <w:rStyle w:val="NormalTok"/>
        </w:rPr>
        <w:t xml:space="preserve">{</w:t>
      </w:r>
      <w:r>
        <w:br/>
      </w:r>
      <w:r>
        <w:rPr>
          <w:rStyle w:val="NormalTok"/>
        </w:rPr>
        <w:t xml:space="preserve">  </w:t>
      </w:r>
      <w:r>
        <w:rPr>
          <w:rStyle w:val="DataTypeTok"/>
        </w:rPr>
        <w:t xml:space="preserve">messageId</w:t>
      </w:r>
      <w:r>
        <w:rPr>
          <w:rStyle w:val="OperatorTok"/>
        </w:rPr>
        <w:t xml:space="preserve">:</w:t>
      </w:r>
      <w:r>
        <w:rPr>
          <w:rStyle w:val="NormalTok"/>
        </w:rPr>
        <w:t xml:space="preserve"> </w:t>
      </w:r>
      <w:r>
        <w:rPr>
          <w:rStyle w:val="StringTok"/>
        </w:rPr>
        <w:t xml:space="preserve">"uuid-string"</w:t>
      </w:r>
      <w:r>
        <w:rPr>
          <w:rStyle w:val="OperatorTok"/>
        </w:rPr>
        <w:t xml:space="preserve">,</w:t>
      </w:r>
      <w:r>
        <w:rPr>
          <w:rStyle w:val="NormalTok"/>
        </w:rPr>
        <w:t xml:space="preserve">           </w:t>
      </w:r>
      <w:r>
        <w:rPr>
          <w:rStyle w:val="CommentTok"/>
        </w:rPr>
        <w:t xml:space="preserve">// Unique message identifier</w:t>
      </w:r>
      <w:r>
        <w:br/>
      </w:r>
      <w:r>
        <w:rPr>
          <w:rStyle w:val="NormalTok"/>
        </w:rPr>
        <w:t xml:space="preserve">  </w:t>
      </w:r>
      <w:r>
        <w:rPr>
          <w:rStyle w:val="DataTypeTok"/>
        </w:rPr>
        <w:t xml:space="preserve">messageType</w:t>
      </w:r>
      <w:r>
        <w:rPr>
          <w:rStyle w:val="OperatorTok"/>
        </w:rPr>
        <w:t xml:space="preserve">:</w:t>
      </w:r>
      <w:r>
        <w:rPr>
          <w:rStyle w:val="NormalTok"/>
        </w:rPr>
        <w:t xml:space="preserve"> </w:t>
      </w:r>
      <w:r>
        <w:rPr>
          <w:rStyle w:val="StringTok"/>
        </w:rPr>
        <w:t xml:space="preserve">"ADT"</w:t>
      </w:r>
      <w:r>
        <w:rPr>
          <w:rStyle w:val="OperatorTok"/>
        </w:rPr>
        <w:t xml:space="preserve">,</w:t>
      </w:r>
      <w:r>
        <w:rPr>
          <w:rStyle w:val="NormalTok"/>
        </w:rPr>
        <w:t xml:space="preserve">                 </w:t>
      </w:r>
      <w:r>
        <w:rPr>
          <w:rStyle w:val="CommentTok"/>
        </w:rPr>
        <w:t xml:space="preserve">// HL7 message type (MSH-9.1)</w:t>
      </w:r>
      <w:r>
        <w:br/>
      </w:r>
      <w:r>
        <w:rPr>
          <w:rStyle w:val="NormalTok"/>
        </w:rPr>
        <w:t xml:space="preserve">  </w:t>
      </w:r>
      <w:r>
        <w:rPr>
          <w:rStyle w:val="DataTypeTok"/>
        </w:rPr>
        <w:t xml:space="preserve">triggerEvent</w:t>
      </w:r>
      <w:r>
        <w:rPr>
          <w:rStyle w:val="OperatorTok"/>
        </w:rPr>
        <w:t xml:space="preserve">:</w:t>
      </w:r>
      <w:r>
        <w:rPr>
          <w:rStyle w:val="NormalTok"/>
        </w:rPr>
        <w:t xml:space="preserve"> </w:t>
      </w:r>
      <w:r>
        <w:rPr>
          <w:rStyle w:val="StringTok"/>
        </w:rPr>
        <w:t xml:space="preserve">"A01"</w:t>
      </w:r>
      <w:r>
        <w:rPr>
          <w:rStyle w:val="OperatorTok"/>
        </w:rPr>
        <w:t xml:space="preserve">,</w:t>
      </w:r>
      <w:r>
        <w:rPr>
          <w:rStyle w:val="NormalTok"/>
        </w:rPr>
        <w:t xml:space="preserve">                </w:t>
      </w:r>
      <w:r>
        <w:rPr>
          <w:rStyle w:val="CommentTok"/>
        </w:rPr>
        <w:t xml:space="preserve">// HL7 trigger event (MSH-9.2)</w:t>
      </w:r>
      <w:r>
        <w:br/>
      </w:r>
      <w:r>
        <w:rPr>
          <w:rStyle w:val="NormalTok"/>
        </w:rPr>
        <w:t xml:space="preserve">  </w:t>
      </w:r>
      <w:r>
        <w:rPr>
          <w:rStyle w:val="DataTypeTok"/>
        </w:rPr>
        <w:t xml:space="preserve">sendingFacility</w:t>
      </w:r>
      <w:r>
        <w:rPr>
          <w:rStyle w:val="OperatorTok"/>
        </w:rPr>
        <w:t xml:space="preserve">:</w:t>
      </w:r>
      <w:r>
        <w:rPr>
          <w:rStyle w:val="NormalTok"/>
        </w:rPr>
        <w:t xml:space="preserve"> </w:t>
      </w:r>
      <w:r>
        <w:rPr>
          <w:rStyle w:val="StringTok"/>
        </w:rPr>
        <w:t xml:space="preserve">"HOSPITAL_A"</w:t>
      </w:r>
      <w:r>
        <w:rPr>
          <w:rStyle w:val="OperatorTok"/>
        </w:rPr>
        <w:t xml:space="preserve">,</w:t>
      </w:r>
      <w:r>
        <w:rPr>
          <w:rStyle w:val="NormalTok"/>
        </w:rPr>
        <w:t xml:space="preserve">      </w:t>
      </w:r>
      <w:r>
        <w:rPr>
          <w:rStyle w:val="CommentTok"/>
        </w:rPr>
        <w:t xml:space="preserve">// Sending facility (MSH-4)</w:t>
      </w:r>
      <w:r>
        <w:br/>
      </w:r>
      <w:r>
        <w:rPr>
          <w:rStyle w:val="NormalTok"/>
        </w:rPr>
        <w:t xml:space="preserve">  </w:t>
      </w:r>
      <w:r>
        <w:rPr>
          <w:rStyle w:val="DataTypeTok"/>
        </w:rPr>
        <w:t xml:space="preserve">patientId</w:t>
      </w:r>
      <w:r>
        <w:rPr>
          <w:rStyle w:val="OperatorTok"/>
        </w:rPr>
        <w:t xml:space="preserve">:</w:t>
      </w:r>
      <w:r>
        <w:rPr>
          <w:rStyle w:val="NormalTok"/>
        </w:rPr>
        <w:t xml:space="preserve"> </w:t>
      </w:r>
      <w:r>
        <w:rPr>
          <w:rStyle w:val="StringTok"/>
        </w:rPr>
        <w:t xml:space="preserve">"MRN12345"</w:t>
      </w:r>
      <w:r>
        <w:rPr>
          <w:rStyle w:val="OperatorTok"/>
        </w:rPr>
        <w:t xml:space="preserve">,</w:t>
      </w:r>
      <w:r>
        <w:rPr>
          <w:rStyle w:val="NormalTok"/>
        </w:rPr>
        <w:t xml:space="preserve">             </w:t>
      </w:r>
      <w:r>
        <w:rPr>
          <w:rStyle w:val="CommentTok"/>
        </w:rPr>
        <w:t xml:space="preserve">// Patient identifier (PID-3)</w:t>
      </w:r>
      <w:r>
        <w:br/>
      </w:r>
      <w:r>
        <w:rPr>
          <w:rStyle w:val="NormalTok"/>
        </w:rPr>
        <w:t xml:space="preserve">  </w:t>
      </w:r>
      <w:r>
        <w:rPr>
          <w:rStyle w:val="DataTypeTok"/>
        </w:rPr>
        <w:t xml:space="preserve">rawPayload</w:t>
      </w:r>
      <w:r>
        <w:rPr>
          <w:rStyle w:val="OperatorTok"/>
        </w:rPr>
        <w:t xml:space="preserve">:</w:t>
      </w:r>
      <w:r>
        <w:rPr>
          <w:rStyle w:val="NormalTok"/>
        </w:rPr>
        <w:t xml:space="preserve"> </w:t>
      </w:r>
      <w:r>
        <w:rPr>
          <w:rStyle w:val="StringTok"/>
        </w:rPr>
        <w:t xml:space="preserve">"MSH|^~</w:t>
      </w:r>
      <w:r>
        <w:rPr>
          <w:rStyle w:val="SpecialCharTok"/>
        </w:rPr>
        <w:t xml:space="preserve">\\</w:t>
      </w:r>
      <w:r>
        <w:rPr>
          <w:rStyle w:val="StringTok"/>
        </w:rPr>
        <w:t xml:space="preserve">&amp;|..."</w:t>
      </w:r>
      <w:r>
        <w:rPr>
          <w:rStyle w:val="OperatorTok"/>
        </w:rPr>
        <w:t xml:space="preserve">,</w:t>
      </w:r>
      <w:r>
        <w:rPr>
          <w:rStyle w:val="NormalTok"/>
        </w:rPr>
        <w:t xml:space="preserve">       </w:t>
      </w:r>
      <w:r>
        <w:rPr>
          <w:rStyle w:val="CommentTok"/>
        </w:rPr>
        <w:t xml:space="preserve">// Original HL7 message text</w:t>
      </w:r>
      <w:r>
        <w:br/>
      </w:r>
      <w:r>
        <w:rPr>
          <w:rStyle w:val="NormalTok"/>
        </w:rPr>
        <w:t xml:space="preserve">  </w:t>
      </w:r>
      <w:r>
        <w:rPr>
          <w:rStyle w:val="DataTypeTok"/>
        </w:rPr>
        <w:t xml:space="preserve">properties</w:t>
      </w:r>
      <w:r>
        <w:rPr>
          <w:rStyle w:val="OperatorTok"/>
        </w:rPr>
        <w:t xml:space="preserve">:</w:t>
      </w:r>
      <w:r>
        <w:rPr>
          <w:rStyle w:val="NormalTok"/>
        </w:rPr>
        <w:t xml:space="preserve"> {                       </w:t>
      </w:r>
      <w:r>
        <w:rPr>
          <w:rStyle w:val="CommentTok"/>
        </w:rPr>
        <w:t xml:space="preserve">// Read/write metadata map</w:t>
      </w:r>
      <w:r>
        <w:br/>
      </w:r>
      <w:r>
        <w:rPr>
          <w:rStyle w:val="NormalTok"/>
        </w:rPr>
        <w:t xml:space="preserve">    </w:t>
      </w:r>
      <w:r>
        <w:rPr>
          <w:rStyle w:val="CommentTok"/>
        </w:rPr>
        <w:t xml:space="preserve">// Add any key-value pairs here</w:t>
      </w:r>
      <w:r>
        <w:br/>
      </w:r>
      <w:r>
        <w:rPr>
          <w:rStyle w:val="NormalTok"/>
        </w:rPr>
        <w:t xml:space="preserve">    </w:t>
      </w:r>
      <w:r>
        <w:rPr>
          <w:rStyle w:val="CommentTok"/>
        </w:rPr>
        <w:t xml:space="preserve">// These persist through the filter chain</w:t>
      </w:r>
      <w:r>
        <w:br/>
      </w:r>
      <w:r>
        <w:rPr>
          <w:rStyle w:val="NormalTok"/>
        </w:rPr>
        <w:t xml:space="preserve">    </w:t>
      </w:r>
      <w:r>
        <w:rPr>
          <w:rStyle w:val="CommentTok"/>
        </w:rPr>
        <w:t xml:space="preserve">// and are stored in ScyllaDB</w:t>
      </w:r>
      <w:r>
        <w:br/>
      </w:r>
      <w:r>
        <w:rPr>
          <w:rStyle w:val="NormalTok"/>
        </w:rPr>
        <w:t xml:space="preserve">  }</w:t>
      </w:r>
      <w:r>
        <w:br/>
      </w:r>
      <w:r>
        <w:rPr>
          <w:rStyle w:val="NormalTok"/>
        </w:rPr>
        <w:t xml:space="preserve">}</w:t>
      </w:r>
    </w:p>
    <w:p>
      <w:pPr>
        <w:pStyle w:val="FirstParagraph"/>
      </w:pPr>
      <w:r>
        <w:rPr>
          <w:b/>
          <w:bCs/>
        </w:rPr>
        <w:t xml:space="preserve">Rules:</w:t>
      </w:r>
      <w:r>
        <w:t xml:space="preserve"> </w:t>
      </w:r>
      <w:r>
        <w:t xml:space="preserve">-</w:t>
      </w:r>
      <w:r>
        <w:t xml:space="preserve"> </w:t>
      </w:r>
      <w:r>
        <w:rPr>
          <w:rStyle w:val="VerbatimChar"/>
        </w:rPr>
        <w:t xml:space="preserve">transform(msg)</w:t>
      </w:r>
      <w:r>
        <w:t xml:space="preserve"> </w:t>
      </w:r>
      <w:r>
        <w:t xml:space="preserve">must return the modified message object (JavaScript V8 filters)</w:t>
      </w:r>
      <w:r>
        <w:t xml:space="preserve"> </w:t>
      </w:r>
      <w:r>
        <w:t xml:space="preserve">-</w:t>
      </w:r>
      <w:r>
        <w:t xml:space="preserve"> </w:t>
      </w:r>
      <w:r>
        <w:rPr>
          <w:rStyle w:val="VerbatimChar"/>
        </w:rPr>
        <w:t xml:space="preserve">evaluate(msg)</w:t>
      </w:r>
      <w:r>
        <w:t xml:space="preserve"> </w:t>
      </w:r>
      <w:r>
        <w:t xml:space="preserve">must return</w:t>
      </w:r>
      <w:r>
        <w:t xml:space="preserve"> </w:t>
      </w:r>
      <w:r>
        <w:rPr>
          <w:rStyle w:val="VerbatimChar"/>
        </w:rPr>
        <w:t xml:space="preserve">{ action: "pass" }</w:t>
      </w:r>
      <w:r>
        <w:t xml:space="preserve">,</w:t>
      </w:r>
      <w:r>
        <w:t xml:space="preserve"> </w:t>
      </w:r>
      <w:r>
        <w:rPr>
          <w:rStyle w:val="VerbatimChar"/>
        </w:rPr>
        <w:t xml:space="preserve">{ action: "reject", reason: "..." }</w:t>
      </w:r>
      <w:r>
        <w:t xml:space="preserve">, or</w:t>
      </w:r>
      <w:r>
        <w:t xml:space="preserve"> </w:t>
      </w:r>
      <w:r>
        <w:rPr>
          <w:rStyle w:val="VerbatimChar"/>
        </w:rPr>
        <w:t xml:space="preserve">{ action: "route_to", route_to: "..." }</w:t>
      </w:r>
      <w:r>
        <w:t xml:space="preserve"> </w:t>
      </w:r>
      <w:r>
        <w:t xml:space="preserve">(JavaScript V8 conditional filters)</w:t>
      </w:r>
      <w:r>
        <w:t xml:space="preserve"> </w:t>
      </w:r>
      <w:r>
        <w:t xml:space="preserve">- Python/bash/dotnet filters read the envelope JSON from stdin and write modified JSON to stdout</w:t>
      </w:r>
      <w:r>
        <w:t xml:space="preserve"> </w:t>
      </w:r>
      <w:r>
        <w:t xml:space="preserve">- Connector filters make outbound HTTP/MLLP calls and store responses in properties</w:t>
      </w:r>
      <w:r>
        <w:t xml:space="preserve"> </w:t>
      </w:r>
      <w:r>
        <w:t xml:space="preserve">- JavaScript filters have a 50ms timeout; Python/bash have 2s; dotnet has 10s</w:t>
      </w:r>
      <w:r>
        <w:t xml:space="preserve"> </w:t>
      </w:r>
      <w:r>
        <w:t xml:space="preserve">- JavaScript V8 filters cannot access the network, filesystem, or external APIs</w:t>
      </w:r>
      <w:r>
        <w:t xml:space="preserve"> </w:t>
      </w:r>
      <w:r>
        <w:t xml:space="preserve">- Python/bash/dotnet filters run as subprocesses with full system access (within the container)</w:t>
      </w:r>
      <w:r>
        <w:t xml:space="preserve"> </w:t>
      </w:r>
      <w:r>
        <w:t xml:space="preserve">- Properties are string key-value pairs that persist through the entire filter chain</w:t>
      </w:r>
      <w:r>
        <w:t xml:space="preserve"> </w:t>
      </w:r>
      <w:r>
        <w:t xml:space="preserve">- Route default properties are injected before the first filter runs</w:t>
      </w:r>
    </w:p>
    <w:p>
      <w:r>
        <w:pict>
          <v:rect style="width:0;height:1.5pt" o:hralign="center" o:hrstd="t" o:hr="t"/>
        </w:pict>
      </w:r>
    </w:p>
    <w:bookmarkEnd w:id="42"/>
    <w:bookmarkStart w:id="46" w:name="settings"/>
    <w:p>
      <w:pPr>
        <w:pStyle w:val="Heading2"/>
      </w:pPr>
      <w:r>
        <w:t xml:space="preserve">9. Settings</w:t>
      </w:r>
    </w:p>
    <w:p>
      <w:pPr>
        <w:pStyle w:val="FirstParagraph"/>
      </w:pPr>
      <w:r>
        <w:rPr>
          <w:b/>
          <w:bCs/>
        </w:rPr>
        <w:t xml:space="preserve">URL:</w:t>
      </w:r>
      <w:r>
        <w:t xml:space="preserve"> </w:t>
      </w:r>
      <w:r>
        <w:rPr>
          <w:rStyle w:val="VerbatimChar"/>
        </w:rPr>
        <w:t xml:space="preserve">/settings</w:t>
      </w:r>
    </w:p>
    <w:bookmarkStart w:id="43" w:name="message-retention"/>
    <w:p>
      <w:pPr>
        <w:pStyle w:val="Heading3"/>
      </w:pPr>
      <w:r>
        <w:t xml:space="preserve">Message Retention</w:t>
      </w:r>
    </w:p>
    <w:p>
      <w:pPr>
        <w:pStyle w:val="FirstParagraph"/>
      </w:pPr>
      <w:r>
        <w:t xml:space="preserve">Configure how long messages are kept before automatic purging:</w:t>
      </w:r>
      <w:r>
        <w:t xml:space="preserve"> </w:t>
      </w:r>
      <w:r>
        <w:t xml:space="preserve">-</w:t>
      </w:r>
      <w:r>
        <w:t xml:space="preserve"> </w:t>
      </w:r>
      <w:r>
        <w:rPr>
          <w:b/>
          <w:bCs/>
        </w:rPr>
        <w:t xml:space="preserve">Messages TTL</w:t>
      </w:r>
      <w:r>
        <w:t xml:space="preserve"> </w:t>
      </w:r>
      <w:r>
        <w:t xml:space="preserve">— default 30 days</w:t>
      </w:r>
      <w:r>
        <w:t xml:space="preserve"> </w:t>
      </w:r>
      <w:r>
        <w:t xml:space="preserve">-</w:t>
      </w:r>
      <w:r>
        <w:t xml:space="preserve"> </w:t>
      </w:r>
      <w:r>
        <w:rPr>
          <w:b/>
          <w:bCs/>
        </w:rPr>
        <w:t xml:space="preserve">Error Messages TTL</w:t>
      </w:r>
      <w:r>
        <w:t xml:space="preserve"> </w:t>
      </w:r>
      <w:r>
        <w:t xml:space="preserve">— default 90 days</w:t>
      </w:r>
      <w:r>
        <w:t xml:space="preserve"> </w:t>
      </w:r>
      <w:r>
        <w:t xml:space="preserve">- Click</w:t>
      </w:r>
      <w:r>
        <w:t xml:space="preserve"> </w:t>
      </w:r>
      <w:r>
        <w:rPr>
          <w:b/>
          <w:bCs/>
        </w:rPr>
        <w:t xml:space="preserve">Update Retention Policy</w:t>
      </w:r>
      <w:r>
        <w:t xml:space="preserve"> </w:t>
      </w:r>
      <w:r>
        <w:t xml:space="preserve">to apply</w:t>
      </w:r>
    </w:p>
    <w:bookmarkEnd w:id="43"/>
    <w:bookmarkStart w:id="44" w:name="configuration-backups"/>
    <w:p>
      <w:pPr>
        <w:pStyle w:val="Heading3"/>
      </w:pPr>
      <w:r>
        <w:t xml:space="preserve">Configuration Backups</w:t>
      </w:r>
    </w:p>
    <w:p>
      <w:pPr>
        <w:pStyle w:val="Compact"/>
        <w:numPr>
          <w:ilvl w:val="0"/>
          <w:numId w:val="1019"/>
        </w:numPr>
      </w:pPr>
      <w:r>
        <w:rPr>
          <w:b/>
          <w:bCs/>
        </w:rPr>
        <w:t xml:space="preserve">Create Backup</w:t>
      </w:r>
      <w:r>
        <w:t xml:space="preserve"> </w:t>
      </w:r>
      <w:r>
        <w:t xml:space="preserve">— saves a named snapshot to the database</w:t>
      </w:r>
    </w:p>
    <w:p>
      <w:pPr>
        <w:pStyle w:val="Compact"/>
        <w:numPr>
          <w:ilvl w:val="0"/>
          <w:numId w:val="1019"/>
        </w:numPr>
      </w:pPr>
      <w:r>
        <w:rPr>
          <w:b/>
          <w:bCs/>
        </w:rPr>
        <w:t xml:space="preserve">Export JSON</w:t>
      </w:r>
      <w:r>
        <w:t xml:space="preserve"> </w:t>
      </w:r>
      <w:r>
        <w:t xml:space="preserve">— downloads the full config as a</w:t>
      </w:r>
      <w:r>
        <w:t xml:space="preserve"> </w:t>
      </w:r>
      <w:r>
        <w:rPr>
          <w:rStyle w:val="VerbatimChar"/>
        </w:rPr>
        <w:t xml:space="preserve">.json</w:t>
      </w:r>
      <w:r>
        <w:t xml:space="preserve"> </w:t>
      </w:r>
      <w:r>
        <w:t xml:space="preserve">file</w:t>
      </w:r>
    </w:p>
    <w:p>
      <w:pPr>
        <w:pStyle w:val="Compact"/>
        <w:numPr>
          <w:ilvl w:val="0"/>
          <w:numId w:val="1019"/>
        </w:numPr>
      </w:pPr>
      <w:r>
        <w:rPr>
          <w:b/>
          <w:bCs/>
        </w:rPr>
        <w:t xml:space="preserve">Import JSON</w:t>
      </w:r>
      <w:r>
        <w:t xml:space="preserve"> </w:t>
      </w:r>
      <w:r>
        <w:t xml:space="preserve">— upload a backup file to restore configuration</w:t>
      </w:r>
    </w:p>
    <w:p>
      <w:pPr>
        <w:pStyle w:val="Compact"/>
        <w:numPr>
          <w:ilvl w:val="0"/>
          <w:numId w:val="1019"/>
        </w:numPr>
      </w:pPr>
      <w:r>
        <w:t xml:space="preserve">Auto-backup runs every 6 hours</w:t>
      </w:r>
    </w:p>
    <w:bookmarkEnd w:id="44"/>
    <w:bookmarkStart w:id="45" w:name="system-health-check"/>
    <w:p>
      <w:pPr>
        <w:pStyle w:val="Heading3"/>
      </w:pPr>
      <w:r>
        <w:t xml:space="preserve">System Health Check</w:t>
      </w:r>
    </w:p>
    <w:p>
      <w:pPr>
        <w:pStyle w:val="FirstParagraph"/>
      </w:pPr>
      <w:r>
        <w:t xml:space="preserve">Click</w:t>
      </w:r>
      <w:r>
        <w:t xml:space="preserve"> </w:t>
      </w:r>
      <w:r>
        <w:rPr>
          <w:b/>
          <w:bCs/>
        </w:rPr>
        <w:t xml:space="preserve">Run Tests</w:t>
      </w:r>
      <w:r>
        <w:t xml:space="preserve"> </w:t>
      </w:r>
      <w:r>
        <w:t xml:space="preserve">to verify:</w:t>
      </w:r>
      <w:r>
        <w:t xml:space="preserve"> </w:t>
      </w:r>
      <w:r>
        <w:t xml:space="preserve">- API health</w:t>
      </w:r>
      <w:r>
        <w:t xml:space="preserve"> </w:t>
      </w:r>
      <w:r>
        <w:t xml:space="preserve">- V8 JS engine</w:t>
      </w:r>
      <w:r>
        <w:t xml:space="preserve"> </w:t>
      </w:r>
      <w:r>
        <w:t xml:space="preserve">- Ingestion service connectivity</w:t>
      </w:r>
      <w:r>
        <w:t xml:space="preserve"> </w:t>
      </w:r>
      <w:r>
        <w:t xml:space="preserve">- Processing service connectivity</w:t>
      </w:r>
      <w:r>
        <w:t xml:space="preserve"> </w:t>
      </w:r>
      <w:r>
        <w:t xml:space="preserve">- NATS connectivity</w:t>
      </w:r>
      <w:r>
        <w:t xml:space="preserve"> </w:t>
      </w:r>
      <w:r>
        <w:t xml:space="preserve">- ScyllaDB connectivity</w:t>
      </w:r>
    </w:p>
    <w:p>
      <w:r>
        <w:pict>
          <v:rect style="width:0;height:1.5pt" o:hralign="center" o:hrstd="t" o:hr="t"/>
        </w:pict>
      </w:r>
    </w:p>
    <w:bookmarkEnd w:id="45"/>
    <w:bookmarkEnd w:id="46"/>
    <w:bookmarkStart w:id="49" w:name="users-access-control"/>
    <w:p>
      <w:pPr>
        <w:pStyle w:val="Heading2"/>
      </w:pPr>
      <w:r>
        <w:t xml:space="preserve">10. Users &amp; Access Control</w:t>
      </w:r>
    </w:p>
    <w:p>
      <w:pPr>
        <w:pStyle w:val="FirstParagraph"/>
      </w:pPr>
      <w:r>
        <w:rPr>
          <w:b/>
          <w:bCs/>
        </w:rPr>
        <w:t xml:space="preserve">URL:</w:t>
      </w:r>
      <w:r>
        <w:t xml:space="preserve"> </w:t>
      </w:r>
      <w:r>
        <w:rPr>
          <w:rStyle w:val="VerbatimChar"/>
        </w:rPr>
        <w:t xml:space="preserve">/users</w:t>
      </w:r>
      <w:r>
        <w:t xml:space="preserve"> </w:t>
      </w:r>
      <w:r>
        <w:t xml:space="preserve">(visible to admin and security roles only)</w:t>
      </w:r>
    </w:p>
    <w:bookmarkStart w:id="47" w:name="managing-users"/>
    <w:p>
      <w:pPr>
        <w:pStyle w:val="Heading3"/>
      </w:pPr>
      <w:r>
        <w:t xml:space="preserve">Managing Users</w:t>
      </w:r>
    </w:p>
    <w:p>
      <w:pPr>
        <w:pStyle w:val="Compact"/>
        <w:numPr>
          <w:ilvl w:val="0"/>
          <w:numId w:val="1020"/>
        </w:numPr>
      </w:pPr>
      <w:r>
        <w:t xml:space="preserve">Click</w:t>
      </w:r>
      <w:r>
        <w:t xml:space="preserve"> </w:t>
      </w:r>
      <w:r>
        <w:rPr>
          <w:b/>
          <w:bCs/>
        </w:rPr>
        <w:t xml:space="preserve">+ New User</w:t>
      </w:r>
      <w:r>
        <w:t xml:space="preserve"> </w:t>
      </w:r>
      <w:r>
        <w:t xml:space="preserve">→ enter username, password (min 8 chars), and role</w:t>
      </w:r>
    </w:p>
    <w:p>
      <w:pPr>
        <w:pStyle w:val="Compact"/>
        <w:numPr>
          <w:ilvl w:val="0"/>
          <w:numId w:val="1020"/>
        </w:numPr>
      </w:pPr>
      <w:r>
        <w:rPr>
          <w:b/>
          <w:bCs/>
        </w:rPr>
        <w:t xml:space="preserve">Change role</w:t>
      </w:r>
      <w:r>
        <w:t xml:space="preserve"> </w:t>
      </w:r>
      <w:r>
        <w:t xml:space="preserve">— use the inline dropdown on the user row</w:t>
      </w:r>
    </w:p>
    <w:p>
      <w:pPr>
        <w:pStyle w:val="Compact"/>
        <w:numPr>
          <w:ilvl w:val="0"/>
          <w:numId w:val="1020"/>
        </w:numPr>
      </w:pPr>
      <w:r>
        <w:rPr>
          <w:b/>
          <w:bCs/>
        </w:rPr>
        <w:t xml:space="preserve">Disable a user</w:t>
      </w:r>
      <w:r>
        <w:t xml:space="preserve"> </w:t>
      </w:r>
      <w:r>
        <w:t xml:space="preserve">— click the status badge to toggle active/disabled</w:t>
      </w:r>
    </w:p>
    <w:p>
      <w:pPr>
        <w:pStyle w:val="Compact"/>
        <w:numPr>
          <w:ilvl w:val="0"/>
          <w:numId w:val="1020"/>
        </w:numPr>
      </w:pPr>
      <w:r>
        <w:rPr>
          <w:b/>
          <w:bCs/>
        </w:rPr>
        <w:t xml:space="preserve">Delete a user</w:t>
      </w:r>
      <w:r>
        <w:t xml:space="preserve"> </w:t>
      </w:r>
      <w:r>
        <w:t xml:space="preserve">— click Delete on the user row</w:t>
      </w:r>
    </w:p>
    <w:bookmarkEnd w:id="47"/>
    <w:bookmarkStart w:id="48" w:name="roles-reference"/>
    <w:p>
      <w:pPr>
        <w:pStyle w:val="Heading3"/>
      </w:pPr>
      <w:r>
        <w:t xml:space="preserve">Roles Reference</w:t>
      </w:r>
    </w:p>
    <w:p>
      <w:pPr>
        <w:pStyle w:val="FirstParagraph"/>
      </w:pPr>
      <w:r>
        <w:t xml:space="preserve">The bottom panel shows all roles with their exact permissions. The 5 roles are: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Role</w:t>
            </w:r>
          </w:p>
        </w:tc>
        <w:tc>
          <w:tcPr/>
          <w:p>
            <w:pPr>
              <w:pStyle w:val="Compact"/>
            </w:pPr>
            <w:r>
              <w:t xml:space="preserve">Purpose</w:t>
            </w:r>
          </w:p>
        </w:tc>
      </w:tr>
      <w:tr>
        <w:tc>
          <w:tcPr/>
          <w:p>
            <w:pPr>
              <w:pStyle w:val="Compact"/>
            </w:pPr>
            <w:r>
              <w:rPr>
                <w:b/>
                <w:bCs/>
              </w:rPr>
              <w:t xml:space="preserve">admin</w:t>
            </w:r>
          </w:p>
        </w:tc>
        <w:tc>
          <w:tcPr/>
          <w:p>
            <w:pPr>
              <w:pStyle w:val="Compact"/>
            </w:pPr>
            <w:r>
              <w:t xml:space="preserve">Full system access</w:t>
            </w:r>
          </w:p>
        </w:tc>
      </w:tr>
      <w:tr>
        <w:tc>
          <w:tcPr/>
          <w:p>
            <w:pPr>
              <w:pStyle w:val="Compact"/>
            </w:pPr>
            <w:r>
              <w:rPr>
                <w:b/>
                <w:bCs/>
              </w:rPr>
              <w:t xml:space="preserve">developer</w:t>
            </w:r>
          </w:p>
        </w:tc>
        <w:tc>
          <w:tcPr/>
          <w:p>
            <w:pPr>
              <w:pStyle w:val="Compact"/>
            </w:pPr>
            <w:r>
              <w:t xml:space="preserve">Build routes/filters, test in playground, manage CPs. No production message access</w:t>
            </w:r>
          </w:p>
        </w:tc>
      </w:tr>
      <w:tr>
        <w:tc>
          <w:tcPr/>
          <w:p>
            <w:pPr>
              <w:pStyle w:val="Compact"/>
            </w:pPr>
            <w:r>
              <w:rPr>
                <w:b/>
                <w:bCs/>
              </w:rPr>
              <w:t xml:space="preserve">operator</w:t>
            </w:r>
          </w:p>
        </w:tc>
        <w:tc>
          <w:tcPr/>
          <w:p>
            <w:pPr>
              <w:pStyle w:val="Compact"/>
            </w:pPr>
            <w:r>
              <w:t xml:space="preserve">Monitor metrics and errors. No message content or config changes</w:t>
            </w:r>
          </w:p>
        </w:tc>
      </w:tr>
      <w:tr>
        <w:tc>
          <w:tcPr/>
          <w:p>
            <w:pPr>
              <w:pStyle w:val="Compact"/>
            </w:pPr>
            <w:r>
              <w:rPr>
                <w:b/>
                <w:bCs/>
              </w:rPr>
              <w:t xml:space="preserve">security</w:t>
            </w:r>
          </w:p>
        </w:tc>
        <w:tc>
          <w:tcPr/>
          <w:p>
            <w:pPr>
              <w:pStyle w:val="Compact"/>
            </w:pPr>
            <w:r>
              <w:t xml:space="preserve">Manage users, roles, config backups. No access to routes or messages</w:t>
            </w:r>
          </w:p>
        </w:tc>
      </w:tr>
      <w:tr>
        <w:tc>
          <w:tcPr/>
          <w:p>
            <w:pPr>
              <w:pStyle w:val="Compact"/>
            </w:pPr>
            <w:r>
              <w:rPr>
                <w:b/>
                <w:bCs/>
              </w:rPr>
              <w:t xml:space="preserve">viewer</w:t>
            </w:r>
          </w:p>
        </w:tc>
        <w:tc>
          <w:tcPr/>
          <w:p>
            <w:pPr>
              <w:pStyle w:val="Compact"/>
            </w:pPr>
            <w:r>
              <w:t xml:space="preserve">Read-only access to everything except config and users</w:t>
            </w:r>
          </w:p>
        </w:tc>
      </w:tr>
    </w:tbl>
    <w:p>
      <w:r>
        <w:pict>
          <v:rect style="width:0;height:1.5pt" o:hralign="center" o:hrstd="t" o:hr="t"/>
        </w:pict>
      </w:r>
    </w:p>
    <w:bookmarkEnd w:id="48"/>
    <w:bookmarkEnd w:id="49"/>
    <w:bookmarkStart w:id="50" w:name="cloud-connector-configuration"/>
    <w:p>
      <w:pPr>
        <w:pStyle w:val="Heading2"/>
      </w:pPr>
      <w:r>
        <w:t xml:space="preserve">11. Cloud Connector Configuration</w:t>
      </w:r>
    </w:p>
    <w:p>
      <w:pPr>
        <w:pStyle w:val="FirstParagraph"/>
      </w:pPr>
      <w:r>
        <w:t xml:space="preserve">When creating or editing a Communication Point, the</w:t>
      </w:r>
      <w:r>
        <w:t xml:space="preserve"> </w:t>
      </w:r>
      <w:r>
        <w:rPr>
          <w:b/>
          <w:bCs/>
        </w:rPr>
        <w:t xml:space="preserve">Protocol / Connector</w:t>
      </w:r>
      <w:r>
        <w:t xml:space="preserve"> </w:t>
      </w:r>
      <w:r>
        <w:t xml:space="preserve">dropdown offers:</w:t>
      </w:r>
    </w:p>
    <w:p>
      <w:pPr>
        <w:pStyle w:val="BodyText"/>
      </w:pPr>
      <w:r>
        <w:rPr>
          <w:b/>
          <w:bCs/>
        </w:rPr>
        <w:t xml:space="preserve">Traditional:</w:t>
      </w:r>
      <w:r>
        <w:t xml:space="preserve"> </w:t>
      </w:r>
      <w:r>
        <w:t xml:space="preserve">MLLP, HTTP, TCP, REST — shows host, port, retry config</w:t>
      </w:r>
    </w:p>
    <w:p>
      <w:pPr>
        <w:pStyle w:val="BodyText"/>
      </w:pPr>
      <w:r>
        <w:rPr>
          <w:b/>
          <w:bCs/>
        </w:rPr>
        <w:t xml:space="preserve">Cloud Storage:</w:t>
      </w:r>
      <w:r>
        <w:t xml:space="preserve"> </w:t>
      </w:r>
      <w:r>
        <w:t xml:space="preserve">S3, Azure Blob — shows bucket/container, region, credentials</w:t>
      </w:r>
    </w:p>
    <w:p>
      <w:pPr>
        <w:pStyle w:val="BodyText"/>
      </w:pPr>
      <w:r>
        <w:rPr>
          <w:b/>
          <w:bCs/>
        </w:rPr>
        <w:t xml:space="preserve">Event/Queue:</w:t>
      </w:r>
      <w:r>
        <w:t xml:space="preserve"> </w:t>
      </w:r>
      <w:r>
        <w:t xml:space="preserve">SQS, SNS, Azure Event Hub, Azure Service Bus — shows queue URL, topic ARN, connection string</w:t>
      </w:r>
    </w:p>
    <w:p>
      <w:pPr>
        <w:pStyle w:val="BodyText"/>
      </w:pPr>
      <w:r>
        <w:rPr>
          <w:b/>
          <w:bCs/>
        </w:rPr>
        <w:t xml:space="preserve">HTTP:</w:t>
      </w:r>
      <w:r>
        <w:t xml:space="preserve"> </w:t>
      </w:r>
      <w:r>
        <w:t xml:space="preserve">Webhook — shows URL, method, retries, custom headers</w:t>
      </w:r>
    </w:p>
    <w:p>
      <w:pPr>
        <w:pStyle w:val="BodyText"/>
      </w:pPr>
      <w:r>
        <w:t xml:space="preserve">The config panel changes dynamically based on the selected type. Cloud connectors store their configuration in the CP’s</w:t>
      </w:r>
      <w:r>
        <w:t xml:space="preserve"> </w:t>
      </w:r>
      <w:r>
        <w:rPr>
          <w:rStyle w:val="VerbatimChar"/>
        </w:rPr>
        <w:t xml:space="preserve">config_json</w:t>
      </w:r>
      <w:r>
        <w:t xml:space="preserve"> </w:t>
      </w:r>
      <w:r>
        <w:t xml:space="preserve">field.</w:t>
      </w:r>
    </w:p>
    <w:p>
      <w:r>
        <w:pict>
          <v:rect style="width:0;height:1.5pt" o:hralign="center" o:hrstd="t" o:hr="t"/>
        </w:pict>
      </w:r>
    </w:p>
    <w:bookmarkEnd w:id="50"/>
    <w:bookmarkStart w:id="53" w:name="aorta-mesh"/>
    <w:p>
      <w:pPr>
        <w:pStyle w:val="Heading2"/>
      </w:pPr>
      <w:r>
        <w:t xml:space="preserve">12. Aorta Mesh</w:t>
      </w:r>
    </w:p>
    <w:p>
      <w:pPr>
        <w:pStyle w:val="FirstParagraph"/>
      </w:pPr>
      <w:r>
        <w:rPr>
          <w:b/>
          <w:bCs/>
        </w:rPr>
        <w:t xml:space="preserve">URL:</w:t>
      </w:r>
      <w:r>
        <w:t xml:space="preserve"> </w:t>
      </w:r>
      <w:r>
        <w:rPr>
          <w:rStyle w:val="VerbatimChar"/>
        </w:rPr>
        <w:t xml:space="preserve">/tunnel</w:t>
      </w:r>
    </w:p>
    <w:bookmarkStart w:id="51" w:name="creating-a-capillary-node"/>
    <w:p>
      <w:pPr>
        <w:pStyle w:val="Heading3"/>
      </w:pPr>
      <w:r>
        <w:t xml:space="preserve">Creating a Capillary Node</w:t>
      </w:r>
    </w:p>
    <w:p>
      <w:pPr>
        <w:numPr>
          <w:ilvl w:val="0"/>
          <w:numId w:val="1021"/>
        </w:numPr>
      </w:pPr>
      <w:r>
        <w:t xml:space="preserve">Click</w:t>
      </w:r>
      <w:r>
        <w:t xml:space="preserve"> </w:t>
      </w:r>
      <w:r>
        <w:rPr>
          <w:b/>
          <w:bCs/>
        </w:rPr>
        <w:t xml:space="preserve">+ New Capillary Node</w:t>
      </w:r>
      <w:r>
        <w:t xml:space="preserve"> </w:t>
      </w:r>
      <w:r>
        <w:t xml:space="preserve">→ enter name and site name</w:t>
      </w:r>
    </w:p>
    <w:p>
      <w:pPr>
        <w:numPr>
          <w:ilvl w:val="0"/>
          <w:numId w:val="1021"/>
        </w:numPr>
      </w:pPr>
      <w:r>
        <w:t xml:space="preserve">An enrollment token is generated — copy the command shown</w:t>
      </w:r>
    </w:p>
    <w:p>
      <w:pPr>
        <w:numPr>
          <w:ilvl w:val="0"/>
          <w:numId w:val="1021"/>
        </w:numPr>
      </w:pPr>
      <w:r>
        <w:t xml:space="preserve">Deploy the Capillary agent at the remote site (binary or Docker):</w:t>
      </w:r>
    </w:p>
    <w:p>
      <w:pPr>
        <w:pStyle w:val="SourceCode"/>
        <w:numPr>
          <w:ilvl w:val="0"/>
          <w:numId w:val="1000"/>
        </w:numPr>
      </w:pPr>
      <w:r>
        <w:rPr>
          <w:rStyle w:val="CommentTok"/>
        </w:rPr>
        <w:t xml:space="preserve"># Option A: Standalone binary (recommended)</w:t>
      </w:r>
      <w:r>
        <w:br/>
      </w:r>
      <w:r>
        <w:rPr>
          <w:rStyle w:val="ExtensionTok"/>
        </w:rPr>
        <w:t xml:space="preserve">./capillary</w:t>
      </w:r>
      <w:r>
        <w:rPr>
          <w:rStyle w:val="NormalTok"/>
        </w:rPr>
        <w:t xml:space="preserve"> enroll </w:t>
      </w:r>
      <w:r>
        <w:rPr>
          <w:rStyle w:val="OperatorTok"/>
        </w:rPr>
        <w:t xml:space="preserve">&lt;</w:t>
      </w:r>
      <w:r>
        <w:rPr>
          <w:rStyle w:val="NormalTok"/>
        </w:rPr>
        <w:t xml:space="preserve">token</w:t>
      </w:r>
      <w:r>
        <w:rPr>
          <w:rStyle w:val="OperatorTok"/>
        </w:rPr>
        <w:t xml:space="preserve">&gt;</w:t>
      </w:r>
      <w:r>
        <w:rPr>
          <w:rStyle w:val="NormalTok"/>
        </w:rPr>
        <w:t xml:space="preserve"> --broker arteria.software:9443</w:t>
      </w:r>
      <w:r>
        <w:br/>
      </w:r>
      <w:r>
        <w:rPr>
          <w:rStyle w:val="ExtensionTok"/>
        </w:rPr>
        <w:t xml:space="preserve">./capillary</w:t>
      </w:r>
      <w:r>
        <w:rPr>
          <w:rStyle w:val="NormalTok"/>
        </w:rPr>
        <w:t xml:space="preserve"> connect </w:t>
      </w:r>
      <w:r>
        <w:rPr>
          <w:rStyle w:val="AttributeTok"/>
        </w:rPr>
        <w:t xml:space="preserve">--broker</w:t>
      </w:r>
      <w:r>
        <w:rPr>
          <w:rStyle w:val="NormalTok"/>
        </w:rPr>
        <w:t xml:space="preserve"> arteria.software:9443</w:t>
      </w:r>
      <w:r>
        <w:br/>
      </w:r>
      <w:r>
        <w:br/>
      </w:r>
      <w:r>
        <w:rPr>
          <w:rStyle w:val="CommentTok"/>
        </w:rPr>
        <w:t xml:space="preserve"># Option B: Docker</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-e</w:t>
      </w:r>
      <w:r>
        <w:rPr>
          <w:rStyle w:val="NormalTok"/>
        </w:rPr>
        <w:t xml:space="preserve"> BROKER_ADDR=arteria.software:9443 </w:t>
      </w:r>
      <w:r>
        <w:rPr>
          <w:rStyle w:val="DataTypeTok"/>
        </w:rPr>
        <w:t xml:space="preserve">\</w:t>
      </w:r>
      <w:r>
        <w:br/>
      </w:r>
      <w:r>
        <w:rPr>
          <w:rStyle w:val="NormalTok"/>
        </w:rPr>
        <w:t xml:space="preserve">  </w:t>
      </w:r>
      <w:r>
        <w:rPr>
          <w:rStyle w:val="AttributeTok"/>
        </w:rPr>
        <w:t xml:space="preserve">-p</w:t>
      </w:r>
      <w:r>
        <w:rPr>
          <w:rStyle w:val="NormalTok"/>
        </w:rPr>
        <w:t xml:space="preserve"> 2575:2575 arteria-agent enroll </w:t>
      </w:r>
      <w:r>
        <w:rPr>
          <w:rStyle w:val="OperatorTok"/>
        </w:rPr>
        <w:t xml:space="preserve">&lt;</w:t>
      </w:r>
      <w:r>
        <w:rPr>
          <w:rStyle w:val="NormalTok"/>
        </w:rPr>
        <w:t xml:space="preserve">token</w:t>
      </w:r>
      <w:r>
        <w:rPr>
          <w:rStyle w:val="OperatorTok"/>
        </w:rPr>
        <w:t xml:space="preserve">&gt;</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-e</w:t>
      </w:r>
      <w:r>
        <w:rPr>
          <w:rStyle w:val="NormalTok"/>
        </w:rPr>
        <w:t xml:space="preserve"> BROKER_ADDR=arteria.software:9443 </w:t>
      </w:r>
      <w:r>
        <w:rPr>
          <w:rStyle w:val="DataTypeTok"/>
        </w:rPr>
        <w:t xml:space="preserve">\</w:t>
      </w:r>
      <w:r>
        <w:br/>
      </w:r>
      <w:r>
        <w:rPr>
          <w:rStyle w:val="NormalTok"/>
        </w:rPr>
        <w:t xml:space="preserve">  </w:t>
      </w:r>
      <w:r>
        <w:rPr>
          <w:rStyle w:val="AttributeTok"/>
        </w:rPr>
        <w:t xml:space="preserve">-p</w:t>
      </w:r>
      <w:r>
        <w:rPr>
          <w:rStyle w:val="NormalTok"/>
        </w:rPr>
        <w:t xml:space="preserve"> 2575:2575 arteria-agent connect</w:t>
      </w:r>
    </w:p>
    <w:p>
      <w:pPr>
        <w:numPr>
          <w:ilvl w:val="0"/>
          <w:numId w:val="1021"/>
        </w:numPr>
      </w:pPr>
      <w:r>
        <w:t xml:space="preserve">The node status changes from PENDING → ENROLLED → CONNECTED</w:t>
      </w:r>
    </w:p>
    <w:bookmarkEnd w:id="51"/>
    <w:bookmarkStart w:id="52" w:name="linking-cps-to-capillary-nodes"/>
    <w:p>
      <w:pPr>
        <w:pStyle w:val="Heading3"/>
      </w:pPr>
      <w:r>
        <w:t xml:space="preserve">Linking CPs to Capillary Nodes</w:t>
      </w:r>
    </w:p>
    <w:p>
      <w:pPr>
        <w:pStyle w:val="Compact"/>
        <w:numPr>
          <w:ilvl w:val="0"/>
          <w:numId w:val="1022"/>
        </w:numPr>
      </w:pPr>
      <w:r>
        <w:t xml:space="preserve">Go to</w:t>
      </w:r>
      <w:r>
        <w:t xml:space="preserve"> </w:t>
      </w:r>
      <w:r>
        <w:rPr>
          <w:b/>
          <w:bCs/>
        </w:rPr>
        <w:t xml:space="preserve">Comm Points</w:t>
      </w:r>
      <w:r>
        <w:t xml:space="preserve"> </w:t>
      </w:r>
      <w:r>
        <w:t xml:space="preserve">→ edit a CP → check</w:t>
      </w:r>
      <w:r>
        <w:t xml:space="preserve"> </w:t>
      </w:r>
      <w:r>
        <w:rPr>
          <w:b/>
          <w:bCs/>
        </w:rPr>
        <w:t xml:space="preserve">Route via Capillary</w:t>
      </w:r>
    </w:p>
    <w:p>
      <w:pPr>
        <w:pStyle w:val="Compact"/>
        <w:numPr>
          <w:ilvl w:val="0"/>
          <w:numId w:val="1022"/>
        </w:numPr>
      </w:pPr>
      <w:r>
        <w:t xml:space="preserve">Select the Capillary node from the dropdown</w:t>
      </w:r>
    </w:p>
    <w:p>
      <w:pPr>
        <w:pStyle w:val="Compact"/>
        <w:numPr>
          <w:ilvl w:val="0"/>
          <w:numId w:val="1022"/>
        </w:numPr>
      </w:pPr>
      <w:r>
        <w:t xml:space="preserve">Set the local port the agent should listen on</w:t>
      </w:r>
    </w:p>
    <w:p>
      <w:pPr>
        <w:pStyle w:val="Compact"/>
        <w:numPr>
          <w:ilvl w:val="0"/>
          <w:numId w:val="1022"/>
        </w:numPr>
      </w:pPr>
      <w:r>
        <w:t xml:space="preserve">Save — config is automatically pushed to the agent</w:t>
      </w:r>
    </w:p>
    <w:p>
      <w:pPr>
        <w:pStyle w:val="Compact"/>
        <w:numPr>
          <w:ilvl w:val="0"/>
          <w:numId w:val="1022"/>
        </w:numPr>
      </w:pPr>
      <w:r>
        <w:t xml:space="preserve">The agent starts listening and all traffic flows encrypted through the Aorta mesh</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Arteria Console User Guide</dc:title>
  <dc:creator/>
  <cp:keywords/>
  <dcterms:created xsi:type="dcterms:W3CDTF">2026-08-06T23:53:34Z</dcterms:created>
  <dcterms:modified xsi:type="dcterms:W3CDTF">2026-08-06T23:53:34Z</dcterms:modified>
</cp:coreProperties>
</file>

<file path=docProps/custom.xml><?xml version="1.0" encoding="utf-8"?>
<Properties xmlns="http://schemas.openxmlformats.org/officeDocument/2006/custom-properties" xmlns:vt="http://schemas.openxmlformats.org/officeDocument/2006/docPropsVTypes"/>
</file>