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Exporting Files</w:t>
      </w:r>
    </w:p>
    <w:p>
      <w:pPr>
        <w:pStyle w:val="1"/>
        <w:bidi w:val="0"/>
        <w:spacing w:lineRule="auto" w:line="240"/>
        <w:jc w:val="left"/>
        <w:rPr/>
      </w:pPr>
      <w:r>
        <w:rPr/>
        <w:t>B. Charles Sutton W1MCP, Jim Hargrave W5IFP and  Aki Yoshida JA1NLX</w:t>
      </w:r>
    </w:p>
    <w:p>
      <w:pPr>
        <w:pStyle w:val="2"/>
        <w:bidi w:val="0"/>
        <w:spacing w:lineRule="auto" w:line="240"/>
        <w:jc w:val="left"/>
        <w:rPr/>
      </w:pPr>
      <w:bookmarkStart w:id="0" w:name="1_0_GENERAL8"/>
      <w:bookmarkEnd w:id="0"/>
      <w:r>
        <w:rPr/>
        <w:t>1.0 GENERAL</w:t>
      </w:r>
    </w:p>
    <w:p>
      <w:pPr>
        <w:pStyle w:val="Normal"/>
        <w:bidi w:val="0"/>
        <w:spacing w:lineRule="auto" w:line="240"/>
        <w:jc w:val="left"/>
        <w:rPr/>
      </w:pPr>
      <w:r>
        <w:rPr/>
      </w:r>
    </w:p>
    <w:p>
      <w:pPr>
        <w:pStyle w:val="Normal"/>
        <w:bidi w:val="0"/>
        <w:spacing w:lineRule="auto" w:line="240"/>
        <w:jc w:val="left"/>
        <w:rPr/>
      </w:pPr>
      <w:r>
        <w:rPr/>
        <w:t xml:space="preserve">From the Logger 32 </w:t>
      </w:r>
      <w:hyperlink w:anchor="_topic_MainMenu">
        <w:r>
          <w:rPr>
            <w:rStyle w:val="HyperlinkInternal"/>
          </w:rPr>
          <w:t>Main menu</w:t>
        </w:r>
      </w:hyperlink>
      <w:r>
        <w:rPr/>
        <w:t xml:space="preserve">, select the </w:t>
      </w:r>
      <w:hyperlink w:anchor="3.0_TOOLS_MENU_ITEM">
        <w:r>
          <w:rPr>
            <w:rStyle w:val="HyperlinkInternal"/>
          </w:rPr>
          <w:t>Tools | Export Files</w:t>
        </w:r>
      </w:hyperlink>
      <w:r>
        <w:rPr/>
        <w:t xml:space="preserve"> option, then choose QSL, eQSL, LOTW or DXCC.</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2524125" cy="2676525"/>
            <wp:effectExtent l="0" t="0" r="0" b="0"/>
            <wp:docPr id="1" name="Pic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44" descr=""/>
                    <pic:cNvPicPr>
                      <a:picLocks noChangeAspect="1" noChangeArrowheads="1"/>
                    </pic:cNvPicPr>
                  </pic:nvPicPr>
                  <pic:blipFill>
                    <a:blip r:embed="rId2"/>
                    <a:stretch>
                      <a:fillRect/>
                    </a:stretch>
                  </pic:blipFill>
                  <pic:spPr bwMode="auto">
                    <a:xfrm>
                      <a:off x="0" y="0"/>
                      <a:ext cx="2524125" cy="26765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EF_1</w:t>
      </w:r>
    </w:p>
    <w:p>
      <w:pPr>
        <w:pStyle w:val="Normal"/>
        <w:bidi w:val="0"/>
        <w:spacing w:lineRule="auto" w:line="240"/>
        <w:jc w:val="center"/>
        <w:rPr/>
      </w:pPr>
      <w:r>
        <w:rPr/>
      </w:r>
    </w:p>
    <w:p>
      <w:pPr>
        <w:pStyle w:val="Normal"/>
        <w:bidi w:val="0"/>
        <w:spacing w:lineRule="auto" w:line="240"/>
        <w:jc w:val="left"/>
        <w:rPr/>
      </w:pPr>
      <w:r>
        <w:rPr/>
        <w:t>The Export records dialog box will open. Select the appropriate operator(s) you wish to export QSO records for, or choose "All Operators". Logger32 will allow you to select more than one operator.</w:t>
      </w:r>
    </w:p>
    <w:p>
      <w:pPr>
        <w:pStyle w:val="Normal"/>
        <w:bidi w:val="0"/>
        <w:spacing w:lineRule="auto" w:line="240"/>
        <w:jc w:val="left"/>
        <w:rPr/>
      </w:pPr>
      <w:r>
        <w:rPr/>
      </w:r>
    </w:p>
    <w:p>
      <w:pPr>
        <w:pStyle w:val="Normal"/>
        <w:bidi w:val="0"/>
        <w:spacing w:lineRule="auto" w:line="240"/>
        <w:jc w:val="center"/>
        <w:rPr>
          <w:color w:val="FF0000"/>
        </w:rPr>
      </w:pPr>
      <w:r>
        <w:rPr>
          <w:color w:val="FF0000"/>
        </w:rPr>
        <w:t>Export QSL file</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81300" cy="3009900"/>
            <wp:effectExtent l="0" t="0" r="0" b="0"/>
            <wp:wrapTopAndBottom/>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781300" cy="30099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bookmarkStart w:id="1" w:name="Export_records_dialog_box"/>
      <w:bookmarkEnd w:id="1"/>
      <w:r>
        <w:rPr>
          <w:color w:val="FF0000"/>
        </w:rPr>
        <w:t>new EF_2</w:t>
      </w:r>
    </w:p>
    <w:p>
      <w:pPr>
        <w:pStyle w:val="Normal"/>
        <w:bidi w:val="0"/>
        <w:spacing w:lineRule="auto" w:line="240"/>
        <w:jc w:val="center"/>
        <w:rPr>
          <w:color w:val="FF0000"/>
        </w:rPr>
      </w:pPr>
      <w:r>
        <w:rPr>
          <w:color w:val="FF0000"/>
        </w:rPr>
      </w:r>
    </w:p>
    <w:p>
      <w:pPr>
        <w:pStyle w:val="Normal"/>
        <w:bidi w:val="0"/>
        <w:spacing w:lineRule="auto" w:line="240"/>
        <w:jc w:val="center"/>
        <w:rPr>
          <w:color w:val="FF0000"/>
        </w:rPr>
      </w:pPr>
      <w:r>
        <w:rPr>
          <w:color w:val="FF0000"/>
        </w:rPr>
        <w:t>Export LoTW file</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19375" cy="1590675"/>
            <wp:effectExtent l="0" t="0" r="0" b="0"/>
            <wp:wrapTopAndBottom/>
            <wp:docPr id="3"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2" descr=""/>
                    <pic:cNvPicPr>
                      <a:picLocks noChangeAspect="1" noChangeArrowheads="1"/>
                    </pic:cNvPicPr>
                  </pic:nvPicPr>
                  <pic:blipFill>
                    <a:blip r:embed="rId4"/>
                    <a:stretch>
                      <a:fillRect/>
                    </a:stretch>
                  </pic:blipFill>
                  <pic:spPr bwMode="auto">
                    <a:xfrm>
                      <a:off x="0" y="0"/>
                      <a:ext cx="2619375" cy="1590675"/>
                    </a:xfrm>
                    <a:prstGeom prst="rect">
                      <a:avLst/>
                    </a:prstGeom>
                  </pic:spPr>
                </pic:pic>
              </a:graphicData>
            </a:graphic>
          </wp:anchor>
        </w:drawing>
      </w:r>
    </w:p>
    <w:p>
      <w:pPr>
        <w:pStyle w:val="Normal"/>
        <w:bidi w:val="0"/>
        <w:spacing w:lineRule="auto" w:line="240"/>
        <w:jc w:val="center"/>
        <w:rPr>
          <w:color w:val="FF0000"/>
        </w:rPr>
      </w:pPr>
      <w:r>
        <w:rPr>
          <w:color w:val="FF0000"/>
        </w:rPr>
        <w:t>EF_2A</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 xml:space="preserve">With the exception of DXCC files, you have the option to export an </w:t>
      </w:r>
      <w:hyperlink w:anchor="ADIF">
        <w:r>
          <w:rPr>
            <w:rStyle w:val="HyperlinkAbbreviations"/>
          </w:rPr>
          <w:t>ADIF</w:t>
        </w:r>
      </w:hyperlink>
      <w:r>
        <w:rPr/>
        <w:t xml:space="preserve"> or </w:t>
      </w:r>
      <w:hyperlink w:anchor="CSV">
        <w:r>
          <w:rPr>
            <w:rStyle w:val="HyperlinkAbbreviations"/>
          </w:rPr>
          <w:t>CSV</w:t>
        </w:r>
      </w:hyperlink>
      <w:r>
        <w:rPr/>
        <w:t xml:space="preserve"> file. You may also choose a CSV file with no header record. The header record contains the ADIF field names.</w:t>
      </w:r>
    </w:p>
    <w:p>
      <w:pPr>
        <w:pStyle w:val="Normal"/>
        <w:bidi w:val="0"/>
        <w:spacing w:lineRule="auto" w:line="240"/>
        <w:jc w:val="left"/>
        <w:rPr/>
      </w:pPr>
      <w:r>
        <w:rPr/>
      </w:r>
    </w:p>
    <w:p>
      <w:pPr>
        <w:pStyle w:val="Normal"/>
        <w:bidi w:val="0"/>
        <w:spacing w:lineRule="auto" w:line="240"/>
        <w:jc w:val="left"/>
        <w:rPr/>
      </w:pPr>
      <w:r>
        <w:rPr/>
        <w:t>Select the &lt;</w:t>
      </w:r>
      <w:r>
        <w:rPr>
          <w:b/>
        </w:rPr>
        <w:t>Start</w:t>
      </w:r>
      <w:r>
        <w:rPr/>
        <w:t>&gt; button and you will be prompted for the filename you wish to use. You can choose an existing file (doing this will overwrite all data in that file), or you can create a new file.</w:t>
      </w:r>
    </w:p>
    <w:p>
      <w:pPr>
        <w:pStyle w:val="Normal"/>
        <w:bidi w:val="0"/>
        <w:spacing w:lineRule="auto" w:line="240"/>
        <w:jc w:val="left"/>
        <w:rPr/>
      </w:pPr>
      <w:r>
        <w:rPr/>
      </w:r>
    </w:p>
    <w:p>
      <w:pPr>
        <w:pStyle w:val="Normal"/>
        <w:bidi w:val="0"/>
        <w:spacing w:lineRule="auto" w:line="240"/>
        <w:jc w:val="left"/>
        <w:rPr/>
      </w:pPr>
      <w:r>
        <w:rPr>
          <w:b/>
        </w:rPr>
        <w:t>Note</w:t>
      </w:r>
      <w:r>
        <w:rPr/>
        <w:t>: Once you have made a file export, Logger32 will remember the last filename/path used. This will facilitate the use of third party software for processing the QSL actions</w:t>
      </w:r>
    </w:p>
    <w:p>
      <w:pPr>
        <w:pStyle w:val="2"/>
        <w:bidi w:val="0"/>
        <w:spacing w:lineRule="auto" w:line="240"/>
        <w:jc w:val="left"/>
        <w:rPr/>
      </w:pPr>
      <w:bookmarkStart w:id="2" w:name="2_0_FLAG_OPTIONS"/>
      <w:bookmarkEnd w:id="2"/>
      <w:r>
        <w:rPr/>
        <w:t>2.0 FLAG OPTIONS</w:t>
      </w:r>
    </w:p>
    <w:p>
      <w:pPr>
        <w:pStyle w:val="Normal"/>
        <w:bidi w:val="0"/>
        <w:spacing w:lineRule="auto" w:line="240"/>
        <w:jc w:val="left"/>
        <w:rPr/>
      </w:pPr>
      <w:r>
        <w:rPr/>
      </w:r>
    </w:p>
    <w:p>
      <w:pPr>
        <w:pStyle w:val="Normal"/>
        <w:bidi w:val="0"/>
        <w:spacing w:lineRule="auto" w:line="240"/>
        <w:jc w:val="left"/>
        <w:rPr/>
      </w:pPr>
      <w:r>
        <w:rPr/>
        <w:t xml:space="preserve">For QSL, eQSL and LoTW files, once </w:t>
      </w:r>
      <w:r>
        <w:rPr>
          <w:strike w:val="false"/>
          <w:dstrike w:val="false"/>
          <w:color w:val="000000"/>
        </w:rPr>
        <w:t>your</w:t>
      </w:r>
      <w:r>
        <w:rPr>
          <w:color w:val="FF0000"/>
        </w:rPr>
        <w:t xml:space="preserve"> </w:t>
      </w:r>
      <w:r>
        <w:rPr/>
        <w:t>QSO records have been exported, for you will be prompted for the QSL Flag options. The action taken depends on the type of export you chose.</w:t>
      </w:r>
    </w:p>
    <w:p>
      <w:pPr>
        <w:pStyle w:val="Normal"/>
        <w:bidi w:val="0"/>
        <w:spacing w:lineRule="auto" w:line="240"/>
        <w:jc w:val="left"/>
        <w:rPr/>
      </w:pPr>
      <w:r>
        <w:rPr/>
      </w:r>
    </w:p>
    <w:p>
      <w:pPr>
        <w:pStyle w:val="Normal"/>
        <w:bidi w:val="0"/>
        <w:spacing w:lineRule="auto" w:line="240"/>
        <w:jc w:val="left"/>
        <w:rPr/>
      </w:pPr>
      <w:r>
        <w:rPr>
          <w:b/>
        </w:rPr>
        <w:t>Note</w:t>
      </w:r>
      <w:r>
        <w:rPr/>
        <w:t>: Only QSO records with the appropriate flag set will be exported. To see if a particular record is flagged, right-click on the record in the Logbook. You will see all three types listed, if there is a check mark before the file type, it is flagged for export.</w:t>
      </w:r>
    </w:p>
    <w:p>
      <w:pPr>
        <w:pStyle w:val="Normal"/>
        <w:bidi w:val="0"/>
        <w:spacing w:lineRule="auto" w:line="240"/>
        <w:jc w:val="left"/>
        <w:rPr/>
      </w:pPr>
      <w:r>
        <w:rPr/>
      </w:r>
    </w:p>
    <w:p>
      <w:pPr>
        <w:pStyle w:val="3"/>
        <w:bidi w:val="0"/>
        <w:spacing w:lineRule="auto" w:line="240"/>
        <w:jc w:val="left"/>
        <w:rPr/>
      </w:pPr>
      <w:bookmarkStart w:id="3" w:name="2_1_eQSL_records"/>
      <w:bookmarkEnd w:id="3"/>
      <w:r>
        <w:rPr/>
        <w:t>2.1 eQSL records</w:t>
      </w:r>
    </w:p>
    <w:p>
      <w:pPr>
        <w:pStyle w:val="Normal"/>
        <w:bidi w:val="0"/>
        <w:spacing w:lineRule="auto" w:line="240"/>
        <w:jc w:val="left"/>
        <w:rPr/>
      </w:pPr>
      <w:r>
        <w:rPr/>
      </w:r>
    </w:p>
    <w:p>
      <w:pPr>
        <w:pStyle w:val="Normal"/>
        <w:bidi w:val="0"/>
        <w:spacing w:lineRule="auto" w:line="240"/>
        <w:jc w:val="left"/>
        <w:rPr/>
      </w:pPr>
      <w:r>
        <w:rPr/>
        <w:t>If you choose yes to have these records flagged as having been sent, Logger32 will remove the export flag from all the records that were successfully exported.</w:t>
      </w:r>
    </w:p>
    <w:p>
      <w:pPr>
        <w:pStyle w:val="3"/>
        <w:bidi w:val="0"/>
        <w:spacing w:lineRule="auto" w:line="240"/>
        <w:jc w:val="left"/>
        <w:rPr/>
      </w:pPr>
      <w:bookmarkStart w:id="4" w:name="2_2_QSL_records"/>
      <w:bookmarkEnd w:id="4"/>
      <w:r>
        <w:rPr/>
        <w:t>2.2 QSL records</w:t>
      </w:r>
    </w:p>
    <w:p>
      <w:pPr>
        <w:pStyle w:val="Normal"/>
        <w:bidi w:val="0"/>
        <w:spacing w:lineRule="auto" w:line="240"/>
        <w:jc w:val="left"/>
        <w:rPr/>
      </w:pPr>
      <w:r>
        <w:rPr/>
      </w:r>
    </w:p>
    <w:p>
      <w:pPr>
        <w:pStyle w:val="Normal"/>
        <w:bidi w:val="0"/>
        <w:spacing w:lineRule="auto" w:line="240"/>
        <w:jc w:val="left"/>
        <w:rPr/>
      </w:pPr>
      <w:r>
        <w:rPr/>
        <w:t>If you choose yes to have these records flagged as having been sent, Logger32 will:</w:t>
      </w:r>
    </w:p>
    <w:p>
      <w:pPr>
        <w:pStyle w:val="Normal"/>
        <w:bidi w:val="0"/>
        <w:spacing w:lineRule="auto" w:line="240"/>
        <w:jc w:val="left"/>
        <w:rPr/>
      </w:pPr>
      <w:r>
        <w:rPr/>
      </w:r>
    </w:p>
    <w:p>
      <w:pPr>
        <w:pStyle w:val="Normal"/>
        <w:numPr>
          <w:ilvl w:val="1"/>
          <w:numId w:val="1"/>
        </w:numPr>
        <w:bidi w:val="0"/>
        <w:spacing w:lineRule="auto" w:line="240"/>
        <w:jc w:val="left"/>
        <w:rPr/>
      </w:pPr>
      <w:r>
        <w:rPr>
          <w:color w:val="FF0000"/>
        </w:rPr>
        <w:t xml:space="preserve">Remove </w:t>
      </w:r>
      <w:r>
        <w:rPr>
          <w:strike/>
          <w:color w:val="FF0000"/>
        </w:rPr>
        <w:t>Rremove</w:t>
      </w:r>
      <w:r>
        <w:rPr/>
        <w:t xml:space="preserve"> the export flag from all the records that were successfully exported;</w:t>
        <w:br/>
      </w:r>
    </w:p>
    <w:p>
      <w:pPr>
        <w:pStyle w:val="Normal"/>
        <w:numPr>
          <w:ilvl w:val="1"/>
          <w:numId w:val="1"/>
        </w:numPr>
        <w:bidi w:val="0"/>
        <w:spacing w:lineRule="auto" w:line="240"/>
        <w:jc w:val="left"/>
        <w:rPr/>
      </w:pPr>
      <w:r>
        <w:rPr/>
        <w:t>Set the QSL_Sent field's flag to Y; and,</w:t>
        <w:br/>
      </w:r>
    </w:p>
    <w:p>
      <w:pPr>
        <w:pStyle w:val="Normal"/>
        <w:numPr>
          <w:ilvl w:val="1"/>
          <w:numId w:val="1"/>
        </w:numPr>
        <w:bidi w:val="0"/>
        <w:spacing w:lineRule="auto" w:line="240"/>
        <w:jc w:val="left"/>
        <w:rPr/>
      </w:pPr>
      <w:r>
        <w:rPr/>
        <w:t>Add the current date to the QSLSDATE field.</w:t>
      </w:r>
    </w:p>
    <w:p>
      <w:pPr>
        <w:pStyle w:val="3"/>
        <w:bidi w:val="0"/>
        <w:spacing w:lineRule="auto" w:line="240"/>
        <w:jc w:val="left"/>
        <w:rPr/>
      </w:pPr>
      <w:bookmarkStart w:id="5" w:name="2_3_LOTW_records"/>
      <w:bookmarkEnd w:id="5"/>
      <w:r>
        <w:rPr/>
        <w:t>2.3 LOTW records</w:t>
      </w:r>
    </w:p>
    <w:p>
      <w:pPr>
        <w:pStyle w:val="Normal"/>
        <w:bidi w:val="0"/>
        <w:spacing w:lineRule="auto" w:line="240"/>
        <w:jc w:val="left"/>
        <w:rPr/>
      </w:pPr>
      <w:r>
        <w:rPr/>
      </w:r>
    </w:p>
    <w:p>
      <w:pPr>
        <w:pStyle w:val="Normal"/>
        <w:bidi w:val="0"/>
        <w:spacing w:lineRule="auto" w:line="240"/>
        <w:jc w:val="left"/>
        <w:rPr/>
      </w:pPr>
      <w:r>
        <w:rPr/>
        <w:t>If you choose yes to have these records flagged as having been sent, Logger32 will remove the export flag from all the records that were successfully exported.</w:t>
      </w:r>
    </w:p>
    <w:p>
      <w:pPr>
        <w:pStyle w:val="3"/>
        <w:bidi w:val="0"/>
        <w:spacing w:lineRule="auto" w:line="240"/>
        <w:jc w:val="left"/>
        <w:rPr>
          <w:strike w:val="false"/>
          <w:dstrike w:val="false"/>
          <w:color w:val="000000"/>
        </w:rPr>
      </w:pPr>
      <w:bookmarkStart w:id="6" w:name="2_4_CSV_Records"/>
      <w:bookmarkEnd w:id="6"/>
      <w:r>
        <w:rPr>
          <w:strike w:val="false"/>
          <w:dstrike w:val="false"/>
          <w:color w:val="000000"/>
        </w:rPr>
        <w:t>2.4 CSV Records</w:t>
      </w:r>
    </w:p>
    <w:p>
      <w:pPr>
        <w:pStyle w:val="Normal"/>
        <w:bidi w:val="0"/>
        <w:spacing w:lineRule="auto" w:line="240"/>
        <w:jc w:val="left"/>
        <w:rPr>
          <w:strike w:val="false"/>
          <w:dstrike w:val="false"/>
          <w:color w:val="000000"/>
        </w:rPr>
      </w:pPr>
      <w:r>
        <w:rPr>
          <w:strike w:val="false"/>
          <w:dstrike w:val="false"/>
          <w:color w:val="000000"/>
        </w:rPr>
      </w:r>
    </w:p>
    <w:p>
      <w:pPr>
        <w:pStyle w:val="Normal"/>
        <w:bidi w:val="0"/>
        <w:spacing w:lineRule="auto" w:line="240"/>
        <w:jc w:val="left"/>
        <w:rPr>
          <w:strike w:val="false"/>
          <w:dstrike w:val="false"/>
          <w:color w:val="FF0000"/>
        </w:rPr>
      </w:pPr>
      <w:r>
        <w:rPr>
          <w:strike w:val="false"/>
          <w:dstrike w:val="false"/>
          <w:color w:val="FF0000"/>
        </w:rPr>
        <w:t>User can select exported file type, ADIF file or CSV file in Export QSL file. See EF_2.</w:t>
      </w:r>
    </w:p>
    <w:p>
      <w:pPr>
        <w:pStyle w:val="Normal"/>
        <w:bidi w:val="0"/>
        <w:spacing w:lineRule="auto" w:line="240"/>
        <w:jc w:val="left"/>
        <w:rPr/>
      </w:pPr>
      <w:r>
        <w:rPr>
          <w:strike w:val="false"/>
          <w:dstrike w:val="false"/>
          <w:color w:val="000000"/>
        </w:rPr>
        <w:t xml:space="preserve">The </w:t>
      </w:r>
      <w:hyperlink w:anchor="CSV">
        <w:r>
          <w:rPr>
            <w:rStyle w:val="HyperlinkAbbreviations"/>
            <w:strike w:val="false"/>
            <w:dstrike w:val="false"/>
            <w:color w:val="000000"/>
          </w:rPr>
          <w:t>CSV</w:t>
        </w:r>
      </w:hyperlink>
      <w:r>
        <w:rPr>
          <w:strike w:val="false"/>
          <w:dstrike w:val="false"/>
          <w:color w:val="000000"/>
        </w:rPr>
        <w:t xml:space="preserve"> file will export two QSO dates for user discretion in QSL printing:</w:t>
      </w:r>
    </w:p>
    <w:p>
      <w:pPr>
        <w:pStyle w:val="Normal"/>
        <w:bidi w:val="0"/>
        <w:spacing w:lineRule="auto" w:line="240"/>
        <w:jc w:val="left"/>
        <w:rPr>
          <w:strike w:val="false"/>
          <w:dstrike w:val="false"/>
          <w:color w:val="000000"/>
        </w:rPr>
      </w:pPr>
      <w:r>
        <w:rPr>
          <w:strike w:val="false"/>
          <w:dstrike w:val="false"/>
          <w:color w:val="000000"/>
        </w:rPr>
      </w:r>
    </w:p>
    <w:p>
      <w:pPr>
        <w:pStyle w:val="Normal"/>
        <w:numPr>
          <w:ilvl w:val="1"/>
          <w:numId w:val="1"/>
        </w:numPr>
        <w:bidi w:val="0"/>
        <w:spacing w:lineRule="auto" w:line="240"/>
        <w:jc w:val="left"/>
        <w:rPr/>
      </w:pPr>
      <w:r>
        <w:rPr>
          <w:strike w:val="false"/>
          <w:dstrike w:val="false"/>
          <w:color w:val="000000"/>
        </w:rPr>
        <w:t xml:space="preserve">QSO_DATE field (in YYYMMDD format) which meets the </w:t>
      </w:r>
      <w:hyperlink w:anchor="ADIF">
        <w:r>
          <w:rPr>
            <w:rStyle w:val="HyperlinkAbbreviations"/>
            <w:strike w:val="false"/>
            <w:dstrike w:val="false"/>
            <w:color w:val="000000"/>
          </w:rPr>
          <w:t>ADIF</w:t>
        </w:r>
      </w:hyperlink>
      <w:r>
        <w:rPr>
          <w:strike w:val="false"/>
          <w:dstrike w:val="false"/>
          <w:color w:val="000000"/>
        </w:rPr>
        <w:t xml:space="preserve"> specification, and</w:t>
        <w:br/>
      </w:r>
    </w:p>
    <w:p>
      <w:pPr>
        <w:pStyle w:val="Normal"/>
        <w:numPr>
          <w:ilvl w:val="1"/>
          <w:numId w:val="1"/>
        </w:numPr>
        <w:bidi w:val="0"/>
        <w:spacing w:lineRule="auto" w:line="240"/>
        <w:jc w:val="left"/>
        <w:rPr>
          <w:strike w:val="false"/>
          <w:dstrike w:val="false"/>
          <w:color w:val="000000"/>
        </w:rPr>
      </w:pPr>
      <w:r>
        <w:rPr>
          <w:strike w:val="false"/>
          <w:dstrike w:val="false"/>
          <w:color w:val="000000"/>
        </w:rPr>
        <w:t>APP_LOGGER32_QSO_DATE in user-defined date format.</w:t>
      </w:r>
    </w:p>
    <w:p>
      <w:pPr>
        <w:pStyle w:val="Normal"/>
        <w:bidi w:val="0"/>
        <w:spacing w:lineRule="auto" w:line="240"/>
        <w:jc w:val="center"/>
        <w:rPr>
          <w:strike w:val="false"/>
          <w:dstrike w:val="false"/>
          <w:color w:val="000000"/>
        </w:rPr>
      </w:pPr>
      <w:r>
        <w:rPr>
          <w:strike w:val="false"/>
          <w:dstrike w:val="false"/>
          <w:color w:val="000000"/>
        </w:rPr>
      </w:r>
    </w:p>
    <w:p>
      <w:pPr>
        <w:pStyle w:val="Normal"/>
        <w:bidi w:val="0"/>
        <w:spacing w:lineRule="auto" w:line="240"/>
        <w:jc w:val="center"/>
        <w:rPr>
          <w:strike w:val="false"/>
          <w:dstrike w:val="false"/>
          <w:color w:val="FF0000"/>
        </w:rPr>
      </w:pPr>
      <w:r>
        <w:rPr>
          <w:strike w:val="false"/>
          <w:dstrike w:val="false"/>
          <w:color w:val="FF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53025" cy="676275"/>
            <wp:effectExtent l="0" t="0" r="0" b="0"/>
            <wp:wrapTopAndBottom/>
            <wp:docPr id="4"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3" descr=""/>
                    <pic:cNvPicPr>
                      <a:picLocks noChangeAspect="1" noChangeArrowheads="1"/>
                    </pic:cNvPicPr>
                  </pic:nvPicPr>
                  <pic:blipFill>
                    <a:blip r:embed="rId5"/>
                    <a:stretch>
                      <a:fillRect/>
                    </a:stretch>
                  </pic:blipFill>
                  <pic:spPr bwMode="auto">
                    <a:xfrm>
                      <a:off x="0" y="0"/>
                      <a:ext cx="5153025" cy="676275"/>
                    </a:xfrm>
                    <a:prstGeom prst="rect">
                      <a:avLst/>
                    </a:prstGeom>
                  </pic:spPr>
                </pic:pic>
              </a:graphicData>
            </a:graphic>
          </wp:anchor>
        </w:drawing>
      </w:r>
    </w:p>
    <w:p>
      <w:pPr>
        <w:pStyle w:val="Normal"/>
        <w:bidi w:val="0"/>
        <w:spacing w:lineRule="auto" w:line="240"/>
        <w:jc w:val="center"/>
        <w:rPr>
          <w:strike w:val="false"/>
          <w:dstrike w:val="false"/>
          <w:color w:val="FF0000"/>
        </w:rPr>
      </w:pPr>
      <w:r>
        <w:rPr>
          <w:strike w:val="false"/>
          <w:dstrike w:val="false"/>
          <w:color w:val="FF0000"/>
        </w:rPr>
        <w:t>New EF_3</w:t>
      </w:r>
    </w:p>
    <w:p>
      <w:pPr>
        <w:pStyle w:val="2"/>
        <w:bidi w:val="0"/>
        <w:spacing w:lineRule="auto" w:line="240"/>
        <w:jc w:val="left"/>
        <w:rPr/>
      </w:pPr>
      <w:bookmarkStart w:id="7" w:name="3_0_ADIF_COUNTRY_FIELD"/>
      <w:bookmarkEnd w:id="7"/>
      <w:r>
        <w:rPr/>
        <w:t>3.0 ADIF COUNTRY FIELD</w:t>
      </w:r>
    </w:p>
    <w:p>
      <w:pPr>
        <w:pStyle w:val="Normal"/>
        <w:bidi w:val="0"/>
        <w:spacing w:lineRule="auto" w:line="240"/>
        <w:jc w:val="left"/>
        <w:rPr/>
      </w:pPr>
      <w:r>
        <w:rPr/>
      </w:r>
    </w:p>
    <w:p>
      <w:pPr>
        <w:pStyle w:val="Normal"/>
        <w:bidi w:val="0"/>
        <w:spacing w:lineRule="auto" w:line="240"/>
        <w:jc w:val="left"/>
        <w:rPr/>
      </w:pPr>
      <w:r>
        <w:rPr/>
        <w:t xml:space="preserve">Changes to the Country field in L32 version 3.x and up: Prior to the adoption of </w:t>
      </w:r>
      <w:hyperlink w:anchor="ADIF">
        <w:r>
          <w:rPr>
            <w:rStyle w:val="HyperlinkAbbreviations"/>
          </w:rPr>
          <w:t>ADIF</w:t>
        </w:r>
      </w:hyperlink>
      <w:r>
        <w:rPr/>
        <w:t xml:space="preserve"> version 2, when you asked Logger32 to export the full country name, Logger32 would add an additional field named.</w:t>
      </w:r>
    </w:p>
    <w:p>
      <w:pPr>
        <w:pStyle w:val="Normal"/>
        <w:bidi w:val="0"/>
        <w:spacing w:lineRule="auto" w:line="240"/>
        <w:jc w:val="left"/>
        <w:rPr/>
      </w:pPr>
      <w:r>
        <w:rPr/>
      </w:r>
    </w:p>
    <w:p>
      <w:pPr>
        <w:pStyle w:val="Normal"/>
        <w:bidi w:val="0"/>
        <w:spacing w:lineRule="auto" w:line="240"/>
        <w:jc w:val="left"/>
        <w:rPr/>
      </w:pPr>
      <w:r>
        <w:rPr/>
        <w:t>APP_LOGGER32_COUNTRY. ADIF version 2 now allows for a full country name field, "COUNTRY", and Logger32 will now export the full country name into that field. Please be aware that if you have other software, such as a log printing program, that is expecting to find the APP_LOGGER32_COUNTRY field, you will need to change it to COUNTRY.</w:t>
      </w:r>
    </w:p>
    <w:p>
      <w:pPr>
        <w:pStyle w:val="Normal"/>
        <w:bidi w:val="0"/>
        <w:spacing w:lineRule="auto" w:line="240"/>
        <w:jc w:val="left"/>
        <w:rPr/>
      </w:pPr>
      <w:r>
        <w:rPr/>
      </w:r>
    </w:p>
    <w:p>
      <w:pPr>
        <w:pStyle w:val="Normal"/>
        <w:bidi w:val="0"/>
        <w:spacing w:lineRule="auto" w:line="240"/>
        <w:jc w:val="left"/>
        <w:rPr/>
      </w:pPr>
      <w:r>
        <w:rPr/>
        <w:t xml:space="preserve">Changes to the </w:t>
      </w:r>
      <w:hyperlink w:anchor="CNTY">
        <w:r>
          <w:rPr>
            <w:rStyle w:val="HyperlinkAbbreviations"/>
          </w:rPr>
          <w:t>CNTY</w:t>
        </w:r>
      </w:hyperlink>
      <w:r>
        <w:rPr/>
        <w:t xml:space="preserve"> field in L32 version 3.x and up: Logger32 allows the user considerable flexibility in setup/usage of the Primary/Secondary Admin Subdivisions. For ADIF 2.x compatibility, ADIF export/import of the CNTY field will apply to countries that have ADIF defined Secondary Admin Subdivisions. Countries that have no ADIF defined Secondary Admin Subdivisions will be exported/Imported as APP_LOGGER32_CNTY.</w:t>
      </w:r>
    </w:p>
    <w:p>
      <w:pPr>
        <w:pStyle w:val="Normal"/>
        <w:bidi w:val="0"/>
        <w:spacing w:lineRule="auto" w:line="240"/>
        <w:jc w:val="left"/>
        <w:rPr/>
      </w:pPr>
      <w:r>
        <w:rPr/>
      </w:r>
    </w:p>
    <w:p>
      <w:pPr>
        <w:pStyle w:val="Normal"/>
        <w:bidi w:val="0"/>
        <w:spacing w:lineRule="auto" w:line="240"/>
        <w:jc w:val="left"/>
        <w:rPr/>
      </w:pPr>
      <w:r>
        <w:rPr/>
        <w:t>Changes to the CNTY field in L32 version 3.x and up: STATE fields that are defined by ADIF (Primary Admin Subdivision) are exported/imported as &lt;STATE:x&gt; others are exported/imported as APP_LOGGER32_STATE:x&gt;</w:t>
      </w:r>
    </w:p>
    <w:p>
      <w:pPr>
        <w:pStyle w:val="2"/>
        <w:bidi w:val="0"/>
        <w:spacing w:lineRule="auto" w:line="240"/>
        <w:jc w:val="left"/>
        <w:rPr/>
      </w:pPr>
      <w:bookmarkStart w:id="8" w:name="4_0_ADIF_MODE_AND_SUBMODE_FIELDS"/>
      <w:bookmarkEnd w:id="8"/>
      <w:r>
        <w:rPr/>
        <w:t>4.0 ADIF MODE AND SUBMODE FIELDS</w:t>
      </w:r>
    </w:p>
    <w:p>
      <w:pPr>
        <w:pStyle w:val="Normal"/>
        <w:bidi w:val="0"/>
        <w:spacing w:lineRule="auto" w:line="240"/>
        <w:jc w:val="left"/>
        <w:rPr/>
      </w:pPr>
      <w:r>
        <w:rPr/>
      </w:r>
    </w:p>
    <w:p>
      <w:pPr>
        <w:pStyle w:val="Normal"/>
        <w:bidi w:val="0"/>
        <w:spacing w:lineRule="auto" w:line="240"/>
        <w:jc w:val="left"/>
        <w:rPr/>
      </w:pPr>
      <w:r>
        <w:rPr/>
        <w:t>When it exports</w:t>
      </w:r>
      <w:r>
        <w:rPr>
          <w:color w:val="FF0000"/>
        </w:rPr>
        <w:t xml:space="preserve">, </w:t>
      </w:r>
      <w:r>
        <w:rPr/>
        <w:t xml:space="preserve">mode </w:t>
      </w:r>
      <w:r>
        <w:rPr>
          <w:color w:val="FF0000"/>
        </w:rPr>
        <w:t>and submode are exported like this</w:t>
      </w:r>
      <w:r>
        <w:rPr/>
        <w:t xml:space="preserve">, </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ind w:left="360" w:hanging="0"/>
        <w:jc w:val="left"/>
        <w:rPr>
          <w:strike/>
          <w:color w:val="FF0000"/>
        </w:rPr>
      </w:pPr>
      <w:r>
        <w:rPr>
          <w:strike/>
          <w:color w:val="FF0000"/>
        </w:rPr>
        <w:t>a) if mode is ADIF MODE then ADIF MODE is written as &lt;MODE&gt;.</w:t>
      </w:r>
    </w:p>
    <w:p>
      <w:pPr>
        <w:pStyle w:val="Normal"/>
        <w:bidi w:val="0"/>
        <w:spacing w:lineRule="auto" w:line="240"/>
        <w:ind w:left="360" w:hanging="0"/>
        <w:jc w:val="left"/>
        <w:rPr/>
      </w:pPr>
      <w:r>
        <w:rPr/>
      </w:r>
    </w:p>
    <w:p>
      <w:pPr>
        <w:pStyle w:val="Normal"/>
        <w:bidi w:val="0"/>
        <w:spacing w:lineRule="auto" w:line="240"/>
        <w:jc w:val="center"/>
        <w:rPr>
          <w:sz w:val="21"/>
          <w:szCs w:val="21"/>
        </w:rPr>
      </w:pPr>
      <w:r>
        <w:rPr>
          <w:sz w:val="21"/>
          <w:szCs w:val="21"/>
        </w:rPr>
        <w:t>&lt;BAND:3&gt;15M &lt;CALL:4&gt;K4CY &lt;CONT:2&gt;NA &lt;CQZ:1&gt;5 &lt;DXCC:3&gt;291 &lt;FREQ:9&gt;21.140000 &lt;ITUZ:1&gt;8 &lt;MODE:4&gt;MFSK &lt;SUBMODE:3&gt;FT4 &lt;OPERATOR:6&gt;JA1NLX &lt;PFX:2&gt;K4 &lt;APP_LOGGER32_eQSL:1&gt;Y &lt;APP_LOGGER32_LoTW:1&gt;Y &lt;QSO_DATE:8:D&gt;20200325 &lt;TIME_ON:6&gt;000752 &lt;RST_RCVD:3&gt;599 &lt;RST_SENT:3&gt;599 &lt;TIME_OFF:6&gt;000752 &lt;TX_PWR:3&gt;100 &lt;APP_LOGGER32_QSO_NUMBER:1&gt;1 &lt;FREQ_RX:9&gt;21.140000 &lt;EOR&gt;</w:t>
      </w:r>
    </w:p>
    <w:p>
      <w:pPr>
        <w:pStyle w:val="Normal"/>
        <w:bidi w:val="0"/>
        <w:spacing w:lineRule="auto" w:line="240"/>
        <w:jc w:val="center"/>
        <w:rPr>
          <w:sz w:val="21"/>
          <w:szCs w:val="21"/>
        </w:rPr>
      </w:pPr>
      <w:r>
        <w:rPr>
          <w:sz w:val="21"/>
          <w:szCs w:val="21"/>
        </w:rPr>
      </w:r>
    </w:p>
    <w:p>
      <w:pPr>
        <w:pStyle w:val="Normal"/>
        <w:bidi w:val="0"/>
        <w:spacing w:lineRule="auto" w:line="240"/>
        <w:jc w:val="center"/>
        <w:rPr>
          <w:sz w:val="21"/>
          <w:szCs w:val="21"/>
        </w:rPr>
      </w:pPr>
      <w:r>
        <w:rPr>
          <w:sz w:val="21"/>
          <w:szCs w:val="21"/>
        </w:rPr>
        <w:t>&lt;BAND:3&gt;15M &lt;CALL:4&gt;K4CY &lt;CONT:2&gt;NA &lt;CQZ:1&gt;5 &lt;DXCC:3&gt;291 &lt;FREQ:9&gt;21.074000 &lt;ITUZ:1&gt;8 &lt;MODE:3&gt;FT8 &lt;OPERATOR:6&gt;JA1NLX &lt;PFX:2&gt;K4 &lt;APP_LOGGER32_eQSL:1&gt;Y &lt;APP_LOGGER32_LoTW:1&gt;Y &lt;QSO_DATE:8:D&gt;20200325 &lt;TIME_ON:6&gt;000813 &lt;RST_RCVD:3&gt;599 &lt;RST_SENT:3&gt;599 &lt;TIME_OFF:6&gt;000813 &lt;TX_PWR:3&gt;100 &lt;APP_LOGGER32_QSO_NUMBER:1&gt;2 &lt;FREQ_RX:9&gt;21.074000 &lt;EOR&gt;</w:t>
      </w:r>
    </w:p>
    <w:p>
      <w:pPr>
        <w:pStyle w:val="Normal"/>
        <w:bidi w:val="0"/>
        <w:spacing w:lineRule="auto" w:line="240"/>
        <w:jc w:val="center"/>
        <w:rPr>
          <w:sz w:val="21"/>
          <w:szCs w:val="21"/>
        </w:rPr>
      </w:pPr>
      <w:r>
        <w:rPr>
          <w:sz w:val="21"/>
          <w:szCs w:val="21"/>
        </w:rPr>
      </w:r>
    </w:p>
    <w:p>
      <w:pPr>
        <w:pStyle w:val="Normal"/>
        <w:bidi w:val="0"/>
        <w:spacing w:lineRule="auto" w:line="240"/>
        <w:jc w:val="center"/>
        <w:rPr>
          <w:sz w:val="21"/>
          <w:szCs w:val="21"/>
        </w:rPr>
      </w:pPr>
      <w:r>
        <w:rPr>
          <w:sz w:val="21"/>
          <w:szCs w:val="21"/>
        </w:rPr>
        <w:t>&lt;BAND:3&gt;40M &lt;CALL:4&gt;K4CY &lt;CONT:2&gt;NA &lt;CQZ:1&gt;5 &lt;DXCC:3&gt;291 &lt;FREQ:8&gt;7.010000 &lt;ITUZ:1&gt;8 &lt;MODE:2&gt;CW &lt;OPERATOR:6&gt;JA1NLX &lt;PFX:2&gt;K4 &lt;APP_LOGGER32_eQSL:1&gt;Y &lt;APP_LOGGER32_LoTW:1&gt;Y &lt;QSO_DATE:8:D&gt;20200429 &lt;TIME_ON:6&gt;230202 &lt;RST_RCVD:3&gt;599 &lt;RST_SENT:3&gt;599 &lt;TIME_OFF:6&gt;230202 &lt;TX_PWR:3&gt;100 &lt;APP_LOGGER32_QSO_NUMBER:1&gt;3 &lt;FREQ_RX:8&gt;7.010000 &lt;EOR&gt;</w:t>
      </w:r>
    </w:p>
    <w:p>
      <w:pPr>
        <w:pStyle w:val="Normal"/>
        <w:bidi w:val="0"/>
        <w:spacing w:lineRule="auto" w:line="240"/>
        <w:jc w:val="center"/>
        <w:rPr>
          <w:sz w:val="21"/>
          <w:szCs w:val="21"/>
        </w:rPr>
      </w:pPr>
      <w:r>
        <w:rPr>
          <w:sz w:val="21"/>
          <w:szCs w:val="21"/>
        </w:rPr>
      </w:r>
    </w:p>
    <w:p>
      <w:pPr>
        <w:pStyle w:val="Normal"/>
        <w:bidi w:val="0"/>
        <w:spacing w:lineRule="auto" w:line="240"/>
        <w:jc w:val="center"/>
        <w:rPr>
          <w:sz w:val="21"/>
          <w:szCs w:val="21"/>
        </w:rPr>
      </w:pPr>
      <w:r>
        <w:rPr>
          <w:sz w:val="21"/>
          <w:szCs w:val="21"/>
        </w:rPr>
        <w:t>&lt;BAND:3&gt;20M &lt;CALL:4&gt;K4CY &lt;CONT:2&gt;NA &lt;CQZ:1&gt;5 &lt;DXCC:3&gt;291 &lt;FREQ:9&gt;14.070000 &lt;ITUZ:1&gt;8 &lt;MODE:3&gt;PSK &lt;SUBMODE:5&gt;PSK31 &lt;OPERATOR:6&gt;JA1NLX &lt;PFX:2&gt;K4 &lt;APP_LOGGER32_eQSL:1&gt;Y &lt;APP_LOGGER32_LoTW:1&gt;Y &lt;QSO_DATE:8:D&gt;20200429 &lt;TIME_ON:6&gt;230307 &lt;RST_RCVD:3&gt;599 &lt;RST_SENT:3&gt;599 &lt;TIME_OFF:6&gt;230307 &lt;TX_PWR:3&gt;100 &lt;APP_LOGGER32_QSO_NUMBER:1&gt;4 &lt;FREQ_RX:9&gt;14.070000 &lt;EOR&gt;</w:t>
      </w:r>
    </w:p>
    <w:p>
      <w:pPr>
        <w:pStyle w:val="Normal"/>
        <w:bidi w:val="0"/>
        <w:spacing w:lineRule="auto" w:line="240"/>
        <w:jc w:val="center"/>
        <w:rPr>
          <w:sz w:val="21"/>
          <w:szCs w:val="21"/>
        </w:rPr>
      </w:pPr>
      <w:r>
        <w:rPr>
          <w:sz w:val="21"/>
          <w:szCs w:val="21"/>
        </w:rPr>
      </w:r>
    </w:p>
    <w:p>
      <w:pPr>
        <w:pStyle w:val="Normal"/>
        <w:bidi w:val="0"/>
        <w:spacing w:lineRule="auto" w:line="240"/>
        <w:jc w:val="center"/>
        <w:rPr>
          <w:sz w:val="21"/>
          <w:szCs w:val="21"/>
        </w:rPr>
      </w:pPr>
      <w:r>
        <w:rPr>
          <w:sz w:val="21"/>
          <w:szCs w:val="21"/>
        </w:rPr>
      </w:r>
    </w:p>
    <w:p>
      <w:pPr>
        <w:pStyle w:val="Normal"/>
        <w:bidi w:val="0"/>
        <w:spacing w:lineRule="auto" w:line="240"/>
        <w:jc w:val="center"/>
        <w:rPr>
          <w:sz w:val="21"/>
          <w:szCs w:val="21"/>
        </w:rPr>
      </w:pPr>
      <w:r>
        <w:rPr/>
        <w:drawing>
          <wp:inline distT="0" distB="0" distL="0" distR="0">
            <wp:extent cx="5991225" cy="819150"/>
            <wp:effectExtent l="0" t="0" r="0" b="0"/>
            <wp:docPr id="5" name="Pic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147" descr=""/>
                    <pic:cNvPicPr>
                      <a:picLocks noChangeAspect="1" noChangeArrowheads="1"/>
                    </pic:cNvPicPr>
                  </pic:nvPicPr>
                  <pic:blipFill>
                    <a:blip r:embed="rId6"/>
                    <a:stretch>
                      <a:fillRect/>
                    </a:stretch>
                  </pic:blipFill>
                  <pic:spPr bwMode="auto">
                    <a:xfrm>
                      <a:off x="0" y="0"/>
                      <a:ext cx="5991225" cy="8191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color w:val="FF0000"/>
        </w:rPr>
      </w:pPr>
      <w:r>
        <w:rPr>
          <w:color w:val="5983B0"/>
        </w:rPr>
        <w:t xml:space="preserve">remove </w:t>
      </w:r>
      <w:r>
        <w:rPr>
          <w:color w:val="FF0000"/>
        </w:rPr>
        <w:t>EF_4</w:t>
      </w:r>
    </w:p>
    <w:p>
      <w:pPr>
        <w:pStyle w:val="Normal"/>
        <w:bidi w:val="0"/>
        <w:spacing w:lineRule="auto" w:line="240"/>
        <w:ind w:left="360" w:hanging="0"/>
        <w:jc w:val="left"/>
        <w:rPr/>
      </w:pPr>
      <w:r>
        <w:rPr/>
      </w:r>
    </w:p>
    <w:p>
      <w:pPr>
        <w:pStyle w:val="Normal"/>
        <w:bidi w:val="0"/>
        <w:spacing w:lineRule="auto" w:line="240"/>
        <w:ind w:left="360" w:hanging="0"/>
        <w:jc w:val="left"/>
        <w:rPr>
          <w:strike/>
          <w:color w:val="FF0000"/>
        </w:rPr>
      </w:pPr>
      <w:r>
        <w:rPr>
          <w:strike/>
          <w:color w:val="FF0000"/>
        </w:rPr>
        <w:t>b) If mode is ADIF SUBMODE then corresponding ADIF MODE is written as &lt;MODE&gt; and ADIF SUBMODE is written as &lt;SUBMODE&gt;</w:t>
      </w:r>
    </w:p>
    <w:p>
      <w:pPr>
        <w:pStyle w:val="Normal"/>
        <w:bidi w:val="0"/>
        <w:spacing w:lineRule="auto" w:line="240"/>
        <w:ind w:left="360" w:hanging="0"/>
        <w:jc w:val="left"/>
        <w:rPr/>
      </w:pPr>
      <w:r>
        <w:rPr/>
      </w:r>
    </w:p>
    <w:p>
      <w:pPr>
        <w:pStyle w:val="Normal"/>
        <w:bidi w:val="0"/>
        <w:spacing w:lineRule="auto" w:line="240"/>
        <w:jc w:val="center"/>
        <w:rPr/>
      </w:pPr>
      <w:r>
        <w:rPr/>
        <w:drawing>
          <wp:inline distT="0" distB="0" distL="0" distR="0">
            <wp:extent cx="5257800" cy="819150"/>
            <wp:effectExtent l="0" t="0" r="0" b="0"/>
            <wp:docPr id="6" name="Pic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148" descr=""/>
                    <pic:cNvPicPr>
                      <a:picLocks noChangeAspect="1" noChangeArrowheads="1"/>
                    </pic:cNvPicPr>
                  </pic:nvPicPr>
                  <pic:blipFill>
                    <a:blip r:embed="rId7"/>
                    <a:stretch>
                      <a:fillRect/>
                    </a:stretch>
                  </pic:blipFill>
                  <pic:spPr bwMode="auto">
                    <a:xfrm>
                      <a:off x="0" y="0"/>
                      <a:ext cx="5257800" cy="819150"/>
                    </a:xfrm>
                    <a:prstGeom prst="rect">
                      <a:avLst/>
                    </a:prstGeom>
                  </pic:spPr>
                </pic:pic>
              </a:graphicData>
            </a:graphic>
          </wp:inline>
        </w:drawing>
      </w:r>
    </w:p>
    <w:p>
      <w:pPr>
        <w:pStyle w:val="Normal"/>
        <w:bidi w:val="0"/>
        <w:spacing w:lineRule="auto" w:line="240"/>
        <w:jc w:val="center"/>
        <w:rPr>
          <w:color w:val="FF0000"/>
        </w:rPr>
      </w:pPr>
      <w:r>
        <w:rPr>
          <w:color w:val="5983B0"/>
        </w:rPr>
        <w:t>remove</w:t>
      </w:r>
      <w:r>
        <w:rPr>
          <w:color w:val="FF0000"/>
        </w:rPr>
        <w:t xml:space="preserve"> EF_5</w:t>
      </w:r>
    </w:p>
    <w:p>
      <w:pPr>
        <w:pStyle w:val="Normal"/>
        <w:bidi w:val="0"/>
        <w:spacing w:lineRule="auto" w:line="240"/>
        <w:ind w:left="360" w:hanging="0"/>
        <w:jc w:val="left"/>
        <w:rPr/>
      </w:pPr>
      <w:r>
        <w:rPr/>
      </w:r>
    </w:p>
    <w:p>
      <w:pPr>
        <w:pStyle w:val="Normal"/>
        <w:bidi w:val="0"/>
        <w:spacing w:lineRule="auto" w:line="240"/>
        <w:jc w:val="left"/>
        <w:rPr>
          <w:strike/>
          <w:color w:val="FF0000"/>
        </w:rPr>
      </w:pPr>
      <w:r>
        <w:rPr>
          <w:b/>
          <w:strike/>
          <w:color w:val="FF0000"/>
        </w:rPr>
        <w:t>Note</w:t>
      </w:r>
      <w:r>
        <w:rPr>
          <w:strike/>
          <w:color w:val="FF0000"/>
        </w:rPr>
        <w:t>: Currently, eQSL does not sot support SUBMODE.  eQSL exports (both the ADIF export and the eQSL dump file for the N2AMG gateway) put MODE/SUBMODE back in the original format.</w:t>
      </w:r>
    </w:p>
    <w:p>
      <w:pPr>
        <w:pStyle w:val="Normal"/>
        <w:bidi w:val="0"/>
        <w:spacing w:lineRule="auto" w:line="240"/>
        <w:jc w:val="left"/>
        <w:rPr/>
      </w:pPr>
      <w:r>
        <w:rPr/>
      </w:r>
    </w:p>
    <w:p>
      <w:pPr>
        <w:pStyle w:val="2"/>
        <w:bidi w:val="0"/>
        <w:spacing w:lineRule="auto" w:line="240"/>
        <w:jc w:val="left"/>
        <w:rPr>
          <w:color w:val="FF0000"/>
        </w:rPr>
      </w:pPr>
      <w:r>
        <w:rPr>
          <w:color w:val="FF0000"/>
        </w:rPr>
        <w:t xml:space="preserve">5.0 Setup custom ADIF fields </w:t>
      </w:r>
    </w:p>
    <w:p>
      <w:pPr>
        <w:pStyle w:val="Normal"/>
        <w:bidi w:val="0"/>
        <w:spacing w:lineRule="auto" w:line="240"/>
        <w:jc w:val="left"/>
        <w:rPr>
          <w:color w:val="FF0000"/>
        </w:rPr>
      </w:pPr>
      <w:r>
        <w:rPr>
          <w:color w:val="FF0000"/>
        </w:rPr>
      </w:r>
    </w:p>
    <w:p>
      <w:pPr>
        <w:pStyle w:val="Normal"/>
        <w:bidi w:val="0"/>
        <w:spacing w:lineRule="auto" w:line="240"/>
        <w:jc w:val="left"/>
        <w:rPr>
          <w:color w:val="FF0000"/>
        </w:rPr>
      </w:pPr>
      <w:r>
        <w:rPr>
          <w:color w:val="FF0000"/>
        </w:rPr>
        <w:t>User can setup custom ADIF fields in exporting QSL file and LoTW file as in exporting logs. Click “Setup custom ADIF fields” button. See EF_2 or EF_2A above. Details are explained in the section “Exporting Logs”.</w:t>
      </w:r>
    </w:p>
    <w:p>
      <w:pPr>
        <w:pStyle w:val="Normal"/>
        <w:bidi w:val="0"/>
        <w:spacing w:lineRule="auto" w:line="240"/>
        <w:jc w:val="left"/>
        <w:rPr>
          <w:color w:val="FF0000"/>
        </w:rPr>
      </w:pPr>
      <w:r>
        <w:rPr>
          <w:color w:val="FF0000"/>
        </w:rPr>
      </w:r>
    </w:p>
    <w:p>
      <w:pPr>
        <w:pStyle w:val="Normal"/>
        <w:bidi w:val="0"/>
        <w:spacing w:lineRule="auto" w:line="240"/>
        <w:jc w:val="left"/>
        <w:rPr>
          <w:color w:val="FF0000"/>
        </w:rPr>
      </w:pPr>
      <w:r>
        <w:rPr>
          <w:color w:val="FF0000"/>
        </w:rPr>
      </w:r>
    </w:p>
    <w:p>
      <w:pPr>
        <w:pStyle w:val="Normal"/>
        <w:bidi w:val="0"/>
        <w:spacing w:lineRule="auto" w:line="240"/>
        <w:jc w:val="left"/>
        <w:rPr>
          <w:color w:val="FF000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LibreOffice/6.4.3.2$Windows_X86_64 LibreOffice_project/747b5d0ebf89f41c860ec2a39efd7cb15b54f2d8</Application>
  <Pages>5</Pages>
  <Words>826</Words>
  <Characters>4866</Characters>
  <CharactersWithSpaces>5645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2020-04-29T18:01:59Z</dcterms:created>
  <dc:creator/>
  <dc:description/>
  <dc:language>ja-JP</dc:language>
  <cp:lastModifiedBy/>
  <dcterms:modified xsi:type="dcterms:W3CDTF">2020-05-13T11:25:54Z</dcterms:modified>
  <cp:revision>8</cp:revision>
  <dc:subject/>
  <dc:title/>
</cp:coreProperties>
</file>