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sm="smNativeData" xmlns:a14="http://schemas.microsoft.com/office/drawing/2010/main" mc:Ignorable="w14 wp14">
  <w:body>
    <w:p xmlns:wp14="http://schemas.microsoft.com/office/word/2010/wordml" w14:paraId="0FCE0069" wp14:textId="77777777">
      <w:pPr>
        <w:spacing w:before="150" w:after="150"/>
        <w:outlineLvl w:val="1"/>
        <w:pBdr>
          <w:top w:val="nil" w:color="000000" w:sz="0" w:space="1" tmln="20, 20, 20, 0, 20"/>
          <w:left w:val="nil" w:color="000000" w:sz="0" w:space="1" tmln="20, 20, 20, 0, 20"/>
          <w:bottom w:val="nil" w:color="000000" w:sz="0" w:space="1" tmln="20, 20, 20, 0, 20"/>
          <w:right w:val="nil" w:color="000000" w:sz="0" w:space="1" tmln="20, 20, 20, 0, 20"/>
          <w:between w:val="nil" w:color="000000" w:sz="0" w:space="0" tmln="20, 20, 20, 0, 0"/>
        </w:pBdr>
        <w:shd w:val="solid" w:color="FFFFFF" tmshd="1677721856, 0, 16777215"/>
        <w:rPr>
          <w:rFonts w:eastAsia="Times New Roman"/>
        </w:rPr>
      </w:pPr>
      <w:r>
        <w:rPr>
          <w:rFonts w:ascii="Tahoma" w:hAnsi="Tahoma" w:eastAsia="Times New Roman"/>
          <w:b/>
          <w:color w:val="4f81bd"/>
          <w:sz w:val="26"/>
        </w:rPr>
        <w:t>ARRL Scraper</w:t>
      </w:r>
      <w:r>
        <w:rPr>
          <w:rFonts w:eastAsia="Times New Roman"/>
        </w:rPr>
      </w:r>
    </w:p>
    <w:p xmlns:wp14="http://schemas.microsoft.com/office/word/2010/wordml" w14:paraId="4A0C2BB4" wp14:textId="77777777">
      <w:pPr>
        <w:pStyle w:val="para1"/>
        <w:keepLines w:val="0"/>
        <w:widowControl w:val="0"/>
        <w:rPr>
          <w:rFonts w:eastAsia="Times New Roman" w:cs="Times New Roman"/>
          <w:bCs w:val="0"/>
          <w:color w:val="3366ff"/>
          <w:sz w:val="24"/>
          <w:szCs w:val="20"/>
        </w:rPr>
      </w:pPr>
      <w:r>
        <w:rPr>
          <w:rFonts w:eastAsia="Times New Roman" w:cs="Times New Roman"/>
          <w:bCs w:val="0"/>
          <w:color w:val="3366ff"/>
          <w:sz w:val="24"/>
          <w:szCs w:val="20"/>
        </w:rPr>
        <w:t>Aki Yoshida JA1NLX</w:t>
      </w:r>
    </w:p>
    <w:p xmlns:wp14="http://schemas.microsoft.com/office/word/2010/wordml" w14:paraId="57B10726" wp14:textId="77777777">
      <w:pPr>
        <w:pStyle w:val="para2"/>
        <w:keepLines w:val="0"/>
        <w:widowControl w:val="0"/>
        <w:rPr>
          <w:rFonts w:eastAsia="Times New Roman" w:cs="Times New Roman"/>
          <w:bCs w:val="0"/>
          <w:color w:val="000000"/>
          <w:sz w:val="24"/>
          <w:szCs w:val="20"/>
        </w:rPr>
      </w:pPr>
      <w:r/>
      <w:bookmarkStart w:name="1_0_GENERAL" w:id="0"/>
      <w:bookmarkEnd w:id="0"/>
      <w:r/>
      <w:r>
        <w:rPr>
          <w:rFonts w:eastAsia="Times New Roman" w:cs="Times New Roman"/>
          <w:bCs w:val="0"/>
          <w:color w:val="000000"/>
          <w:sz w:val="24"/>
          <w:szCs w:val="20"/>
        </w:rPr>
        <w:t>1.0 GENERAL</w:t>
      </w:r>
      <w:r>
        <w:rPr>
          <w:rFonts w:eastAsia="Times New Roman" w:cs="Times New Roman"/>
          <w:bCs w:val="0"/>
          <w:color w:val="000000"/>
          <w:sz w:val="24"/>
          <w:szCs w:val="20"/>
        </w:rPr>
      </w:r>
    </w:p>
    <w:p xmlns:wp14="http://schemas.microsoft.com/office/word/2010/wordml" w14:paraId="672A6659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5A1DDF2D" wp14:textId="77777777">
      <w:pPr>
        <w:rPr>
          <w:rFonts w:eastAsia="Times New Roman"/>
        </w:rPr>
      </w:pPr>
      <w:r>
        <w:rPr/>
        <w:t>ARRL</w:t>
      </w:r>
      <w:r>
        <w:rPr/>
        <w:t xml:space="preserve"> </w:t>
      </w:r>
      <w:r>
        <w:rPr/>
        <w:t xml:space="preserve">Scraper </w:t>
      </w:r>
      <w:r>
        <w:rPr>
          <w:rFonts w:eastAsia="Times New Roman"/>
        </w:rPr>
        <w:t xml:space="preserve">is a </w:t>
      </w:r>
      <w:proofErr w:type="gramStart"/>
      <w:r>
        <w:rPr>
          <w:rFonts w:eastAsia="Times New Roman"/>
        </w:rPr>
        <w:t xml:space="preserve">stand alone</w:t>
      </w:r>
      <w:proofErr w:type="gramEnd"/>
      <w:r>
        <w:rPr>
          <w:rFonts w:eastAsia="Times New Roman"/>
        </w:rPr>
        <w:t xml:space="preserve"> program to scrape All credit QSO records (including pending credit) or Granted credit QSO records (only awarded credits) from </w:t>
      </w:r>
      <w:hyperlink w:history="1" w:anchor="LoTW">
        <w:proofErr w:type="spellStart"/>
        <w:r>
          <w:rPr>
            <w:rStyle w:val="char1"/>
            <w:rFonts w:eastAsia="Times New Roman"/>
          </w:rPr>
          <w:t>LoTW</w:t>
        </w:r>
        <w:proofErr w:type="spellEnd"/>
      </w:hyperlink>
      <w:r>
        <w:rPr>
          <w:rFonts w:eastAsia="Times New Roman"/>
        </w:rPr>
        <w:t>. The Logger32 function QSL update for DXCC/</w:t>
      </w:r>
      <w:hyperlink w:history="1" w:anchor="IOTA">
        <w:r>
          <w:rPr>
            <w:rStyle w:val="char1"/>
            <w:rFonts w:eastAsia="Times New Roman"/>
          </w:rPr>
          <w:t>IOTA</w:t>
        </w:r>
      </w:hyperlink>
      <w:r>
        <w:rPr>
          <w:rFonts w:eastAsia="Times New Roman"/>
        </w:rPr>
        <w:t xml:space="preserve"> awards reads these records and sets the Granted flags in your Logbook. If you are lucky Granted flags are automatically updated. Otherwise you are presented with some options to correct </w:t>
      </w:r>
      <w:proofErr w:type="gramStart"/>
      <w:r>
        <w:rPr>
          <w:rFonts w:eastAsia="Times New Roman"/>
        </w:rPr>
        <w:t xml:space="preserve">the  information</w:t>
      </w:r>
      <w:proofErr w:type="gramEnd"/>
      <w:r>
        <w:rPr>
          <w:rFonts w:eastAsia="Times New Roman"/>
        </w:rPr>
        <w:t xml:space="preserve"> if mismatches are found. See details in the </w:t>
      </w:r>
      <w:hyperlink w:history="1" w:anchor="_topic_AwardTracking1">
        <w:r>
          <w:rPr>
            <w:rStyle w:val="char2"/>
            <w:rFonts w:eastAsia="Times New Roman"/>
          </w:rPr>
          <w:t>Award Tracking</w:t>
        </w:r>
      </w:hyperlink>
      <w:r>
        <w:rPr>
          <w:rFonts w:eastAsia="Times New Roman"/>
        </w:rPr>
        <w:t xml:space="preserve"> section.</w:t>
      </w:r>
      <w:r>
        <w:rPr>
          <w:rFonts w:eastAsia="Times New Roman"/>
        </w:rPr>
      </w:r>
    </w:p>
    <w:p xmlns:wp14="http://schemas.microsoft.com/office/word/2010/wordml" w14:paraId="618EE410" wp14:textId="77777777">
      <w:pPr>
        <w:pStyle w:val="para2"/>
        <w:keepLines w:val="0"/>
        <w:widowControl w:val="0"/>
        <w:rPr>
          <w:rFonts w:eastAsia="Times New Roman" w:cs="Times New Roman"/>
          <w:bCs w:val="0"/>
          <w:color w:val="000000"/>
          <w:sz w:val="24"/>
          <w:szCs w:val="20"/>
        </w:rPr>
      </w:pPr>
      <w:r/>
      <w:bookmarkStart w:name="2_0_SETUP" w:id="1"/>
      <w:bookmarkEnd w:id="1"/>
      <w:r/>
      <w:r>
        <w:rPr>
          <w:rFonts w:eastAsia="Times New Roman" w:cs="Times New Roman"/>
          <w:bCs w:val="0"/>
          <w:color w:val="000000"/>
          <w:sz w:val="24"/>
          <w:szCs w:val="20"/>
        </w:rPr>
        <w:t>2.0 SETUP</w:t>
      </w:r>
      <w:r>
        <w:rPr>
          <w:rFonts w:eastAsia="Times New Roman" w:cs="Times New Roman"/>
          <w:bCs w:val="0"/>
          <w:color w:val="000000"/>
          <w:sz w:val="24"/>
          <w:szCs w:val="20"/>
        </w:rPr>
      </w:r>
    </w:p>
    <w:p xmlns:wp14="http://schemas.microsoft.com/office/word/2010/wordml" w14:paraId="0A37501D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67531F09" wp14:textId="77777777">
      <w:pPr>
        <w:rPr>
          <w:rFonts w:eastAsia="Times New Roman"/>
        </w:rPr>
      </w:pPr>
      <w:r>
        <w:rPr>
          <w:rFonts w:eastAsia="Times New Roman"/>
        </w:rPr>
        <w:t>ARRL Scraper.exe can reside in the main Logger32 folder or you can make a new folder under the Logger32 directory. Place ARRL Scraper.exe in this folder. It is convenient to setup ARRL Scraper.exe as one of utility program.</w:t>
      </w:r>
    </w:p>
    <w:p xmlns:wp14="http://schemas.microsoft.com/office/word/2010/wordml" w14:paraId="5DAB6C7B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02EB378F" wp14:textId="77777777">
      <w:pPr>
        <w:spacing/>
        <w:jc w:val="center"/>
        <w:rPr>
          <w:rFonts w:eastAsia="Times New Roma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945A0D6" wp14:editId="7777777">
            <wp:extent cx="2552700" cy="2314575"/>
            <wp:effectExtent l="0" t="0" r="0" b="0"/>
            <wp:docPr id="1" name="Pic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683"/>
                    <pic:cNvPicPr>
                      <a:picLocks noChangeAspect="1"/>
                      <a:extLst>
                        <a:ext uri="smNativeData">
                          <sm:smNativeData xmlns:sm="smNativeData" val="SMDATA_14_eSM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kAAAAHoAAAAAAAAAAAAAAAAAAAAAAAAAAAAAAAAAAAAAAAAAAAAAC0DwAAPQ4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 xmlns:wp14="http://schemas.microsoft.com/office/word/2010/wordml" w14:paraId="6A05A809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446278BF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  <w:t>AS_1</w:t>
      </w:r>
    </w:p>
    <w:p xmlns:wp14="http://schemas.microsoft.com/office/word/2010/wordml" w14:paraId="5A39BBE3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679831C3" wp14:textId="77777777">
      <w:pPr>
        <w:rPr>
          <w:rFonts w:eastAsia="Times New Roman"/>
        </w:rPr>
      </w:pPr>
      <w:r>
        <w:rPr>
          <w:rFonts w:eastAsia="Times New Roman"/>
        </w:rPr>
        <w:t>Run ARRL Scraper and you will see:</w:t>
      </w:r>
    </w:p>
    <w:p xmlns:wp14="http://schemas.microsoft.com/office/word/2010/wordml" w14:paraId="41C8F396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72A3D3EC" wp14:textId="77777777">
      <w:pPr>
        <w:spacing/>
        <w:jc w:val="center"/>
        <w:rPr>
          <w:rFonts w:eastAsia="Times New Roma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B021953" wp14:editId="7777777">
            <wp:extent cx="5657850" cy="1590675"/>
            <wp:effectExtent l="0" t="0" r="0" b="0"/>
            <wp:docPr id="2" name="Pic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684"/>
                    <pic:cNvPicPr>
                      <a:picLocks noChangeAspect="1"/>
                      <a:extLst>
                        <a:ext uri="smNativeData">
                          <sm:smNativeData xmlns:sm="smNativeData" val="SMDATA_14_eSM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8AAAAHoAAAAAAAAAAAAAAAAAAAAAAAAAAAAAAAAAAAAAAAAAAAAADOIgAAyQk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 xmlns:wp14="http://schemas.microsoft.com/office/word/2010/wordml" w14:paraId="0D0B940D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1DD228E9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  <w:t>AS_2</w:t>
      </w:r>
    </w:p>
    <w:p xmlns:wp14="http://schemas.microsoft.com/office/word/2010/wordml" w14:paraId="0E27B00A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0E2FD735" wp14:textId="77777777">
      <w:pPr>
        <w:pStyle w:val="para3"/>
        <w:keepLines w:val="0"/>
        <w:widowControl w:val="0"/>
        <w:rPr>
          <w:rFonts w:eastAsia="Times New Roman" w:cs="Times New Roman"/>
          <w:bCs w:val="0"/>
          <w:color w:val="000000"/>
          <w:sz w:val="22"/>
          <w:szCs w:val="20"/>
        </w:rPr>
      </w:pPr>
      <w:r/>
      <w:bookmarkStart w:name="2_1_User_ID_and_Password" w:id="2"/>
      <w:bookmarkEnd w:id="2"/>
      <w:r/>
      <w:r>
        <w:rPr>
          <w:rFonts w:eastAsia="Times New Roman" w:cs="Times New Roman"/>
          <w:bCs w:val="0"/>
          <w:color w:val="000000"/>
          <w:sz w:val="22"/>
          <w:szCs w:val="20"/>
        </w:rPr>
        <w:t>2.1 User ID and Password</w:t>
      </w:r>
      <w:r>
        <w:rPr>
          <w:rFonts w:eastAsia="Times New Roman" w:cs="Times New Roman"/>
          <w:bCs w:val="0"/>
          <w:color w:val="000000"/>
          <w:sz w:val="22"/>
          <w:szCs w:val="20"/>
        </w:rPr>
      </w:r>
    </w:p>
    <w:p xmlns:wp14="http://schemas.microsoft.com/office/word/2010/wordml" w14:paraId="60061E4C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4AEC928E" wp14:textId="77777777">
      <w:pPr>
        <w:rPr>
          <w:rFonts w:eastAsia="Times New Roman"/>
        </w:rPr>
      </w:pPr>
      <w:r>
        <w:rPr>
          <w:rFonts w:eastAsia="Times New Roman"/>
        </w:rPr>
        <w:t xml:space="preserve">These are the User ID and Password you use to log on to the </w:t>
      </w:r>
      <w:hyperlink w:history="1" w:anchor="LoTW">
        <w:r>
          <w:rPr>
            <w:rStyle w:val="char1"/>
            <w:rFonts w:eastAsia="Times New Roman"/>
          </w:rPr>
          <w:t>LoTW</w:t>
        </w:r>
      </w:hyperlink>
      <w:r>
        <w:rPr>
          <w:rFonts w:eastAsia="Times New Roman"/>
        </w:rPr>
        <w:t xml:space="preserve"> web site.</w:t>
      </w:r>
      <w:r>
        <w:rPr>
          <w:rFonts w:eastAsia="Times New Roman"/>
        </w:rPr>
      </w:r>
    </w:p>
    <w:p xmlns:wp14="http://schemas.microsoft.com/office/word/2010/wordml" w14:paraId="56329341" wp14:textId="77777777">
      <w:pPr>
        <w:pStyle w:val="para3"/>
        <w:keepLines w:val="0"/>
        <w:widowControl w:val="0"/>
        <w:rPr>
          <w:rFonts w:eastAsia="Times New Roman" w:cs="Times New Roman"/>
          <w:bCs w:val="0"/>
          <w:color w:val="000000"/>
          <w:sz w:val="22"/>
          <w:szCs w:val="20"/>
        </w:rPr>
      </w:pPr>
      <w:r/>
      <w:bookmarkStart w:name="2_2_Account__" w:id="3"/>
      <w:bookmarkEnd w:id="3"/>
      <w:r/>
      <w:r>
        <w:rPr>
          <w:rFonts w:eastAsia="Times New Roman" w:cs="Times New Roman"/>
          <w:bCs w:val="0"/>
          <w:color w:val="000000"/>
          <w:sz w:val="22"/>
          <w:szCs w:val="20"/>
        </w:rPr>
        <w:t>2.2 Account #</w:t>
      </w:r>
      <w:r>
        <w:rPr>
          <w:rFonts w:eastAsia="Times New Roman" w:cs="Times New Roman"/>
          <w:bCs w:val="0"/>
          <w:color w:val="000000"/>
          <w:sz w:val="22"/>
          <w:szCs w:val="20"/>
        </w:rPr>
      </w:r>
    </w:p>
    <w:p xmlns:wp14="http://schemas.microsoft.com/office/word/2010/wordml" w14:paraId="44EAFD9C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0786F90E" wp14:textId="77777777">
      <w:pPr>
        <w:rPr>
          <w:rFonts w:eastAsia="Times New Roman"/>
        </w:rPr>
      </w:pPr>
      <w:r>
        <w:rPr>
          <w:rFonts w:eastAsia="Times New Roman"/>
        </w:rPr>
        <w:t xml:space="preserve">This is your account # which is provided by </w:t>
      </w:r>
      <w:hyperlink w:history="1" w:anchor="LoTW">
        <w:r>
          <w:rPr>
            <w:rStyle w:val="char1"/>
            <w:rFonts w:eastAsia="Times New Roman"/>
          </w:rPr>
          <w:t>LoTW</w:t>
        </w:r>
      </w:hyperlink>
      <w:r>
        <w:rPr>
          <w:rFonts w:eastAsia="Times New Roman"/>
        </w:rPr>
        <w:t>. If you have only one account then this is 1 (default). If you have multiple accounts then you have to know account # for each account.</w:t>
      </w:r>
      <w:r>
        <w:rPr>
          <w:rFonts w:eastAsia="Times New Roman"/>
        </w:rPr>
      </w:r>
    </w:p>
    <w:p xmlns:wp14="http://schemas.microsoft.com/office/word/2010/wordml" w14:paraId="4B94D5A5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65700932" wp14:textId="77777777">
      <w:pPr>
        <w:rPr>
          <w:rFonts w:eastAsia="Times New Roman"/>
        </w:rPr>
      </w:pPr>
      <w:r>
        <w:rPr>
          <w:rFonts w:eastAsia="Times New Roman"/>
        </w:rPr>
        <w:t xml:space="preserve">To find your Account #, Log on to the </w:t>
      </w:r>
      <w:hyperlink w:history="1" w:anchor="Link:_LoTW">
        <w:r>
          <w:rPr>
            <w:rStyle w:val="char2"/>
            <w:rFonts w:eastAsia="Times New Roman"/>
          </w:rPr>
          <w:t>LoTW web site</w:t>
        </w:r>
      </w:hyperlink>
      <w:r>
        <w:rPr>
          <w:rFonts w:eastAsia="Times New Roman"/>
        </w:rPr>
        <w:t xml:space="preserve"> with your browser.</w:t>
      </w:r>
      <w:r>
        <w:rPr>
          <w:rFonts w:eastAsia="Times New Roman"/>
        </w:rPr>
      </w:r>
    </w:p>
    <w:p xmlns:wp14="http://schemas.microsoft.com/office/word/2010/wordml" w14:paraId="3DEEC669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3656B9AB" wp14:textId="77777777">
      <w:pPr>
        <w:spacing/>
        <w:jc w:val="center"/>
        <w:rPr>
          <w:rFonts w:eastAsia="Times New Roma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0E7A4F0" wp14:editId="7777777">
            <wp:extent cx="5257800" cy="2667000"/>
            <wp:effectExtent l="0" t="0" r="0" b="0"/>
            <wp:docPr id="3" name="Pic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 685"/>
                    <pic:cNvPicPr>
                      <a:picLocks noChangeAspect="1"/>
                      <a:extLst>
                        <a:ext uri="smNativeData">
                          <sm:smNativeData xmlns:sm="smNativeData" val="SMDATA_14_eSM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wAAAAHoAAAAAAAAAAAAAAAAAAAAAAAAAAAAAAAAAAAAAAAAAAAAABYIAAAaBA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 xmlns:wp14="http://schemas.microsoft.com/office/word/2010/wordml" w14:paraId="45FB0818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4D92F838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  <w:t>AS_3</w:t>
      </w:r>
    </w:p>
    <w:p xmlns:wp14="http://schemas.microsoft.com/office/word/2010/wordml" w14:paraId="049F31CB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7AA111F7" wp14:textId="77777777">
      <w:pPr>
        <w:rPr>
          <w:rFonts w:eastAsia="Times New Roman"/>
        </w:rPr>
      </w:pPr>
      <w:r>
        <w:rPr>
          <w:rFonts w:eastAsia="Times New Roman"/>
        </w:rPr>
        <w:t>Click the Awards tab</w:t>
      </w:r>
    </w:p>
    <w:p xmlns:wp14="http://schemas.microsoft.com/office/word/2010/wordml" w14:paraId="53128261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62486C05" wp14:textId="77777777">
      <w:pPr>
        <w:rPr>
          <w:rFonts w:eastAsia="Times New Roma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E1C5590" wp14:editId="7777777">
            <wp:extent cx="5991225" cy="266700"/>
            <wp:effectExtent l="0" t="0" r="0" b="0"/>
            <wp:docPr id="4" name="Pic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 686"/>
                    <pic:cNvPicPr>
                      <a:picLocks noChangeAspect="1"/>
                      <a:extLst>
                        <a:ext uri="smNativeData">
                          <sm:smNativeData xmlns:sm="smNativeData" val="SMDATA_14_eSM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IAAAAHoAAAAAAAAAAAAAAAAAAAAAAAAAAAAAAAAAAAAAAAAAAAAADbJAAApAE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 xmlns:wp14="http://schemas.microsoft.com/office/word/2010/wordml" w14:paraId="4101652C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1771DD8C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  <w:t>AS_4</w:t>
      </w:r>
    </w:p>
    <w:p xmlns:wp14="http://schemas.microsoft.com/office/word/2010/wordml" w14:paraId="4B99056E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:rsidP="7097C188" w14:paraId="5C86DEC8" wp14:textId="44B3C0E8">
      <w:pPr>
        <w:rPr>
          <w:rFonts w:eastAsia="Times New Roman"/>
          <w:color w:val="FF0000"/>
        </w:rPr>
      </w:pPr>
      <w:r w:rsidRPr="7097C188" w:rsidR="7097C188">
        <w:rPr>
          <w:rFonts w:eastAsia="Times New Roman"/>
          <w:strike w:val="1"/>
          <w:color w:val="FF0000"/>
        </w:rPr>
        <w:t>Select "Your Account" and then Select the DXCC Award Account you wish to get the Account # for.</w:t>
      </w:r>
      <w:r w:rsidRPr="7097C188" w:rsidR="7097C188">
        <w:rPr>
          <w:rFonts w:eastAsia="Times New Roman"/>
          <w:color w:val="FF0000"/>
        </w:rPr>
        <w:t xml:space="preserve"> Under “Your </w:t>
      </w:r>
      <w:proofErr w:type="spellStart"/>
      <w:r w:rsidRPr="7097C188" w:rsidR="7097C188">
        <w:rPr>
          <w:rFonts w:eastAsia="Times New Roman"/>
          <w:color w:val="FF0000"/>
        </w:rPr>
        <w:t>LoTW</w:t>
      </w:r>
      <w:proofErr w:type="spellEnd"/>
      <w:r w:rsidRPr="7097C188" w:rsidR="7097C188">
        <w:rPr>
          <w:rFonts w:eastAsia="Times New Roman"/>
          <w:color w:val="FF0000"/>
        </w:rPr>
        <w:t xml:space="preserve"> ARRL DXCC (DX Century Club) Account(s)”, select account you wish to get the Account # for in the dropdown list.  Click “Select DXCC Award Account”. In this sample Account 3D2YA is selected.</w:t>
      </w:r>
    </w:p>
    <w:p xmlns:wp14="http://schemas.microsoft.com/office/word/2010/wordml" w14:paraId="1299C43A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4DDBEF00" wp14:textId="7236D1AC">
      <w:pPr>
        <w:spacing/>
        <w:jc w:val="center"/>
      </w:pPr>
      <w:r>
        <w:drawing>
          <wp:inline xmlns:wp14="http://schemas.microsoft.com/office/word/2010/wordprocessingDrawing" wp14:editId="29834BF9" wp14:anchorId="31EC82E3">
            <wp:extent cx="1981200" cy="1590675"/>
            <wp:effectExtent l="0" t="0" r="0" b="0"/>
            <wp:docPr id="1888993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5a2a3f8883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 xmlns:wp14="http://schemas.microsoft.com/office/word/2010/wordml" w14:paraId="3461D779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:rsidP="7097C188" w14:paraId="6B8532A7" wp14:textId="0AA8CD62">
      <w:pPr>
        <w:spacing/>
        <w:jc w:val="center"/>
        <w:rPr>
          <w:rFonts w:eastAsia="Times New Roman"/>
          <w:color w:val="FF0000"/>
        </w:rPr>
      </w:pPr>
      <w:r w:rsidRPr="7097C188" w:rsidR="7097C188">
        <w:rPr>
          <w:rFonts w:eastAsia="Times New Roman"/>
          <w:color w:val="FF0000"/>
        </w:rPr>
        <w:t>New AS_5</w:t>
      </w:r>
    </w:p>
    <w:p w:rsidR="7097C188" w:rsidP="7097C188" w:rsidRDefault="7097C188" w14:paraId="7471D498" w14:textId="5FFFFCA9">
      <w:pPr>
        <w:pStyle w:val="para0"/>
        <w:jc w:val="center"/>
        <w:rPr>
          <w:rFonts w:eastAsia="Times New Roman"/>
          <w:color w:val="FF0000"/>
        </w:rPr>
      </w:pPr>
    </w:p>
    <w:p w:rsidR="7097C188" w:rsidP="7097C188" w:rsidRDefault="7097C188" w14:paraId="4861764F" w14:textId="7B6FA228">
      <w:pPr>
        <w:pStyle w:val="para0"/>
        <w:jc w:val="center"/>
      </w:pPr>
      <w:r>
        <w:drawing>
          <wp:inline wp14:editId="5C29743E" wp14:anchorId="3326A17E">
            <wp:extent cx="4362450" cy="2076450"/>
            <wp:effectExtent l="0" t="0" r="0" b="0"/>
            <wp:docPr id="1894381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a4d25a399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97C188" w:rsidP="7097C188" w:rsidRDefault="7097C188" w14:paraId="1284921F" w14:textId="3660DA7A">
      <w:pPr>
        <w:pStyle w:val="para0"/>
        <w:jc w:val="center"/>
        <w:rPr>
          <w:rFonts w:eastAsia="Times New Roman"/>
          <w:color w:val="FF0000"/>
        </w:rPr>
      </w:pPr>
    </w:p>
    <w:p w:rsidR="7097C188" w:rsidP="7097C188" w:rsidRDefault="7097C188" w14:paraId="6ADA31C5" w14:textId="521E92CC">
      <w:pPr>
        <w:pStyle w:val="para0"/>
        <w:jc w:val="center"/>
        <w:rPr>
          <w:rFonts w:eastAsia="Times New Roman"/>
          <w:color w:val="FF0000"/>
        </w:rPr>
      </w:pPr>
      <w:r w:rsidRPr="7097C188" w:rsidR="7097C188">
        <w:rPr>
          <w:rFonts w:eastAsia="Times New Roman"/>
          <w:color w:val="FF0000"/>
        </w:rPr>
        <w:t>AS_5A</w:t>
      </w:r>
    </w:p>
    <w:p xmlns:wp14="http://schemas.microsoft.com/office/word/2010/wordml" w14:paraId="3CF2D8B6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5E990B9C" wp14:textId="77777777">
      <w:pPr>
        <w:rPr>
          <w:rFonts w:eastAsia="Times New Roman"/>
        </w:rPr>
      </w:pPr>
      <w:r>
        <w:rPr>
          <w:rFonts w:eastAsia="Times New Roman"/>
        </w:rPr>
        <w:t>Look at the address line of your browser and you will find "_acct=n” This is the account # for this account. In this example, the Account # is "3". I have 5 accounts. JA1NLX account #=1, FK/JA1NLX account #=2, 3D2YA account #=3 etc.</w:t>
      </w:r>
    </w:p>
    <w:p xmlns:wp14="http://schemas.microsoft.com/office/word/2010/wordml" w14:paraId="0FB78278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1FC39945" wp14:textId="77777777">
      <w:pPr>
        <w:spacing/>
        <w:jc w:val="center"/>
        <w:rPr>
          <w:rFonts w:eastAsia="Times New Roma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C179DFD" wp14:editId="7777777">
            <wp:extent cx="5934075" cy="171450"/>
            <wp:effectExtent l="0" t="0" r="0" b="0"/>
            <wp:docPr id="6" name="Pic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 688"/>
                    <pic:cNvPicPr>
                      <a:picLocks noChangeAspect="1"/>
                      <a:extLst>
                        <a:ext uri="smNativeData">
                          <sm:smNativeData xmlns:sm="smNativeData" val="SMDATA_14_eSM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4AAAAHoAAAAAAAAAAAAAAAAAAAAAAAAAAAAAAAAAAAAAAAAAAAAACBJAAADgE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 xmlns:wp14="http://schemas.microsoft.com/office/word/2010/wordml" w14:paraId="0562CB0E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5F1BEEE9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  <w:t>AS_6</w:t>
      </w:r>
    </w:p>
    <w:p xmlns:wp14="http://schemas.microsoft.com/office/word/2010/wordml" w14:paraId="34CE0A41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73DDC4FA" wp14:textId="77777777">
      <w:pPr>
        <w:rPr>
          <w:rFonts w:eastAsia="Times New Roman"/>
        </w:rPr>
      </w:pPr>
      <w:r>
        <w:rPr>
          <w:rFonts w:eastAsia="Times New Roman"/>
        </w:rPr>
        <w:t>Make a note of all account #s and close browser.</w:t>
      </w:r>
    </w:p>
    <w:p xmlns:wp14="http://schemas.microsoft.com/office/word/2010/wordml" w14:paraId="7EBD6D82" wp14:textId="77777777">
      <w:pPr>
        <w:pStyle w:val="para3"/>
        <w:keepLines w:val="0"/>
        <w:widowControl w:val="0"/>
        <w:rPr>
          <w:rFonts w:eastAsia="Times New Roman" w:cs="Times New Roman"/>
          <w:bCs w:val="0"/>
          <w:color w:val="000000"/>
          <w:sz w:val="22"/>
          <w:szCs w:val="20"/>
        </w:rPr>
      </w:pPr>
      <w:r/>
      <w:bookmarkStart w:name="2_3_Play_without_paying_option" w:id="4"/>
      <w:bookmarkEnd w:id="4"/>
      <w:r/>
      <w:r>
        <w:rPr>
          <w:rFonts w:eastAsia="Times New Roman" w:cs="Times New Roman"/>
          <w:bCs w:val="0"/>
          <w:color w:val="000000"/>
          <w:sz w:val="22"/>
          <w:szCs w:val="20"/>
        </w:rPr>
        <w:t>2.3 Play without paying option</w:t>
      </w:r>
      <w:r>
        <w:rPr>
          <w:rFonts w:eastAsia="Times New Roman" w:cs="Times New Roman"/>
          <w:bCs w:val="0"/>
          <w:color w:val="000000"/>
          <w:sz w:val="22"/>
          <w:szCs w:val="20"/>
        </w:rPr>
      </w:r>
    </w:p>
    <w:p xmlns:wp14="http://schemas.microsoft.com/office/word/2010/wordml" w14:paraId="62EBF3C5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5F365A6F" wp14:textId="77777777">
      <w:pPr>
        <w:rPr>
          <w:rFonts w:eastAsia="Times New Roman"/>
        </w:rPr>
      </w:pPr>
      <w:r>
        <w:rPr>
          <w:rFonts w:eastAsia="Times New Roman"/>
        </w:rPr>
        <w:t>If this option is checked then it scrapes All credits QSO records (including pending credits). If this is unchecked then it scrapes Granted credits QSO records. (only awarded credits).</w:t>
      </w:r>
    </w:p>
    <w:p xmlns:wp14="http://schemas.microsoft.com/office/word/2010/wordml" w14:paraId="10FB2F72" wp14:textId="77777777">
      <w:pPr>
        <w:pStyle w:val="para2"/>
        <w:keepLines w:val="0"/>
        <w:widowControl w:val="0"/>
        <w:rPr>
          <w:rFonts w:eastAsia="Times New Roman" w:cs="Times New Roman"/>
          <w:bCs w:val="0"/>
          <w:color w:val="000000"/>
          <w:sz w:val="24"/>
          <w:szCs w:val="20"/>
        </w:rPr>
      </w:pPr>
      <w:r/>
      <w:bookmarkStart w:name="3_0_Operation" w:id="5"/>
      <w:bookmarkEnd w:id="5"/>
      <w:r/>
      <w:r>
        <w:rPr>
          <w:rFonts w:eastAsia="Times New Roman" w:cs="Times New Roman"/>
          <w:bCs w:val="0"/>
          <w:color w:val="000000"/>
          <w:sz w:val="24"/>
          <w:szCs w:val="20"/>
        </w:rPr>
        <w:t>3.0 Operation</w:t>
      </w:r>
      <w:r>
        <w:rPr>
          <w:rFonts w:eastAsia="Times New Roman" w:cs="Times New Roman"/>
          <w:bCs w:val="0"/>
          <w:color w:val="000000"/>
          <w:sz w:val="24"/>
          <w:szCs w:val="20"/>
        </w:rPr>
      </w:r>
    </w:p>
    <w:p xmlns:wp14="http://schemas.microsoft.com/office/word/2010/wordml" w14:paraId="6D98A12B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416C51EC" wp14:textId="77777777">
      <w:pPr>
        <w:rPr>
          <w:rFonts w:eastAsia="Times New Roman"/>
        </w:rPr>
      </w:pPr>
      <w:r>
        <w:rPr>
          <w:rFonts w:eastAsia="Times New Roman"/>
        </w:rPr>
        <w:t>Click the &lt;</w:t>
      </w:r>
      <w:r>
        <w:rPr>
          <w:rFonts w:eastAsia="Times New Roman"/>
          <w:b/>
        </w:rPr>
        <w:t>Start</w:t>
      </w:r>
      <w:r>
        <w:rPr>
          <w:rFonts w:eastAsia="Times New Roman"/>
        </w:rPr>
        <w:t>&gt; button and as the processing progresses, the status of the processing will appear on the Status bar at the bottom of the window.</w:t>
      </w:r>
    </w:p>
    <w:p xmlns:wp14="http://schemas.microsoft.com/office/word/2010/wordml" w14:paraId="2946DB82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5997CC1D" wp14:textId="77777777">
      <w:pPr>
        <w:spacing/>
        <w:jc w:val="center"/>
        <w:rPr>
          <w:rFonts w:eastAsia="Times New Roma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031AD76" wp14:editId="7777777">
            <wp:extent cx="5638800" cy="1609725"/>
            <wp:effectExtent l="0" t="0" r="0" b="0"/>
            <wp:docPr id="7" name="Pic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 689"/>
                    <pic:cNvPicPr>
                      <a:picLocks noChangeAspect="1"/>
                      <a:extLst>
                        <a:ext uri="smNativeData">
                          <sm:smNativeData xmlns:sm="smNativeData" val="SMDATA_14_eSM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oAAAAHoAAAAAAAAAAAAAAAAAAAAAAAAAAAAAAAAAAAAAAAAAAAAACwIgAA5wk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 xmlns:wp14="http://schemas.microsoft.com/office/word/2010/wordml" w14:paraId="110FFD37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2143D30E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  <w:t>AS_7</w:t>
      </w:r>
    </w:p>
    <w:p xmlns:wp14="http://schemas.microsoft.com/office/word/2010/wordml" w14:paraId="6B699379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1CCAD159" wp14:textId="77777777">
      <w:pPr>
        <w:rPr>
          <w:rFonts w:eastAsia="Times New Roman"/>
        </w:rPr>
      </w:pPr>
      <w:r>
        <w:rPr>
          <w:rFonts w:eastAsia="Times New Roman"/>
        </w:rPr>
        <w:t>If you check the Play without paying option you will get the following warning message:</w:t>
      </w:r>
    </w:p>
    <w:p xmlns:wp14="http://schemas.microsoft.com/office/word/2010/wordml" w14:paraId="3FE9F23F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1F72F646" wp14:textId="77777777">
      <w:pPr>
        <w:spacing/>
        <w:jc w:val="center"/>
        <w:rPr>
          <w:rFonts w:eastAsia="Times New Roma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04270CF" wp14:editId="7777777">
            <wp:extent cx="5991225" cy="2143125"/>
            <wp:effectExtent l="0" t="0" r="0" b="0"/>
            <wp:docPr id="8" name="Pic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 690"/>
                    <pic:cNvPicPr>
                      <a:picLocks noChangeAspect="1"/>
                      <a:extLst>
                        <a:ext uri="smNativeData">
                          <sm:smNativeData xmlns:sm="smNativeData" val="SMDATA_14_eSM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AAAAAHoAAAAAAAAAAAAAAAAAAAAAAAAAAAAAAAAAAAAAAAAAAAAADbJAAALw0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 xmlns:wp14="http://schemas.microsoft.com/office/word/2010/wordml" w14:paraId="08CE6F91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3F0D9559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  <w:t>AS_14</w:t>
      </w:r>
    </w:p>
    <w:p xmlns:wp14="http://schemas.microsoft.com/office/word/2010/wordml" w14:paraId="61CDCEAD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37FAF2EE" wp14:textId="77777777">
      <w:pPr>
        <w:rPr>
          <w:rFonts w:eastAsia="Times New Roman"/>
        </w:rPr>
      </w:pPr>
      <w:r>
        <w:rPr>
          <w:rFonts w:eastAsia="Times New Roman"/>
        </w:rPr>
        <w:t>If you want Granted credits only then select Yes</w:t>
      </w:r>
    </w:p>
    <w:p xmlns:wp14="http://schemas.microsoft.com/office/word/2010/wordml" w14:paraId="6BB9E253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23DE523C" wp14:textId="77777777">
      <w:pPr>
        <w:spacing/>
        <w:jc w:val="center"/>
        <w:rPr>
          <w:rFonts w:eastAsia="Times New Roma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FA0E02B" wp14:editId="7777777">
            <wp:extent cx="5619750" cy="1590675"/>
            <wp:effectExtent l="0" t="0" r="0" b="0"/>
            <wp:docPr id="9" name="Pic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 691"/>
                    <pic:cNvPicPr>
                      <a:picLocks noChangeAspect="1"/>
                      <a:extLst>
                        <a:ext uri="smNativeData">
                          <sm:smNativeData xmlns:sm="smNativeData" val="SMDATA_14_eSM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YAAAAHoAAAAAAAAAAAAAAAAAAAAAAAAAAAAAAAAAAAAAAAAAAAAACSIgAAyQkAAAAAAAAAAAAAAAA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 xmlns:wp14="http://schemas.microsoft.com/office/word/2010/wordml" w14:paraId="52E56223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7AC6532F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  <w:t>AS_13</w:t>
      </w:r>
    </w:p>
    <w:p xmlns:wp14="http://schemas.microsoft.com/office/word/2010/wordml" w14:paraId="07547A01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07012480" wp14:textId="77777777">
      <w:pPr>
        <w:rPr>
          <w:rFonts w:eastAsia="Times New Roman"/>
        </w:rPr>
      </w:pPr>
      <w:r>
        <w:rPr>
          <w:rFonts w:eastAsia="Times New Roman"/>
          <w:b/>
        </w:rPr>
        <w:t>Note</w:t>
      </w:r>
      <w:r>
        <w:rPr>
          <w:rFonts w:eastAsia="Times New Roman"/>
        </w:rPr>
        <w:t>: Play without paying option is unchecked even if it was checked. If you want all credits including pending credits then click No.</w:t>
      </w:r>
    </w:p>
    <w:p xmlns:wp14="http://schemas.microsoft.com/office/word/2010/wordml" w14:paraId="5043CB0F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07459315" wp14:textId="77777777">
      <w:pPr>
        <w:spacing/>
        <w:jc w:val="center"/>
        <w:rPr>
          <w:rFonts w:eastAsia="Times New Roma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8B28834" wp14:editId="7777777">
            <wp:extent cx="5638800" cy="1600200"/>
            <wp:effectExtent l="0" t="0" r="0" b="0"/>
            <wp:docPr id="10" name="Pic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 692"/>
                    <pic:cNvPicPr>
                      <a:picLocks noChangeAspect="1"/>
                      <a:extLst>
                        <a:ext uri="smNativeData">
                          <sm:smNativeData xmlns:sm="smNativeData" val="SMDATA_14_eSM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wAAAAHoAAAAAAAAAAAAAAAAAAAAAAAAAAAAAAAAAAAAAAAAAAAAACwIgAA2Ak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 xmlns:wp14="http://schemas.microsoft.com/office/word/2010/wordml" w14:paraId="6537F28F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2660CE14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  <w:t>AS_8</w:t>
      </w:r>
    </w:p>
    <w:p xmlns:wp14="http://schemas.microsoft.com/office/word/2010/wordml" w14:paraId="6DFB9E20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65B35F28" wp14:textId="77777777">
      <w:pPr>
        <w:rPr>
          <w:rFonts w:eastAsia="Times New Roman"/>
        </w:rPr>
      </w:pPr>
      <w:r>
        <w:rPr>
          <w:rFonts w:eastAsia="Times New Roman"/>
        </w:rPr>
        <w:t>The following status message indicates that you put the wrong User ID/Password/Account # or the internet connection is disconnected.</w:t>
      </w:r>
    </w:p>
    <w:p xmlns:wp14="http://schemas.microsoft.com/office/word/2010/wordml" w14:paraId="70DF9E56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44E871BC" wp14:textId="77777777">
      <w:pPr>
        <w:spacing/>
        <w:jc w:val="center"/>
        <w:rPr>
          <w:rFonts w:eastAsia="Times New Roma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83C0CEA" wp14:editId="7777777">
            <wp:extent cx="5657850" cy="1590675"/>
            <wp:effectExtent l="0" t="0" r="0" b="0"/>
            <wp:docPr id="11" name="Pic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 693"/>
                    <pic:cNvPicPr>
                      <a:picLocks noChangeAspect="1"/>
                      <a:extLst>
                        <a:ext uri="smNativeData">
                          <sm:smNativeData xmlns:sm="smNativeData" val="SMDATA_14_eSM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IAAAAHoAAAAAAAAAAAAAAAAAAAAAAAAAAAAAAAAAAAAAAAAAAAAADOIgAAyQkAAAAAAAAAAAAAAAA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 xmlns:wp14="http://schemas.microsoft.com/office/word/2010/wordml" w14:paraId="144A5D23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46546303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  <w:t>AS_9</w:t>
      </w:r>
    </w:p>
    <w:p xmlns:wp14="http://schemas.microsoft.com/office/word/2010/wordml" w14:paraId="738610EB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45A1384D" wp14:textId="77777777">
      <w:pPr>
        <w:rPr>
          <w:rFonts w:eastAsia="Times New Roman"/>
        </w:rPr>
      </w:pPr>
      <w:r>
        <w:rPr>
          <w:rFonts w:eastAsia="Times New Roman"/>
        </w:rPr>
        <w:t xml:space="preserve">It takes about 20 minutes or so for ARRL Scraper to scrape 1200 records. When it scrapes records successfully then these records are saved in a text file in the same folder as ARRL Scraper.exe and this window close automatically. The file name is dependent on the Play without paying option being checked or unchecked. </w:t>
      </w:r>
    </w:p>
    <w:p xmlns:wp14="http://schemas.microsoft.com/office/word/2010/wordml" w14:paraId="637805D2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5CBED1CA" wp14:textId="77777777">
      <w:pPr>
        <w:numPr>
          <w:ilvl w:val="1"/>
          <w:numId w:val="1"/>
        </w:numPr>
        <w:ind w:left="1080" w:hanging="360"/>
        <w:rPr>
          <w:rFonts w:eastAsia="Times New Roman"/>
        </w:rPr>
      </w:pPr>
      <w:r>
        <w:rPr>
          <w:rFonts w:eastAsia="Times New Roman"/>
        </w:rPr>
        <w:t>If this option is checked then the file name should be like JA1NLX_3_all_credits scraped data.txt, or,</w:t>
      </w:r>
    </w:p>
    <w:p xmlns:wp14="http://schemas.microsoft.com/office/word/2010/wordml" w14:paraId="463F29E8" wp14:textId="77777777">
      <w:pPr>
        <w:ind w:left="360"/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2DA44823" wp14:textId="77777777">
      <w:pPr>
        <w:numPr>
          <w:ilvl w:val="1"/>
          <w:numId w:val="1"/>
        </w:numPr>
        <w:ind w:left="1080" w:hanging="360"/>
        <w:rPr>
          <w:rFonts w:eastAsia="Times New Roman"/>
        </w:rPr>
      </w:pPr>
      <w:r>
        <w:rPr>
          <w:rFonts w:eastAsia="Times New Roman"/>
        </w:rPr>
        <w:t>if this option is unchecked then the file name should be like JA1NLX_3_granted_credits scraped data.txt.</w:t>
      </w:r>
    </w:p>
    <w:p xmlns:wp14="http://schemas.microsoft.com/office/word/2010/wordml" w14:paraId="3B7B4B86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3A0FF5F2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5630AD66" wp14:textId="77777777">
      <w:pPr>
        <w:spacing/>
        <w:jc w:val="center"/>
        <w:rPr>
          <w:rFonts w:eastAsia="Times New Roma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0738AED" wp14:editId="7777777">
            <wp:extent cx="2924175" cy="1762125"/>
            <wp:effectExtent l="0" t="0" r="0" b="0"/>
            <wp:docPr id="12" name="Pic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 694"/>
                    <pic:cNvPicPr>
                      <a:picLocks noChangeAspect="1"/>
                      <a:extLst>
                        <a:ext uri="smNativeData">
                          <sm:smNativeData xmlns:sm="smNativeData" val="SMDATA_14_eSM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0AAAAHoAAAAAAAAAAAAAAAAAAAAAAAAAAAAAAAAAAAAAAAAAAAAAD9EQAA1woAAAAAAAAAAAAAAAAAACgAAAAIAAAAAQAAAAE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</w:rPr>
      </w:r>
    </w:p>
    <w:p xmlns:wp14="http://schemas.microsoft.com/office/word/2010/wordml" w14:paraId="61829076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4B28CA14" wp14:textId="77777777">
      <w:pPr>
        <w:spacing/>
        <w:jc w:val="center"/>
        <w:rPr>
          <w:rFonts w:eastAsia="Times New Roman"/>
        </w:rPr>
      </w:pPr>
      <w:r>
        <w:rPr>
          <w:rFonts w:eastAsia="Times New Roman"/>
        </w:rPr>
        <w:t>AS_10</w:t>
      </w:r>
    </w:p>
    <w:p xmlns:wp14="http://schemas.microsoft.com/office/word/2010/wordml" w14:paraId="2BA226A1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1690FF4C" wp14:textId="77777777">
      <w:pPr>
        <w:rPr>
          <w:rFonts w:eastAsia="Times New Roman"/>
        </w:rPr>
      </w:pPr>
      <w:r>
        <w:rPr>
          <w:rFonts w:eastAsia="Times New Roman"/>
        </w:rPr>
        <w:t>The following example is part of the JA1NLX_3_granted_credits scraped data.txt.</w:t>
      </w:r>
    </w:p>
    <w:p xmlns:wp14="http://schemas.microsoft.com/office/word/2010/wordml" w14:paraId="02614873" wp14:textId="77777777">
      <w:pPr>
        <w:rPr>
          <w:rFonts w:eastAsia="Times New Roman"/>
        </w:rPr>
      </w:pPr>
      <w:r>
        <w:rPr>
          <w:rFonts w:eastAsia="Times New Roman"/>
        </w:rPr>
        <w:t>.</w:t>
      </w:r>
    </w:p>
    <w:p xmlns:wp14="http://schemas.microsoft.com/office/word/2010/wordml" w14:paraId="3C621CDD" wp14:textId="77777777">
      <w:pPr>
        <w:ind w:left="360"/>
        <w:rPr>
          <w:rFonts w:eastAsia="Times New Roman"/>
        </w:rPr>
      </w:pPr>
      <w:r>
        <w:rPr>
          <w:rFonts w:eastAsia="Times New Roman"/>
        </w:rPr>
        <w:t>4X4DK|336|2009/07/01|20:01:25|CW|30M|LoTW|https://lotw.arrl.org/lotwuser/qsodetail?qso=230235859</w:t>
      </w:r>
    </w:p>
    <w:p xmlns:wp14="http://schemas.microsoft.com/office/word/2010/wordml" w14:paraId="1085024D" wp14:textId="77777777">
      <w:pPr>
        <w:ind w:left="360"/>
        <w:rPr>
          <w:rFonts w:eastAsia="Times New Roman"/>
        </w:rPr>
      </w:pPr>
      <w:r>
        <w:rPr>
          <w:rFonts w:eastAsia="Times New Roman"/>
        </w:rPr>
        <w:t>4X4JU|336|2012/03/20|04:39:44|CW|20M|LoTW|https://lotw.arrl.org/lotwuser/qsodetail?qso=415590602</w:t>
      </w:r>
    </w:p>
    <w:p xmlns:wp14="http://schemas.microsoft.com/office/word/2010/wordml" w14:paraId="08B06416" wp14:textId="77777777">
      <w:pPr>
        <w:ind w:left="360"/>
        <w:rPr>
          <w:rFonts w:eastAsia="Times New Roman"/>
        </w:rPr>
      </w:pPr>
      <w:r>
        <w:rPr>
          <w:rFonts w:eastAsia="Times New Roman"/>
        </w:rPr>
        <w:t>4Z5LA|336|2009/07/02|04:06:36|CW|17M|LoTW|https://lotw.arrl.org/lotwuser/qsodetail?qso=230236001</w:t>
      </w:r>
    </w:p>
    <w:p xmlns:wp14="http://schemas.microsoft.com/office/word/2010/wordml" w14:paraId="2B2E708E" wp14:textId="77777777">
      <w:pPr>
        <w:ind w:left="360"/>
        <w:rPr>
          <w:rFonts w:eastAsia="Times New Roman"/>
        </w:rPr>
      </w:pPr>
      <w:r>
        <w:rPr>
          <w:rFonts w:eastAsia="Times New Roman"/>
        </w:rPr>
        <w:t>5B4AHJ|215|2009/07/02|03:04:23|CW|17M|LoTW|https://lotw.arrl.org/lotwuser/qsodetail?qso=230235929</w:t>
      </w:r>
    </w:p>
    <w:p xmlns:wp14="http://schemas.microsoft.com/office/word/2010/wordml" w14:paraId="343AF6F0" wp14:textId="77777777">
      <w:pPr>
        <w:ind w:left="360"/>
        <w:rPr>
          <w:rFonts w:eastAsia="Times New Roman"/>
        </w:rPr>
      </w:pPr>
      <w:r>
        <w:rPr>
          <w:rFonts w:eastAsia="Times New Roman"/>
        </w:rPr>
        <w:t>5B4AJC|215|2012/03/20|05:26:20|CW|20M|LoTW|https://lotw.arrl.org/lotwuser/qsodetail?qso=415590667</w:t>
      </w:r>
    </w:p>
    <w:p xmlns:wp14="http://schemas.microsoft.com/office/word/2010/wordml" w14:paraId="17AD93B2" wp14:textId="77777777">
      <w:pPr>
        <w:ind w:left="360"/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0DE4B5B7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66204FF1" wp14:textId="77777777">
      <w:pPr>
        <w:rPr>
          <w:rFonts w:eastAsia="Times New Roman"/>
        </w:rPr>
      </w:pPr>
      <w:r>
        <w:rPr>
          <w:rFonts w:eastAsia="Times New Roman"/>
        </w:rPr>
      </w:r>
    </w:p>
    <w:p xmlns:wp14="http://schemas.microsoft.com/office/word/2010/wordml" w14:paraId="2556D6AC" wp14:textId="77777777">
      <w:pPr>
        <w:spacing w:before="150" w:after="150"/>
        <w:jc w:val="center"/>
        <w:pBdr>
          <w:top w:val="single" w:color="C0C0C0" w:sz="8" w:space="1" tmln="20, 20, 20, 0, 20"/>
          <w:left w:val="nil" w:color="C0C0C0" w:sz="0" w:space="1" tmln="20, 20, 20, 0, 20"/>
          <w:bottom w:val="single" w:color="C0C0C0" w:sz="8" w:space="1" tmln="20, 20, 20, 0, 20"/>
          <w:right w:val="nil" w:color="C0C0C0" w:sz="0" w:space="1" tmln="20, 20, 20, 0, 20"/>
          <w:between w:val="nil" w:color="000000" w:sz="0" w:space="0" tmln="20, 20, 20, 0, 0"/>
        </w:pBdr>
        <w:shd w:val="none"/>
        <w:rPr>
          <w:rFonts w:eastAsia="Times New Roman"/>
        </w:rPr>
      </w:pPr>
      <w:r>
        <w:rPr>
          <w:rFonts w:ascii="Tahoma" w:hAnsi="Tahoma" w:eastAsia="Times New Roman"/>
          <w:i/>
          <w:color w:val="c0c0c0"/>
        </w:rPr>
        <w:t xml:space="preserve">Created with the Personal Edition of HelpNDoc: </w:t>
      </w:r>
      <w:hyperlink w:history="1" r:id="rId20">
        <w:r>
          <w:rPr>
            <w:rFonts w:ascii="Tahoma" w:hAnsi="Tahoma" w:eastAsia="Times New Roman"/>
            <w:i/>
            <w:color w:val="6666ff"/>
          </w:rPr>
          <w:t>Full-featured EBook editor</w:t>
        </w:r>
      </w:hyperlink>
    </w:p>
    <w:p xmlns:wp14="http://schemas.microsoft.com/office/word/2010/wordml" w14:paraId="2DBF0D7D" wp14:textId="77777777">
      <w:pPr>
        <w:spacing w:before="150" w:after="150"/>
        <w:outlineLvl w:val="1"/>
        <w:pBdr>
          <w:top w:val="nil" w:color="000000" w:sz="0" w:space="1" tmln="20, 20, 20, 0, 20"/>
          <w:left w:val="nil" w:color="000000" w:sz="0" w:space="1" tmln="20, 20, 20, 0, 20"/>
          <w:bottom w:val="nil" w:color="000000" w:sz="0" w:space="1" tmln="20, 20, 20, 0, 20"/>
          <w:right w:val="nil" w:color="000000" w:sz="0" w:space="1" tmln="20, 20, 20, 0, 20"/>
          <w:between w:val="nil" w:color="000000" w:sz="0" w:space="0" tmln="20, 20, 20, 0, 0"/>
        </w:pBdr>
        <w:shd w:val="solid" w:color="FFFFFF" tmshd="1677721856, 0, 16777215"/>
        <w:rPr>
          <w:rFonts w:eastAsia="Times New Roman"/>
        </w:rPr>
      </w:pPr>
      <w:r/>
      <w:bookmarkStart w:name="_topic_GenericQSOsWIndow" w:id="6"/>
      <w:bookmarkEnd w:id="6"/>
      <w:r/>
      <w:r>
        <w:rPr>
          <w:rFonts w:eastAsia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w="11907" w:h="16839" w:orient="portrait"/>
      <w:pgMar w:top="1134" w:right="1134" w:bottom="1134" w:left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Meiryo UI">
    <w:panose1 w:val="020B0604030504040204"/>
    <w:charset w:val="80"/>
    <w:family w:val="modern"/>
    <w:pitch w:val="default"/>
  </w:font>
  <w:font w:name="Tahoma">
    <w:panose1 w:val="020B060403050404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番号付きリスト 112"/>
    <w:lvl w:ilvl="0">
      <w:numFmt w:val="bullet"/>
      <w:suff w:val="tab"/>
      <w:lvlText w:val="·"/>
      <w:lvlJc w:val="left"/>
      <w:pPr>
        <w:ind w:left="0" w:hanging="0"/>
      </w:pPr>
      <w:rPr>
        <w:rFonts w:ascii="Symbol" w:hAnsi="Symbol"/>
        <w:b w:val="0"/>
        <w:color w:val="auto"/>
        <w:sz w:val="24"/>
        <w:u w:val="none" w:color="auto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/>
        <w:b w:val="0"/>
        <w:color w:val="auto"/>
        <w:sz w:val="24"/>
        <w:u w:val="none" w:color="auto"/>
      </w:rPr>
    </w:lvl>
    <w:lvl w:ilvl="2">
      <w:numFmt w:val="bullet"/>
      <w:suff w:val="tab"/>
      <w:lvlText w:val="§"/>
      <w:lvlJc w:val="left"/>
      <w:pPr>
        <w:ind w:left="1440" w:hanging="0"/>
      </w:pPr>
      <w:rPr>
        <w:rFonts w:ascii="Wingdings" w:hAnsi="Wingdings"/>
        <w:b w:val="0"/>
        <w:color w:val="auto"/>
        <w:sz w:val="24"/>
        <w:u w:val="none" w:color="auto"/>
      </w:rPr>
    </w:lvl>
    <w:lvl w:ilvl="3">
      <w:numFmt w:val="bullet"/>
      <w:suff w:val="tab"/>
      <w:lvlText w:val="·"/>
      <w:lvlJc w:val="left"/>
      <w:pPr>
        <w:ind w:left="2160" w:hanging="0"/>
      </w:pPr>
      <w:rPr>
        <w:rFonts w:ascii="Symbol" w:hAnsi="Symbol"/>
        <w:b w:val="0"/>
        <w:color w:val="auto"/>
        <w:sz w:val="24"/>
        <w:u w:val="none" w:color="auto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/>
        <w:b w:val="0"/>
        <w:color w:val="auto"/>
        <w:sz w:val="24"/>
        <w:u w:val="none" w:color="auto"/>
      </w:rPr>
    </w:lvl>
    <w:lvl w:ilvl="5">
      <w:numFmt w:val="bullet"/>
      <w:suff w:val="tab"/>
      <w:lvlText w:val="§"/>
      <w:lvlJc w:val="left"/>
      <w:pPr>
        <w:ind w:left="3600" w:hanging="0"/>
      </w:pPr>
      <w:rPr>
        <w:rFonts w:ascii="Wingdings" w:hAnsi="Wingdings"/>
        <w:b w:val="0"/>
        <w:color w:val="auto"/>
        <w:sz w:val="24"/>
        <w:u w:val="none" w:color="auto"/>
      </w:rPr>
    </w:lvl>
    <w:lvl w:ilvl="6">
      <w:numFmt w:val="bullet"/>
      <w:suff w:val="tab"/>
      <w:lvlText w:val="·"/>
      <w:lvlJc w:val="left"/>
      <w:pPr>
        <w:ind w:left="4320" w:hanging="0"/>
      </w:pPr>
      <w:rPr>
        <w:rFonts w:ascii="Symbol" w:hAnsi="Symbol"/>
        <w:b w:val="0"/>
        <w:color w:val="auto"/>
        <w:sz w:val="24"/>
        <w:u w:val="none" w:color="auto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/>
        <w:b w:val="0"/>
        <w:color w:val="auto"/>
        <w:sz w:val="24"/>
        <w:u w:val="none" w:color="auto"/>
      </w:rPr>
    </w:lvl>
    <w:lvl w:ilvl="8">
      <w:numFmt w:val="bullet"/>
      <w:suff w:val="tab"/>
      <w:lvlText w:val="§"/>
      <w:lvlJc w:val="left"/>
      <w:pPr>
        <w:ind w:left="5760" w:hanging="0"/>
      </w:pPr>
      <w:rPr>
        <w:rFonts w:ascii="Wingdings" w:hAnsi="Wingdings"/>
        <w:b w:val="0"/>
        <w:color w:val="auto"/>
        <w:sz w:val="24"/>
        <w:u w:val="none" w:color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view w:val="print"/>
  <w:defaultTabStop w:val="708"/>
  <w:autoHyphenation w:val="1"/>
  <w:doNotShadeFormData w:val="1"/>
  <w:captions>
    <w:caption w:name="表" w:pos="below" w:numFmt="decimal"/>
    <w:caption w:name="図表" w:pos="below" w:numFmt="decimal"/>
    <w:caption w:name="画像" w:pos="below" w:numFmt="decimal"/>
  </w:captions>
  <w:drawingGridHorizontalSpacing w:val="283"/>
  <w:drawingGridVerticalSpacing w:val="283"/>
  <w:revisionView w:markup="1" w:comments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0"/>
    <w:tmLastPosCaret>
      <w:tmLastPosPgfIdx w:val="4"/>
      <w:tmLastPosIdx w:val="13"/>
    </w:tmLastPosCaret>
    <w:tmLastPosAnchor>
      <w:tmLastPosPgfIdx w:val="4"/>
      <w:tmLastPosIdx w:val="5"/>
    </w:tmLastPosAnchor>
    <w:tmLastPosTblRect w:left="0" w:top="0" w:right="0" w:bottom="0"/>
  </w:tmLastPos>
  <w:tmAppRevision w:date="1594041209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  <w14:docId w14:val="0241711C"/>
  <w15:docId w15:val="{d101a6be-0281-41c8-92d5-a55094f124b2}"/>
  <w:rsids>
    <w:rsidRoot w:val="7097C188"/>
    <w:rsid w:val="7097C1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Meiryo UI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Meiryo UI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Hyperlink (Abbreviations)"/>
    <w:basedOn w:val="char0"/>
    <w:rPr>
      <w:rFonts w:ascii="Arial" w:hAnsi="Arial"/>
      <w:color w:val="ff00ff"/>
      <w:sz w:val="20"/>
      <w:u w:val="single" w:color="auto"/>
    </w:rPr>
  </w:style>
  <w:style w:type="character" w:styleId="char2" w:customStyle="1">
    <w:name w:val="Hyperlink (Internal)"/>
    <w:basedOn w:val="char0"/>
    <w:rPr>
      <w:rFonts w:ascii="Arial" w:hAnsi="Arial"/>
      <w:color w:val="339966"/>
      <w:sz w:val="20"/>
      <w:u w:val="single" w:color="auto"/>
    </w:rPr>
  </w:style>
  <w:style w:type="table" w:styleId="TableNormal" w:default="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Meiryo UI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Meiryo UI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Hyperlink (Abbreviations)"/>
    <w:basedOn w:val="char0"/>
    <w:rPr>
      <w:rFonts w:ascii="Arial" w:hAnsi="Arial"/>
      <w:color w:val="ff00ff"/>
      <w:sz w:val="20"/>
      <w:u w:color="auto" w:val="single"/>
    </w:rPr>
  </w:style>
  <w:style w:type="character" w:styleId="char2" w:customStyle="1">
    <w:name w:val="Hyperlink (Internal)"/>
    <w:basedOn w:val="char0"/>
    <w:rPr>
      <w:rFonts w:ascii="Arial" w:hAnsi="Arial"/>
      <w:color w:val="339966"/>
      <w:sz w:val="20"/>
      <w:u w:color="auto" w:val="single"/>
    </w:rPr>
  </w:style>
  <w:style w:type="table" w:default="1" w:styleId="TableNormal">
    <w:name w:val="標準の表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1" /><Relationship Type="http://schemas.openxmlformats.org/officeDocument/2006/relationships/settings" Target="settings.xml" Id="rId2" /><Relationship Type="http://schemas.openxmlformats.org/officeDocument/2006/relationships/theme" Target="theme/theme1.xml" Id="rId3" /><Relationship Type="http://schemas.openxmlformats.org/officeDocument/2006/relationships/fontTable" Target="fontTable.xml" Id="rId4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microsoft.com/office/2007/relationships/stylesWithEffects" Target="stylesWithEffects.xml" Id="rId7" /><Relationship Type="http://schemas.openxmlformats.org/officeDocument/2006/relationships/image" Target="media/image1.jpeg" Id="rId8" /><Relationship Type="http://schemas.openxmlformats.org/officeDocument/2006/relationships/image" Target="media/image2.jpeg" Id="rId9" /><Relationship Type="http://schemas.openxmlformats.org/officeDocument/2006/relationships/image" Target="media/image3.jpeg" Id="rId10" /><Relationship Type="http://schemas.openxmlformats.org/officeDocument/2006/relationships/image" Target="media/image4.jpeg" Id="rId11" /><Relationship Type="http://schemas.openxmlformats.org/officeDocument/2006/relationships/image" Target="media/image6.jpeg" Id="rId13" /><Relationship Type="http://schemas.openxmlformats.org/officeDocument/2006/relationships/image" Target="media/image7.jpeg" Id="rId14" /><Relationship Type="http://schemas.openxmlformats.org/officeDocument/2006/relationships/image" Target="media/image8.jpeg" Id="rId15" /><Relationship Type="http://schemas.openxmlformats.org/officeDocument/2006/relationships/image" Target="media/image9.jpeg" Id="rId16" /><Relationship Type="http://schemas.openxmlformats.org/officeDocument/2006/relationships/image" Target="media/image10.jpeg" Id="rId17" /><Relationship Type="http://schemas.openxmlformats.org/officeDocument/2006/relationships/image" Target="media/image11.jpeg" Id="rId18" /><Relationship Type="http://schemas.openxmlformats.org/officeDocument/2006/relationships/image" Target="media/image12.jpeg" Id="rId19" /><Relationship Type="http://schemas.openxmlformats.org/officeDocument/2006/relationships/hyperlink" Target="http://www.helpndoc.com/create-epub-ebooks" TargetMode="External" Id="rId20" /><Relationship Type="http://schemas.openxmlformats.org/officeDocument/2006/relationships/image" Target="/media/imaged.jpg" Id="R645a2a3f88834a63" /><Relationship Type="http://schemas.openxmlformats.org/officeDocument/2006/relationships/image" Target="/media/imagee.jpg" Id="R0b4a4d25a39949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Meiryo UI"/>
        <a:cs typeface="Arial"/>
      </a:majorFont>
      <a:minorFont>
        <a:latin typeface="Arial"/>
        <a:ea typeface="Meiryo U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Akira Yoshida</lastModifiedBy>
  <revision>4</revision>
  <dcterms:created xsi:type="dcterms:W3CDTF">2020-07-06T11:46:57.0000000Z</dcterms:created>
  <dcterms:modified xsi:type="dcterms:W3CDTF">2020-07-06T21:36:02.9469207Z</dcterms:modified>
</coreProperties>
</file>