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The UDP Bandmap</w:t>
      </w:r>
    </w:p>
    <w:p>
      <w:pPr>
        <w:pStyle w:val="Normal"/>
        <w:bidi w:val="0"/>
        <w:spacing w:lineRule="auto" w:line="240"/>
        <w:jc w:val="left"/>
        <w:rPr/>
      </w:pPr>
      <w:r>
        <w:rPr/>
        <w:t xml:space="preserve"> </w:t>
      </w:r>
      <w:r>
        <w:rPr>
          <w:rStyle w:val="Heading1Text"/>
        </w:rPr>
        <w:t>Aki Yoshida JA1NLX</w:t>
      </w:r>
    </w:p>
    <w:p>
      <w:pPr>
        <w:pStyle w:val="2"/>
        <w:bidi w:val="0"/>
        <w:spacing w:lineRule="auto" w:line="240"/>
        <w:jc w:val="left"/>
        <w:rPr/>
      </w:pPr>
      <w:r>
        <w:rPr/>
      </w:r>
    </w:p>
    <w:p>
      <w:pPr>
        <w:pStyle w:val="Normal"/>
        <w:bidi w:val="0"/>
        <w:spacing w:lineRule="auto" w:line="240"/>
        <w:jc w:val="left"/>
        <w:rPr/>
      </w:pPr>
      <w:r>
        <w:rPr>
          <w:color w:val="000000"/>
        </w:rPr>
        <w:t>If you want callsign lookup when clicking directly on WSJT/JTDX then check “Enable callsign lookup when clicking on WSJT/JTDX”.</w:t>
      </w:r>
    </w:p>
    <w:p>
      <w:pPr>
        <w:pStyle w:val="Normal"/>
        <w:bidi w:val="0"/>
        <w:spacing w:lineRule="auto" w:line="240"/>
        <w:jc w:val="left"/>
        <w:rPr/>
      </w:pPr>
      <w:r>
        <w:rPr/>
      </w:r>
    </w:p>
    <w:p>
      <w:pPr>
        <w:pStyle w:val="Normal"/>
        <w:bidi w:val="0"/>
        <w:spacing w:lineRule="auto" w:line="240"/>
        <w:jc w:val="left"/>
        <w:rPr/>
      </w:pPr>
      <w:r>
        <w:rPr>
          <w:color w:val="000000"/>
        </w:rPr>
        <w:t>If you want to send an SMS/eMail message then setup DX spot alerts (eMail/SMS/ScratchPad) in the DX spot window, then check “Enable SMS/eMail message for new Country/Band/Mode”. Messages are sent once for each new Country/Band/Mode. if the Country is decoded again after 15 minutes, another message is sent. On the DX SPOT ALERT SETUP all checkboxes are ignored except the “CHECK THIS IF YOUR EMAIL ALERTS ARE BEING BLOCKED AS SPAM”</w:t>
      </w:r>
    </w:p>
    <w:p>
      <w:pPr>
        <w:pStyle w:val="Normal"/>
        <w:bidi w:val="0"/>
        <w:spacing w:lineRule="auto" w:line="240"/>
        <w:jc w:val="left"/>
        <w:rPr/>
      </w:pPr>
      <w:r>
        <w:rPr>
          <w:color w:val="000000"/>
        </w:rPr>
        <w:t>(See DX spot section in this Help).</w:t>
      </w:r>
    </w:p>
    <w:p>
      <w:pPr>
        <w:pStyle w:val="Normal"/>
        <w:bidi w:val="0"/>
        <w:spacing w:lineRule="auto" w:line="240"/>
        <w:jc w:val="left"/>
        <w:rPr/>
      </w:pPr>
      <w:r>
        <w:rPr/>
      </w:r>
    </w:p>
    <w:p>
      <w:pPr>
        <w:pStyle w:val="Normal"/>
        <w:bidi w:val="0"/>
        <w:spacing w:lineRule="auto" w:line="240"/>
        <w:jc w:val="left"/>
        <w:rPr/>
      </w:pPr>
      <w:r>
        <w:rPr>
          <w:color w:val="000000"/>
        </w:rPr>
        <w:t>Sample message below.</w:t>
      </w:r>
    </w:p>
    <w:p>
      <w:pPr>
        <w:pStyle w:val="Normal"/>
        <w:bidi w:val="0"/>
        <w:spacing w:lineRule="auto" w:line="240"/>
        <w:jc w:val="left"/>
        <w:rPr/>
      </w:pPr>
      <w:r>
        <w:rPr/>
      </w:r>
    </w:p>
    <w:p>
      <w:pPr>
        <w:pStyle w:val="Normal"/>
        <w:bidi w:val="0"/>
        <w:spacing w:lineRule="auto" w:line="240"/>
        <w:jc w:val="center"/>
        <w:rPr/>
      </w:pPr>
      <w:r>
        <w:rPr/>
        <w:drawing>
          <wp:inline distT="0" distB="0" distL="0" distR="0">
            <wp:extent cx="5991225" cy="1495425"/>
            <wp:effectExtent l="0" t="0" r="0" b="0"/>
            <wp:docPr id="1" name="Pic 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893" descr=""/>
                    <pic:cNvPicPr>
                      <a:picLocks noChangeAspect="1" noChangeArrowheads="1"/>
                    </pic:cNvPicPr>
                  </pic:nvPicPr>
                  <pic:blipFill>
                    <a:blip r:embed="rId2"/>
                    <a:stretch>
                      <a:fillRect/>
                    </a:stretch>
                  </pic:blipFill>
                  <pic:spPr bwMode="auto">
                    <a:xfrm>
                      <a:off x="0" y="0"/>
                      <a:ext cx="5991225" cy="14954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UBM_6AB1</w:t>
      </w:r>
    </w:p>
    <w:p>
      <w:pPr>
        <w:pStyle w:val="3"/>
        <w:bidi w:val="0"/>
        <w:spacing w:lineRule="auto" w:line="240"/>
        <w:jc w:val="left"/>
        <w:rPr/>
      </w:pPr>
      <w:r>
        <w:rPr/>
        <w:t>Sub menu for Logging options</w:t>
      </w:r>
    </w:p>
    <w:p>
      <w:pPr>
        <w:pStyle w:val="Normal"/>
        <w:bidi w:val="0"/>
        <w:spacing w:lineRule="atLeast" w:line="105"/>
        <w:jc w:val="left"/>
        <w:rPr/>
      </w:pPr>
      <w:r>
        <w:rPr/>
      </w:r>
    </w:p>
    <w:p>
      <w:pPr>
        <w:pStyle w:val="Normal"/>
        <w:bidi w:val="0"/>
        <w:spacing w:lineRule="atLeast" w:line="105"/>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8350" cy="1085850"/>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5848350" cy="1085850"/>
                    </a:xfrm>
                    <a:prstGeom prst="rect">
                      <a:avLst/>
                    </a:prstGeom>
                  </pic:spPr>
                </pic:pic>
              </a:graphicData>
            </a:graphic>
          </wp:anchor>
        </w:drawing>
      </w:r>
    </w:p>
    <w:p>
      <w:pPr>
        <w:pStyle w:val="Normal"/>
        <w:bidi w:val="0"/>
        <w:spacing w:lineRule="atLeast" w:line="105"/>
        <w:jc w:val="center"/>
        <w:rPr/>
      </w:pPr>
      <w:r>
        <w:rPr/>
      </w:r>
    </w:p>
    <w:p>
      <w:pPr>
        <w:pStyle w:val="Normal"/>
        <w:bidi w:val="0"/>
        <w:spacing w:lineRule="auto" w:line="240"/>
        <w:jc w:val="center"/>
        <w:rPr>
          <w:color w:val="FF0000"/>
        </w:rPr>
      </w:pPr>
      <w:r>
        <w:rPr>
          <w:color w:val="FF0000"/>
        </w:rPr>
        <w:t>new UBM_6AC</w:t>
      </w:r>
    </w:p>
    <w:p>
      <w:pPr>
        <w:pStyle w:val="Normal"/>
        <w:bidi w:val="0"/>
        <w:spacing w:lineRule="auto" w:line="240"/>
        <w:jc w:val="left"/>
        <w:rPr/>
      </w:pPr>
      <w:r>
        <w:rPr/>
      </w:r>
    </w:p>
    <w:p>
      <w:pPr>
        <w:pStyle w:val="Normal"/>
        <w:bidi w:val="0"/>
        <w:spacing w:lineRule="auto" w:line="240"/>
        <w:jc w:val="left"/>
        <w:rPr/>
      </w:pPr>
      <w:r>
        <w:rPr>
          <w:color w:val="000000"/>
        </w:rPr>
        <w:t>The UDP Logging requests.txt file logs every QSO logging request received from the WSJT/JTDX UDP. This file is created  in the \Logger32 directory and erased every time Logger32 starts.</w:t>
      </w:r>
    </w:p>
    <w:p>
      <w:pPr>
        <w:pStyle w:val="Normal"/>
        <w:bidi w:val="0"/>
        <w:spacing w:lineRule="auto" w:line="240"/>
        <w:jc w:val="left"/>
        <w:rPr/>
      </w:pPr>
      <w:r>
        <w:rPr/>
      </w:r>
    </w:p>
    <w:p>
      <w:pPr>
        <w:pStyle w:val="Normal"/>
        <w:bidi w:val="0"/>
        <w:spacing w:lineRule="auto" w:line="240"/>
        <w:jc w:val="center"/>
        <w:rPr/>
      </w:pPr>
      <w:r>
        <w:rPr/>
        <w:drawing>
          <wp:inline distT="0" distB="0" distL="0" distR="0">
            <wp:extent cx="5353050" cy="390525"/>
            <wp:effectExtent l="0" t="0" r="0" b="0"/>
            <wp:docPr id="3" name="Pic 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895" descr=""/>
                    <pic:cNvPicPr>
                      <a:picLocks noChangeAspect="1" noChangeArrowheads="1"/>
                    </pic:cNvPicPr>
                  </pic:nvPicPr>
                  <pic:blipFill>
                    <a:blip r:embed="rId4"/>
                    <a:stretch>
                      <a:fillRect/>
                    </a:stretch>
                  </pic:blipFill>
                  <pic:spPr bwMode="auto">
                    <a:xfrm>
                      <a:off x="0" y="0"/>
                      <a:ext cx="5353050" cy="3905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UBM_6AD</w:t>
      </w:r>
    </w:p>
    <w:p>
      <w:pPr>
        <w:pStyle w:val="Normal"/>
        <w:bidi w:val="0"/>
        <w:spacing w:lineRule="auto" w:line="240"/>
        <w:jc w:val="left"/>
        <w:rPr/>
      </w:pPr>
      <w:r>
        <w:rPr/>
      </w:r>
    </w:p>
    <w:p>
      <w:pPr>
        <w:pStyle w:val="Normal"/>
        <w:bidi w:val="0"/>
        <w:spacing w:lineRule="auto" w:line="240"/>
        <w:jc w:val="left"/>
        <w:rPr>
          <w:color w:val="FF000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s>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eading1Text">
    <w:name w:val="heading 1 Text"/>
    <w:basedOn w:val="DefaultParagraphFont"/>
    <w:qFormat/>
    <w:rPr>
      <w:rFonts w:ascii="Arial" w:hAnsi="Arial"/>
      <w:b/>
      <w:color w:val="3366FF"/>
      <w:sz w:val="24"/>
    </w:rPr>
  </w:style>
  <w:style w:type="character" w:styleId="HyperlinkInternal">
    <w:name w:val="Hyperlink (Internal)"/>
    <w:basedOn w:val="DefaultParagraphFont"/>
    <w:qFormat/>
    <w:rPr>
      <w:rFonts w:ascii="Arial" w:hAnsi="Arial"/>
      <w:color w:val="339966"/>
      <w:sz w:val="20"/>
      <w:u w:val="single"/>
    </w:rPr>
  </w:style>
  <w:style w:type="character" w:styleId="Style12">
    <w:name w:val="インターネットリンク"/>
    <w:rPr>
      <w:color w:val="000080"/>
      <w:u w:val="single"/>
      <w:lang w:val="zxx" w:eastAsia="zxx" w:bidi="zxx"/>
    </w:rPr>
  </w:style>
  <w:style w:type="paragraph" w:styleId="Style13">
    <w:name w:val="見出し"/>
    <w:basedOn w:val="Normal"/>
    <w:next w:val="Style14"/>
    <w:qFormat/>
    <w:pPr>
      <w:keepNext w:val="true"/>
      <w:spacing w:before="240" w:after="120"/>
    </w:pPr>
    <w:rPr>
      <w:rFonts w:ascii="Arial" w:hAnsi="Arial" w:eastAsia="Meiryo U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Arial" w:hAnsi="Arial" w:eastAsia="Meiryo UI" w:cs="Arial"/>
    </w:rPr>
  </w:style>
  <w:style w:type="paragraph" w:styleId="Style16">
    <w:name w:val="Caption"/>
    <w:basedOn w:val="Normal"/>
    <w:qFormat/>
    <w:pPr>
      <w:suppressLineNumbers/>
      <w:spacing w:before="120" w:after="120"/>
    </w:pPr>
    <w:rPr>
      <w:rFonts w:ascii="Arial" w:hAnsi="Arial" w:eastAsia="Meiryo UI" w:cs="Arial"/>
      <w:i/>
      <w:iCs/>
      <w:sz w:val="24"/>
      <w:szCs w:val="24"/>
    </w:rPr>
  </w:style>
  <w:style w:type="paragraph" w:styleId="Style17">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LibreOffice/6.4.3.2$Windows_X86_64 LibreOffice_project/747b5d0ebf89f41c860ec2a39efd7cb15b54f2d8</Application>
  <Pages>1</Pages>
  <Words>144</Words>
  <Characters>753</Characters>
  <CharactersWithSpaces>888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2020-06-08T08:04:57Z</dcterms:created>
  <dc:creator/>
  <dc:description/>
  <dc:language>ja-JP</dc:language>
  <cp:lastModifiedBy/>
  <dcterms:modified xsi:type="dcterms:W3CDTF">2020-06-17T06:24:50Z</dcterms:modified>
  <cp:revision>3</cp:revision>
  <dc:subject/>
  <dc:title/>
</cp:coreProperties>
</file>