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B50A1" w14:textId="1FDFB5D7" w:rsidR="002230A0" w:rsidRPr="002218CB" w:rsidRDefault="00E11934" w:rsidP="002218CB">
      <w:pPr>
        <w:spacing w:line="276" w:lineRule="auto"/>
        <w:jc w:val="center"/>
        <w:rPr>
          <w:rFonts w:ascii="Century Gothic" w:hAnsi="Century Gothic"/>
          <w:b/>
          <w:bCs/>
          <w:sz w:val="19"/>
          <w:szCs w:val="19"/>
          <w:lang w:val="es-MX"/>
        </w:rPr>
      </w:pPr>
      <w:r w:rsidRPr="002218CB">
        <w:rPr>
          <w:rFonts w:ascii="Century Gothic" w:hAnsi="Century Gothic"/>
          <w:b/>
          <w:bCs/>
          <w:sz w:val="19"/>
          <w:szCs w:val="19"/>
          <w:lang w:val="es-MX"/>
        </w:rPr>
        <w:t>PRUEBA AL CARGO DE ANALISTA DE INFORMACIÓN I&amp;AC</w:t>
      </w:r>
    </w:p>
    <w:p w14:paraId="63C9F1B1" w14:textId="6CFF266E" w:rsidR="00E11934" w:rsidRPr="002218CB" w:rsidRDefault="00E11934" w:rsidP="002218CB">
      <w:pPr>
        <w:spacing w:line="276" w:lineRule="auto"/>
        <w:jc w:val="both"/>
        <w:rPr>
          <w:rFonts w:ascii="Century Gothic" w:hAnsi="Century Gothic"/>
          <w:sz w:val="19"/>
          <w:szCs w:val="19"/>
          <w:lang w:val="es-MX"/>
        </w:rPr>
      </w:pPr>
      <w:r w:rsidRPr="002218CB">
        <w:rPr>
          <w:rFonts w:ascii="Century Gothic" w:hAnsi="Century Gothic"/>
          <w:sz w:val="19"/>
          <w:szCs w:val="19"/>
          <w:lang w:val="es-MX"/>
        </w:rPr>
        <w:t xml:space="preserve">La empresa </w:t>
      </w:r>
      <w:r w:rsidRPr="002218CB">
        <w:rPr>
          <w:rFonts w:ascii="Century Gothic" w:hAnsi="Century Gothic"/>
          <w:b/>
          <w:bCs/>
          <w:sz w:val="19"/>
          <w:szCs w:val="19"/>
          <w:lang w:val="es-MX"/>
        </w:rPr>
        <w:t>Alimentos SA</w:t>
      </w:r>
      <w:r w:rsidRPr="002218CB">
        <w:rPr>
          <w:rFonts w:ascii="Century Gothic" w:hAnsi="Century Gothic"/>
          <w:sz w:val="19"/>
          <w:szCs w:val="19"/>
          <w:lang w:val="es-MX"/>
        </w:rPr>
        <w:t xml:space="preserve"> es una organización dedicada al procesamiento de alimentos con un</w:t>
      </w:r>
      <w:r w:rsidR="00FB33F4" w:rsidRPr="002218CB">
        <w:rPr>
          <w:rFonts w:ascii="Century Gothic" w:hAnsi="Century Gothic"/>
          <w:sz w:val="19"/>
          <w:szCs w:val="19"/>
          <w:lang w:val="es-MX"/>
        </w:rPr>
        <w:t>a</w:t>
      </w:r>
      <w:r w:rsidRPr="002218CB">
        <w:rPr>
          <w:rFonts w:ascii="Century Gothic" w:hAnsi="Century Gothic"/>
          <w:sz w:val="19"/>
          <w:szCs w:val="19"/>
          <w:lang w:val="es-MX"/>
        </w:rPr>
        <w:t xml:space="preserve"> ampli</w:t>
      </w:r>
      <w:r w:rsidR="00FB33F4" w:rsidRPr="002218CB">
        <w:rPr>
          <w:rFonts w:ascii="Century Gothic" w:hAnsi="Century Gothic"/>
          <w:sz w:val="19"/>
          <w:szCs w:val="19"/>
          <w:lang w:val="es-MX"/>
        </w:rPr>
        <w:t>a</w:t>
      </w:r>
      <w:r w:rsidRPr="002218CB">
        <w:rPr>
          <w:rFonts w:ascii="Century Gothic" w:hAnsi="Century Gothic"/>
          <w:sz w:val="19"/>
          <w:szCs w:val="19"/>
          <w:lang w:val="es-MX"/>
        </w:rPr>
        <w:t xml:space="preserve"> </w:t>
      </w:r>
      <w:r w:rsidR="00FB33F4" w:rsidRPr="002218CB">
        <w:rPr>
          <w:rFonts w:ascii="Century Gothic" w:hAnsi="Century Gothic"/>
          <w:sz w:val="19"/>
          <w:szCs w:val="19"/>
          <w:lang w:val="es-MX"/>
        </w:rPr>
        <w:t xml:space="preserve">trayectoria en el </w:t>
      </w:r>
      <w:r w:rsidRPr="002218CB">
        <w:rPr>
          <w:rFonts w:ascii="Century Gothic" w:hAnsi="Century Gothic"/>
          <w:sz w:val="19"/>
          <w:szCs w:val="19"/>
          <w:lang w:val="es-MX"/>
        </w:rPr>
        <w:t>mercado colombiano</w:t>
      </w:r>
      <w:r w:rsidR="00C86AB2" w:rsidRPr="002218CB">
        <w:rPr>
          <w:rFonts w:ascii="Century Gothic" w:hAnsi="Century Gothic"/>
          <w:sz w:val="19"/>
          <w:szCs w:val="19"/>
          <w:lang w:val="es-MX"/>
        </w:rPr>
        <w:t xml:space="preserve">, reconocida por sus productos </w:t>
      </w:r>
      <w:r w:rsidR="0096030A" w:rsidRPr="002218CB">
        <w:rPr>
          <w:rFonts w:ascii="Century Gothic" w:hAnsi="Century Gothic"/>
          <w:sz w:val="19"/>
          <w:szCs w:val="19"/>
          <w:lang w:val="es-MX"/>
        </w:rPr>
        <w:t xml:space="preserve">procesados como Snacks de frutos secos, </w:t>
      </w:r>
      <w:r w:rsidR="00C86AB2" w:rsidRPr="002218CB">
        <w:rPr>
          <w:rFonts w:ascii="Century Gothic" w:hAnsi="Century Gothic"/>
          <w:sz w:val="19"/>
          <w:szCs w:val="19"/>
          <w:lang w:val="es-MX"/>
        </w:rPr>
        <w:t>enlatados</w:t>
      </w:r>
      <w:r w:rsidR="0096030A" w:rsidRPr="002218CB">
        <w:rPr>
          <w:rFonts w:ascii="Century Gothic" w:hAnsi="Century Gothic"/>
          <w:sz w:val="19"/>
          <w:szCs w:val="19"/>
          <w:lang w:val="es-MX"/>
        </w:rPr>
        <w:t xml:space="preserve"> de atún </w:t>
      </w:r>
      <w:r w:rsidR="009362B9" w:rsidRPr="002218CB">
        <w:rPr>
          <w:rFonts w:ascii="Century Gothic" w:hAnsi="Century Gothic"/>
          <w:sz w:val="19"/>
          <w:szCs w:val="19"/>
          <w:lang w:val="es-MX"/>
        </w:rPr>
        <w:t xml:space="preserve">y salchichas, compotas, mermeladas, </w:t>
      </w:r>
      <w:r w:rsidR="00357FC0" w:rsidRPr="002218CB">
        <w:rPr>
          <w:rFonts w:ascii="Century Gothic" w:hAnsi="Century Gothic"/>
          <w:sz w:val="19"/>
          <w:szCs w:val="19"/>
          <w:lang w:val="es-MX"/>
        </w:rPr>
        <w:t>salsas</w:t>
      </w:r>
      <w:r w:rsidR="00C86AB2" w:rsidRPr="002218CB">
        <w:rPr>
          <w:rFonts w:ascii="Century Gothic" w:hAnsi="Century Gothic"/>
          <w:sz w:val="19"/>
          <w:szCs w:val="19"/>
          <w:lang w:val="es-MX"/>
        </w:rPr>
        <w:t xml:space="preserve"> y sus variedades de café</w:t>
      </w:r>
      <w:r w:rsidR="00357FC0" w:rsidRPr="002218CB">
        <w:rPr>
          <w:rFonts w:ascii="Century Gothic" w:hAnsi="Century Gothic"/>
          <w:sz w:val="19"/>
          <w:szCs w:val="19"/>
          <w:lang w:val="es-MX"/>
        </w:rPr>
        <w:t xml:space="preserve"> molido, granulado o en polvo</w:t>
      </w:r>
      <w:r w:rsidRPr="002218CB">
        <w:rPr>
          <w:rFonts w:ascii="Century Gothic" w:hAnsi="Century Gothic"/>
          <w:sz w:val="19"/>
          <w:szCs w:val="19"/>
          <w:lang w:val="es-MX"/>
        </w:rPr>
        <w:t xml:space="preserve">. Durante el </w:t>
      </w:r>
      <w:r w:rsidR="00466403" w:rsidRPr="002218CB">
        <w:rPr>
          <w:rFonts w:ascii="Century Gothic" w:hAnsi="Century Gothic"/>
          <w:sz w:val="19"/>
          <w:szCs w:val="19"/>
          <w:lang w:val="es-MX"/>
        </w:rPr>
        <w:t>último</w:t>
      </w:r>
      <w:r w:rsidRPr="002218CB">
        <w:rPr>
          <w:rFonts w:ascii="Century Gothic" w:hAnsi="Century Gothic"/>
          <w:sz w:val="19"/>
          <w:szCs w:val="19"/>
          <w:lang w:val="es-MX"/>
        </w:rPr>
        <w:t xml:space="preserve"> año han evidenciado </w:t>
      </w:r>
      <w:r w:rsidR="00C86AB2" w:rsidRPr="002218CB">
        <w:rPr>
          <w:rFonts w:ascii="Century Gothic" w:hAnsi="Century Gothic"/>
          <w:sz w:val="19"/>
          <w:szCs w:val="19"/>
          <w:lang w:val="es-MX"/>
        </w:rPr>
        <w:t>una disminución en la rotación</w:t>
      </w:r>
      <w:r w:rsidRPr="002218CB">
        <w:rPr>
          <w:rFonts w:ascii="Century Gothic" w:hAnsi="Century Gothic"/>
          <w:sz w:val="19"/>
          <w:szCs w:val="19"/>
          <w:lang w:val="es-MX"/>
        </w:rPr>
        <w:t xml:space="preserve"> de sus productos </w:t>
      </w:r>
      <w:r w:rsidR="00C86AB2" w:rsidRPr="002218CB">
        <w:rPr>
          <w:rFonts w:ascii="Century Gothic" w:hAnsi="Century Gothic"/>
          <w:sz w:val="19"/>
          <w:szCs w:val="19"/>
          <w:lang w:val="es-MX"/>
        </w:rPr>
        <w:t xml:space="preserve">en los clientes </w:t>
      </w:r>
      <w:proofErr w:type="spellStart"/>
      <w:r w:rsidR="00C86AB2" w:rsidRPr="002218CB">
        <w:rPr>
          <w:rFonts w:ascii="Century Gothic" w:hAnsi="Century Gothic"/>
          <w:sz w:val="19"/>
          <w:szCs w:val="19"/>
          <w:lang w:val="es-MX"/>
        </w:rPr>
        <w:t>pareto</w:t>
      </w:r>
      <w:proofErr w:type="spellEnd"/>
      <w:r w:rsidR="00C86AB2" w:rsidRPr="002218CB">
        <w:rPr>
          <w:rFonts w:ascii="Century Gothic" w:hAnsi="Century Gothic"/>
          <w:sz w:val="19"/>
          <w:szCs w:val="19"/>
          <w:lang w:val="es-MX"/>
        </w:rPr>
        <w:t>, ocasionando angustia por parte de la gerencia por posibles devoluciones de producto vencido o próximo por vencer. Con el fin de controlar esta situación han decidido adquirir una herramienta de información que les permita tener la visual de la operación y la dinámica comercial de su negocio.</w:t>
      </w:r>
    </w:p>
    <w:p w14:paraId="1A5DD793" w14:textId="0C213D08" w:rsidR="00281EB2" w:rsidRPr="002218CB" w:rsidRDefault="000D423B" w:rsidP="002218CB">
      <w:pPr>
        <w:spacing w:line="276" w:lineRule="auto"/>
        <w:jc w:val="both"/>
        <w:rPr>
          <w:rFonts w:ascii="Century Gothic" w:hAnsi="Century Gothic"/>
          <w:sz w:val="19"/>
          <w:szCs w:val="19"/>
          <w:lang w:val="es-MX"/>
        </w:rPr>
      </w:pPr>
      <w:r w:rsidRPr="000D423B">
        <w:rPr>
          <w:rFonts w:ascii="Century Gothic" w:hAnsi="Century Gothic"/>
          <w:sz w:val="19"/>
          <w:szCs w:val="19"/>
          <w:lang w:val="es-MX"/>
        </w:rPr>
        <w:t>E</w:t>
      </w:r>
      <w:r w:rsidR="00C35540" w:rsidRPr="000D423B">
        <w:rPr>
          <w:rFonts w:ascii="Century Gothic" w:hAnsi="Century Gothic"/>
          <w:sz w:val="19"/>
          <w:szCs w:val="19"/>
          <w:lang w:val="es-MX"/>
        </w:rPr>
        <w:t xml:space="preserve">l </w:t>
      </w:r>
      <w:r w:rsidR="00C86AB2" w:rsidRPr="000D423B">
        <w:rPr>
          <w:rFonts w:ascii="Century Gothic" w:hAnsi="Century Gothic"/>
          <w:sz w:val="19"/>
          <w:szCs w:val="19"/>
          <w:lang w:val="es-MX"/>
        </w:rPr>
        <w:t xml:space="preserve">equipo comercial de </w:t>
      </w:r>
      <w:r w:rsidR="00C86AB2" w:rsidRPr="000D423B">
        <w:rPr>
          <w:rFonts w:ascii="Century Gothic" w:hAnsi="Century Gothic"/>
          <w:b/>
          <w:bCs/>
          <w:sz w:val="19"/>
          <w:szCs w:val="19"/>
          <w:lang w:val="es-MX"/>
        </w:rPr>
        <w:t>Alimentos SA</w:t>
      </w:r>
      <w:r w:rsidR="00C86AB2" w:rsidRPr="000D423B">
        <w:rPr>
          <w:rFonts w:ascii="Century Gothic" w:hAnsi="Century Gothic"/>
          <w:sz w:val="19"/>
          <w:szCs w:val="19"/>
          <w:lang w:val="es-MX"/>
        </w:rPr>
        <w:t xml:space="preserve"> </w:t>
      </w:r>
      <w:r w:rsidR="00281EB2" w:rsidRPr="000D423B">
        <w:rPr>
          <w:rFonts w:ascii="Century Gothic" w:hAnsi="Century Gothic"/>
          <w:sz w:val="19"/>
          <w:szCs w:val="19"/>
          <w:lang w:val="es-MX"/>
        </w:rPr>
        <w:t>adquirió</w:t>
      </w:r>
      <w:r w:rsidR="00C35540" w:rsidRPr="000D423B">
        <w:rPr>
          <w:rFonts w:ascii="Century Gothic" w:hAnsi="Century Gothic"/>
          <w:sz w:val="19"/>
          <w:szCs w:val="19"/>
          <w:lang w:val="es-MX"/>
        </w:rPr>
        <w:t xml:space="preserve"> </w:t>
      </w:r>
      <w:r w:rsidRPr="000D423B">
        <w:rPr>
          <w:rFonts w:ascii="Century Gothic" w:hAnsi="Century Gothic"/>
          <w:sz w:val="19"/>
          <w:szCs w:val="19"/>
          <w:lang w:val="es-MX"/>
        </w:rPr>
        <w:t xml:space="preserve">el servicio de Inteligencia y Analitica Comercial de </w:t>
      </w:r>
      <w:r w:rsidRPr="000D423B">
        <w:rPr>
          <w:rFonts w:ascii="Century Gothic" w:hAnsi="Century Gothic"/>
          <w:b/>
          <w:bCs/>
          <w:sz w:val="19"/>
          <w:szCs w:val="19"/>
          <w:lang w:val="es-MX"/>
        </w:rPr>
        <w:t>Eficacia SAS</w:t>
      </w:r>
      <w:r w:rsidRPr="000D423B">
        <w:rPr>
          <w:rFonts w:ascii="Century Gothic" w:hAnsi="Century Gothic"/>
          <w:sz w:val="19"/>
          <w:szCs w:val="19"/>
          <w:lang w:val="es-MX"/>
        </w:rPr>
        <w:t>, el cuál por medio de la herramienta SGI</w:t>
      </w:r>
      <w:r w:rsidR="00C35540" w:rsidRPr="000D423B">
        <w:rPr>
          <w:rFonts w:ascii="Century Gothic" w:hAnsi="Century Gothic"/>
          <w:sz w:val="19"/>
          <w:szCs w:val="19"/>
          <w:lang w:val="es-MX"/>
        </w:rPr>
        <w:t xml:space="preserve"> </w:t>
      </w:r>
      <w:r w:rsidR="00C86AB2" w:rsidRPr="000D423B">
        <w:rPr>
          <w:rFonts w:ascii="Century Gothic" w:hAnsi="Century Gothic"/>
          <w:sz w:val="19"/>
          <w:szCs w:val="19"/>
          <w:lang w:val="es-MX"/>
        </w:rPr>
        <w:t>desea validar las zonas más afectadas por productos vencidos o próximos por vencer</w:t>
      </w:r>
      <w:r w:rsidR="00C5429A" w:rsidRPr="000D423B">
        <w:rPr>
          <w:rFonts w:ascii="Century Gothic" w:hAnsi="Century Gothic"/>
          <w:sz w:val="19"/>
          <w:szCs w:val="19"/>
          <w:lang w:val="es-MX"/>
        </w:rPr>
        <w:t>, a través, del módulo Fechas Cortas</w:t>
      </w:r>
      <w:r w:rsidR="00C86AB2" w:rsidRPr="000D423B">
        <w:rPr>
          <w:rFonts w:ascii="Century Gothic" w:hAnsi="Century Gothic"/>
          <w:sz w:val="19"/>
          <w:szCs w:val="19"/>
          <w:lang w:val="es-MX"/>
        </w:rPr>
        <w:t>, considerando que</w:t>
      </w:r>
      <w:r w:rsidR="00C5429A" w:rsidRPr="000D423B">
        <w:rPr>
          <w:rFonts w:ascii="Century Gothic" w:hAnsi="Century Gothic"/>
          <w:sz w:val="19"/>
          <w:szCs w:val="19"/>
          <w:lang w:val="es-MX"/>
        </w:rPr>
        <w:t xml:space="preserve"> la fecha de vencimiento de</w:t>
      </w:r>
      <w:r w:rsidR="00C86AB2" w:rsidRPr="000D423B">
        <w:rPr>
          <w:rFonts w:ascii="Century Gothic" w:hAnsi="Century Gothic"/>
          <w:sz w:val="19"/>
          <w:szCs w:val="19"/>
          <w:lang w:val="es-MX"/>
        </w:rPr>
        <w:t xml:space="preserve"> </w:t>
      </w:r>
      <w:r w:rsidR="00C5429A" w:rsidRPr="000D423B">
        <w:rPr>
          <w:rFonts w:ascii="Century Gothic" w:hAnsi="Century Gothic"/>
          <w:sz w:val="19"/>
          <w:szCs w:val="19"/>
          <w:lang w:val="es-MX"/>
        </w:rPr>
        <w:t>un</w:t>
      </w:r>
      <w:r w:rsidR="00C5429A" w:rsidRPr="002218CB">
        <w:rPr>
          <w:rFonts w:ascii="Century Gothic" w:hAnsi="Century Gothic"/>
          <w:sz w:val="19"/>
          <w:szCs w:val="19"/>
          <w:lang w:val="es-MX"/>
        </w:rPr>
        <w:t xml:space="preserve"> producto próximo por vencer debe estar por debajo de 30 días calendario de la fecha que visita el punto de venta, mientras que el producto vencido tiene una fecha de vencimiento igual o menor a la fecha de visita. Para ello se te </w:t>
      </w:r>
      <w:r w:rsidR="00233131" w:rsidRPr="002218CB">
        <w:rPr>
          <w:rFonts w:ascii="Century Gothic" w:hAnsi="Century Gothic"/>
          <w:sz w:val="19"/>
          <w:szCs w:val="19"/>
          <w:lang w:val="es-MX"/>
        </w:rPr>
        <w:t xml:space="preserve">encomendó </w:t>
      </w:r>
      <w:r w:rsidR="00C5429A" w:rsidRPr="002218CB">
        <w:rPr>
          <w:rFonts w:ascii="Century Gothic" w:hAnsi="Century Gothic"/>
          <w:sz w:val="19"/>
          <w:szCs w:val="19"/>
          <w:lang w:val="es-MX"/>
        </w:rPr>
        <w:t xml:space="preserve">como </w:t>
      </w:r>
      <w:r w:rsidR="00C5429A" w:rsidRPr="002218CB">
        <w:rPr>
          <w:rFonts w:ascii="Century Gothic" w:hAnsi="Century Gothic"/>
          <w:b/>
          <w:bCs/>
          <w:sz w:val="19"/>
          <w:szCs w:val="19"/>
          <w:lang w:val="es-MX"/>
        </w:rPr>
        <w:t>Analista de Información I&amp;AC</w:t>
      </w:r>
      <w:r w:rsidR="00C5429A" w:rsidRPr="002218CB">
        <w:rPr>
          <w:rFonts w:ascii="Century Gothic" w:hAnsi="Century Gothic"/>
          <w:sz w:val="19"/>
          <w:szCs w:val="19"/>
          <w:lang w:val="es-MX"/>
        </w:rPr>
        <w:t xml:space="preserve"> realizar un tablero de control por medio </w:t>
      </w:r>
      <w:r w:rsidR="009159D4" w:rsidRPr="002218CB">
        <w:rPr>
          <w:rFonts w:ascii="Century Gothic" w:hAnsi="Century Gothic"/>
          <w:sz w:val="19"/>
          <w:szCs w:val="19"/>
          <w:lang w:val="es-MX"/>
        </w:rPr>
        <w:t xml:space="preserve">de herramientas ofimáticas </w:t>
      </w:r>
      <w:r w:rsidR="00307CC0" w:rsidRPr="002218CB">
        <w:rPr>
          <w:rFonts w:ascii="Century Gothic" w:hAnsi="Century Gothic"/>
          <w:sz w:val="19"/>
          <w:szCs w:val="19"/>
          <w:lang w:val="es-MX"/>
        </w:rPr>
        <w:t>o</w:t>
      </w:r>
      <w:r w:rsidR="009159D4" w:rsidRPr="002218CB">
        <w:rPr>
          <w:rFonts w:ascii="Century Gothic" w:hAnsi="Century Gothic"/>
          <w:sz w:val="19"/>
          <w:szCs w:val="19"/>
          <w:lang w:val="es-MX"/>
        </w:rPr>
        <w:t xml:space="preserve"> de procesamiento </w:t>
      </w:r>
      <w:r w:rsidR="00307CC0" w:rsidRPr="002218CB">
        <w:rPr>
          <w:rFonts w:ascii="Century Gothic" w:hAnsi="Century Gothic"/>
          <w:sz w:val="19"/>
          <w:szCs w:val="19"/>
          <w:lang w:val="es-MX"/>
        </w:rPr>
        <w:t xml:space="preserve">y visualización </w:t>
      </w:r>
      <w:r w:rsidR="009159D4" w:rsidRPr="002218CB">
        <w:rPr>
          <w:rFonts w:ascii="Century Gothic" w:hAnsi="Century Gothic"/>
          <w:sz w:val="19"/>
          <w:szCs w:val="19"/>
          <w:lang w:val="es-MX"/>
        </w:rPr>
        <w:t>de datos como Microsoft Excel,</w:t>
      </w:r>
      <w:r w:rsidR="00E0536D" w:rsidRPr="002218CB">
        <w:rPr>
          <w:rFonts w:ascii="Century Gothic" w:hAnsi="Century Gothic"/>
          <w:sz w:val="19"/>
          <w:szCs w:val="19"/>
          <w:lang w:val="es-MX"/>
        </w:rPr>
        <w:t xml:space="preserve"> Google </w:t>
      </w:r>
      <w:proofErr w:type="spellStart"/>
      <w:r w:rsidR="00E0536D" w:rsidRPr="002218CB">
        <w:rPr>
          <w:rFonts w:ascii="Century Gothic" w:hAnsi="Century Gothic"/>
          <w:sz w:val="19"/>
          <w:szCs w:val="19"/>
          <w:lang w:val="es-MX"/>
        </w:rPr>
        <w:t>Sheets</w:t>
      </w:r>
      <w:proofErr w:type="spellEnd"/>
      <w:r w:rsidR="00E0536D" w:rsidRPr="002218CB">
        <w:rPr>
          <w:rFonts w:ascii="Century Gothic" w:hAnsi="Century Gothic"/>
          <w:sz w:val="19"/>
          <w:szCs w:val="19"/>
          <w:lang w:val="es-MX"/>
        </w:rPr>
        <w:t>,</w:t>
      </w:r>
      <w:r w:rsidR="009159D4" w:rsidRPr="002218CB">
        <w:rPr>
          <w:rFonts w:ascii="Century Gothic" w:hAnsi="Century Gothic"/>
          <w:sz w:val="19"/>
          <w:szCs w:val="19"/>
          <w:lang w:val="es-MX"/>
        </w:rPr>
        <w:t xml:space="preserve"> Power BI, </w:t>
      </w:r>
      <w:proofErr w:type="spellStart"/>
      <w:r w:rsidR="009159D4" w:rsidRPr="002218CB">
        <w:rPr>
          <w:rFonts w:ascii="Century Gothic" w:hAnsi="Century Gothic"/>
          <w:sz w:val="19"/>
          <w:szCs w:val="19"/>
          <w:lang w:val="es-MX"/>
        </w:rPr>
        <w:t>Tableu</w:t>
      </w:r>
      <w:proofErr w:type="spellEnd"/>
      <w:r w:rsidR="009159D4" w:rsidRPr="002218CB">
        <w:rPr>
          <w:rFonts w:ascii="Century Gothic" w:hAnsi="Century Gothic"/>
          <w:sz w:val="19"/>
          <w:szCs w:val="19"/>
          <w:lang w:val="es-MX"/>
        </w:rPr>
        <w:t xml:space="preserve">, o </w:t>
      </w:r>
      <w:r w:rsidR="00E0536D" w:rsidRPr="002218CB">
        <w:rPr>
          <w:rFonts w:ascii="Century Gothic" w:hAnsi="Century Gothic"/>
          <w:sz w:val="19"/>
          <w:szCs w:val="19"/>
          <w:lang w:val="es-MX"/>
        </w:rPr>
        <w:t>el de tu preferencia,</w:t>
      </w:r>
      <w:r w:rsidR="00C5429A" w:rsidRPr="002218CB">
        <w:rPr>
          <w:rFonts w:ascii="Century Gothic" w:hAnsi="Century Gothic"/>
          <w:sz w:val="19"/>
          <w:szCs w:val="19"/>
          <w:lang w:val="es-MX"/>
        </w:rPr>
        <w:t xml:space="preserve"> donde se puede visualizar las métricas e indicadores principales que se puedan determinar de acuerdo </w:t>
      </w:r>
      <w:r w:rsidR="00307CC0" w:rsidRPr="002218CB">
        <w:rPr>
          <w:rFonts w:ascii="Century Gothic" w:hAnsi="Century Gothic"/>
          <w:sz w:val="19"/>
          <w:szCs w:val="19"/>
          <w:lang w:val="es-MX"/>
        </w:rPr>
        <w:t xml:space="preserve">al mercado de nuestro cliente y </w:t>
      </w:r>
      <w:r w:rsidR="00C5429A" w:rsidRPr="002218CB">
        <w:rPr>
          <w:rFonts w:ascii="Century Gothic" w:hAnsi="Century Gothic"/>
          <w:sz w:val="19"/>
          <w:szCs w:val="19"/>
          <w:lang w:val="es-MX"/>
        </w:rPr>
        <w:t xml:space="preserve">a la información suministrada en la base </w:t>
      </w:r>
      <w:r w:rsidR="00C5429A" w:rsidRPr="002218CB">
        <w:rPr>
          <w:rFonts w:ascii="Century Gothic" w:hAnsi="Century Gothic"/>
          <w:b/>
          <w:bCs/>
          <w:sz w:val="19"/>
          <w:szCs w:val="19"/>
          <w:lang w:val="es-MX"/>
        </w:rPr>
        <w:t>Data</w:t>
      </w:r>
      <w:r w:rsidR="00D61C6E" w:rsidRPr="002218CB">
        <w:rPr>
          <w:rFonts w:ascii="Century Gothic" w:hAnsi="Century Gothic"/>
          <w:sz w:val="19"/>
          <w:szCs w:val="19"/>
          <w:lang w:val="es-MX"/>
        </w:rPr>
        <w:t>, recordar que la Gerencia del cliente desea te</w:t>
      </w:r>
      <w:r w:rsidR="00952C7E" w:rsidRPr="002218CB">
        <w:rPr>
          <w:rFonts w:ascii="Century Gothic" w:hAnsi="Century Gothic"/>
          <w:sz w:val="19"/>
          <w:szCs w:val="19"/>
          <w:lang w:val="es-MX"/>
        </w:rPr>
        <w:t xml:space="preserve">ner la facilidad de revisar sus indicadores de una forma ágil, con filtros dinámicos, </w:t>
      </w:r>
      <w:r w:rsidR="0070226E" w:rsidRPr="002218CB">
        <w:rPr>
          <w:rFonts w:ascii="Century Gothic" w:hAnsi="Century Gothic"/>
          <w:sz w:val="19"/>
          <w:szCs w:val="19"/>
          <w:lang w:val="es-MX"/>
        </w:rPr>
        <w:t>medid</w:t>
      </w:r>
      <w:r w:rsidR="005D4589" w:rsidRPr="002218CB">
        <w:rPr>
          <w:rFonts w:ascii="Century Gothic" w:hAnsi="Century Gothic"/>
          <w:sz w:val="19"/>
          <w:szCs w:val="19"/>
          <w:lang w:val="es-MX"/>
        </w:rPr>
        <w:t>as ajustadas por regionales, punto de venta, producto</w:t>
      </w:r>
      <w:r w:rsidR="008D02E4" w:rsidRPr="002218CB">
        <w:rPr>
          <w:rFonts w:ascii="Century Gothic" w:hAnsi="Century Gothic"/>
          <w:sz w:val="19"/>
          <w:szCs w:val="19"/>
          <w:lang w:val="es-MX"/>
        </w:rPr>
        <w:t>, categoría, lider</w:t>
      </w:r>
      <w:r w:rsidR="005D4589" w:rsidRPr="002218CB">
        <w:rPr>
          <w:rFonts w:ascii="Century Gothic" w:hAnsi="Century Gothic"/>
          <w:sz w:val="19"/>
          <w:szCs w:val="19"/>
          <w:lang w:val="es-MX"/>
        </w:rPr>
        <w:t xml:space="preserve">, etc. </w:t>
      </w:r>
      <w:r w:rsidR="00FE06B0" w:rsidRPr="002218CB">
        <w:rPr>
          <w:rFonts w:ascii="Century Gothic" w:hAnsi="Century Gothic"/>
          <w:sz w:val="19"/>
          <w:szCs w:val="19"/>
          <w:lang w:val="es-MX"/>
        </w:rPr>
        <w:t xml:space="preserve">al igual que espera </w:t>
      </w:r>
      <w:r w:rsidR="00651EC0" w:rsidRPr="002218CB">
        <w:rPr>
          <w:rFonts w:ascii="Century Gothic" w:hAnsi="Century Gothic"/>
          <w:sz w:val="19"/>
          <w:szCs w:val="19"/>
          <w:lang w:val="es-MX"/>
        </w:rPr>
        <w:t xml:space="preserve">obtener un informe </w:t>
      </w:r>
      <w:r w:rsidR="006C016D" w:rsidRPr="002218CB">
        <w:rPr>
          <w:rFonts w:ascii="Century Gothic" w:hAnsi="Century Gothic"/>
          <w:sz w:val="19"/>
          <w:szCs w:val="19"/>
          <w:lang w:val="es-MX"/>
        </w:rPr>
        <w:t>automatizado</w:t>
      </w:r>
      <w:r w:rsidR="007B0AAF" w:rsidRPr="002218CB">
        <w:rPr>
          <w:rFonts w:ascii="Century Gothic" w:hAnsi="Century Gothic"/>
          <w:sz w:val="19"/>
          <w:szCs w:val="19"/>
          <w:lang w:val="es-MX"/>
        </w:rPr>
        <w:t xml:space="preserve"> </w:t>
      </w:r>
      <w:r w:rsidR="00F47DF1" w:rsidRPr="002218CB">
        <w:rPr>
          <w:rFonts w:ascii="Century Gothic" w:hAnsi="Century Gothic"/>
          <w:sz w:val="19"/>
          <w:szCs w:val="19"/>
          <w:lang w:val="es-MX"/>
        </w:rPr>
        <w:t>que permita actualizarse en cuestión de un par de minutos.</w:t>
      </w:r>
    </w:p>
    <w:p w14:paraId="4546A93F" w14:textId="1398C415" w:rsidR="00B71C39" w:rsidRPr="002218CB" w:rsidRDefault="00DB1D0C" w:rsidP="002218CB">
      <w:pPr>
        <w:spacing w:line="276" w:lineRule="auto"/>
        <w:jc w:val="both"/>
        <w:rPr>
          <w:rFonts w:ascii="Century Gothic" w:hAnsi="Century Gothic"/>
          <w:sz w:val="19"/>
          <w:szCs w:val="19"/>
          <w:lang w:val="es-MX"/>
        </w:rPr>
      </w:pPr>
      <w:r w:rsidRPr="002218CB">
        <w:rPr>
          <w:rFonts w:ascii="Century Gothic" w:hAnsi="Century Gothic"/>
          <w:sz w:val="19"/>
          <w:szCs w:val="19"/>
          <w:lang w:val="es-MX"/>
        </w:rPr>
        <w:t xml:space="preserve">Al ver el potencial de la herramienta SGI, la Gerencia de </w:t>
      </w:r>
      <w:r w:rsidRPr="002218CB">
        <w:rPr>
          <w:rFonts w:ascii="Century Gothic" w:hAnsi="Century Gothic"/>
          <w:b/>
          <w:bCs/>
          <w:sz w:val="19"/>
          <w:szCs w:val="19"/>
          <w:lang w:val="es-MX"/>
        </w:rPr>
        <w:t>Alimentos SA</w:t>
      </w:r>
      <w:r w:rsidRPr="002218CB">
        <w:rPr>
          <w:rFonts w:ascii="Century Gothic" w:hAnsi="Century Gothic"/>
          <w:sz w:val="19"/>
          <w:szCs w:val="19"/>
          <w:lang w:val="es-MX"/>
        </w:rPr>
        <w:t xml:space="preserve"> tomo la decisión de </w:t>
      </w:r>
      <w:r w:rsidR="00320482" w:rsidRPr="002218CB">
        <w:rPr>
          <w:rFonts w:ascii="Century Gothic" w:hAnsi="Century Gothic"/>
          <w:sz w:val="19"/>
          <w:szCs w:val="19"/>
          <w:lang w:val="es-MX"/>
        </w:rPr>
        <w:t xml:space="preserve">registrar las ventas realizadas por el equipo en campo </w:t>
      </w:r>
      <w:r w:rsidR="00C51DFB" w:rsidRPr="002218CB">
        <w:rPr>
          <w:rFonts w:ascii="Century Gothic" w:hAnsi="Century Gothic"/>
          <w:sz w:val="19"/>
          <w:szCs w:val="19"/>
          <w:lang w:val="es-MX"/>
        </w:rPr>
        <w:t>a través del módulo Venta Teórica</w:t>
      </w:r>
      <w:r w:rsidR="00F40559">
        <w:rPr>
          <w:rFonts w:ascii="Century Gothic" w:hAnsi="Century Gothic"/>
          <w:sz w:val="19"/>
          <w:szCs w:val="19"/>
          <w:lang w:val="es-MX"/>
        </w:rPr>
        <w:t xml:space="preserve"> durante el último </w:t>
      </w:r>
      <w:r w:rsidR="00470AC7">
        <w:rPr>
          <w:rFonts w:ascii="Century Gothic" w:hAnsi="Century Gothic"/>
          <w:sz w:val="19"/>
          <w:szCs w:val="19"/>
          <w:lang w:val="es-MX"/>
        </w:rPr>
        <w:t>cuatrimestre del año</w:t>
      </w:r>
      <w:r w:rsidR="00B916E1" w:rsidRPr="002218CB">
        <w:rPr>
          <w:rFonts w:ascii="Century Gothic" w:hAnsi="Century Gothic"/>
          <w:sz w:val="19"/>
          <w:szCs w:val="19"/>
          <w:lang w:val="es-MX"/>
        </w:rPr>
        <w:t xml:space="preserve">, </w:t>
      </w:r>
      <w:r w:rsidR="00C35BDD" w:rsidRPr="002218CB">
        <w:rPr>
          <w:rFonts w:ascii="Century Gothic" w:hAnsi="Century Gothic"/>
          <w:sz w:val="19"/>
          <w:szCs w:val="19"/>
          <w:lang w:val="es-MX"/>
        </w:rPr>
        <w:t xml:space="preserve">por lo </w:t>
      </w:r>
      <w:r w:rsidR="00D46692" w:rsidRPr="002218CB">
        <w:rPr>
          <w:rFonts w:ascii="Century Gothic" w:hAnsi="Century Gothic"/>
          <w:sz w:val="19"/>
          <w:szCs w:val="19"/>
          <w:lang w:val="es-MX"/>
        </w:rPr>
        <w:t>cual</w:t>
      </w:r>
      <w:r w:rsidR="00C35BDD" w:rsidRPr="002218CB">
        <w:rPr>
          <w:rFonts w:ascii="Century Gothic" w:hAnsi="Century Gothic"/>
          <w:sz w:val="19"/>
          <w:szCs w:val="19"/>
          <w:lang w:val="es-MX"/>
        </w:rPr>
        <w:t xml:space="preserve"> se te asigno realizar un informe de ventas </w:t>
      </w:r>
      <w:r w:rsidR="00D46692" w:rsidRPr="002218CB">
        <w:rPr>
          <w:rFonts w:ascii="Century Gothic" w:hAnsi="Century Gothic"/>
          <w:sz w:val="19"/>
          <w:szCs w:val="19"/>
          <w:lang w:val="es-MX"/>
        </w:rPr>
        <w:t>por categoría, producto, regionales, etc.</w:t>
      </w:r>
      <w:r w:rsidR="00CD613E" w:rsidRPr="002218CB">
        <w:rPr>
          <w:rFonts w:ascii="Century Gothic" w:hAnsi="Century Gothic"/>
          <w:sz w:val="19"/>
          <w:szCs w:val="19"/>
          <w:lang w:val="es-MX"/>
        </w:rPr>
        <w:t xml:space="preserve"> </w:t>
      </w:r>
      <w:r w:rsidR="00D46692" w:rsidRPr="002218CB">
        <w:rPr>
          <w:rFonts w:ascii="Century Gothic" w:hAnsi="Century Gothic"/>
          <w:sz w:val="19"/>
          <w:szCs w:val="19"/>
          <w:lang w:val="es-MX"/>
        </w:rPr>
        <w:t xml:space="preserve"> </w:t>
      </w:r>
      <w:r w:rsidR="00457361" w:rsidRPr="002218CB">
        <w:rPr>
          <w:rFonts w:ascii="Century Gothic" w:hAnsi="Century Gothic"/>
          <w:sz w:val="19"/>
          <w:szCs w:val="19"/>
          <w:lang w:val="es-MX"/>
        </w:rPr>
        <w:t xml:space="preserve">a través de </w:t>
      </w:r>
      <w:r w:rsidR="00045789" w:rsidRPr="002218CB">
        <w:rPr>
          <w:rFonts w:ascii="Century Gothic" w:hAnsi="Century Gothic"/>
          <w:sz w:val="19"/>
          <w:szCs w:val="19"/>
          <w:lang w:val="es-MX"/>
        </w:rPr>
        <w:t>la herramienta de procesamiento</w:t>
      </w:r>
      <w:r w:rsidR="00711A06" w:rsidRPr="002218CB">
        <w:rPr>
          <w:rFonts w:ascii="Century Gothic" w:hAnsi="Century Gothic"/>
          <w:sz w:val="19"/>
          <w:szCs w:val="19"/>
          <w:lang w:val="es-MX"/>
        </w:rPr>
        <w:t xml:space="preserve"> y visualización de datos de tu preferencia. Importante recalcar que la información que se te suministra puede o no estar estructurada, así que previamente deberás analizar la data para poder tomar la mejor decisión en la construcción de tus informes.</w:t>
      </w:r>
      <w:r w:rsidR="00B71C39" w:rsidRPr="002218CB">
        <w:rPr>
          <w:rFonts w:ascii="Century Gothic" w:hAnsi="Century Gothic"/>
          <w:sz w:val="19"/>
          <w:szCs w:val="19"/>
          <w:lang w:val="es-MX"/>
        </w:rPr>
        <w:t xml:space="preserve"> </w:t>
      </w:r>
    </w:p>
    <w:p w14:paraId="05C27DEF" w14:textId="77777777" w:rsidR="000F6C68" w:rsidRPr="002218CB" w:rsidRDefault="00B71C39" w:rsidP="002218CB">
      <w:pPr>
        <w:spacing w:line="276" w:lineRule="auto"/>
        <w:jc w:val="both"/>
        <w:rPr>
          <w:rFonts w:ascii="Century Gothic" w:hAnsi="Century Gothic"/>
          <w:sz w:val="19"/>
          <w:szCs w:val="19"/>
          <w:lang w:val="es-MX"/>
        </w:rPr>
      </w:pPr>
      <w:r w:rsidRPr="002218CB">
        <w:rPr>
          <w:rFonts w:ascii="Century Gothic" w:hAnsi="Century Gothic"/>
          <w:sz w:val="19"/>
          <w:szCs w:val="19"/>
          <w:lang w:val="es-MX"/>
        </w:rPr>
        <w:t>Por favor entregar est</w:t>
      </w:r>
      <w:r w:rsidR="00711A06" w:rsidRPr="002218CB">
        <w:rPr>
          <w:rFonts w:ascii="Century Gothic" w:hAnsi="Century Gothic"/>
          <w:sz w:val="19"/>
          <w:szCs w:val="19"/>
          <w:lang w:val="es-MX"/>
        </w:rPr>
        <w:t>os informes</w:t>
      </w:r>
      <w:r w:rsidR="007D0718" w:rsidRPr="002218CB">
        <w:rPr>
          <w:rFonts w:ascii="Century Gothic" w:hAnsi="Century Gothic"/>
          <w:sz w:val="19"/>
          <w:szCs w:val="19"/>
          <w:lang w:val="es-MX"/>
        </w:rPr>
        <w:t xml:space="preserve"> </w:t>
      </w:r>
      <w:r w:rsidR="00513DBB" w:rsidRPr="002218CB">
        <w:rPr>
          <w:rFonts w:ascii="Century Gothic" w:hAnsi="Century Gothic"/>
          <w:sz w:val="19"/>
          <w:szCs w:val="19"/>
          <w:lang w:val="es-MX"/>
        </w:rPr>
        <w:t xml:space="preserve">y socializar el análisis realizado de </w:t>
      </w:r>
      <w:r w:rsidR="00E67812" w:rsidRPr="002218CB">
        <w:rPr>
          <w:rFonts w:ascii="Century Gothic" w:hAnsi="Century Gothic"/>
          <w:sz w:val="19"/>
          <w:szCs w:val="19"/>
          <w:lang w:val="es-MX"/>
        </w:rPr>
        <w:t xml:space="preserve">los productos vencidos y ventas logradas en una </w:t>
      </w:r>
      <w:r w:rsidR="00BB6089" w:rsidRPr="002218CB">
        <w:rPr>
          <w:rFonts w:ascii="Century Gothic" w:hAnsi="Century Gothic"/>
          <w:sz w:val="19"/>
          <w:szCs w:val="19"/>
          <w:lang w:val="es-MX"/>
        </w:rPr>
        <w:t>herramienta de presentación audiovisual</w:t>
      </w:r>
      <w:r w:rsidR="00E67812" w:rsidRPr="002218CB">
        <w:rPr>
          <w:rFonts w:ascii="Century Gothic" w:hAnsi="Century Gothic"/>
          <w:sz w:val="19"/>
          <w:szCs w:val="19"/>
          <w:lang w:val="es-MX"/>
        </w:rPr>
        <w:t xml:space="preserve"> </w:t>
      </w:r>
      <w:r w:rsidR="002C2CDC" w:rsidRPr="002218CB">
        <w:rPr>
          <w:rFonts w:ascii="Century Gothic" w:hAnsi="Century Gothic"/>
          <w:sz w:val="19"/>
          <w:szCs w:val="19"/>
          <w:lang w:val="es-MX"/>
        </w:rPr>
        <w:t>que no</w:t>
      </w:r>
      <w:r w:rsidR="000F6C68" w:rsidRPr="002218CB">
        <w:rPr>
          <w:rFonts w:ascii="Century Gothic" w:hAnsi="Century Gothic"/>
          <w:sz w:val="19"/>
          <w:szCs w:val="19"/>
          <w:lang w:val="es-MX"/>
        </w:rPr>
        <w:t xml:space="preserve"> te</w:t>
      </w:r>
      <w:r w:rsidR="002C2CDC" w:rsidRPr="002218CB">
        <w:rPr>
          <w:rFonts w:ascii="Century Gothic" w:hAnsi="Century Gothic"/>
          <w:sz w:val="19"/>
          <w:szCs w:val="19"/>
          <w:lang w:val="es-MX"/>
        </w:rPr>
        <w:t xml:space="preserve"> tomé más de 10 minutos sustentarla</w:t>
      </w:r>
      <w:r w:rsidR="001743E9" w:rsidRPr="002218CB">
        <w:rPr>
          <w:rFonts w:ascii="Century Gothic" w:hAnsi="Century Gothic"/>
          <w:sz w:val="19"/>
          <w:szCs w:val="19"/>
          <w:lang w:val="es-MX"/>
        </w:rPr>
        <w:t>.</w:t>
      </w:r>
      <w:r w:rsidR="000A5CCE" w:rsidRPr="002218CB">
        <w:rPr>
          <w:rFonts w:ascii="Century Gothic" w:hAnsi="Century Gothic"/>
          <w:sz w:val="19"/>
          <w:szCs w:val="19"/>
          <w:lang w:val="es-MX"/>
        </w:rPr>
        <w:t xml:space="preserve"> </w:t>
      </w:r>
      <w:r w:rsidR="000F6C68" w:rsidRPr="002218CB">
        <w:rPr>
          <w:rFonts w:ascii="Century Gothic" w:hAnsi="Century Gothic"/>
          <w:sz w:val="19"/>
          <w:szCs w:val="19"/>
          <w:lang w:val="es-MX"/>
        </w:rPr>
        <w:t xml:space="preserve"> Para ello puedes considerar los siguientes puntos:</w:t>
      </w:r>
    </w:p>
    <w:p w14:paraId="6D9438E9" w14:textId="3958EE9F" w:rsidR="00C3450A" w:rsidRPr="002218CB" w:rsidRDefault="00CB72E5" w:rsidP="002218CB">
      <w:pPr>
        <w:pStyle w:val="Prrafodelista"/>
        <w:numPr>
          <w:ilvl w:val="0"/>
          <w:numId w:val="1"/>
        </w:numPr>
        <w:spacing w:line="276" w:lineRule="auto"/>
        <w:jc w:val="both"/>
        <w:rPr>
          <w:rFonts w:ascii="Century Gothic" w:hAnsi="Century Gothic"/>
          <w:sz w:val="19"/>
          <w:szCs w:val="19"/>
          <w:lang w:val="es-MX"/>
        </w:rPr>
      </w:pPr>
      <w:r>
        <w:rPr>
          <w:rFonts w:ascii="Century Gothic" w:hAnsi="Century Gothic"/>
          <w:sz w:val="19"/>
          <w:szCs w:val="19"/>
          <w:lang w:val="es-MX"/>
        </w:rPr>
        <w:t>Regionales</w:t>
      </w:r>
      <w:r w:rsidR="000F6C68" w:rsidRPr="002218CB">
        <w:rPr>
          <w:rFonts w:ascii="Century Gothic" w:hAnsi="Century Gothic"/>
          <w:sz w:val="19"/>
          <w:szCs w:val="19"/>
          <w:lang w:val="es-MX"/>
        </w:rPr>
        <w:t xml:space="preserve"> afectadas </w:t>
      </w:r>
      <w:r w:rsidR="00C3450A" w:rsidRPr="002218CB">
        <w:rPr>
          <w:rFonts w:ascii="Century Gothic" w:hAnsi="Century Gothic"/>
          <w:sz w:val="19"/>
          <w:szCs w:val="19"/>
          <w:lang w:val="es-MX"/>
        </w:rPr>
        <w:t>por producto vencido</w:t>
      </w:r>
    </w:p>
    <w:p w14:paraId="3E3119AD" w14:textId="77777777" w:rsidR="00C3450A" w:rsidRPr="002218CB" w:rsidRDefault="00C3450A" w:rsidP="002218CB">
      <w:pPr>
        <w:pStyle w:val="Prrafodelista"/>
        <w:numPr>
          <w:ilvl w:val="0"/>
          <w:numId w:val="1"/>
        </w:numPr>
        <w:spacing w:line="276" w:lineRule="auto"/>
        <w:jc w:val="both"/>
        <w:rPr>
          <w:rFonts w:ascii="Century Gothic" w:hAnsi="Century Gothic"/>
          <w:sz w:val="19"/>
          <w:szCs w:val="19"/>
          <w:lang w:val="es-MX"/>
        </w:rPr>
      </w:pPr>
      <w:r w:rsidRPr="002218CB">
        <w:rPr>
          <w:rFonts w:ascii="Century Gothic" w:hAnsi="Century Gothic"/>
          <w:sz w:val="19"/>
          <w:szCs w:val="19"/>
          <w:lang w:val="es-MX"/>
        </w:rPr>
        <w:t>Regionales con mayor y menor número de ventas</w:t>
      </w:r>
    </w:p>
    <w:p w14:paraId="2906600A" w14:textId="33DCE8F2" w:rsidR="00E6086D" w:rsidRDefault="00C3450A" w:rsidP="00E6086D">
      <w:pPr>
        <w:pStyle w:val="Prrafodelista"/>
        <w:numPr>
          <w:ilvl w:val="0"/>
          <w:numId w:val="1"/>
        </w:numPr>
        <w:spacing w:line="276" w:lineRule="auto"/>
        <w:jc w:val="both"/>
        <w:rPr>
          <w:rFonts w:ascii="Century Gothic" w:hAnsi="Century Gothic"/>
          <w:sz w:val="19"/>
          <w:szCs w:val="19"/>
          <w:lang w:val="es-MX"/>
        </w:rPr>
      </w:pPr>
      <w:r w:rsidRPr="002218CB">
        <w:rPr>
          <w:rFonts w:ascii="Century Gothic" w:hAnsi="Century Gothic"/>
          <w:sz w:val="19"/>
          <w:szCs w:val="19"/>
          <w:lang w:val="es-MX"/>
        </w:rPr>
        <w:t>Productos top en ventas</w:t>
      </w:r>
    </w:p>
    <w:p w14:paraId="1B4AD2C0" w14:textId="4660A19E" w:rsidR="006A77A1" w:rsidRPr="00E6086D" w:rsidRDefault="006A77A1" w:rsidP="00E6086D">
      <w:pPr>
        <w:pStyle w:val="Prrafodelista"/>
        <w:numPr>
          <w:ilvl w:val="0"/>
          <w:numId w:val="1"/>
        </w:numPr>
        <w:spacing w:line="276" w:lineRule="auto"/>
        <w:jc w:val="both"/>
        <w:rPr>
          <w:rFonts w:ascii="Century Gothic" w:hAnsi="Century Gothic"/>
          <w:sz w:val="19"/>
          <w:szCs w:val="19"/>
          <w:lang w:val="es-MX"/>
        </w:rPr>
      </w:pPr>
      <w:r>
        <w:rPr>
          <w:rFonts w:ascii="Century Gothic" w:hAnsi="Century Gothic"/>
          <w:sz w:val="19"/>
          <w:szCs w:val="19"/>
          <w:lang w:val="es-MX"/>
        </w:rPr>
        <w:t>Productos con mayor afectación por vencimiento</w:t>
      </w:r>
    </w:p>
    <w:p w14:paraId="65FB1E18" w14:textId="77777777" w:rsidR="009A2165" w:rsidRPr="002218CB" w:rsidRDefault="00C3450A" w:rsidP="002218CB">
      <w:pPr>
        <w:pStyle w:val="Prrafodelista"/>
        <w:numPr>
          <w:ilvl w:val="0"/>
          <w:numId w:val="1"/>
        </w:numPr>
        <w:spacing w:line="276" w:lineRule="auto"/>
        <w:jc w:val="both"/>
        <w:rPr>
          <w:rFonts w:ascii="Century Gothic" w:hAnsi="Century Gothic"/>
          <w:sz w:val="19"/>
          <w:szCs w:val="19"/>
          <w:lang w:val="es-MX"/>
        </w:rPr>
      </w:pPr>
      <w:r w:rsidRPr="002218CB">
        <w:rPr>
          <w:rFonts w:ascii="Century Gothic" w:hAnsi="Century Gothic"/>
          <w:sz w:val="19"/>
          <w:szCs w:val="19"/>
          <w:lang w:val="es-MX"/>
        </w:rPr>
        <w:t xml:space="preserve">Principales competidores en el mercado de acuerdo a la categoría de productos </w:t>
      </w:r>
      <w:r w:rsidR="009A2165" w:rsidRPr="002218CB">
        <w:rPr>
          <w:rFonts w:ascii="Century Gothic" w:hAnsi="Century Gothic"/>
          <w:sz w:val="19"/>
          <w:szCs w:val="19"/>
          <w:lang w:val="es-MX"/>
        </w:rPr>
        <w:t>relacionadas (En este punto puedes tener en cuenta información disponible en internet)</w:t>
      </w:r>
    </w:p>
    <w:p w14:paraId="0A9613AB" w14:textId="50EEC7A9" w:rsidR="009438A2" w:rsidRPr="002218CB" w:rsidRDefault="0081799A" w:rsidP="0081799A">
      <w:pPr>
        <w:pStyle w:val="Prrafodelista"/>
        <w:numPr>
          <w:ilvl w:val="0"/>
          <w:numId w:val="1"/>
        </w:numPr>
        <w:spacing w:line="276" w:lineRule="auto"/>
        <w:jc w:val="both"/>
        <w:rPr>
          <w:rFonts w:ascii="Century Gothic" w:hAnsi="Century Gothic"/>
          <w:sz w:val="19"/>
          <w:szCs w:val="19"/>
          <w:lang w:val="es-MX"/>
        </w:rPr>
      </w:pPr>
      <w:r w:rsidRPr="0081799A">
        <w:rPr>
          <w:rFonts w:ascii="Century Gothic" w:hAnsi="Century Gothic"/>
          <w:sz w:val="19"/>
          <w:szCs w:val="19"/>
          <w:lang w:val="es-MX"/>
        </w:rPr>
        <w:t xml:space="preserve">De igual manera anexar un </w:t>
      </w:r>
      <w:proofErr w:type="spellStart"/>
      <w:r w:rsidRPr="0081799A">
        <w:rPr>
          <w:rFonts w:ascii="Century Gothic" w:hAnsi="Century Gothic"/>
          <w:sz w:val="19"/>
          <w:szCs w:val="19"/>
          <w:lang w:val="es-MX"/>
        </w:rPr>
        <w:t>Slide</w:t>
      </w:r>
      <w:proofErr w:type="spellEnd"/>
      <w:r w:rsidRPr="0081799A">
        <w:rPr>
          <w:rFonts w:ascii="Century Gothic" w:hAnsi="Century Gothic"/>
          <w:sz w:val="19"/>
          <w:szCs w:val="19"/>
          <w:lang w:val="es-MX"/>
        </w:rPr>
        <w:t xml:space="preserve"> a esta presentación que contenga los </w:t>
      </w:r>
      <w:proofErr w:type="spellStart"/>
      <w:r w:rsidRPr="0081799A">
        <w:rPr>
          <w:rFonts w:ascii="Century Gothic" w:hAnsi="Century Gothic"/>
          <w:sz w:val="19"/>
          <w:szCs w:val="19"/>
          <w:lang w:val="es-MX"/>
        </w:rPr>
        <w:t>KPI’s</w:t>
      </w:r>
      <w:proofErr w:type="spellEnd"/>
      <w:r w:rsidRPr="0081799A">
        <w:rPr>
          <w:rFonts w:ascii="Century Gothic" w:hAnsi="Century Gothic"/>
          <w:sz w:val="19"/>
          <w:szCs w:val="19"/>
          <w:lang w:val="es-MX"/>
        </w:rPr>
        <w:t xml:space="preserve"> que consideres pertinentes, también puedes utilizar data de acuerdo al formulario Voz del consumidor y cualquier otro análisis que consideres de valor hacia el cliente</w:t>
      </w:r>
    </w:p>
    <w:sectPr w:rsidR="009438A2" w:rsidRPr="002218C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208A3" w14:textId="77777777" w:rsidR="00AA6649" w:rsidRDefault="00AA6649" w:rsidP="00E11934">
      <w:pPr>
        <w:spacing w:after="0" w:line="240" w:lineRule="auto"/>
      </w:pPr>
      <w:r>
        <w:separator/>
      </w:r>
    </w:p>
  </w:endnote>
  <w:endnote w:type="continuationSeparator" w:id="0">
    <w:p w14:paraId="61E99823" w14:textId="77777777" w:rsidR="00AA6649" w:rsidRDefault="00AA6649" w:rsidP="00E1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B65C4" w14:textId="77777777" w:rsidR="00AA6649" w:rsidRDefault="00AA6649" w:rsidP="00E11934">
      <w:pPr>
        <w:spacing w:after="0" w:line="240" w:lineRule="auto"/>
      </w:pPr>
      <w:r>
        <w:separator/>
      </w:r>
    </w:p>
  </w:footnote>
  <w:footnote w:type="continuationSeparator" w:id="0">
    <w:p w14:paraId="3683A213" w14:textId="77777777" w:rsidR="00AA6649" w:rsidRDefault="00AA6649" w:rsidP="00E11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97276" w14:textId="172250D5" w:rsidR="00E11934" w:rsidRDefault="00E11934">
    <w:pPr>
      <w:pStyle w:val="Encabezado"/>
    </w:pPr>
    <w:r>
      <w:rPr>
        <w:noProof/>
      </w:rPr>
      <w:drawing>
        <wp:inline distT="0" distB="0" distL="0" distR="0" wp14:anchorId="1A83B66D" wp14:editId="50426F10">
          <wp:extent cx="1619250" cy="387927"/>
          <wp:effectExtent l="0" t="0" r="0" b="0"/>
          <wp:docPr id="14225826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5240" b="13618"/>
                  <a:stretch/>
                </pic:blipFill>
                <pic:spPr bwMode="auto">
                  <a:xfrm>
                    <a:off x="0" y="0"/>
                    <a:ext cx="1620000" cy="388107"/>
                  </a:xfrm>
                  <a:prstGeom prst="rect">
                    <a:avLst/>
                  </a:prstGeom>
                  <a:noFill/>
                  <a:ln>
                    <a:noFill/>
                  </a:ln>
                  <a:extLst>
                    <a:ext uri="{53640926-AAD7-44D8-BBD7-CCE9431645EC}">
                      <a14:shadowObscured xmlns:a14="http://schemas.microsoft.com/office/drawing/2010/main"/>
                    </a:ext>
                  </a:extLst>
                </pic:spPr>
              </pic:pic>
            </a:graphicData>
          </a:graphic>
        </wp:inline>
      </w:drawing>
    </w:r>
  </w:p>
  <w:p w14:paraId="13204E1D" w14:textId="77777777" w:rsidR="00E11934" w:rsidRDefault="00E119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B0BA3"/>
    <w:multiLevelType w:val="hybridMultilevel"/>
    <w:tmpl w:val="EB2456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746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34"/>
    <w:rsid w:val="00045789"/>
    <w:rsid w:val="000476CB"/>
    <w:rsid w:val="000A5CCE"/>
    <w:rsid w:val="000D2DC4"/>
    <w:rsid w:val="000D423B"/>
    <w:rsid w:val="000F6C68"/>
    <w:rsid w:val="001743E9"/>
    <w:rsid w:val="00207BFB"/>
    <w:rsid w:val="002218CB"/>
    <w:rsid w:val="002230A0"/>
    <w:rsid w:val="00233131"/>
    <w:rsid w:val="00235A50"/>
    <w:rsid w:val="00264C79"/>
    <w:rsid w:val="0026741B"/>
    <w:rsid w:val="00281EB2"/>
    <w:rsid w:val="002A6448"/>
    <w:rsid w:val="002C2CDC"/>
    <w:rsid w:val="00307CC0"/>
    <w:rsid w:val="00320482"/>
    <w:rsid w:val="00354037"/>
    <w:rsid w:val="00357FC0"/>
    <w:rsid w:val="003A55C1"/>
    <w:rsid w:val="0040522F"/>
    <w:rsid w:val="00457361"/>
    <w:rsid w:val="00466403"/>
    <w:rsid w:val="00470AC7"/>
    <w:rsid w:val="00513DBB"/>
    <w:rsid w:val="00593F19"/>
    <w:rsid w:val="00597983"/>
    <w:rsid w:val="005C14EF"/>
    <w:rsid w:val="005D4589"/>
    <w:rsid w:val="00641A70"/>
    <w:rsid w:val="00651EC0"/>
    <w:rsid w:val="006729E0"/>
    <w:rsid w:val="0068264C"/>
    <w:rsid w:val="006A77A1"/>
    <w:rsid w:val="006B4CDB"/>
    <w:rsid w:val="006C016D"/>
    <w:rsid w:val="006C78CB"/>
    <w:rsid w:val="0070226E"/>
    <w:rsid w:val="00711A06"/>
    <w:rsid w:val="007B0AAF"/>
    <w:rsid w:val="007D0718"/>
    <w:rsid w:val="0081799A"/>
    <w:rsid w:val="00847DE7"/>
    <w:rsid w:val="008817BC"/>
    <w:rsid w:val="008D02E4"/>
    <w:rsid w:val="008E34A9"/>
    <w:rsid w:val="008E36EB"/>
    <w:rsid w:val="009159D4"/>
    <w:rsid w:val="009362B9"/>
    <w:rsid w:val="0093731B"/>
    <w:rsid w:val="009438A2"/>
    <w:rsid w:val="00952C7E"/>
    <w:rsid w:val="0096030A"/>
    <w:rsid w:val="009A2165"/>
    <w:rsid w:val="00A529C7"/>
    <w:rsid w:val="00A73665"/>
    <w:rsid w:val="00AA6649"/>
    <w:rsid w:val="00AD2A47"/>
    <w:rsid w:val="00B1759B"/>
    <w:rsid w:val="00B21C32"/>
    <w:rsid w:val="00B33D5F"/>
    <w:rsid w:val="00B71C39"/>
    <w:rsid w:val="00B85F93"/>
    <w:rsid w:val="00B916E1"/>
    <w:rsid w:val="00BB6089"/>
    <w:rsid w:val="00C3450A"/>
    <w:rsid w:val="00C35540"/>
    <w:rsid w:val="00C35BDD"/>
    <w:rsid w:val="00C51DFB"/>
    <w:rsid w:val="00C5429A"/>
    <w:rsid w:val="00C86AB2"/>
    <w:rsid w:val="00CA68C4"/>
    <w:rsid w:val="00CB72E5"/>
    <w:rsid w:val="00CD613E"/>
    <w:rsid w:val="00D46692"/>
    <w:rsid w:val="00D61C6E"/>
    <w:rsid w:val="00D866CF"/>
    <w:rsid w:val="00DA0A3D"/>
    <w:rsid w:val="00DA3E0A"/>
    <w:rsid w:val="00DB1D0C"/>
    <w:rsid w:val="00DB2182"/>
    <w:rsid w:val="00DC1BAA"/>
    <w:rsid w:val="00DC58BF"/>
    <w:rsid w:val="00DF05F9"/>
    <w:rsid w:val="00E0536D"/>
    <w:rsid w:val="00E11934"/>
    <w:rsid w:val="00E269A7"/>
    <w:rsid w:val="00E46E8F"/>
    <w:rsid w:val="00E6086D"/>
    <w:rsid w:val="00E64D09"/>
    <w:rsid w:val="00E67812"/>
    <w:rsid w:val="00EB7DD5"/>
    <w:rsid w:val="00F35D44"/>
    <w:rsid w:val="00F365D3"/>
    <w:rsid w:val="00F40559"/>
    <w:rsid w:val="00F47DF1"/>
    <w:rsid w:val="00FB33F4"/>
    <w:rsid w:val="00FC5429"/>
    <w:rsid w:val="00FE06B0"/>
    <w:rsid w:val="00FF3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16F19"/>
  <w15:chartTrackingRefBased/>
  <w15:docId w15:val="{375E280D-DE40-4E7E-9BDA-59A5C26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19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1934"/>
  </w:style>
  <w:style w:type="paragraph" w:styleId="Piedepgina">
    <w:name w:val="footer"/>
    <w:basedOn w:val="Normal"/>
    <w:link w:val="PiedepginaCar"/>
    <w:uiPriority w:val="99"/>
    <w:unhideWhenUsed/>
    <w:rsid w:val="00E119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1934"/>
  </w:style>
  <w:style w:type="paragraph" w:styleId="Prrafodelista">
    <w:name w:val="List Paragraph"/>
    <w:basedOn w:val="Normal"/>
    <w:uiPriority w:val="34"/>
    <w:qFormat/>
    <w:rsid w:val="000F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Parra Granados</dc:creator>
  <cp:keywords/>
  <dc:description/>
  <cp:lastModifiedBy>Daniel Felipe Parra Granados</cp:lastModifiedBy>
  <cp:revision>89</cp:revision>
  <dcterms:created xsi:type="dcterms:W3CDTF">2024-10-09T18:02:00Z</dcterms:created>
  <dcterms:modified xsi:type="dcterms:W3CDTF">2024-10-22T20:52:00Z</dcterms:modified>
</cp:coreProperties>
</file>