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CBAD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:rsidRPr="002D3C70" w14:paraId="2CE47FF1" w14:textId="77777777" w:rsidTr="00B02A7D">
        <w:tc>
          <w:tcPr>
            <w:tcW w:w="9054" w:type="dxa"/>
          </w:tcPr>
          <w:p w14:paraId="1CD78832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13909659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DERECHO ROMANO II</w:t>
            </w:r>
          </w:p>
        </w:tc>
      </w:tr>
    </w:tbl>
    <w:p w14:paraId="550D0F73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3"/>
        <w:gridCol w:w="2975"/>
        <w:gridCol w:w="2650"/>
      </w:tblGrid>
      <w:tr w:rsidR="008F2A33" w:rsidRPr="002D3C70" w14:paraId="56F695BD" w14:textId="77777777" w:rsidTr="00B02A7D">
        <w:trPr>
          <w:trHeight w:val="254"/>
        </w:trPr>
        <w:tc>
          <w:tcPr>
            <w:tcW w:w="3531" w:type="dxa"/>
          </w:tcPr>
          <w:p w14:paraId="711692E1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0A0DB55B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2DO</w:t>
            </w:r>
            <w:r w:rsidRPr="005F5A8B">
              <w:rPr>
                <w:rFonts w:cstheme="minorHAnsi"/>
              </w:rPr>
              <w:t xml:space="preserve">  Cuatrimestre</w:t>
            </w:r>
          </w:p>
        </w:tc>
        <w:tc>
          <w:tcPr>
            <w:tcW w:w="3498" w:type="dxa"/>
            <w:tcBorders>
              <w:top w:val="nil"/>
              <w:bottom w:val="nil"/>
            </w:tcBorders>
          </w:tcPr>
          <w:p w14:paraId="4AF32206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2860" w:type="dxa"/>
          </w:tcPr>
          <w:p w14:paraId="6C6D2255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31CB1522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</w:rPr>
              <w:t>LC0207</w:t>
            </w:r>
          </w:p>
        </w:tc>
      </w:tr>
    </w:tbl>
    <w:p w14:paraId="4CDB4C13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14025BA2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39820A74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>Identificar la importancia de las fuentes del derecho, Identificando los elementos de sustento sobre la teoría jurídica. Mediante el conocimiento de las estructuras jurídicas contemporáneas.</w:t>
      </w:r>
    </w:p>
    <w:p w14:paraId="4CD7CB3F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14:paraId="5EB5BD48" w14:textId="77777777" w:rsidTr="00B02A7D">
        <w:tc>
          <w:tcPr>
            <w:tcW w:w="9904" w:type="dxa"/>
          </w:tcPr>
          <w:p w14:paraId="0D9D1831" w14:textId="77777777" w:rsidR="008F2A33" w:rsidRDefault="008F2A3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8F2A33" w14:paraId="20FD289E" w14:textId="77777777" w:rsidTr="00B02A7D">
        <w:tc>
          <w:tcPr>
            <w:tcW w:w="9904" w:type="dxa"/>
          </w:tcPr>
          <w:p w14:paraId="7D2B56CF" w14:textId="77777777" w:rsidR="008F2A33" w:rsidRPr="00694E38" w:rsidRDefault="008F2A33" w:rsidP="00B02A7D">
            <w:pPr>
              <w:autoSpaceDE w:val="0"/>
              <w:autoSpaceDN w:val="0"/>
              <w:adjustRightInd w:val="0"/>
              <w:rPr>
                <w:rFonts w:cs="Arial"/>
                <w:b/>
                <w:szCs w:val="20"/>
              </w:rPr>
            </w:pPr>
            <w:r w:rsidRPr="00694E38">
              <w:rPr>
                <w:rFonts w:cs="Arial"/>
                <w:b/>
                <w:szCs w:val="20"/>
              </w:rPr>
              <w:t>1. Familia</w:t>
            </w:r>
          </w:p>
          <w:p w14:paraId="02AE335F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Familia</w:t>
            </w:r>
          </w:p>
          <w:p w14:paraId="6FF573D6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Importancia de su etimología</w:t>
            </w:r>
          </w:p>
          <w:p w14:paraId="3669DF04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Concepto</w:t>
            </w:r>
          </w:p>
          <w:p w14:paraId="169D7A0B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Parentesco</w:t>
            </w:r>
          </w:p>
          <w:p w14:paraId="325FA674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Patria potestas y manus</w:t>
            </w:r>
          </w:p>
          <w:p w14:paraId="1A817B4C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Origen y evolución</w:t>
            </w:r>
          </w:p>
          <w:p w14:paraId="7463CD33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Evolución del Ius vitae necisque</w:t>
            </w:r>
          </w:p>
          <w:p w14:paraId="33C41F61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Facultades que otorga la patria potestas sobre el patrimonio</w:t>
            </w:r>
          </w:p>
          <w:p w14:paraId="05F49DD7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Fuentes de la patria potestas</w:t>
            </w:r>
          </w:p>
          <w:p w14:paraId="1457ED2B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Extinción de la patria potestas</w:t>
            </w:r>
          </w:p>
          <w:p w14:paraId="0C32369C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Iustaenuptiae</w:t>
            </w:r>
          </w:p>
          <w:p w14:paraId="7D65A3AF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Requisitos para contraer iustaenuptiae</w:t>
            </w:r>
          </w:p>
          <w:p w14:paraId="3F456670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Impedimentos</w:t>
            </w:r>
          </w:p>
          <w:p w14:paraId="6477A5E3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Formas de celebración</w:t>
            </w:r>
          </w:p>
          <w:p w14:paraId="5D23CF14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Efectos jurídicos</w:t>
            </w:r>
          </w:p>
          <w:p w14:paraId="41CC1565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Régimen patrimonial</w:t>
            </w:r>
          </w:p>
          <w:p w14:paraId="4D5DA972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Disolución.</w:t>
            </w:r>
          </w:p>
          <w:p w14:paraId="1D3A4785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Concubinato</w:t>
            </w:r>
          </w:p>
          <w:p w14:paraId="5FD66945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Tutela y curatela</w:t>
            </w:r>
          </w:p>
          <w:p w14:paraId="3F915F7F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Diferencia entre tutela y curatela</w:t>
            </w:r>
          </w:p>
          <w:p w14:paraId="47096666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Personas incapaces por razón de edad</w:t>
            </w:r>
          </w:p>
          <w:p w14:paraId="4EAA3A09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Tutela del infans</w:t>
            </w:r>
          </w:p>
          <w:p w14:paraId="73814315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Tutela de los impúberes</w:t>
            </w:r>
          </w:p>
          <w:p w14:paraId="40F77856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Curatela de personas menores de 25 años</w:t>
            </w:r>
          </w:p>
          <w:p w14:paraId="70D050E2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Tutela de mujeres</w:t>
            </w:r>
          </w:p>
          <w:p w14:paraId="02BBDF8C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Tipos de tutela a las que estaban sujetas las mujeres de la</w:t>
            </w:r>
          </w:p>
          <w:p w14:paraId="7C7BB17B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época</w:t>
            </w:r>
          </w:p>
          <w:p w14:paraId="3054C1A9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Supresión de la tutela de mujeres por la legislación</w:t>
            </w:r>
          </w:p>
          <w:p w14:paraId="3E96321B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caducaría. Sus remanentes hasta Justiniano</w:t>
            </w:r>
          </w:p>
          <w:p w14:paraId="230D1B1D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Diversos casos de curatela</w:t>
            </w:r>
          </w:p>
          <w:p w14:paraId="48D5F131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Furiosi</w:t>
            </w:r>
          </w:p>
          <w:p w14:paraId="5292AD7B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lastRenderedPageBreak/>
              <w:t>Mente capti</w:t>
            </w:r>
          </w:p>
          <w:p w14:paraId="601628DD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Pródigos</w:t>
            </w:r>
          </w:p>
          <w:p w14:paraId="4D2A96AD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Embrión (curatorventridatus)</w:t>
            </w:r>
          </w:p>
          <w:p w14:paraId="75E3565E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Protección del pupilo</w:t>
            </w:r>
          </w:p>
          <w:p w14:paraId="2D754717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Crimen suspectitutoris</w:t>
            </w:r>
          </w:p>
          <w:p w14:paraId="07350943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Actiotutelae</w:t>
            </w:r>
          </w:p>
          <w:p w14:paraId="18B102E5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Terminación de la tutela y curatela</w:t>
            </w:r>
          </w:p>
          <w:p w14:paraId="59C8BD78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Resolución de casos de instituciones de Derecho familiar según la jurisprudencia</w:t>
            </w:r>
          </w:p>
          <w:p w14:paraId="051979DE" w14:textId="77777777" w:rsidR="008F2A33" w:rsidRPr="00694E38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694E38">
              <w:rPr>
                <w:rFonts w:cs="Arial"/>
                <w:szCs w:val="20"/>
              </w:rPr>
              <w:t>romana</w:t>
            </w:r>
          </w:p>
          <w:p w14:paraId="3D64E1E3" w14:textId="77777777" w:rsidR="008F2A33" w:rsidRPr="00694E38" w:rsidRDefault="008F2A33" w:rsidP="00B02A7D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lang w:val="es-ES"/>
              </w:rPr>
            </w:pPr>
            <w:r>
              <w:rPr>
                <w:rFonts w:cs="Arial"/>
                <w:b/>
                <w:szCs w:val="20"/>
              </w:rPr>
              <w:t xml:space="preserve">2. </w:t>
            </w:r>
            <w:r w:rsidRPr="00126E1A">
              <w:rPr>
                <w:rFonts w:cs="Arial"/>
                <w:b/>
                <w:szCs w:val="20"/>
              </w:rPr>
              <w:t>Derecho Procesal Civil Romano</w:t>
            </w:r>
          </w:p>
          <w:p w14:paraId="623A89B2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La irrupción de controversias en la época arcaica</w:t>
            </w:r>
          </w:p>
          <w:p w14:paraId="7AC14F65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De la auto-­composición a la hetero-­composición</w:t>
            </w:r>
          </w:p>
          <w:p w14:paraId="650FDECF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Antecedentes en el proceso griego y singularidad de la concepción romana.</w:t>
            </w:r>
          </w:p>
          <w:p w14:paraId="2CE3947A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Pragmatismo romano</w:t>
            </w:r>
          </w:p>
          <w:p w14:paraId="31C3C7AA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Concepto romano de acción</w:t>
            </w:r>
          </w:p>
          <w:p w14:paraId="3ECF9934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El Ordo IudiciorumPrivatorum</w:t>
            </w:r>
          </w:p>
          <w:p w14:paraId="3D352E91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Las legisactiones</w:t>
            </w:r>
          </w:p>
          <w:p w14:paraId="3C483FE0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Clasificación</w:t>
            </w:r>
          </w:p>
          <w:p w14:paraId="3AC74DFD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De la LexAebutia a la LexIulia Iudiciaria</w:t>
            </w:r>
          </w:p>
          <w:p w14:paraId="0B07C60B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El procedimiento formulario</w:t>
            </w:r>
          </w:p>
          <w:p w14:paraId="44455363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Características</w:t>
            </w:r>
          </w:p>
          <w:p w14:paraId="329CCA11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Desarrollo del procedimiento</w:t>
            </w:r>
          </w:p>
          <w:p w14:paraId="4400C47E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La cognitivo extraordinaria</w:t>
            </w:r>
          </w:p>
          <w:p w14:paraId="6C7EF933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Características</w:t>
            </w:r>
          </w:p>
          <w:p w14:paraId="5E2B1B27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Desarrollo del procedimiento</w:t>
            </w:r>
          </w:p>
          <w:p w14:paraId="36BD8A26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Importancia del procedimiento extraordinario dentro del esquema procesal</w:t>
            </w:r>
          </w:p>
          <w:p w14:paraId="2069AB9F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mexicano</w:t>
            </w:r>
          </w:p>
          <w:p w14:paraId="10E9C81C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Revisión de casos según la jurisprudencia romana en materia de procedimientos</w:t>
            </w:r>
          </w:p>
          <w:p w14:paraId="73AE8960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civiles</w:t>
            </w:r>
          </w:p>
          <w:p w14:paraId="09D9125A" w14:textId="77777777" w:rsidR="008F2A33" w:rsidRPr="00694E38" w:rsidRDefault="008F2A33" w:rsidP="00B02A7D">
            <w:pPr>
              <w:autoSpaceDE w:val="0"/>
              <w:autoSpaceDN w:val="0"/>
              <w:adjustRightInd w:val="0"/>
              <w:rPr>
                <w:rFonts w:ascii="Arial-BoldMT" w:hAnsi="Arial-BoldMT" w:cs="Arial-BoldMT"/>
                <w:b/>
                <w:bCs/>
                <w:lang w:val="es-ES"/>
              </w:rPr>
            </w:pPr>
            <w:r>
              <w:rPr>
                <w:rFonts w:ascii="Arial-BoldMT" w:hAnsi="Arial-BoldMT" w:cs="Arial-BoldMT"/>
                <w:b/>
                <w:bCs/>
                <w:lang w:val="es-ES"/>
              </w:rPr>
              <w:t xml:space="preserve">3. </w:t>
            </w:r>
            <w:r w:rsidRPr="00694E38">
              <w:rPr>
                <w:rFonts w:ascii="Arial-BoldMT" w:hAnsi="Arial-BoldMT" w:cs="Arial-BoldMT"/>
                <w:b/>
                <w:bCs/>
                <w:lang w:val="es-ES"/>
              </w:rPr>
              <w:t xml:space="preserve"> </w:t>
            </w:r>
            <w:r w:rsidRPr="00126E1A">
              <w:rPr>
                <w:rFonts w:cs="Arial"/>
                <w:b/>
                <w:szCs w:val="20"/>
              </w:rPr>
              <w:t>Derechos Reales</w:t>
            </w:r>
          </w:p>
          <w:p w14:paraId="67A1BE84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El patrimonio en Roma entendido como una universalidad de derechos</w:t>
            </w:r>
          </w:p>
          <w:p w14:paraId="4316B428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Concepto de derecho real</w:t>
            </w:r>
          </w:p>
          <w:p w14:paraId="590A3314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Concepto de derecho personal</w:t>
            </w:r>
          </w:p>
          <w:p w14:paraId="77566A38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Diferencias entre ambos conceptos</w:t>
            </w:r>
          </w:p>
          <w:p w14:paraId="4935CC05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Cosas y su clasificación</w:t>
            </w:r>
          </w:p>
          <w:p w14:paraId="2FE0C864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Posesión</w:t>
            </w:r>
          </w:p>
          <w:p w14:paraId="5D745F5F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Su origen en el agerpublicus ocupado por conquista y concedido a los</w:t>
            </w:r>
          </w:p>
          <w:p w14:paraId="547B9E72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particulares</w:t>
            </w:r>
          </w:p>
          <w:p w14:paraId="257A5A93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Clases de posesión</w:t>
            </w:r>
          </w:p>
          <w:p w14:paraId="61F1871A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Adquisición de la posesión</w:t>
            </w:r>
          </w:p>
          <w:p w14:paraId="09D8D826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Concepción de Von Savigny</w:t>
            </w:r>
          </w:p>
          <w:p w14:paraId="5EE8EC44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Concepción de Jhering</w:t>
            </w:r>
          </w:p>
          <w:p w14:paraId="28BCCAF7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Protección de la posesión</w:t>
            </w:r>
          </w:p>
          <w:p w14:paraId="6DC32C89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Interdictos</w:t>
            </w:r>
          </w:p>
          <w:p w14:paraId="7390768F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Propiedad</w:t>
            </w:r>
          </w:p>
          <w:p w14:paraId="08213048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lastRenderedPageBreak/>
              <w:t>Derechos inherentes</w:t>
            </w:r>
          </w:p>
          <w:p w14:paraId="7C45F605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Restricciones a la propiedad</w:t>
            </w:r>
          </w:p>
          <w:p w14:paraId="22FC230A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Tipos de propiedad</w:t>
            </w:r>
          </w:p>
          <w:p w14:paraId="3DD90ED3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Quiritaria</w:t>
            </w:r>
          </w:p>
          <w:p w14:paraId="4B1A8679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Bonitaria</w:t>
            </w:r>
          </w:p>
          <w:p w14:paraId="53A5B748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Modos originarios de adquirir la propiedad</w:t>
            </w:r>
          </w:p>
          <w:p w14:paraId="17753181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Modos derivados de adquirir la propiedad</w:t>
            </w:r>
          </w:p>
          <w:p w14:paraId="05F8EE5E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Defensa de la propiedad quiritaria y bonitaria</w:t>
            </w:r>
          </w:p>
          <w:p w14:paraId="39DD5115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Servidumbres reales</w:t>
            </w:r>
          </w:p>
          <w:p w14:paraId="7A7C70A9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Servidumbres personales</w:t>
            </w:r>
          </w:p>
          <w:p w14:paraId="12FB0207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Servidumbres personales irregulares</w:t>
            </w:r>
          </w:p>
          <w:p w14:paraId="428978F8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Derechos reales de garantía</w:t>
            </w:r>
          </w:p>
          <w:p w14:paraId="2EF2A54D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Presencia del Derecho romano en la concepción contemporánea del patrimonio</w:t>
            </w:r>
          </w:p>
          <w:p w14:paraId="2DBC4155" w14:textId="77777777" w:rsidR="008F2A33" w:rsidRPr="00126E1A" w:rsidRDefault="008F2A33" w:rsidP="008F2A33">
            <w:pPr>
              <w:numPr>
                <w:ilvl w:val="0"/>
                <w:numId w:val="2"/>
              </w:numPr>
              <w:spacing w:line="240" w:lineRule="auto"/>
              <w:rPr>
                <w:rFonts w:cs="Arial"/>
                <w:szCs w:val="20"/>
              </w:rPr>
            </w:pPr>
            <w:r w:rsidRPr="00126E1A">
              <w:rPr>
                <w:rFonts w:cs="Arial"/>
                <w:szCs w:val="20"/>
              </w:rPr>
              <w:t>Resolución de casos prácticos en materia de derechos reales según la jurisprudencia</w:t>
            </w:r>
          </w:p>
          <w:p w14:paraId="2A2322DC" w14:textId="77777777" w:rsidR="008F2A33" w:rsidRPr="00694E38" w:rsidRDefault="008F2A33" w:rsidP="00B02A7D">
            <w:pPr>
              <w:ind w:left="708"/>
              <w:rPr>
                <w:rFonts w:cstheme="minorHAnsi"/>
              </w:rPr>
            </w:pPr>
            <w:r>
              <w:rPr>
                <w:rFonts w:cs="Arial"/>
                <w:szCs w:val="20"/>
              </w:rPr>
              <w:t>R</w:t>
            </w:r>
            <w:r w:rsidRPr="00126E1A">
              <w:rPr>
                <w:rFonts w:cs="Arial"/>
                <w:szCs w:val="20"/>
              </w:rPr>
              <w:t>omana</w:t>
            </w:r>
          </w:p>
        </w:tc>
      </w:tr>
    </w:tbl>
    <w:p w14:paraId="2B0BEEF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3DA809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708345E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771D2865" w14:textId="77777777" w:rsidR="008F2A33" w:rsidRPr="00F7085B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F7085B">
        <w:rPr>
          <w:rFonts w:cstheme="minorHAnsi"/>
        </w:rPr>
        <w:t xml:space="preserve">La exposición oral </w:t>
      </w:r>
      <w:r>
        <w:rPr>
          <w:rFonts w:cstheme="minorHAnsi"/>
        </w:rPr>
        <w:t>y escrita del maestro y alumnos.</w:t>
      </w:r>
    </w:p>
    <w:p w14:paraId="34A3B28A" w14:textId="77777777" w:rsidR="008F2A33" w:rsidRPr="00F7085B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F7085B">
        <w:rPr>
          <w:rFonts w:cstheme="minorHAnsi"/>
        </w:rPr>
        <w:t>Trabajos de invest</w:t>
      </w:r>
      <w:r>
        <w:rPr>
          <w:rFonts w:cstheme="minorHAnsi"/>
        </w:rPr>
        <w:t>igación Individual y de equipo</w:t>
      </w:r>
      <w:r w:rsidRPr="00F7085B">
        <w:rPr>
          <w:rFonts w:cstheme="minorHAnsi"/>
        </w:rPr>
        <w:t xml:space="preserve"> sobre las di</w:t>
      </w:r>
      <w:r>
        <w:rPr>
          <w:rFonts w:cstheme="minorHAnsi"/>
        </w:rPr>
        <w:t>stintas disciplinas del derecho.</w:t>
      </w:r>
      <w:r w:rsidRPr="00F7085B">
        <w:rPr>
          <w:rFonts w:cstheme="minorHAnsi"/>
        </w:rPr>
        <w:t xml:space="preserve">  </w:t>
      </w:r>
    </w:p>
    <w:p w14:paraId="070517C0" w14:textId="77777777" w:rsidR="008F2A33" w:rsidRPr="00F7085B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F7085B">
        <w:rPr>
          <w:rFonts w:cstheme="minorHAnsi"/>
        </w:rPr>
        <w:t>Reporte de lecturas. Sobre la histo</w:t>
      </w:r>
      <w:r>
        <w:rPr>
          <w:rFonts w:cstheme="minorHAnsi"/>
        </w:rPr>
        <w:t>ria del derecho y su desarrollo.</w:t>
      </w:r>
      <w:r w:rsidRPr="00F7085B">
        <w:rPr>
          <w:rFonts w:cstheme="minorHAnsi"/>
        </w:rPr>
        <w:t xml:space="preserve"> </w:t>
      </w:r>
    </w:p>
    <w:p w14:paraId="696CDC64" w14:textId="77777777" w:rsidR="008F2A33" w:rsidRPr="00F7085B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Realiza Ensayos.</w:t>
      </w:r>
    </w:p>
    <w:p w14:paraId="104FD8A6" w14:textId="77777777" w:rsidR="008F2A33" w:rsidRPr="00F7085B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F7085B">
        <w:rPr>
          <w:rFonts w:cstheme="minorHAnsi"/>
        </w:rPr>
        <w:t>Organiza conferencias y seminarios.</w:t>
      </w:r>
    </w:p>
    <w:p w14:paraId="6237167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666D6D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624C9B45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2FED8381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Exposición para mesas de discusión en equipo</w:t>
      </w:r>
      <w:r>
        <w:rPr>
          <w:rFonts w:cstheme="minorHAnsi"/>
        </w:rPr>
        <w:t xml:space="preserve"> sobre las distintas ramas del Derecho.</w:t>
      </w:r>
    </w:p>
    <w:p w14:paraId="45DAB2BF" w14:textId="77777777" w:rsidR="008F2A33" w:rsidRPr="00DC7CF2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DC7CF2">
        <w:rPr>
          <w:rFonts w:cstheme="minorHAnsi"/>
        </w:rPr>
        <w:t xml:space="preserve">Elaboración de mapas conceptuales sobre las definiciones </w:t>
      </w:r>
      <w:r>
        <w:rPr>
          <w:rFonts w:cstheme="minorHAnsi"/>
        </w:rPr>
        <w:t>sobre los órdenes normativos.</w:t>
      </w:r>
    </w:p>
    <w:p w14:paraId="72081CC7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3C4504DD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ED874D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EVALUACIÓN Y ACREDITACIÓN: </w:t>
      </w:r>
    </w:p>
    <w:p w14:paraId="11064A4C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395D0D5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41D4AFBF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17670BA1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6735DFC6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8D6A94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E29471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099E51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AF6C78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51388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EF316A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EB986B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E72309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BDD77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7007B5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888F43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90E285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F2D7DC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F3EE04F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A30063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:rsidRPr="002D3C70" w14:paraId="48A42250" w14:textId="77777777" w:rsidTr="00B02A7D">
        <w:tc>
          <w:tcPr>
            <w:tcW w:w="9054" w:type="dxa"/>
          </w:tcPr>
          <w:p w14:paraId="4F6AA1A7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48C85650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>DERECHO PENAL I</w:t>
            </w:r>
            <w:hyperlink r:id="rId5" w:tgtFrame="_blank" w:history="1"/>
          </w:p>
        </w:tc>
      </w:tr>
    </w:tbl>
    <w:p w14:paraId="5BC53C70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8F2A33" w:rsidRPr="002D3C70" w14:paraId="604F1697" w14:textId="77777777" w:rsidTr="00B02A7D">
        <w:trPr>
          <w:trHeight w:val="254"/>
        </w:trPr>
        <w:tc>
          <w:tcPr>
            <w:tcW w:w="3410" w:type="dxa"/>
          </w:tcPr>
          <w:p w14:paraId="38AC8BAD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 xml:space="preserve">CICLO </w:t>
            </w:r>
          </w:p>
          <w:p w14:paraId="4E773068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2do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4D88E756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181FBB1E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145A1E74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  <w:noProof/>
                <w:color w:val="000000" w:themeColor="text1"/>
                <w:lang w:val="es-ES"/>
              </w:rPr>
              <w:t>LC0208</w:t>
            </w:r>
          </w:p>
        </w:tc>
      </w:tr>
    </w:tbl>
    <w:p w14:paraId="55227F83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2782AA92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5AD65EAE" w14:textId="77777777" w:rsidR="008F2A33" w:rsidRDefault="008F2A33" w:rsidP="008F2A3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  <w:color w:val="000000" w:themeColor="text1"/>
          <w:lang w:val="es-ES"/>
        </w:rPr>
      </w:pPr>
      <w:r>
        <w:rPr>
          <w:rFonts w:cstheme="minorHAnsi"/>
          <w:color w:val="000000" w:themeColor="text1"/>
          <w:lang w:val="es-ES"/>
        </w:rPr>
        <w:t>El alumno conocerá e</w:t>
      </w:r>
      <w:r w:rsidRPr="002D3C70">
        <w:rPr>
          <w:rFonts w:cstheme="minorHAnsi"/>
          <w:color w:val="000000" w:themeColor="text1"/>
          <w:lang w:val="es-ES"/>
        </w:rPr>
        <w:t>l fenómeno criminal desde dos dim</w:t>
      </w:r>
      <w:r>
        <w:rPr>
          <w:rFonts w:cstheme="minorHAnsi"/>
          <w:color w:val="000000" w:themeColor="text1"/>
          <w:lang w:val="es-ES"/>
        </w:rPr>
        <w:t>ensiones: empírica y normativa, el sistema penal, el orden</w:t>
      </w:r>
      <w:r w:rsidRPr="002D3C70">
        <w:rPr>
          <w:rFonts w:cstheme="minorHAnsi"/>
          <w:color w:val="000000" w:themeColor="text1"/>
          <w:lang w:val="es-ES"/>
        </w:rPr>
        <w:t xml:space="preserve"> normativo y sistema de valores implicado. </w:t>
      </w:r>
    </w:p>
    <w:p w14:paraId="6CFB298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14:paraId="763E3247" w14:textId="77777777" w:rsidTr="00B02A7D">
        <w:tc>
          <w:tcPr>
            <w:tcW w:w="9904" w:type="dxa"/>
          </w:tcPr>
          <w:p w14:paraId="7A750498" w14:textId="77777777" w:rsidR="008F2A33" w:rsidRDefault="008F2A3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8F2A33" w14:paraId="0373807A" w14:textId="77777777" w:rsidTr="00B02A7D">
        <w:tc>
          <w:tcPr>
            <w:tcW w:w="9904" w:type="dxa"/>
          </w:tcPr>
          <w:p w14:paraId="4B1BBFC2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1.- </w:t>
            </w:r>
            <w:r w:rsidRPr="002D3C70">
              <w:rPr>
                <w:rFonts w:cstheme="minorHAnsi"/>
                <w:b/>
              </w:rPr>
              <w:t>Generalidades del derecho penal</w:t>
            </w:r>
            <w:r>
              <w:rPr>
                <w:rFonts w:cstheme="minorHAnsi"/>
                <w:b/>
              </w:rPr>
              <w:t>.</w:t>
            </w:r>
          </w:p>
          <w:p w14:paraId="029859F6" w14:textId="77777777" w:rsidR="008F2A33" w:rsidRPr="00F3600C" w:rsidRDefault="008F2A33" w:rsidP="008F2A3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Concepto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29BFD5BC" w14:textId="77777777" w:rsidR="008F2A33" w:rsidRDefault="008F2A33" w:rsidP="008F2A33">
            <w:pPr>
              <w:pStyle w:val="Prrafodelista"/>
              <w:numPr>
                <w:ilvl w:val="0"/>
                <w:numId w:val="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Ubicación en el derecho público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</w:t>
            </w:r>
          </w:p>
          <w:p w14:paraId="3F775CF3" w14:textId="77777777" w:rsidR="008F2A33" w:rsidRPr="00F3600C" w:rsidRDefault="008F2A33" w:rsidP="00B02A7D">
            <w:pPr>
              <w:pStyle w:val="Prrafodelista"/>
              <w:tabs>
                <w:tab w:val="left" w:pos="3261"/>
              </w:tabs>
              <w:rPr>
                <w:rFonts w:cstheme="minorHAnsi"/>
              </w:rPr>
            </w:pPr>
          </w:p>
          <w:p w14:paraId="6135A3FA" w14:textId="77777777" w:rsidR="008F2A33" w:rsidRPr="00F3600C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F3600C">
              <w:rPr>
                <w:rFonts w:cstheme="minorHAnsi"/>
                <w:b/>
              </w:rPr>
              <w:t>2.- Relaciones del derecho penal con otras ramas del derecho y ciencias auxiliares</w:t>
            </w:r>
            <w:r>
              <w:rPr>
                <w:rFonts w:cstheme="minorHAnsi"/>
                <w:b/>
              </w:rPr>
              <w:t>.</w:t>
            </w:r>
          </w:p>
          <w:p w14:paraId="61E09585" w14:textId="77777777" w:rsidR="008F2A33" w:rsidRPr="00F3600C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Evolución histórica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  </w:t>
            </w:r>
          </w:p>
          <w:p w14:paraId="7FD4F823" w14:textId="77777777" w:rsidR="008F2A33" w:rsidRPr="00F3600C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Venganza privada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28405B57" w14:textId="77777777" w:rsidR="008F2A33" w:rsidRPr="00F3600C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Venganza pública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</w:t>
            </w:r>
          </w:p>
          <w:p w14:paraId="47FCDF6A" w14:textId="77777777" w:rsidR="008F2A33" w:rsidRPr="00F3600C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Periodo humanitario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</w:t>
            </w:r>
          </w:p>
          <w:p w14:paraId="4B13B1EF" w14:textId="77777777" w:rsidR="008F2A33" w:rsidRPr="00F3600C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Periodo científico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 </w:t>
            </w:r>
          </w:p>
          <w:p w14:paraId="4D9E0227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</w:p>
          <w:p w14:paraId="41C57453" w14:textId="77777777" w:rsidR="008F2A33" w:rsidRPr="00F3600C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F3600C">
              <w:rPr>
                <w:rFonts w:cstheme="minorHAnsi"/>
                <w:b/>
              </w:rPr>
              <w:t>3.- Historia del derecho penal mexicano</w:t>
            </w:r>
            <w:r>
              <w:rPr>
                <w:rFonts w:cstheme="minorHAnsi"/>
                <w:b/>
              </w:rPr>
              <w:t>.</w:t>
            </w:r>
            <w:r w:rsidRPr="00F3600C">
              <w:rPr>
                <w:rFonts w:cstheme="minorHAnsi"/>
                <w:b/>
              </w:rPr>
              <w:t xml:space="preserve">     </w:t>
            </w:r>
          </w:p>
          <w:p w14:paraId="4F0C6C0B" w14:textId="77777777" w:rsidR="008F2A33" w:rsidRPr="00F3600C" w:rsidRDefault="008F2A33" w:rsidP="008F2A33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Códigos penales</w:t>
            </w:r>
            <w:r>
              <w:rPr>
                <w:rFonts w:cstheme="minorHAnsi"/>
              </w:rPr>
              <w:t>.</w:t>
            </w:r>
          </w:p>
          <w:p w14:paraId="2A99BE4F" w14:textId="77777777" w:rsidR="008F2A33" w:rsidRPr="00F3600C" w:rsidRDefault="008F2A33" w:rsidP="008F2A33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Teoría de la ley penal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 </w:t>
            </w:r>
          </w:p>
          <w:p w14:paraId="6726AE25" w14:textId="77777777" w:rsidR="008F2A33" w:rsidRPr="00F3600C" w:rsidRDefault="008F2A33" w:rsidP="008F2A33">
            <w:pPr>
              <w:pStyle w:val="Prrafodelista"/>
              <w:numPr>
                <w:ilvl w:val="0"/>
                <w:numId w:val="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Características de la ley penal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51F3AC4A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</w:p>
          <w:p w14:paraId="0C256D79" w14:textId="77777777" w:rsidR="008F2A33" w:rsidRPr="00F3600C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F3600C">
              <w:rPr>
                <w:rFonts w:cstheme="minorHAnsi"/>
                <w:b/>
              </w:rPr>
              <w:t>4.- Las fuentes del derecho penal</w:t>
            </w:r>
            <w:r>
              <w:rPr>
                <w:rFonts w:cstheme="minorHAnsi"/>
                <w:b/>
              </w:rPr>
              <w:t>.</w:t>
            </w:r>
            <w:r w:rsidRPr="00F3600C">
              <w:rPr>
                <w:rFonts w:cstheme="minorHAnsi"/>
                <w:b/>
              </w:rPr>
              <w:t xml:space="preserve">      </w:t>
            </w:r>
          </w:p>
          <w:p w14:paraId="12E58597" w14:textId="77777777" w:rsidR="008F2A33" w:rsidRPr="00F3600C" w:rsidRDefault="008F2A33" w:rsidP="008F2A3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Ámbitos de validez de la ley penal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0A42A20A" w14:textId="77777777" w:rsidR="008F2A33" w:rsidRPr="00F3600C" w:rsidRDefault="008F2A33" w:rsidP="008F2A33">
            <w:pPr>
              <w:pStyle w:val="Prrafodelista"/>
              <w:numPr>
                <w:ilvl w:val="0"/>
                <w:numId w:val="9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Interpretación de la ley penal</w:t>
            </w:r>
            <w:r>
              <w:rPr>
                <w:rFonts w:cstheme="minorHAnsi"/>
              </w:rPr>
              <w:t>.</w:t>
            </w:r>
          </w:p>
          <w:p w14:paraId="394F053E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</w:p>
          <w:p w14:paraId="2788EA6D" w14:textId="77777777" w:rsidR="008F2A33" w:rsidRPr="00F3600C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5.- Teoría del delito.</w:t>
            </w:r>
          </w:p>
          <w:p w14:paraId="4A961557" w14:textId="77777777" w:rsidR="008F2A33" w:rsidRPr="00F3600C" w:rsidRDefault="008F2A33" w:rsidP="008F2A33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Concepto de delito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  </w:t>
            </w:r>
          </w:p>
          <w:p w14:paraId="7ABD77DA" w14:textId="77777777" w:rsidR="008F2A33" w:rsidRPr="00F3600C" w:rsidRDefault="008F2A33" w:rsidP="008F2A33">
            <w:pPr>
              <w:pStyle w:val="Prrafodelista"/>
              <w:numPr>
                <w:ilvl w:val="0"/>
                <w:numId w:val="10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Objeto del delito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51ABF0D0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</w:p>
          <w:p w14:paraId="4C4236C0" w14:textId="77777777" w:rsidR="008F2A33" w:rsidRPr="00F3600C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F3600C">
              <w:rPr>
                <w:rFonts w:cstheme="minorHAnsi"/>
                <w:b/>
              </w:rPr>
              <w:t>6.- Culpabilidad</w:t>
            </w:r>
            <w:r>
              <w:rPr>
                <w:rFonts w:cstheme="minorHAnsi"/>
                <w:b/>
              </w:rPr>
              <w:t>.</w:t>
            </w:r>
            <w:r w:rsidRPr="00F3600C">
              <w:rPr>
                <w:rFonts w:cstheme="minorHAnsi"/>
                <w:b/>
              </w:rPr>
              <w:t xml:space="preserve">        </w:t>
            </w:r>
          </w:p>
          <w:p w14:paraId="233B3FC4" w14:textId="77777777" w:rsidR="008F2A33" w:rsidRPr="00F3600C" w:rsidRDefault="008F2A33" w:rsidP="008F2A3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Formas de culpabilidad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3309F7C7" w14:textId="77777777" w:rsidR="008F2A33" w:rsidRPr="00F3600C" w:rsidRDefault="008F2A33" w:rsidP="008F2A3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Dolo, concepto, elementos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20736244" w14:textId="77777777" w:rsidR="008F2A33" w:rsidRPr="00F3600C" w:rsidRDefault="008F2A33" w:rsidP="008F2A3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lastRenderedPageBreak/>
              <w:t>Punibilidad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  </w:t>
            </w:r>
          </w:p>
          <w:p w14:paraId="058D7D6F" w14:textId="77777777" w:rsidR="008F2A33" w:rsidRPr="00F3600C" w:rsidRDefault="008F2A33" w:rsidP="008F2A3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Pena, concepto y fines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     </w:t>
            </w:r>
          </w:p>
          <w:p w14:paraId="2011BDAE" w14:textId="77777777" w:rsidR="008F2A33" w:rsidRPr="00F3600C" w:rsidRDefault="008F2A33" w:rsidP="008F2A3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Diferencia entre penas y medidas de seguridad</w:t>
            </w:r>
            <w:r>
              <w:rPr>
                <w:rFonts w:cstheme="minorHAnsi"/>
              </w:rPr>
              <w:t>.</w:t>
            </w:r>
            <w:r w:rsidRPr="00F3600C">
              <w:rPr>
                <w:rFonts w:cstheme="minorHAnsi"/>
              </w:rPr>
              <w:t xml:space="preserve"> </w:t>
            </w:r>
          </w:p>
          <w:p w14:paraId="63A67215" w14:textId="77777777" w:rsidR="008F2A33" w:rsidRPr="00F3600C" w:rsidRDefault="008F2A33" w:rsidP="008F2A33">
            <w:pPr>
              <w:pStyle w:val="Prrafodelista"/>
              <w:numPr>
                <w:ilvl w:val="0"/>
                <w:numId w:val="11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F3600C">
              <w:rPr>
                <w:rFonts w:cstheme="minorHAnsi"/>
              </w:rPr>
              <w:t>Derecho penal mexicano</w:t>
            </w:r>
            <w:r>
              <w:rPr>
                <w:rFonts w:cstheme="minorHAnsi"/>
              </w:rPr>
              <w:t>.</w:t>
            </w:r>
            <w:r w:rsidRPr="00F3600C">
              <w:rPr>
                <w:rFonts w:cs="Arial"/>
                <w:lang w:eastAsia="es-ES"/>
              </w:rPr>
              <w:t xml:space="preserve"> </w:t>
            </w:r>
          </w:p>
        </w:tc>
      </w:tr>
    </w:tbl>
    <w:p w14:paraId="01146A9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748F08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1440393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7EDF0372" w14:textId="77777777" w:rsidR="008F2A33" w:rsidRPr="00BD3005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Exposición de temas sobre el derecho penal.</w:t>
      </w:r>
    </w:p>
    <w:p w14:paraId="4C943186" w14:textId="77777777" w:rsidR="008F2A33" w:rsidRPr="00BD3005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necesarios para relacionar el derecho penal y la criminalística y la criminología.</w:t>
      </w:r>
    </w:p>
    <w:p w14:paraId="6C3CC28F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7200E2D4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270ADB0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681405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78DDDD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6884363A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332146F5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F3600C">
        <w:rPr>
          <w:rFonts w:cstheme="minorHAnsi"/>
        </w:rPr>
        <w:t xml:space="preserve">Elaboración de Exposición para mesas de discusión </w:t>
      </w:r>
      <w:r>
        <w:rPr>
          <w:rFonts w:cstheme="minorHAnsi"/>
        </w:rPr>
        <w:t>sobre el nuevo sistema de justicia penal.</w:t>
      </w:r>
    </w:p>
    <w:p w14:paraId="1EABF076" w14:textId="77777777" w:rsidR="008F2A33" w:rsidRPr="00F3600C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F3600C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las definiciones del derecho penal</w:t>
      </w:r>
      <w:r w:rsidRPr="00F3600C">
        <w:rPr>
          <w:rFonts w:cstheme="minorHAnsi"/>
        </w:rPr>
        <w:t>.</w:t>
      </w:r>
    </w:p>
    <w:p w14:paraId="45348EF9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Elaboración de mapa mental sobre el nuevo sistema de derecho penal.</w:t>
      </w:r>
    </w:p>
    <w:p w14:paraId="0C5DB177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16DCEE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6CA6BE31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53DB54F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2056593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2BA9B7F9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2903A440" w14:textId="77777777" w:rsidR="008F2A33" w:rsidRDefault="008F2A33" w:rsidP="008F2A33">
      <w:pPr>
        <w:tabs>
          <w:tab w:val="left" w:pos="1665"/>
          <w:tab w:val="left" w:pos="3261"/>
        </w:tabs>
        <w:spacing w:after="0" w:line="240" w:lineRule="auto"/>
        <w:rPr>
          <w:rFonts w:cstheme="minorHAnsi"/>
        </w:rPr>
      </w:pPr>
    </w:p>
    <w:p w14:paraId="0BC0E81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294A71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BDA734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6840E9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3303AA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C47E2CD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CD4B82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A9764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B2C426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BFC993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8E185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A47864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4F7747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43BB9D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25476C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5E2AD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9ED69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89C5B0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5D813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B3250F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45868CD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EB930E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94E84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9EC82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E713F0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98BFEF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AC0C9C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0AC4A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26BB7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9F3AA8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3E23AD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8F8014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D54E87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D66EC8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:rsidRPr="002D3C70" w14:paraId="5503F25C" w14:textId="77777777" w:rsidTr="00B02A7D">
        <w:tc>
          <w:tcPr>
            <w:tcW w:w="8828" w:type="dxa"/>
          </w:tcPr>
          <w:p w14:paraId="608BF172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73BA816C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TEORÍA ECONÓMICA</w:t>
            </w:r>
          </w:p>
        </w:tc>
      </w:tr>
    </w:tbl>
    <w:p w14:paraId="1375A371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03"/>
        <w:gridCol w:w="2975"/>
        <w:gridCol w:w="2650"/>
      </w:tblGrid>
      <w:tr w:rsidR="008F2A33" w:rsidRPr="002D3C70" w14:paraId="2CE45161" w14:textId="77777777" w:rsidTr="00B02A7D">
        <w:trPr>
          <w:trHeight w:val="254"/>
        </w:trPr>
        <w:tc>
          <w:tcPr>
            <w:tcW w:w="3531" w:type="dxa"/>
          </w:tcPr>
          <w:p w14:paraId="230BEEBC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1BD25D1E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2do</w:t>
            </w:r>
            <w:r w:rsidRPr="005F5A8B">
              <w:rPr>
                <w:rFonts w:cstheme="minorHAnsi"/>
              </w:rPr>
              <w:t xml:space="preserve">  Cuatrimestre</w:t>
            </w:r>
          </w:p>
        </w:tc>
        <w:tc>
          <w:tcPr>
            <w:tcW w:w="3498" w:type="dxa"/>
            <w:tcBorders>
              <w:top w:val="nil"/>
              <w:bottom w:val="nil"/>
            </w:tcBorders>
          </w:tcPr>
          <w:p w14:paraId="704B11ED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2860" w:type="dxa"/>
          </w:tcPr>
          <w:p w14:paraId="0AFB9CA0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71B44C69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  <w:noProof/>
                <w:color w:val="000000" w:themeColor="text1"/>
                <w:lang w:val="es-ES"/>
              </w:rPr>
              <w:t>LC0209</w:t>
            </w:r>
          </w:p>
        </w:tc>
      </w:tr>
    </w:tbl>
    <w:p w14:paraId="4E12CC08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22A27EC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664A5A7B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14:paraId="75FACD19" w14:textId="77777777" w:rsidTr="00B02A7D">
        <w:tc>
          <w:tcPr>
            <w:tcW w:w="9904" w:type="dxa"/>
          </w:tcPr>
          <w:p w14:paraId="4D7E010A" w14:textId="77777777" w:rsidR="008F2A33" w:rsidRDefault="008F2A3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8F2A33" w14:paraId="3EF75130" w14:textId="77777777" w:rsidTr="00B02A7D">
        <w:tc>
          <w:tcPr>
            <w:tcW w:w="9904" w:type="dxa"/>
          </w:tcPr>
          <w:p w14:paraId="319B2A93" w14:textId="77777777" w:rsidR="008F2A33" w:rsidRPr="00C01CE9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C01CE9">
              <w:rPr>
                <w:rFonts w:cstheme="minorHAnsi"/>
              </w:rPr>
              <w:t xml:space="preserve"> </w:t>
            </w:r>
            <w:r w:rsidRPr="00C01CE9">
              <w:rPr>
                <w:rFonts w:cstheme="minorHAnsi"/>
                <w:b/>
              </w:rPr>
              <w:t>1. Generalidades</w:t>
            </w:r>
            <w:r w:rsidRPr="002D3C70">
              <w:rPr>
                <w:rFonts w:cstheme="minorHAnsi"/>
                <w:b/>
              </w:rPr>
              <w:t xml:space="preserve"> del derecho penal</w:t>
            </w:r>
            <w:r>
              <w:rPr>
                <w:rFonts w:cstheme="minorHAnsi"/>
                <w:b/>
              </w:rPr>
              <w:t>.</w:t>
            </w:r>
          </w:p>
          <w:p w14:paraId="28BD11DC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Evolución.</w:t>
            </w:r>
          </w:p>
          <w:p w14:paraId="7862F132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Fenómeno económico.</w:t>
            </w:r>
          </w:p>
          <w:p w14:paraId="06CC07EC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Principio de elección.</w:t>
            </w:r>
          </w:p>
          <w:p w14:paraId="5C58ACD8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Economía.</w:t>
            </w:r>
          </w:p>
          <w:p w14:paraId="50EBB89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Concepto.</w:t>
            </w:r>
          </w:p>
          <w:p w14:paraId="7E14E4FF" w14:textId="77777777" w:rsidR="008F2A33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Acto económico y actividad</w:t>
            </w:r>
            <w:r>
              <w:rPr>
                <w:rFonts w:cstheme="minorHAnsi"/>
              </w:rPr>
              <w:t xml:space="preserve"> </w:t>
            </w:r>
            <w:r w:rsidRPr="00C01CE9">
              <w:rPr>
                <w:rFonts w:cstheme="minorHAnsi"/>
              </w:rPr>
              <w:t>económica.</w:t>
            </w:r>
          </w:p>
          <w:p w14:paraId="02A205AC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Economía política.</w:t>
            </w:r>
          </w:p>
          <w:p w14:paraId="1CC054B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Objeto y fines.</w:t>
            </w:r>
          </w:p>
          <w:p w14:paraId="197E403B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Fuentes de información.</w:t>
            </w:r>
          </w:p>
          <w:p w14:paraId="1B72E2D0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Etapas en el conocimiento de lo</w:t>
            </w:r>
            <w:r>
              <w:rPr>
                <w:rFonts w:cstheme="minorHAnsi"/>
              </w:rPr>
              <w:t xml:space="preserve"> </w:t>
            </w:r>
            <w:r w:rsidRPr="00C01CE9">
              <w:rPr>
                <w:rFonts w:cstheme="minorHAnsi"/>
              </w:rPr>
              <w:t>económico.</w:t>
            </w:r>
          </w:p>
          <w:p w14:paraId="21741510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Leyes económicas e ideas de</w:t>
            </w:r>
            <w:r>
              <w:rPr>
                <w:rFonts w:cstheme="minorHAnsi"/>
              </w:rPr>
              <w:t xml:space="preserve"> </w:t>
            </w:r>
            <w:r w:rsidRPr="00C01CE9">
              <w:rPr>
                <w:rFonts w:cstheme="minorHAnsi"/>
              </w:rPr>
              <w:t>producción.</w:t>
            </w:r>
          </w:p>
          <w:p w14:paraId="7D58D5EF" w14:textId="77777777" w:rsidR="008F2A33" w:rsidRPr="00C01CE9" w:rsidRDefault="008F2A33" w:rsidP="00B02A7D">
            <w:pPr>
              <w:shd w:val="clear" w:color="auto" w:fill="FFFFFF"/>
              <w:rPr>
                <w:rFonts w:ascii="Times New Roman" w:eastAsia="Times New Roman" w:hAnsi="Times New Roman" w:cs="Times New Roman"/>
                <w:color w:val="000000"/>
                <w:sz w:val="27"/>
                <w:szCs w:val="27"/>
                <w:lang w:val="es-ES"/>
              </w:rPr>
            </w:pPr>
          </w:p>
          <w:p w14:paraId="54142AD5" w14:textId="77777777" w:rsidR="008F2A33" w:rsidRPr="00C01CE9" w:rsidRDefault="008F2A33" w:rsidP="00B02A7D">
            <w:pPr>
              <w:rPr>
                <w:rFonts w:cstheme="minorHAnsi"/>
                <w:b/>
              </w:rPr>
            </w:pPr>
            <w:r w:rsidRPr="00507290">
              <w:rPr>
                <w:rFonts w:cstheme="minorHAnsi"/>
                <w:b/>
              </w:rPr>
              <w:t xml:space="preserve">2. </w:t>
            </w:r>
            <w:r w:rsidRPr="00C01CE9">
              <w:rPr>
                <w:rFonts w:cstheme="minorHAnsi"/>
                <w:b/>
              </w:rPr>
              <w:t>Producción.</w:t>
            </w:r>
          </w:p>
          <w:p w14:paraId="24BC14B5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Factores.</w:t>
            </w:r>
          </w:p>
          <w:p w14:paraId="5E7329BC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Naturaleza.</w:t>
            </w:r>
          </w:p>
          <w:p w14:paraId="0315042A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Concepto.</w:t>
            </w:r>
          </w:p>
          <w:p w14:paraId="584D8431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Medio ambiente.</w:t>
            </w:r>
          </w:p>
          <w:p w14:paraId="30D529D7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Trabajo.</w:t>
            </w:r>
          </w:p>
          <w:p w14:paraId="7CB2E602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Concepto.</w:t>
            </w:r>
          </w:p>
          <w:p w14:paraId="762ED0D0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Clasificación.</w:t>
            </w:r>
          </w:p>
          <w:p w14:paraId="7D0D9F97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Organización científica.</w:t>
            </w:r>
          </w:p>
          <w:p w14:paraId="0EB0509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Capital.</w:t>
            </w:r>
          </w:p>
          <w:p w14:paraId="1D1006D3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lastRenderedPageBreak/>
              <w:t>Concepto.</w:t>
            </w:r>
          </w:p>
          <w:p w14:paraId="0AE283F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Clasificación.</w:t>
            </w:r>
          </w:p>
          <w:p w14:paraId="2EECDD11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Modos de empleo.</w:t>
            </w:r>
          </w:p>
          <w:p w14:paraId="4FE99C35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Ley de los rendimientos decrecientes</w:t>
            </w:r>
            <w:r>
              <w:rPr>
                <w:rFonts w:cstheme="minorHAnsi"/>
              </w:rPr>
              <w:t xml:space="preserve"> </w:t>
            </w:r>
            <w:r w:rsidRPr="00C01CE9">
              <w:rPr>
                <w:rFonts w:cstheme="minorHAnsi"/>
              </w:rPr>
              <w:t>o menos proporcionales.</w:t>
            </w:r>
          </w:p>
          <w:p w14:paraId="501A7E96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Precio.</w:t>
            </w:r>
          </w:p>
          <w:p w14:paraId="23771876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Mercados y mercancías.</w:t>
            </w:r>
          </w:p>
          <w:p w14:paraId="2AF223C9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Precio de reserva.</w:t>
            </w:r>
          </w:p>
          <w:p w14:paraId="2653A359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Elasticidad e inelasticidad.</w:t>
            </w:r>
          </w:p>
          <w:p w14:paraId="71AE5230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Modalidades de la oferta y la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demanda.</w:t>
            </w:r>
          </w:p>
          <w:p w14:paraId="4793F8DE" w14:textId="77777777" w:rsidR="008F2A33" w:rsidRDefault="008F2A33" w:rsidP="00B02A7D">
            <w:pPr>
              <w:rPr>
                <w:rFonts w:ascii="Times" w:eastAsia="Times New Roman" w:hAnsi="Times"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s-ES"/>
              </w:rPr>
            </w:pPr>
          </w:p>
          <w:p w14:paraId="12BF390A" w14:textId="77777777" w:rsidR="008F2A33" w:rsidRPr="00C01CE9" w:rsidRDefault="008F2A33" w:rsidP="00B02A7D">
            <w:pPr>
              <w:rPr>
                <w:rFonts w:cstheme="minorHAnsi"/>
                <w:b/>
              </w:rPr>
            </w:pPr>
            <w:r w:rsidRPr="00507290">
              <w:rPr>
                <w:rFonts w:cstheme="minorHAnsi"/>
                <w:b/>
              </w:rPr>
              <w:t>3.</w:t>
            </w:r>
            <w:r w:rsidRPr="00C01CE9">
              <w:rPr>
                <w:rFonts w:cstheme="minorHAnsi"/>
                <w:b/>
              </w:rPr>
              <w:t>Organización.</w:t>
            </w:r>
          </w:p>
          <w:p w14:paraId="4CFBE6AF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Objetivos.</w:t>
            </w:r>
          </w:p>
          <w:p w14:paraId="76CDAE4C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Desarrollo histórico.</w:t>
            </w:r>
          </w:p>
          <w:p w14:paraId="4BA49AEF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Sistemas.</w:t>
            </w:r>
          </w:p>
          <w:p w14:paraId="04D8B04C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Libre competencia.</w:t>
            </w:r>
          </w:p>
          <w:p w14:paraId="07F0158D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Monopolio.</w:t>
            </w:r>
          </w:p>
          <w:p w14:paraId="20776FB5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Artículo 28 Constitucional.</w:t>
            </w:r>
          </w:p>
          <w:p w14:paraId="2105300C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Crisis.</w:t>
            </w:r>
          </w:p>
          <w:p w14:paraId="5F11062A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Fases.</w:t>
            </w:r>
          </w:p>
          <w:p w14:paraId="2B264FE0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Causas.</w:t>
            </w:r>
          </w:p>
          <w:p w14:paraId="77D31D50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Características.</w:t>
            </w:r>
          </w:p>
          <w:p w14:paraId="79187733" w14:textId="77777777" w:rsidR="008F2A33" w:rsidRPr="00507290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Consecuencias.</w:t>
            </w:r>
          </w:p>
          <w:p w14:paraId="3AA1EA5F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Inflación y deflación.</w:t>
            </w:r>
          </w:p>
          <w:p w14:paraId="70A90850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Causas.</w:t>
            </w:r>
          </w:p>
          <w:p w14:paraId="1FB0E20C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Características.</w:t>
            </w:r>
          </w:p>
          <w:p w14:paraId="5FDC98EF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507290">
              <w:rPr>
                <w:rFonts w:cstheme="minorHAnsi"/>
              </w:rPr>
              <w:t>Medidas para combatirlas.</w:t>
            </w:r>
          </w:p>
          <w:p w14:paraId="2CE3F9F8" w14:textId="77777777" w:rsidR="008F2A33" w:rsidRDefault="008F2A33" w:rsidP="00B02A7D">
            <w:pPr>
              <w:rPr>
                <w:rFonts w:ascii="Times" w:eastAsia="Times New Roman" w:hAnsi="Times"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s-ES"/>
              </w:rPr>
            </w:pPr>
          </w:p>
          <w:p w14:paraId="40F95D36" w14:textId="77777777" w:rsidR="008F2A33" w:rsidRPr="00C01CE9" w:rsidRDefault="008F2A33" w:rsidP="00B02A7D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4. </w:t>
            </w:r>
            <w:r w:rsidRPr="00C01CE9">
              <w:rPr>
                <w:rFonts w:cstheme="minorHAnsi"/>
                <w:b/>
              </w:rPr>
              <w:t>Circulación.</w:t>
            </w:r>
          </w:p>
          <w:p w14:paraId="3979AA59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Ubicación en el proceso económico.</w:t>
            </w:r>
          </w:p>
          <w:p w14:paraId="0B88E7FC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Cambio.</w:t>
            </w:r>
          </w:p>
          <w:p w14:paraId="1E38653F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Localización.</w:t>
            </w:r>
          </w:p>
          <w:p w14:paraId="7490EC4A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Antecedentes.</w:t>
            </w:r>
          </w:p>
          <w:p w14:paraId="76C5BAE1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Coincidencias.</w:t>
            </w:r>
          </w:p>
          <w:p w14:paraId="1A9F4E70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Auxiliares del cambio.</w:t>
            </w:r>
          </w:p>
          <w:p w14:paraId="6C90EC89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Comerciantes.</w:t>
            </w:r>
          </w:p>
          <w:p w14:paraId="0ECF3969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Mercados.</w:t>
            </w:r>
          </w:p>
          <w:p w14:paraId="3EDA2B5D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Pesas y medidas.</w:t>
            </w:r>
          </w:p>
          <w:p w14:paraId="52BE6DCB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Transporte.</w:t>
            </w:r>
          </w:p>
          <w:p w14:paraId="6E86EADF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Dinero.</w:t>
            </w:r>
          </w:p>
          <w:p w14:paraId="48ED5CF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Origen y evolución.</w:t>
            </w:r>
          </w:p>
          <w:p w14:paraId="5513E4B7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Funciones.</w:t>
            </w:r>
          </w:p>
          <w:p w14:paraId="773A25C8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Ley de Gresham.</w:t>
            </w:r>
          </w:p>
          <w:p w14:paraId="0CC859AD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Patrones monetarios</w:t>
            </w:r>
          </w:p>
          <w:p w14:paraId="7D250A9A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Cuasi dinero y liquidez</w:t>
            </w:r>
          </w:p>
          <w:p w14:paraId="11149E19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La moneda en la historia de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México</w:t>
            </w:r>
          </w:p>
          <w:p w14:paraId="5F01EAFD" w14:textId="77777777" w:rsidR="008F2A33" w:rsidRPr="00C01CE9" w:rsidRDefault="008F2A33" w:rsidP="00B02A7D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5.-</w:t>
            </w:r>
            <w:r w:rsidRPr="00C01CE9">
              <w:rPr>
                <w:rFonts w:cstheme="minorHAnsi"/>
                <w:b/>
              </w:rPr>
              <w:t>Crédito.</w:t>
            </w:r>
          </w:p>
          <w:p w14:paraId="67A0D7CE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lastRenderedPageBreak/>
              <w:t>Definiciones.</w:t>
            </w:r>
          </w:p>
          <w:p w14:paraId="2083E942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Origen y evolución.</w:t>
            </w:r>
          </w:p>
          <w:p w14:paraId="7F984045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Clasificación.</w:t>
            </w:r>
          </w:p>
          <w:p w14:paraId="0EE69938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Instituciones de crédito.</w:t>
            </w:r>
          </w:p>
          <w:p w14:paraId="3F90C073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Origen y evolución.</w:t>
            </w:r>
          </w:p>
          <w:p w14:paraId="2F33E41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Títulos de crédito.</w:t>
            </w:r>
          </w:p>
          <w:p w14:paraId="74C1A71C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Operaciones de los bancos.</w:t>
            </w:r>
          </w:p>
          <w:p w14:paraId="4434C0D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Préstamos bancarios.</w:t>
            </w:r>
          </w:p>
          <w:p w14:paraId="36D64ED2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Banca Central y Banca Múltiple</w:t>
            </w:r>
          </w:p>
          <w:p w14:paraId="569AA4E8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Emisión de billetes.</w:t>
            </w:r>
          </w:p>
          <w:p w14:paraId="05B5313A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Moneda de papel y papel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moneda.</w:t>
            </w:r>
          </w:p>
          <w:p w14:paraId="132E227D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Sistemas de emisión.</w:t>
            </w:r>
          </w:p>
          <w:p w14:paraId="6BEDD386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Banco de México.</w:t>
            </w:r>
          </w:p>
          <w:p w14:paraId="1DD8ABC6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Artículo 28 Constitucional.</w:t>
            </w:r>
          </w:p>
          <w:p w14:paraId="1C429A95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Objetivo prioritario.</w:t>
            </w:r>
          </w:p>
          <w:p w14:paraId="4230FCD4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Organización.</w:t>
            </w:r>
          </w:p>
          <w:p w14:paraId="6C601B6B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La Reserva Federal</w:t>
            </w:r>
          </w:p>
          <w:p w14:paraId="3E08BFDF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Origen de la FED</w:t>
            </w:r>
          </w:p>
          <w:p w14:paraId="70B5AC58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La estructura de la FED</w:t>
            </w:r>
          </w:p>
          <w:p w14:paraId="04A1A01D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Funciones de la FED</w:t>
            </w:r>
          </w:p>
          <w:p w14:paraId="47881A7A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Instrumentos de control monetario</w:t>
            </w:r>
          </w:p>
          <w:p w14:paraId="4B6C9F06" w14:textId="77777777" w:rsidR="008F2A33" w:rsidRPr="00C01CE9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Operaciones de mercado abierto</w:t>
            </w:r>
          </w:p>
          <w:p w14:paraId="211D87D1" w14:textId="77777777" w:rsidR="008F2A33" w:rsidRPr="00C01CE9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Requisitos de Reserva</w:t>
            </w:r>
          </w:p>
          <w:p w14:paraId="04F02037" w14:textId="77777777" w:rsidR="008F2A33" w:rsidRPr="00C01CE9" w:rsidRDefault="008F2A33" w:rsidP="008F2A33">
            <w:pPr>
              <w:pStyle w:val="Prrafodelista"/>
              <w:numPr>
                <w:ilvl w:val="1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 xml:space="preserve"> Tasas de descuento</w:t>
            </w:r>
          </w:p>
          <w:p w14:paraId="0B1095CE" w14:textId="77777777" w:rsidR="008F2A33" w:rsidRDefault="008F2A33" w:rsidP="00B02A7D">
            <w:pPr>
              <w:rPr>
                <w:rFonts w:ascii="Times" w:eastAsia="Times New Roman" w:hAnsi="Times"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s-ES"/>
              </w:rPr>
            </w:pPr>
          </w:p>
          <w:p w14:paraId="164FBFAD" w14:textId="77777777" w:rsidR="008F2A33" w:rsidRDefault="008F2A33" w:rsidP="00B02A7D">
            <w:pPr>
              <w:rPr>
                <w:rFonts w:ascii="Times" w:eastAsia="Times New Roman" w:hAnsi="Times"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s-ES"/>
              </w:rPr>
            </w:pPr>
          </w:p>
          <w:p w14:paraId="0C792066" w14:textId="77777777" w:rsidR="008F2A33" w:rsidRPr="00C01CE9" w:rsidRDefault="008F2A33" w:rsidP="00B02A7D">
            <w:pPr>
              <w:rPr>
                <w:rFonts w:ascii="Times" w:eastAsia="Times New Roman" w:hAnsi="Times" w:cs="Times New Roman"/>
                <w:color w:val="000000"/>
                <w:sz w:val="18"/>
                <w:szCs w:val="18"/>
                <w:shd w:val="clear" w:color="auto" w:fill="FFFFFF"/>
                <w:lang w:val="es-ES"/>
              </w:rPr>
            </w:pPr>
            <w:r>
              <w:rPr>
                <w:rFonts w:ascii="Times" w:eastAsia="Times New Roman" w:hAnsi="Times" w:cs="Times New Roman"/>
                <w:b/>
                <w:bCs/>
                <w:color w:val="000000"/>
                <w:sz w:val="18"/>
                <w:szCs w:val="18"/>
                <w:shd w:val="clear" w:color="auto" w:fill="FFFFFF"/>
                <w:lang w:val="es-ES"/>
              </w:rPr>
              <w:t xml:space="preserve">6. </w:t>
            </w:r>
            <w:r w:rsidRPr="00C01CE9">
              <w:rPr>
                <w:rFonts w:cstheme="minorHAnsi"/>
                <w:b/>
              </w:rPr>
              <w:t>Comercio exterior.</w:t>
            </w:r>
          </w:p>
          <w:p w14:paraId="1DDCA6A6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Balanza comercial.</w:t>
            </w:r>
          </w:p>
          <w:p w14:paraId="34F1ED9F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Exportación. Ventajas.</w:t>
            </w:r>
          </w:p>
          <w:p w14:paraId="4035B2E5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Importación. Ventajas.</w:t>
            </w:r>
          </w:p>
          <w:p w14:paraId="671CD5A1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Sistemas.</w:t>
            </w:r>
          </w:p>
          <w:p w14:paraId="583C648B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Libre cambio. Características y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ventajas.</w:t>
            </w:r>
          </w:p>
          <w:p w14:paraId="1FEA0748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Proteccionismo. Características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y ventajas</w:t>
            </w:r>
          </w:p>
          <w:p w14:paraId="70262660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Escuelas intermedias.</w:t>
            </w:r>
          </w:p>
          <w:p w14:paraId="029B2D2F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Sistema mexicano.</w:t>
            </w:r>
          </w:p>
          <w:p w14:paraId="162124BD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Política mexicana de comercio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exterior.</w:t>
            </w:r>
          </w:p>
          <w:p w14:paraId="108B3724" w14:textId="77777777" w:rsidR="008F2A33" w:rsidRPr="00507290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Relaciones comerciales</w:t>
            </w:r>
            <w:r>
              <w:rPr>
                <w:rFonts w:cstheme="minorHAnsi"/>
              </w:rPr>
              <w:t xml:space="preserve"> </w:t>
            </w:r>
            <w:r w:rsidRPr="00507290">
              <w:rPr>
                <w:rFonts w:cstheme="minorHAnsi"/>
              </w:rPr>
              <w:t>internacionales.</w:t>
            </w:r>
          </w:p>
          <w:p w14:paraId="47CF0757" w14:textId="77777777" w:rsidR="008F2A33" w:rsidRPr="00C01CE9" w:rsidRDefault="008F2A33" w:rsidP="008F2A33">
            <w:pPr>
              <w:pStyle w:val="Prrafodelista"/>
              <w:numPr>
                <w:ilvl w:val="0"/>
                <w:numId w:val="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C01CE9">
              <w:rPr>
                <w:rFonts w:cstheme="minorHAnsi"/>
              </w:rPr>
              <w:t>Balanza de pagos internacionales.</w:t>
            </w:r>
          </w:p>
          <w:p w14:paraId="6C597556" w14:textId="77777777" w:rsidR="008F2A33" w:rsidRPr="00C01CE9" w:rsidRDefault="008F2A33" w:rsidP="00B02A7D">
            <w:pPr>
              <w:tabs>
                <w:tab w:val="left" w:pos="3261"/>
              </w:tabs>
              <w:rPr>
                <w:rFonts w:cstheme="minorHAnsi"/>
                <w:lang w:val="es-ES"/>
              </w:rPr>
            </w:pPr>
          </w:p>
        </w:tc>
      </w:tr>
    </w:tbl>
    <w:p w14:paraId="30F27C53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6198467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APRENDIZAJE.</w:t>
      </w:r>
    </w:p>
    <w:p w14:paraId="29D4BDB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617EF7EF" w14:textId="77777777" w:rsidR="008F2A33" w:rsidRPr="00BD3005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Exposición de temas de </w:t>
      </w:r>
      <w:r>
        <w:rPr>
          <w:rFonts w:cstheme="minorHAnsi"/>
        </w:rPr>
        <w:t>la historia la criminalística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5EFA7F96" w14:textId="77777777" w:rsidR="008F2A33" w:rsidRPr="00BD3005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la economía y la macroeconomía.</w:t>
      </w:r>
    </w:p>
    <w:p w14:paraId="4AFD8FAF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7C7DFF84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lastRenderedPageBreak/>
        <w:t>Lluvia de ideas en equipo sobre los temas.</w:t>
      </w:r>
    </w:p>
    <w:p w14:paraId="08C06E1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94BCA2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4B975904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083ECB4B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Exposición para mesas de discusión en equipo</w:t>
      </w:r>
      <w:r>
        <w:rPr>
          <w:rFonts w:cstheme="minorHAnsi"/>
        </w:rPr>
        <w:t xml:space="preserve"> sobre la economía y la macroeconomía</w:t>
      </w:r>
    </w:p>
    <w:p w14:paraId="6C09B1BE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las definiciones de teoría económica, así como todas las ramas inmersas en ella</w:t>
      </w:r>
      <w:r w:rsidRPr="008C2A49">
        <w:rPr>
          <w:rFonts w:cstheme="minorHAnsi"/>
        </w:rPr>
        <w:t>.</w:t>
      </w:r>
    </w:p>
    <w:p w14:paraId="4AF4BA63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Elaboración de mapa mental sobre la importancia que tiene la criminalística en la vida actual.</w:t>
      </w:r>
    </w:p>
    <w:p w14:paraId="299F4541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E30878F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06CD5497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0E32DDF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50799CD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64832E69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17985C78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B2037C4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2E0841AE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0DCC8422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79F5D09C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6650DCB7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473055D6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2459C82A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2360A96F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4E50C750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0BFB268D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3D02A492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29705B78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5671C9AF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6653162A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1C863010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:rsidRPr="002D3C70" w14:paraId="0464A62C" w14:textId="77777777" w:rsidTr="00B02A7D">
        <w:tc>
          <w:tcPr>
            <w:tcW w:w="9054" w:type="dxa"/>
          </w:tcPr>
          <w:p w14:paraId="62EE9161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754C1F96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>DERECHO CONSTITUCIONAL</w:t>
            </w:r>
            <w:r w:rsidRPr="002D3C70">
              <w:rPr>
                <w:rFonts w:cstheme="minorHAnsi"/>
              </w:rPr>
              <w:tab/>
            </w:r>
            <w:r w:rsidRPr="002D3C70">
              <w:rPr>
                <w:rFonts w:cstheme="minorHAnsi"/>
              </w:rPr>
              <w:tab/>
            </w:r>
            <w:hyperlink r:id="rId6" w:tgtFrame="_blank" w:history="1"/>
          </w:p>
        </w:tc>
      </w:tr>
    </w:tbl>
    <w:p w14:paraId="24479005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8F2A33" w:rsidRPr="002D3C70" w14:paraId="11985150" w14:textId="77777777" w:rsidTr="00B02A7D">
        <w:trPr>
          <w:trHeight w:val="254"/>
        </w:trPr>
        <w:tc>
          <w:tcPr>
            <w:tcW w:w="3410" w:type="dxa"/>
          </w:tcPr>
          <w:p w14:paraId="686CE5D5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34BA0A4D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2do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6029F15B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441D118A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2A36C109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</w:rPr>
              <w:t>LC0210</w:t>
            </w:r>
          </w:p>
        </w:tc>
      </w:tr>
    </w:tbl>
    <w:p w14:paraId="1B7411C7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EDABD1C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3895AF64" w14:textId="77777777" w:rsidR="008F2A33" w:rsidRDefault="008F2A33" w:rsidP="008F2A33">
      <w:pPr>
        <w:tabs>
          <w:tab w:val="left" w:pos="3261"/>
        </w:tabs>
        <w:spacing w:after="0" w:line="240" w:lineRule="auto"/>
        <w:ind w:right="141"/>
        <w:jc w:val="both"/>
        <w:rPr>
          <w:rFonts w:cstheme="minorHAnsi"/>
          <w:color w:val="000000" w:themeColor="text1"/>
        </w:rPr>
      </w:pPr>
      <w:r w:rsidRPr="002D3C70">
        <w:rPr>
          <w:rFonts w:cstheme="minorHAnsi"/>
          <w:color w:val="000000" w:themeColor="text1"/>
        </w:rPr>
        <w:t>Identificará, analizará y explicará los elementos que conforman al Estado mexicano, la integración, designación y facultades de los órganos de la Federación; la situación real del presidencialismo en México y las bases constitucionales para los municipios y los estados miembros de la Federación, asimismo destacará las responsabilidades de los servidores públicos y las peculiaridades de las relaciones Estado Iglesia, asimismo,  tendrá un panorama de la tendencia que actualmente están siguiendo diversos Sistemas Constitucionales y las reformas más importantes en el Sistema Mexicano.</w:t>
      </w:r>
    </w:p>
    <w:p w14:paraId="61766F7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14:paraId="44A19D74" w14:textId="77777777" w:rsidTr="00B02A7D">
        <w:tc>
          <w:tcPr>
            <w:tcW w:w="9904" w:type="dxa"/>
          </w:tcPr>
          <w:p w14:paraId="179EDD6F" w14:textId="77777777" w:rsidR="008F2A33" w:rsidRDefault="008F2A3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lastRenderedPageBreak/>
              <w:t>TEMAS Y SUBTEMAS:</w:t>
            </w:r>
          </w:p>
        </w:tc>
      </w:tr>
      <w:tr w:rsidR="008F2A33" w14:paraId="16173BF0" w14:textId="77777777" w:rsidTr="00B02A7D">
        <w:tc>
          <w:tcPr>
            <w:tcW w:w="9904" w:type="dxa"/>
          </w:tcPr>
          <w:p w14:paraId="0722327A" w14:textId="77777777" w:rsidR="008F2A33" w:rsidRPr="007D479D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7D479D">
              <w:rPr>
                <w:rFonts w:cs="Arial"/>
                <w:b/>
                <w:lang w:eastAsia="es-ES"/>
              </w:rPr>
              <w:t xml:space="preserve"> </w:t>
            </w:r>
            <w:r w:rsidRPr="007D479D">
              <w:rPr>
                <w:rFonts w:cstheme="minorHAnsi"/>
                <w:b/>
              </w:rPr>
              <w:t xml:space="preserve">1.- Estructura y Principios de la Constitución.  </w:t>
            </w:r>
          </w:p>
          <w:p w14:paraId="45F722CD" w14:textId="77777777" w:rsidR="008F2A33" w:rsidRPr="006902C3" w:rsidRDefault="008F2A33" w:rsidP="008F2A33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Población del Estado Mexicano.</w:t>
            </w:r>
          </w:p>
          <w:p w14:paraId="34FED9F5" w14:textId="77777777" w:rsidR="008F2A33" w:rsidRPr="006902C3" w:rsidRDefault="008F2A33" w:rsidP="008F2A33">
            <w:pPr>
              <w:pStyle w:val="Prrafodelista"/>
              <w:numPr>
                <w:ilvl w:val="0"/>
                <w:numId w:val="15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Elementos Geográficos del Estado Mexicano</w:t>
            </w:r>
            <w:r>
              <w:rPr>
                <w:rFonts w:cstheme="minorHAnsi"/>
              </w:rPr>
              <w:t>.</w:t>
            </w:r>
          </w:p>
          <w:p w14:paraId="2FFC4A6C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  <w:p w14:paraId="7CBFD078" w14:textId="77777777" w:rsidR="008F2A33" w:rsidRPr="007D479D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7D479D">
              <w:rPr>
                <w:rFonts w:cstheme="minorHAnsi"/>
                <w:b/>
              </w:rPr>
              <w:t>2.- Estructura Política de la Federación.</w:t>
            </w:r>
          </w:p>
          <w:p w14:paraId="65AD977C" w14:textId="77777777" w:rsidR="008F2A33" w:rsidRPr="006902C3" w:rsidRDefault="008F2A33" w:rsidP="008F2A3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Congreso de la Unión.</w:t>
            </w:r>
          </w:p>
          <w:p w14:paraId="4F994EAE" w14:textId="77777777" w:rsidR="008F2A33" w:rsidRPr="006902C3" w:rsidRDefault="008F2A33" w:rsidP="008F2A3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Cámara de Diputados</w:t>
            </w:r>
            <w:r>
              <w:rPr>
                <w:rFonts w:cstheme="minorHAnsi"/>
              </w:rPr>
              <w:t>.</w:t>
            </w:r>
          </w:p>
          <w:p w14:paraId="476C52DC" w14:textId="77777777" w:rsidR="008F2A33" w:rsidRPr="006902C3" w:rsidRDefault="008F2A33" w:rsidP="008F2A3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Senado de la República.</w:t>
            </w:r>
          </w:p>
          <w:p w14:paraId="21B3A01C" w14:textId="77777777" w:rsidR="008F2A33" w:rsidRPr="006902C3" w:rsidRDefault="008F2A33" w:rsidP="008F2A3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Importancia y Funciones de la Comisión Permanente.</w:t>
            </w:r>
          </w:p>
          <w:p w14:paraId="03121204" w14:textId="77777777" w:rsidR="008F2A33" w:rsidRPr="006902C3" w:rsidRDefault="008F2A33" w:rsidP="008F2A33">
            <w:pPr>
              <w:pStyle w:val="Prrafodelista"/>
              <w:numPr>
                <w:ilvl w:val="0"/>
                <w:numId w:val="16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Facultades Legislativas del Congreso de la Unión y el proceso Legislativo Federal.</w:t>
            </w:r>
          </w:p>
          <w:p w14:paraId="6749CDA3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  <w:p w14:paraId="1562CA2D" w14:textId="77777777" w:rsidR="008F2A33" w:rsidRPr="007D479D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7D479D">
              <w:rPr>
                <w:rFonts w:cstheme="minorHAnsi"/>
                <w:b/>
              </w:rPr>
              <w:t>3.- Ejecutivo Federal.</w:t>
            </w:r>
          </w:p>
          <w:p w14:paraId="09F2D04E" w14:textId="77777777" w:rsidR="008F2A33" w:rsidRPr="006902C3" w:rsidRDefault="008F2A33" w:rsidP="008F2A33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Facultades del presidente de la República</w:t>
            </w:r>
            <w:r>
              <w:rPr>
                <w:rFonts w:cstheme="minorHAnsi"/>
              </w:rPr>
              <w:t>.</w:t>
            </w:r>
          </w:p>
          <w:p w14:paraId="432DFD67" w14:textId="77777777" w:rsidR="008F2A33" w:rsidRPr="006902C3" w:rsidRDefault="008F2A33" w:rsidP="008F2A33">
            <w:pPr>
              <w:pStyle w:val="Prrafodelista"/>
              <w:numPr>
                <w:ilvl w:val="0"/>
                <w:numId w:val="17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Tribunales Judiciales Federales.</w:t>
            </w:r>
          </w:p>
          <w:p w14:paraId="565F33AE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  <w:p w14:paraId="1D4E7D32" w14:textId="77777777" w:rsidR="008F2A33" w:rsidRPr="007D479D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7D479D">
              <w:rPr>
                <w:rFonts w:cstheme="minorHAnsi"/>
                <w:b/>
              </w:rPr>
              <w:t>4.- Competencia del Poder Judicial Federal.</w:t>
            </w:r>
          </w:p>
          <w:p w14:paraId="6725989D" w14:textId="77777777" w:rsidR="008F2A33" w:rsidRPr="006902C3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Municipios.</w:t>
            </w:r>
          </w:p>
          <w:p w14:paraId="285CBABE" w14:textId="77777777" w:rsidR="008F2A33" w:rsidRPr="006902C3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Estados de la Federación.</w:t>
            </w:r>
          </w:p>
          <w:p w14:paraId="0874E098" w14:textId="77777777" w:rsidR="008F2A33" w:rsidRPr="006902C3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El Distrito Federal.</w:t>
            </w:r>
          </w:p>
          <w:p w14:paraId="06D8EB55" w14:textId="77777777" w:rsidR="008F2A33" w:rsidRPr="006902C3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Responsabilidad de los Servidores Públicos.</w:t>
            </w:r>
          </w:p>
          <w:p w14:paraId="4AC8D3A0" w14:textId="77777777" w:rsidR="008F2A33" w:rsidRPr="006902C3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Constitucionalidad de las relaciones Estado Iglesia.</w:t>
            </w:r>
          </w:p>
          <w:p w14:paraId="156B805D" w14:textId="77777777" w:rsidR="008F2A33" w:rsidRPr="006902C3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Disposiciones Generales de la Constitución.</w:t>
            </w:r>
          </w:p>
          <w:p w14:paraId="58281E17" w14:textId="77777777" w:rsidR="008F2A33" w:rsidRPr="007D479D" w:rsidRDefault="008F2A33" w:rsidP="008F2A33">
            <w:pPr>
              <w:pStyle w:val="Prrafodelista"/>
              <w:numPr>
                <w:ilvl w:val="0"/>
                <w:numId w:val="18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6902C3">
              <w:rPr>
                <w:rFonts w:cstheme="minorHAnsi"/>
              </w:rPr>
              <w:t>Principales Regímenes Constitucionales Contemporáneos.</w:t>
            </w:r>
          </w:p>
        </w:tc>
      </w:tr>
    </w:tbl>
    <w:p w14:paraId="1463290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</w:p>
    <w:p w14:paraId="3B29A5E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47CF00F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6B63C57C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Exposición de temas sobre el derecho constitucional.</w:t>
      </w:r>
    </w:p>
    <w:p w14:paraId="6D9C1F21" w14:textId="77777777" w:rsidR="008F2A33" w:rsidRPr="007D479D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7D479D">
        <w:rPr>
          <w:rFonts w:cstheme="minorHAnsi"/>
        </w:rPr>
        <w:t xml:space="preserve">Análisis sobre los conceptos necesarios para </w:t>
      </w:r>
      <w:r>
        <w:rPr>
          <w:rFonts w:cstheme="minorHAnsi"/>
        </w:rPr>
        <w:t>entender la importancia del derecho constitucional</w:t>
      </w:r>
      <w:r w:rsidRPr="007D479D">
        <w:rPr>
          <w:rFonts w:cstheme="minorHAnsi"/>
        </w:rPr>
        <w:t>.</w:t>
      </w:r>
    </w:p>
    <w:p w14:paraId="19632336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>Mesas de trabajo de discusión sobre temas en equipo.</w:t>
      </w:r>
    </w:p>
    <w:p w14:paraId="0B4A8997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458D177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0C9C6C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67DBDA58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78544D30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ind w:right="141"/>
        <w:jc w:val="both"/>
        <w:rPr>
          <w:rFonts w:cstheme="minorHAnsi"/>
        </w:rPr>
      </w:pPr>
      <w:r w:rsidRPr="00F3600C">
        <w:rPr>
          <w:rFonts w:cstheme="minorHAnsi"/>
        </w:rPr>
        <w:t xml:space="preserve">Elaboración de Exposición para mesas de discusión </w:t>
      </w:r>
      <w:r>
        <w:rPr>
          <w:rFonts w:cstheme="minorHAnsi"/>
        </w:rPr>
        <w:t xml:space="preserve">sobre las garantías individuales y derechos fundamentales. </w:t>
      </w:r>
    </w:p>
    <w:p w14:paraId="552227DE" w14:textId="77777777" w:rsidR="008F2A33" w:rsidRPr="00F3600C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jc w:val="both"/>
        <w:rPr>
          <w:rFonts w:cstheme="minorHAnsi"/>
        </w:rPr>
      </w:pPr>
      <w:r w:rsidRPr="00F3600C">
        <w:rPr>
          <w:rFonts w:cstheme="minorHAnsi"/>
        </w:rPr>
        <w:t xml:space="preserve">Elaboración de mapas conceptuales </w:t>
      </w:r>
      <w:r>
        <w:rPr>
          <w:rFonts w:cstheme="minorHAnsi"/>
        </w:rPr>
        <w:t>sobre el derecho constitucional.</w:t>
      </w:r>
    </w:p>
    <w:p w14:paraId="1A604C0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B51CDA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0C4C994E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71A1FA0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6E01132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3A491670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20EE9AF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CBC764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512A5F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75A74F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A04C7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BA2C8C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EFE2A3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7A5DC8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10A773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98B839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84339AE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3608802F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7F2A58D9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169F6B81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7CEBF246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02BA7366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45E9CF38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35BF75E8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0D1B189B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638BA52F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7F4CE2B9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43A2CD91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57B4FEFA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55A6ABB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6165EB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33CD7D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0313DE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C1FB45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756FC2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F14FA2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CD7FA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0A759F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F338EA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F49DC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E55672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D6251A8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FE3466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D10323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162165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:rsidRPr="002D3C70" w14:paraId="521F5A3E" w14:textId="77777777" w:rsidTr="00B02A7D">
        <w:tc>
          <w:tcPr>
            <w:tcW w:w="9054" w:type="dxa"/>
          </w:tcPr>
          <w:p w14:paraId="7AFF8BE0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38A5F7C7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>DERECHO CIVIL I</w:t>
            </w:r>
          </w:p>
        </w:tc>
      </w:tr>
    </w:tbl>
    <w:p w14:paraId="17D5EB4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8F2A33" w:rsidRPr="002D3C70" w14:paraId="5BCEF26B" w14:textId="77777777" w:rsidTr="00B02A7D">
        <w:trPr>
          <w:trHeight w:val="254"/>
        </w:trPr>
        <w:tc>
          <w:tcPr>
            <w:tcW w:w="3410" w:type="dxa"/>
          </w:tcPr>
          <w:p w14:paraId="04AF7B61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5B1CEC63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2do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7FA57BFC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0A927394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2F68A000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</w:rPr>
              <w:t>LC0211</w:t>
            </w:r>
          </w:p>
        </w:tc>
      </w:tr>
    </w:tbl>
    <w:p w14:paraId="2D36EB95" w14:textId="77777777" w:rsidR="008F2A33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</w:rPr>
      </w:pPr>
    </w:p>
    <w:p w14:paraId="2EF87E82" w14:textId="77777777" w:rsidR="008F2A33" w:rsidRPr="002D3C70" w:rsidRDefault="008F2A33" w:rsidP="008F2A33">
      <w:pPr>
        <w:tabs>
          <w:tab w:val="left" w:pos="3261"/>
        </w:tabs>
        <w:spacing w:after="0" w:line="240" w:lineRule="auto"/>
        <w:jc w:val="both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0E1A10BB" w14:textId="77777777" w:rsidR="008F2A33" w:rsidRDefault="008F2A33" w:rsidP="008F2A3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</w:rPr>
      </w:pPr>
      <w:r w:rsidRPr="002D3C70">
        <w:rPr>
          <w:rFonts w:cstheme="minorHAnsi"/>
        </w:rPr>
        <w:t>Analizar la evolución del Derecho Civil para determinar su concepto y contenido actual, así como los principios que rigen a los actos jurídicos, a las personas, a las cosas, y a los derechos reales para aplicarlos a todo caso que al respecto se le presente.</w:t>
      </w:r>
    </w:p>
    <w:p w14:paraId="19007EB3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14:paraId="55B4CEF3" w14:textId="77777777" w:rsidTr="00B02A7D">
        <w:tc>
          <w:tcPr>
            <w:tcW w:w="9904" w:type="dxa"/>
          </w:tcPr>
          <w:p w14:paraId="4309454F" w14:textId="77777777" w:rsidR="008F2A33" w:rsidRDefault="008F2A3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8F2A33" w14:paraId="70531A98" w14:textId="77777777" w:rsidTr="00B02A7D">
        <w:tc>
          <w:tcPr>
            <w:tcW w:w="9904" w:type="dxa"/>
          </w:tcPr>
          <w:p w14:paraId="147425A9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1.- Teoría general del acto jurídico.</w:t>
            </w:r>
          </w:p>
          <w:p w14:paraId="46D56EA7" w14:textId="77777777" w:rsidR="008F2A33" w:rsidRPr="00295CF7" w:rsidRDefault="008F2A33" w:rsidP="008F2A33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Su definición.</w:t>
            </w:r>
          </w:p>
          <w:p w14:paraId="0502E798" w14:textId="77777777" w:rsidR="008F2A33" w:rsidRPr="00295CF7" w:rsidRDefault="008F2A33" w:rsidP="008F2A33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Elementos esenciales.</w:t>
            </w:r>
          </w:p>
          <w:p w14:paraId="5B7B6D69" w14:textId="77777777" w:rsidR="008F2A33" w:rsidRPr="00295CF7" w:rsidRDefault="008F2A33" w:rsidP="008F2A33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Elementos de validez.</w:t>
            </w:r>
          </w:p>
          <w:p w14:paraId="29214204" w14:textId="77777777" w:rsidR="008F2A33" w:rsidRPr="00295CF7" w:rsidRDefault="008F2A33" w:rsidP="008F2A33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lang w:eastAsia="es-ES"/>
              </w:rPr>
            </w:pPr>
            <w:r>
              <w:rPr>
                <w:rFonts w:cs="Arial"/>
                <w:lang w:eastAsia="es-ES"/>
              </w:rPr>
              <w:t>In</w:t>
            </w:r>
            <w:r w:rsidRPr="00295CF7">
              <w:rPr>
                <w:rFonts w:cs="Arial"/>
                <w:lang w:eastAsia="es-ES"/>
              </w:rPr>
              <w:t>existencia y nulidad.</w:t>
            </w:r>
          </w:p>
          <w:p w14:paraId="7BEE6A5E" w14:textId="77777777" w:rsidR="008F2A33" w:rsidRPr="00295CF7" w:rsidRDefault="008F2A33" w:rsidP="008F2A33">
            <w:pPr>
              <w:numPr>
                <w:ilvl w:val="0"/>
                <w:numId w:val="19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vicios de la voluntad.</w:t>
            </w:r>
          </w:p>
          <w:p w14:paraId="04738CF7" w14:textId="77777777" w:rsidR="008F2A33" w:rsidRPr="00295CF7" w:rsidRDefault="008F2A33" w:rsidP="008F2A33">
            <w:pPr>
              <w:numPr>
                <w:ilvl w:val="0"/>
                <w:numId w:val="19"/>
              </w:numPr>
              <w:tabs>
                <w:tab w:val="left" w:pos="2430"/>
              </w:tabs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las modalidades.</w:t>
            </w:r>
            <w:r w:rsidRPr="00295CF7">
              <w:rPr>
                <w:rFonts w:cs="Arial"/>
                <w:lang w:eastAsia="es-ES"/>
              </w:rPr>
              <w:tab/>
            </w:r>
          </w:p>
          <w:p w14:paraId="5FF39A19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1F6B9E08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2.- De las personas.</w:t>
            </w:r>
          </w:p>
          <w:p w14:paraId="7E9A506D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La persona física.</w:t>
            </w:r>
          </w:p>
          <w:p w14:paraId="010C564B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La persona moral.</w:t>
            </w:r>
          </w:p>
          <w:p w14:paraId="515735EA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Atributos de las personas físicas y morales.</w:t>
            </w:r>
          </w:p>
          <w:p w14:paraId="19BC3478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 capacidad jurídica.</w:t>
            </w:r>
          </w:p>
          <w:p w14:paraId="64359218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estado civil.</w:t>
            </w:r>
          </w:p>
          <w:p w14:paraId="76328CE4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domicilio.</w:t>
            </w:r>
          </w:p>
          <w:p w14:paraId="0C53EF6E" w14:textId="77777777" w:rsidR="008F2A33" w:rsidRPr="00295CF7" w:rsidRDefault="008F2A33" w:rsidP="008F2A33">
            <w:pPr>
              <w:numPr>
                <w:ilvl w:val="0"/>
                <w:numId w:val="20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nombre.</w:t>
            </w:r>
          </w:p>
          <w:p w14:paraId="0B151852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4352AE99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3.- Conceptos fundamentales del derecho de familia.</w:t>
            </w:r>
          </w:p>
          <w:p w14:paraId="5600EEE2" w14:textId="77777777" w:rsidR="008F2A33" w:rsidRPr="00295CF7" w:rsidRDefault="008F2A33" w:rsidP="008F2A33">
            <w:pPr>
              <w:numPr>
                <w:ilvl w:val="0"/>
                <w:numId w:val="21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sujetos y objetos.</w:t>
            </w:r>
          </w:p>
          <w:p w14:paraId="7CD942FE" w14:textId="77777777" w:rsidR="008F2A33" w:rsidRPr="00295CF7" w:rsidRDefault="008F2A33" w:rsidP="008F2A33">
            <w:pPr>
              <w:numPr>
                <w:ilvl w:val="0"/>
                <w:numId w:val="21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supuestos y consecuencias.</w:t>
            </w:r>
          </w:p>
          <w:p w14:paraId="35EC03E2" w14:textId="77777777" w:rsidR="008F2A33" w:rsidRPr="00295CF7" w:rsidRDefault="008F2A33" w:rsidP="008F2A33">
            <w:pPr>
              <w:numPr>
                <w:ilvl w:val="0"/>
                <w:numId w:val="21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las relaciones jurídicas familiares.</w:t>
            </w:r>
          </w:p>
          <w:p w14:paraId="3A5DC773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3AB95228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4.- Las Instituciones del derecho de familia.</w:t>
            </w:r>
          </w:p>
          <w:p w14:paraId="72919807" w14:textId="77777777" w:rsidR="008F2A33" w:rsidRPr="00295CF7" w:rsidRDefault="008F2A33" w:rsidP="008F2A33">
            <w:pPr>
              <w:numPr>
                <w:ilvl w:val="0"/>
                <w:numId w:val="22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parentesco.</w:t>
            </w:r>
          </w:p>
          <w:p w14:paraId="56823A08" w14:textId="77777777" w:rsidR="008F2A33" w:rsidRPr="00295CF7" w:rsidRDefault="008F2A33" w:rsidP="008F2A33">
            <w:pPr>
              <w:numPr>
                <w:ilvl w:val="0"/>
                <w:numId w:val="22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alimentos.</w:t>
            </w:r>
          </w:p>
          <w:p w14:paraId="5CF9178D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5B096379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5- Del matrimonio.</w:t>
            </w:r>
          </w:p>
          <w:p w14:paraId="1239FE57" w14:textId="77777777" w:rsidR="008F2A33" w:rsidRPr="00295CF7" w:rsidRDefault="008F2A33" w:rsidP="008F2A3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esponsales.</w:t>
            </w:r>
          </w:p>
          <w:p w14:paraId="55DEF9DD" w14:textId="77777777" w:rsidR="008F2A33" w:rsidRPr="00295CF7" w:rsidRDefault="008F2A33" w:rsidP="008F2A3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Elementos esenciales y de validez.</w:t>
            </w:r>
          </w:p>
          <w:p w14:paraId="66247E35" w14:textId="77777777" w:rsidR="008F2A33" w:rsidRPr="00295CF7" w:rsidRDefault="008F2A33" w:rsidP="008F2A3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Impedimentos para contraerlo y su nulidad.</w:t>
            </w:r>
          </w:p>
          <w:p w14:paraId="210A98D0" w14:textId="77777777" w:rsidR="008F2A33" w:rsidRPr="00295CF7" w:rsidRDefault="008F2A33" w:rsidP="008F2A3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efectos.</w:t>
            </w:r>
          </w:p>
          <w:p w14:paraId="2E952A12" w14:textId="77777777" w:rsidR="008F2A33" w:rsidRPr="00295CF7" w:rsidRDefault="008F2A33" w:rsidP="008F2A33">
            <w:pPr>
              <w:numPr>
                <w:ilvl w:val="0"/>
                <w:numId w:val="23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concubinato.</w:t>
            </w:r>
          </w:p>
          <w:p w14:paraId="2B7BCB75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473915F4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6.- Del divorcio.</w:t>
            </w:r>
          </w:p>
          <w:p w14:paraId="740C124C" w14:textId="77777777" w:rsidR="008F2A33" w:rsidRPr="00295CF7" w:rsidRDefault="008F2A33" w:rsidP="008F2A33">
            <w:pPr>
              <w:numPr>
                <w:ilvl w:val="0"/>
                <w:numId w:val="24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Sistema de divorcio.</w:t>
            </w:r>
          </w:p>
          <w:p w14:paraId="0E26D397" w14:textId="77777777" w:rsidR="008F2A33" w:rsidRPr="00295CF7" w:rsidRDefault="008F2A33" w:rsidP="008F2A33">
            <w:pPr>
              <w:numPr>
                <w:ilvl w:val="0"/>
                <w:numId w:val="24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Estudio sistemático de las causales.</w:t>
            </w:r>
          </w:p>
          <w:p w14:paraId="02900394" w14:textId="77777777" w:rsidR="008F2A33" w:rsidRPr="00295CF7" w:rsidRDefault="008F2A33" w:rsidP="008F2A33">
            <w:pPr>
              <w:numPr>
                <w:ilvl w:val="0"/>
                <w:numId w:val="24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efectos.</w:t>
            </w:r>
          </w:p>
          <w:p w14:paraId="69E5EF53" w14:textId="77777777" w:rsidR="008F2A33" w:rsidRDefault="008F2A33" w:rsidP="00B02A7D">
            <w:pPr>
              <w:rPr>
                <w:rFonts w:cs="Arial"/>
                <w:lang w:eastAsia="es-ES"/>
              </w:rPr>
            </w:pPr>
          </w:p>
          <w:p w14:paraId="351B2397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7.- De la filiación.</w:t>
            </w:r>
          </w:p>
          <w:p w14:paraId="6D311991" w14:textId="77777777" w:rsidR="008F2A33" w:rsidRPr="00295CF7" w:rsidRDefault="008F2A33" w:rsidP="008F2A33">
            <w:pPr>
              <w:numPr>
                <w:ilvl w:val="0"/>
                <w:numId w:val="25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 filiación legitima.</w:t>
            </w:r>
          </w:p>
          <w:p w14:paraId="0FAEB4FB" w14:textId="77777777" w:rsidR="008F2A33" w:rsidRPr="00295CF7" w:rsidRDefault="008F2A33" w:rsidP="008F2A33">
            <w:pPr>
              <w:numPr>
                <w:ilvl w:val="0"/>
                <w:numId w:val="25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 legitimación.</w:t>
            </w:r>
          </w:p>
          <w:p w14:paraId="3C61CAD7" w14:textId="77777777" w:rsidR="008F2A33" w:rsidRPr="00295CF7" w:rsidRDefault="008F2A33" w:rsidP="008F2A33">
            <w:pPr>
              <w:numPr>
                <w:ilvl w:val="0"/>
                <w:numId w:val="25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 filiación natural.</w:t>
            </w:r>
          </w:p>
          <w:p w14:paraId="0EAF62CA" w14:textId="77777777" w:rsidR="008F2A33" w:rsidRPr="00295CF7" w:rsidRDefault="008F2A33" w:rsidP="008F2A33">
            <w:pPr>
              <w:numPr>
                <w:ilvl w:val="0"/>
                <w:numId w:val="25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reconocimiento de hijos naturales.</w:t>
            </w:r>
          </w:p>
          <w:p w14:paraId="796D9A33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7CC186EB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8.- De la patria potestad.</w:t>
            </w:r>
          </w:p>
          <w:p w14:paraId="2761D0E5" w14:textId="77777777" w:rsidR="008F2A33" w:rsidRPr="00295CF7" w:rsidRDefault="008F2A33" w:rsidP="008F2A33">
            <w:pPr>
              <w:numPr>
                <w:ilvl w:val="0"/>
                <w:numId w:val="26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Efectos en cuanto a la persona de los hijos y sus bienes.</w:t>
            </w:r>
          </w:p>
          <w:p w14:paraId="6E97ADD7" w14:textId="77777777" w:rsidR="008F2A33" w:rsidRPr="00295CF7" w:rsidRDefault="008F2A33" w:rsidP="008F2A33">
            <w:pPr>
              <w:numPr>
                <w:ilvl w:val="0"/>
                <w:numId w:val="26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los modos de acabarse y suspenderse.</w:t>
            </w:r>
          </w:p>
          <w:p w14:paraId="4BF50A57" w14:textId="77777777" w:rsidR="008F2A33" w:rsidRDefault="008F2A33" w:rsidP="00B02A7D">
            <w:pPr>
              <w:rPr>
                <w:rFonts w:cs="Arial"/>
                <w:b/>
                <w:lang w:eastAsia="es-ES"/>
              </w:rPr>
            </w:pPr>
          </w:p>
          <w:p w14:paraId="129A8167" w14:textId="77777777" w:rsidR="008F2A33" w:rsidRPr="00295CF7" w:rsidRDefault="008F2A33" w:rsidP="00B02A7D">
            <w:pPr>
              <w:rPr>
                <w:rFonts w:cs="Arial"/>
                <w:b/>
                <w:lang w:eastAsia="es-ES"/>
              </w:rPr>
            </w:pPr>
            <w:r w:rsidRPr="00295CF7">
              <w:rPr>
                <w:rFonts w:cs="Arial"/>
                <w:b/>
                <w:lang w:eastAsia="es-ES"/>
              </w:rPr>
              <w:t>9.- De la tutela.</w:t>
            </w:r>
          </w:p>
          <w:p w14:paraId="4C62FF12" w14:textId="77777777" w:rsidR="008F2A33" w:rsidRPr="00295CF7" w:rsidRDefault="008F2A33" w:rsidP="008F2A33">
            <w:pPr>
              <w:numPr>
                <w:ilvl w:val="0"/>
                <w:numId w:val="27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las clases.</w:t>
            </w:r>
          </w:p>
          <w:p w14:paraId="0CE0274A" w14:textId="77777777" w:rsidR="008F2A33" w:rsidRPr="00295CF7" w:rsidRDefault="008F2A33" w:rsidP="008F2A33">
            <w:pPr>
              <w:numPr>
                <w:ilvl w:val="0"/>
                <w:numId w:val="27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 garantía y desempeño de los tutores.</w:t>
            </w:r>
          </w:p>
          <w:p w14:paraId="0E4FFBE1" w14:textId="77777777" w:rsidR="008F2A33" w:rsidRPr="00295CF7" w:rsidRDefault="008F2A33" w:rsidP="008F2A33">
            <w:pPr>
              <w:numPr>
                <w:ilvl w:val="0"/>
                <w:numId w:val="27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 la extinción.</w:t>
            </w:r>
          </w:p>
          <w:p w14:paraId="2D7EB0D8" w14:textId="77777777" w:rsidR="008F2A33" w:rsidRPr="00295CF7" w:rsidRDefault="008F2A33" w:rsidP="008F2A33">
            <w:pPr>
              <w:numPr>
                <w:ilvl w:val="0"/>
                <w:numId w:val="27"/>
              </w:numPr>
              <w:spacing w:line="240" w:lineRule="auto"/>
              <w:rPr>
                <w:rFonts w:cs="Arial"/>
                <w:lang w:eastAsia="es-ES"/>
              </w:rPr>
            </w:pPr>
            <w:r w:rsidRPr="00295CF7">
              <w:rPr>
                <w:rFonts w:cs="Arial"/>
                <w:lang w:eastAsia="es-ES"/>
              </w:rPr>
              <w:t>Del estado de interdicción.</w:t>
            </w:r>
          </w:p>
        </w:tc>
      </w:tr>
    </w:tbl>
    <w:p w14:paraId="3F30280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57CD3FC" w14:textId="77777777" w:rsidR="008F2A33" w:rsidRPr="00295CF7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95CF7">
        <w:rPr>
          <w:rFonts w:cstheme="minorHAnsi"/>
          <w:b/>
        </w:rPr>
        <w:t>ACTIVIDADES DE APRENDIZAJE:</w:t>
      </w:r>
    </w:p>
    <w:p w14:paraId="10DD47E9" w14:textId="77777777" w:rsidR="008F2A33" w:rsidRPr="00295CF7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95CF7">
        <w:rPr>
          <w:rFonts w:cstheme="minorHAnsi"/>
          <w:b/>
        </w:rPr>
        <w:t>Bajo la Conducción del Docente</w:t>
      </w:r>
      <w:r>
        <w:rPr>
          <w:rFonts w:cstheme="minorHAnsi"/>
          <w:b/>
        </w:rPr>
        <w:t>.</w:t>
      </w:r>
    </w:p>
    <w:p w14:paraId="141C7590" w14:textId="77777777" w:rsidR="008F2A33" w:rsidRPr="00295CF7" w:rsidRDefault="008F2A33" w:rsidP="008F2A33">
      <w:pPr>
        <w:numPr>
          <w:ilvl w:val="0"/>
          <w:numId w:val="28"/>
        </w:numPr>
        <w:spacing w:after="20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La exposición oral y escrita del maestro y alumnos</w:t>
      </w:r>
      <w:r>
        <w:rPr>
          <w:rFonts w:eastAsia="Calibri" w:cs="Arial"/>
        </w:rPr>
        <w:t>.</w:t>
      </w:r>
    </w:p>
    <w:p w14:paraId="22D6C678" w14:textId="77777777" w:rsidR="008F2A33" w:rsidRPr="00295CF7" w:rsidRDefault="008F2A33" w:rsidP="008F2A33">
      <w:pPr>
        <w:numPr>
          <w:ilvl w:val="0"/>
          <w:numId w:val="28"/>
        </w:numPr>
        <w:spacing w:after="20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Trabajos de investigación Individual y de equipo, sobre sociedades civiles</w:t>
      </w:r>
      <w:r>
        <w:rPr>
          <w:rFonts w:eastAsia="Calibri" w:cs="Arial"/>
        </w:rPr>
        <w:t>.</w:t>
      </w:r>
      <w:r w:rsidRPr="00295CF7">
        <w:rPr>
          <w:rFonts w:eastAsia="Calibri" w:cs="Arial"/>
        </w:rPr>
        <w:t xml:space="preserve">  </w:t>
      </w:r>
    </w:p>
    <w:p w14:paraId="2488A311" w14:textId="77777777" w:rsidR="008F2A33" w:rsidRPr="00295CF7" w:rsidRDefault="008F2A33" w:rsidP="008F2A33">
      <w:pPr>
        <w:numPr>
          <w:ilvl w:val="0"/>
          <w:numId w:val="28"/>
        </w:numPr>
        <w:spacing w:after="20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Realización encuestas sobre condiciones de las personas que contraen matrimonio</w:t>
      </w:r>
      <w:r>
        <w:rPr>
          <w:rFonts w:eastAsia="Calibri" w:cs="Arial"/>
        </w:rPr>
        <w:t>.</w:t>
      </w:r>
    </w:p>
    <w:p w14:paraId="28E482DE" w14:textId="77777777" w:rsidR="008F2A33" w:rsidRPr="00295CF7" w:rsidRDefault="008F2A33" w:rsidP="008F2A33">
      <w:pPr>
        <w:numPr>
          <w:ilvl w:val="0"/>
          <w:numId w:val="28"/>
        </w:numPr>
        <w:spacing w:after="20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Sobre las causales más comunes de divorcio.</w:t>
      </w:r>
    </w:p>
    <w:p w14:paraId="617D4142" w14:textId="77777777" w:rsidR="008F2A33" w:rsidRPr="00295CF7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95CF7">
        <w:rPr>
          <w:rFonts w:cstheme="minorHAnsi"/>
          <w:b/>
        </w:rPr>
        <w:t>De forma independiente por parte del alumno</w:t>
      </w:r>
      <w:r>
        <w:rPr>
          <w:rFonts w:cstheme="minorHAnsi"/>
          <w:b/>
        </w:rPr>
        <w:t>.</w:t>
      </w:r>
    </w:p>
    <w:p w14:paraId="1D3D6D2D" w14:textId="77777777" w:rsidR="008F2A33" w:rsidRPr="00295CF7" w:rsidRDefault="008F2A33" w:rsidP="008F2A33">
      <w:pPr>
        <w:numPr>
          <w:ilvl w:val="0"/>
          <w:numId w:val="29"/>
        </w:numPr>
        <w:spacing w:after="0" w:line="240" w:lineRule="auto"/>
        <w:rPr>
          <w:rFonts w:cs="Arial"/>
          <w:lang w:eastAsia="es-ES"/>
        </w:rPr>
      </w:pPr>
      <w:r w:rsidRPr="00295CF7">
        <w:rPr>
          <w:rFonts w:cs="Arial"/>
          <w:lang w:eastAsia="es-ES"/>
        </w:rPr>
        <w:t>Investigación documental y de campo</w:t>
      </w:r>
      <w:r>
        <w:rPr>
          <w:rFonts w:cs="Arial"/>
          <w:lang w:eastAsia="es-ES"/>
        </w:rPr>
        <w:t>.</w:t>
      </w:r>
    </w:p>
    <w:p w14:paraId="589215E9" w14:textId="77777777" w:rsidR="008F2A33" w:rsidRPr="00295CF7" w:rsidRDefault="008F2A33" w:rsidP="008F2A33">
      <w:pPr>
        <w:numPr>
          <w:ilvl w:val="0"/>
          <w:numId w:val="29"/>
        </w:numPr>
        <w:spacing w:after="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Llevar un portafolio de evidencia</w:t>
      </w:r>
      <w:r>
        <w:rPr>
          <w:rFonts w:eastAsia="Calibri" w:cs="Arial"/>
        </w:rPr>
        <w:t>.</w:t>
      </w:r>
    </w:p>
    <w:p w14:paraId="775F7F2E" w14:textId="77777777" w:rsidR="008F2A33" w:rsidRPr="00295CF7" w:rsidRDefault="008F2A33" w:rsidP="008F2A33">
      <w:pPr>
        <w:numPr>
          <w:ilvl w:val="0"/>
          <w:numId w:val="29"/>
        </w:numPr>
        <w:spacing w:after="20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Trabajo de auto evaluación</w:t>
      </w:r>
      <w:r>
        <w:rPr>
          <w:rFonts w:eastAsia="Calibri" w:cs="Arial"/>
        </w:rPr>
        <w:t>.</w:t>
      </w:r>
    </w:p>
    <w:p w14:paraId="259F0B5D" w14:textId="77777777" w:rsidR="008F2A33" w:rsidRPr="00295CF7" w:rsidRDefault="008F2A33" w:rsidP="008F2A33">
      <w:pPr>
        <w:numPr>
          <w:ilvl w:val="0"/>
          <w:numId w:val="29"/>
        </w:numPr>
        <w:spacing w:after="200" w:line="276" w:lineRule="auto"/>
        <w:contextualSpacing/>
        <w:rPr>
          <w:rFonts w:eastAsia="Calibri" w:cs="Arial"/>
        </w:rPr>
      </w:pPr>
      <w:r w:rsidRPr="00295CF7">
        <w:rPr>
          <w:rFonts w:eastAsia="Calibri" w:cs="Arial"/>
        </w:rPr>
        <w:t>Asistencia a seminarios y conferencias.</w:t>
      </w:r>
    </w:p>
    <w:p w14:paraId="6183A7CE" w14:textId="77777777" w:rsidR="008F2A33" w:rsidRPr="00295CF7" w:rsidRDefault="008F2A33" w:rsidP="008F2A33">
      <w:pPr>
        <w:spacing w:line="240" w:lineRule="auto"/>
        <w:rPr>
          <w:rFonts w:cs="Arial"/>
          <w:b/>
          <w:lang w:eastAsia="es-ES"/>
        </w:rPr>
      </w:pPr>
    </w:p>
    <w:p w14:paraId="12C96C72" w14:textId="77777777" w:rsidR="008F2A33" w:rsidRPr="00295CF7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95CF7">
        <w:rPr>
          <w:rFonts w:cstheme="minorHAnsi"/>
          <w:b/>
        </w:rPr>
        <w:t xml:space="preserve">CRITERIOS Y PROCEDIMIENTOS DE EVALUACION Y ACREDITACION: </w:t>
      </w:r>
    </w:p>
    <w:p w14:paraId="54520663" w14:textId="77777777" w:rsidR="008F2A33" w:rsidRPr="00295CF7" w:rsidRDefault="008F2A33" w:rsidP="008F2A33">
      <w:pPr>
        <w:numPr>
          <w:ilvl w:val="0"/>
          <w:numId w:val="30"/>
        </w:numPr>
        <w:spacing w:line="240" w:lineRule="auto"/>
        <w:contextualSpacing/>
        <w:rPr>
          <w:rFonts w:cs="Arial"/>
          <w:lang w:val="es-ES" w:eastAsia="es-ES"/>
        </w:rPr>
      </w:pPr>
      <w:r w:rsidRPr="00295CF7">
        <w:rPr>
          <w:rFonts w:cs="Arial"/>
          <w:lang w:val="es-ES" w:eastAsia="es-ES"/>
        </w:rPr>
        <w:t>Exámenes parciales                           40%</w:t>
      </w:r>
      <w:r>
        <w:rPr>
          <w:rFonts w:cs="Arial"/>
          <w:lang w:val="es-ES" w:eastAsia="es-ES"/>
        </w:rPr>
        <w:t>.</w:t>
      </w:r>
    </w:p>
    <w:p w14:paraId="69CBEDE9" w14:textId="77777777" w:rsidR="008F2A33" w:rsidRPr="00295CF7" w:rsidRDefault="008F2A33" w:rsidP="008F2A33">
      <w:pPr>
        <w:numPr>
          <w:ilvl w:val="0"/>
          <w:numId w:val="30"/>
        </w:numPr>
        <w:spacing w:line="240" w:lineRule="auto"/>
        <w:contextualSpacing/>
        <w:rPr>
          <w:rFonts w:cs="Arial"/>
          <w:lang w:val="es-ES" w:eastAsia="es-ES"/>
        </w:rPr>
      </w:pPr>
      <w:r w:rsidRPr="00295CF7">
        <w:rPr>
          <w:rFonts w:cs="Arial"/>
          <w:lang w:val="es-ES" w:eastAsia="es-ES"/>
        </w:rPr>
        <w:t>Trabajos, tareas                                 30%</w:t>
      </w:r>
      <w:r>
        <w:rPr>
          <w:rFonts w:cs="Arial"/>
          <w:lang w:val="es-ES" w:eastAsia="es-ES"/>
        </w:rPr>
        <w:t>.</w:t>
      </w:r>
    </w:p>
    <w:p w14:paraId="4F72FDB4" w14:textId="77777777" w:rsidR="008F2A33" w:rsidRPr="00295CF7" w:rsidRDefault="008F2A33" w:rsidP="008F2A33">
      <w:pPr>
        <w:numPr>
          <w:ilvl w:val="0"/>
          <w:numId w:val="30"/>
        </w:numPr>
        <w:spacing w:line="240" w:lineRule="auto"/>
        <w:contextualSpacing/>
        <w:rPr>
          <w:rFonts w:cs="Arial"/>
          <w:lang w:val="es-ES" w:eastAsia="es-ES"/>
        </w:rPr>
      </w:pPr>
      <w:r w:rsidRPr="00295CF7">
        <w:rPr>
          <w:rFonts w:cs="Arial"/>
          <w:lang w:val="es-ES" w:eastAsia="es-ES"/>
        </w:rPr>
        <w:t>Portafolio de</w:t>
      </w:r>
      <w:r>
        <w:rPr>
          <w:rFonts w:cs="Arial"/>
          <w:lang w:val="es-ES" w:eastAsia="es-ES"/>
        </w:rPr>
        <w:t xml:space="preserve"> evidencias                   </w:t>
      </w:r>
      <w:r w:rsidRPr="00295CF7">
        <w:rPr>
          <w:rFonts w:cs="Arial"/>
          <w:lang w:val="es-ES" w:eastAsia="es-ES"/>
        </w:rPr>
        <w:t>30%</w:t>
      </w:r>
      <w:r>
        <w:rPr>
          <w:rFonts w:cs="Arial"/>
          <w:lang w:val="es-ES" w:eastAsia="es-ES"/>
        </w:rPr>
        <w:t>.</w:t>
      </w:r>
    </w:p>
    <w:p w14:paraId="097BB81D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A52DC3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7D7263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3E1C59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766729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0462BC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F0A118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04EAC7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53B8EB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8DF373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:rsidRPr="002D3C70" w14:paraId="5ED87F07" w14:textId="77777777" w:rsidTr="00B02A7D">
        <w:tc>
          <w:tcPr>
            <w:tcW w:w="9054" w:type="dxa"/>
          </w:tcPr>
          <w:p w14:paraId="2655CA97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NOMBRE DE LA ASIGNATURA O UNIDAD DE </w:t>
            </w:r>
            <w:r>
              <w:rPr>
                <w:rFonts w:cstheme="minorHAnsi"/>
                <w:b/>
              </w:rPr>
              <w:t>APRENDIZAJE</w:t>
            </w:r>
          </w:p>
          <w:p w14:paraId="4449D0B5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 w:rsidRPr="002D3C70">
              <w:rPr>
                <w:rFonts w:cstheme="minorHAnsi"/>
              </w:rPr>
              <w:t>BASES BIOLÓGICAS DE LA CONDUCTA</w:t>
            </w:r>
            <w:r>
              <w:rPr>
                <w:rFonts w:cstheme="minorHAnsi"/>
              </w:rPr>
              <w:t xml:space="preserve"> </w:t>
            </w:r>
          </w:p>
        </w:tc>
      </w:tr>
    </w:tbl>
    <w:p w14:paraId="328E1020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01"/>
        <w:gridCol w:w="2820"/>
        <w:gridCol w:w="2907"/>
      </w:tblGrid>
      <w:tr w:rsidR="008F2A33" w:rsidRPr="002D3C70" w14:paraId="408720B8" w14:textId="77777777" w:rsidTr="00B02A7D">
        <w:trPr>
          <w:trHeight w:val="254"/>
        </w:trPr>
        <w:tc>
          <w:tcPr>
            <w:tcW w:w="3410" w:type="dxa"/>
          </w:tcPr>
          <w:p w14:paraId="0F0D7AA3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 xml:space="preserve">CICLO </w:t>
            </w:r>
          </w:p>
          <w:p w14:paraId="13267EFB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  <w:r>
              <w:rPr>
                <w:rFonts w:cstheme="minorHAnsi"/>
              </w:rPr>
              <w:t>2do Cuatrimestre</w:t>
            </w:r>
          </w:p>
        </w:tc>
        <w:tc>
          <w:tcPr>
            <w:tcW w:w="3313" w:type="dxa"/>
            <w:tcBorders>
              <w:top w:val="nil"/>
              <w:bottom w:val="nil"/>
            </w:tcBorders>
          </w:tcPr>
          <w:p w14:paraId="46E22CC3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</w:rPr>
            </w:pPr>
          </w:p>
        </w:tc>
        <w:tc>
          <w:tcPr>
            <w:tcW w:w="3166" w:type="dxa"/>
          </w:tcPr>
          <w:p w14:paraId="6DDC1CEA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</w:rPr>
            </w:pPr>
            <w:r w:rsidRPr="002D3C70">
              <w:rPr>
                <w:rFonts w:cstheme="minorHAnsi"/>
                <w:b/>
              </w:rPr>
              <w:t>CLAVE DE ASIGNATURA</w:t>
            </w:r>
            <w:r w:rsidRPr="002D3C70">
              <w:rPr>
                <w:rFonts w:cstheme="minorHAnsi"/>
                <w:noProof/>
              </w:rPr>
              <w:t xml:space="preserve"> </w:t>
            </w:r>
          </w:p>
          <w:p w14:paraId="304E2250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noProof/>
                <w:color w:val="000000" w:themeColor="text1"/>
                <w:lang w:val="es-ES"/>
              </w:rPr>
            </w:pPr>
            <w:r>
              <w:rPr>
                <w:rFonts w:cstheme="minorHAnsi"/>
              </w:rPr>
              <w:t>LC0212</w:t>
            </w:r>
          </w:p>
        </w:tc>
      </w:tr>
    </w:tbl>
    <w:p w14:paraId="1AFEFB87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p w14:paraId="430424DD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OBJETIVOS GENERALES DE LA ASIGNATURA: </w:t>
      </w:r>
    </w:p>
    <w:p w14:paraId="1106FC51" w14:textId="77777777" w:rsidR="008F2A33" w:rsidRDefault="008F2A33" w:rsidP="008F2A33">
      <w:pPr>
        <w:tabs>
          <w:tab w:val="left" w:pos="3261"/>
        </w:tabs>
        <w:spacing w:after="0" w:line="240" w:lineRule="auto"/>
        <w:ind w:right="283"/>
        <w:jc w:val="both"/>
        <w:rPr>
          <w:rFonts w:cstheme="minorHAnsi"/>
          <w:color w:val="000000" w:themeColor="text1"/>
        </w:rPr>
      </w:pPr>
      <w:r w:rsidRPr="002D3C70">
        <w:rPr>
          <w:rFonts w:cstheme="minorHAnsi"/>
          <w:color w:val="000000" w:themeColor="text1"/>
        </w:rPr>
        <w:lastRenderedPageBreak/>
        <w:t>El alumno interiorizará el aprendizaje que adquiera mediante la lectura profunda de la historia de la psicología moderna donde se expone desde un contexto filosófico hasta estructuralismo y funcionalismo de la psicología, la cual le será de utilidad para obtener referencia de los diversos enfoques.</w:t>
      </w:r>
    </w:p>
    <w:p w14:paraId="540A7495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8F2A33" w14:paraId="73435D70" w14:textId="77777777" w:rsidTr="00B02A7D">
        <w:tc>
          <w:tcPr>
            <w:tcW w:w="9904" w:type="dxa"/>
          </w:tcPr>
          <w:p w14:paraId="30276B12" w14:textId="77777777" w:rsidR="008F2A33" w:rsidRDefault="008F2A33" w:rsidP="00B02A7D">
            <w:pPr>
              <w:tabs>
                <w:tab w:val="left" w:pos="3261"/>
              </w:tabs>
              <w:jc w:val="center"/>
              <w:rPr>
                <w:rFonts w:cstheme="minorHAnsi"/>
                <w:b/>
              </w:rPr>
            </w:pPr>
            <w:r w:rsidRPr="002D3C70">
              <w:rPr>
                <w:rFonts w:cstheme="minorHAnsi"/>
                <w:b/>
              </w:rPr>
              <w:t>TEMAS Y SUBTEMAS:</w:t>
            </w:r>
          </w:p>
        </w:tc>
      </w:tr>
      <w:tr w:rsidR="008F2A33" w14:paraId="5676F5E4" w14:textId="77777777" w:rsidTr="00B02A7D">
        <w:tc>
          <w:tcPr>
            <w:tcW w:w="9904" w:type="dxa"/>
          </w:tcPr>
          <w:p w14:paraId="7A6491F6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 xml:space="preserve">1.- </w:t>
            </w:r>
            <w:r w:rsidRPr="002D3C70">
              <w:rPr>
                <w:rFonts w:cstheme="minorHAnsi"/>
                <w:b/>
                <w:lang w:val="es-ES"/>
              </w:rPr>
              <w:t xml:space="preserve">Introducción al estudio de las bases biológicas de la conducta. </w:t>
            </w:r>
          </w:p>
          <w:p w14:paraId="7F40895E" w14:textId="77777777" w:rsidR="008F2A33" w:rsidRPr="00C07163" w:rsidRDefault="008F2A33" w:rsidP="008F2A33">
            <w:pPr>
              <w:pStyle w:val="Prrafodelista"/>
              <w:numPr>
                <w:ilvl w:val="0"/>
                <w:numId w:val="3"/>
              </w:numPr>
              <w:tabs>
                <w:tab w:val="left" w:pos="3261"/>
              </w:tabs>
              <w:spacing w:line="240" w:lineRule="auto"/>
              <w:rPr>
                <w:rFonts w:cstheme="minorHAnsi"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Genética. </w:t>
            </w:r>
          </w:p>
          <w:p w14:paraId="69E2D6DA" w14:textId="77777777" w:rsidR="008F2A33" w:rsidRPr="00C07163" w:rsidRDefault="008F2A33" w:rsidP="008F2A33">
            <w:pPr>
              <w:pStyle w:val="Prrafodelista"/>
              <w:numPr>
                <w:ilvl w:val="0"/>
                <w:numId w:val="3"/>
              </w:numPr>
              <w:tabs>
                <w:tab w:val="left" w:pos="3261"/>
              </w:tabs>
              <w:spacing w:line="240" w:lineRule="auto"/>
              <w:rPr>
                <w:rFonts w:cstheme="minorHAnsi"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Genética y comportamiento humano. </w:t>
            </w:r>
          </w:p>
          <w:p w14:paraId="3E596534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  <w:lang w:val="es-ES"/>
              </w:rPr>
            </w:pPr>
          </w:p>
          <w:p w14:paraId="068C46F9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>2.-</w:t>
            </w:r>
            <w:r w:rsidRPr="002D3C70">
              <w:rPr>
                <w:rFonts w:cstheme="minorHAnsi"/>
                <w:b/>
                <w:lang w:val="es-ES"/>
              </w:rPr>
              <w:t xml:space="preserve">Endocrinología del comportamiento. </w:t>
            </w:r>
          </w:p>
          <w:p w14:paraId="4E8B7215" w14:textId="77777777" w:rsidR="008F2A33" w:rsidRPr="00C07163" w:rsidRDefault="008F2A33" w:rsidP="008F2A33">
            <w:pPr>
              <w:pStyle w:val="Prrafodelista"/>
              <w:numPr>
                <w:ilvl w:val="0"/>
                <w:numId w:val="4"/>
              </w:numPr>
              <w:tabs>
                <w:tab w:val="left" w:pos="3261"/>
              </w:tabs>
              <w:spacing w:line="240" w:lineRule="auto"/>
              <w:rPr>
                <w:rFonts w:cstheme="minorHAnsi"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Evolución. </w:t>
            </w:r>
          </w:p>
          <w:p w14:paraId="56A46F3D" w14:textId="77777777" w:rsidR="008F2A33" w:rsidRPr="00C07163" w:rsidRDefault="008F2A33" w:rsidP="008F2A33">
            <w:pPr>
              <w:pStyle w:val="Prrafodelista"/>
              <w:numPr>
                <w:ilvl w:val="0"/>
                <w:numId w:val="4"/>
              </w:numPr>
              <w:tabs>
                <w:tab w:val="left" w:pos="3261"/>
              </w:tabs>
              <w:spacing w:line="240" w:lineRule="auto"/>
              <w:rPr>
                <w:rFonts w:cstheme="minorHAnsi"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Evolución y desarrollo. </w:t>
            </w:r>
          </w:p>
          <w:p w14:paraId="7D4C484E" w14:textId="77777777" w:rsidR="008F2A33" w:rsidRPr="00C07163" w:rsidRDefault="008F2A33" w:rsidP="008F2A33">
            <w:pPr>
              <w:pStyle w:val="Prrafodelista"/>
              <w:numPr>
                <w:ilvl w:val="0"/>
                <w:numId w:val="4"/>
              </w:numPr>
              <w:tabs>
                <w:tab w:val="left" w:pos="3261"/>
              </w:tabs>
              <w:spacing w:line="240" w:lineRule="auto"/>
              <w:rPr>
                <w:rFonts w:cstheme="minorHAnsi"/>
                <w:b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Evolución y comportamiento humano. </w:t>
            </w:r>
          </w:p>
          <w:p w14:paraId="727ECDAC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  <w:lang w:val="es-ES"/>
              </w:rPr>
            </w:pPr>
          </w:p>
          <w:p w14:paraId="05A52A90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  <w:lang w:val="es-ES"/>
              </w:rPr>
            </w:pPr>
            <w:r>
              <w:rPr>
                <w:rFonts w:cstheme="minorHAnsi"/>
                <w:b/>
                <w:lang w:val="es-ES"/>
              </w:rPr>
              <w:t>3.-</w:t>
            </w:r>
            <w:r w:rsidRPr="002D3C70">
              <w:rPr>
                <w:rFonts w:cstheme="minorHAnsi"/>
                <w:b/>
                <w:lang w:val="es-ES"/>
              </w:rPr>
              <w:t xml:space="preserve">Biología de la reproducción, el comportamiento sexual y el cuidado parental. </w:t>
            </w:r>
          </w:p>
          <w:p w14:paraId="2C5E7928" w14:textId="77777777" w:rsidR="008F2A33" w:rsidRPr="00C07163" w:rsidRDefault="008F2A33" w:rsidP="008F2A33">
            <w:pPr>
              <w:pStyle w:val="Prrafodelista"/>
              <w:numPr>
                <w:ilvl w:val="0"/>
                <w:numId w:val="5"/>
              </w:numPr>
              <w:tabs>
                <w:tab w:val="left" w:pos="3261"/>
              </w:tabs>
              <w:spacing w:line="240" w:lineRule="auto"/>
              <w:rPr>
                <w:rFonts w:cstheme="minorHAnsi"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Biología de las interacciones y las relaciones sociales. </w:t>
            </w:r>
          </w:p>
          <w:p w14:paraId="3F5AB8C4" w14:textId="77777777" w:rsidR="008F2A33" w:rsidRDefault="008F2A33" w:rsidP="008F2A33">
            <w:pPr>
              <w:pStyle w:val="Prrafodelista"/>
              <w:numPr>
                <w:ilvl w:val="0"/>
                <w:numId w:val="5"/>
              </w:numPr>
              <w:tabs>
                <w:tab w:val="left" w:pos="3261"/>
              </w:tabs>
              <w:spacing w:line="240" w:lineRule="auto"/>
              <w:rPr>
                <w:rFonts w:cstheme="minorHAnsi"/>
                <w:lang w:val="es-ES"/>
              </w:rPr>
            </w:pPr>
            <w:r w:rsidRPr="00C07163">
              <w:rPr>
                <w:rFonts w:cstheme="minorHAnsi"/>
                <w:lang w:val="es-ES"/>
              </w:rPr>
              <w:t xml:space="preserve">Biología de la cognición y la emoción. </w:t>
            </w:r>
          </w:p>
          <w:p w14:paraId="166F0AC0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lang w:val="es-ES"/>
              </w:rPr>
            </w:pPr>
          </w:p>
          <w:p w14:paraId="3CFC2F88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.- </w:t>
            </w:r>
            <w:r w:rsidRPr="002D3C70">
              <w:rPr>
                <w:rFonts w:cstheme="minorHAnsi"/>
                <w:b/>
              </w:rPr>
              <w:t>Principios básicos para el estudio de la antropología.</w:t>
            </w:r>
          </w:p>
          <w:p w14:paraId="31B84EB2" w14:textId="77777777" w:rsidR="008F2A33" w:rsidRPr="00083598" w:rsidRDefault="008F2A33" w:rsidP="008F2A3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Evolución biológica y antropológica</w:t>
            </w:r>
            <w:r>
              <w:rPr>
                <w:rFonts w:cstheme="minorHAnsi"/>
              </w:rPr>
              <w:t>.</w:t>
            </w:r>
          </w:p>
          <w:p w14:paraId="06AFD7C9" w14:textId="77777777" w:rsidR="008F2A33" w:rsidRPr="00083598" w:rsidRDefault="008F2A33" w:rsidP="008F2A3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Hombre</w:t>
            </w:r>
            <w:r>
              <w:rPr>
                <w:rFonts w:cstheme="minorHAnsi"/>
              </w:rPr>
              <w:t>.</w:t>
            </w:r>
          </w:p>
          <w:p w14:paraId="22F5FAAF" w14:textId="77777777" w:rsidR="008F2A33" w:rsidRPr="00083598" w:rsidRDefault="008F2A33" w:rsidP="008F2A3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Biología humana</w:t>
            </w:r>
            <w:r>
              <w:rPr>
                <w:rFonts w:cstheme="minorHAnsi"/>
              </w:rPr>
              <w:t>.</w:t>
            </w:r>
          </w:p>
          <w:p w14:paraId="519EDC0C" w14:textId="77777777" w:rsidR="008F2A33" w:rsidRPr="00083598" w:rsidRDefault="008F2A33" w:rsidP="008F2A3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Cultura</w:t>
            </w:r>
            <w:r>
              <w:rPr>
                <w:rFonts w:cstheme="minorHAnsi"/>
              </w:rPr>
              <w:t>.</w:t>
            </w:r>
          </w:p>
          <w:p w14:paraId="566C9558" w14:textId="77777777" w:rsidR="008F2A33" w:rsidRPr="00083598" w:rsidRDefault="008F2A33" w:rsidP="008F2A3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Civilización</w:t>
            </w:r>
            <w:r>
              <w:rPr>
                <w:rFonts w:cstheme="minorHAnsi"/>
              </w:rPr>
              <w:t>.</w:t>
            </w:r>
            <w:r w:rsidRPr="00083598">
              <w:rPr>
                <w:rFonts w:cstheme="minorHAnsi"/>
              </w:rPr>
              <w:t xml:space="preserve"> </w:t>
            </w:r>
          </w:p>
          <w:p w14:paraId="1EAA3AC5" w14:textId="77777777" w:rsidR="008F2A33" w:rsidRPr="00083598" w:rsidRDefault="008F2A33" w:rsidP="008F2A33">
            <w:pPr>
              <w:pStyle w:val="Prrafodelista"/>
              <w:numPr>
                <w:ilvl w:val="0"/>
                <w:numId w:val="12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Sociedad</w:t>
            </w:r>
            <w:r>
              <w:rPr>
                <w:rFonts w:cstheme="minorHAnsi"/>
              </w:rPr>
              <w:t>.</w:t>
            </w:r>
          </w:p>
          <w:p w14:paraId="039D5D54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</w:p>
          <w:p w14:paraId="4712171D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2.- </w:t>
            </w:r>
            <w:r w:rsidRPr="002D3C70">
              <w:rPr>
                <w:rFonts w:cstheme="minorHAnsi"/>
                <w:b/>
              </w:rPr>
              <w:t>Disciplinas antropológicas.</w:t>
            </w:r>
          </w:p>
          <w:p w14:paraId="1C0D84D6" w14:textId="77777777" w:rsidR="008F2A33" w:rsidRPr="00083598" w:rsidRDefault="008F2A33" w:rsidP="008F2A3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Antropología física</w:t>
            </w:r>
            <w:r>
              <w:rPr>
                <w:rFonts w:cstheme="minorHAnsi"/>
              </w:rPr>
              <w:t>.</w:t>
            </w:r>
          </w:p>
          <w:p w14:paraId="4DADBC4A" w14:textId="77777777" w:rsidR="008F2A33" w:rsidRPr="00083598" w:rsidRDefault="008F2A33" w:rsidP="008F2A3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Antropología social</w:t>
            </w:r>
            <w:r>
              <w:rPr>
                <w:rFonts w:cstheme="minorHAnsi"/>
              </w:rPr>
              <w:t>.</w:t>
            </w:r>
          </w:p>
          <w:p w14:paraId="1D1D45B7" w14:textId="77777777" w:rsidR="008F2A33" w:rsidRPr="00083598" w:rsidRDefault="008F2A33" w:rsidP="008F2A3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Arqueología</w:t>
            </w:r>
            <w:r>
              <w:rPr>
                <w:rFonts w:cstheme="minorHAnsi"/>
              </w:rPr>
              <w:t>.</w:t>
            </w:r>
          </w:p>
          <w:p w14:paraId="0708475D" w14:textId="77777777" w:rsidR="008F2A33" w:rsidRPr="00083598" w:rsidRDefault="008F2A33" w:rsidP="008F2A3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Lingüística</w:t>
            </w:r>
            <w:r>
              <w:rPr>
                <w:rFonts w:cstheme="minorHAnsi"/>
              </w:rPr>
              <w:t>.</w:t>
            </w:r>
          </w:p>
          <w:p w14:paraId="63A67201" w14:textId="77777777" w:rsidR="008F2A33" w:rsidRPr="00083598" w:rsidRDefault="008F2A33" w:rsidP="008F2A3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Etnología</w:t>
            </w:r>
            <w:r>
              <w:rPr>
                <w:rFonts w:cstheme="minorHAnsi"/>
              </w:rPr>
              <w:t>.</w:t>
            </w:r>
          </w:p>
          <w:p w14:paraId="03708B8D" w14:textId="77777777" w:rsidR="008F2A33" w:rsidRPr="00083598" w:rsidRDefault="008F2A33" w:rsidP="008F2A33">
            <w:pPr>
              <w:pStyle w:val="Prrafodelista"/>
              <w:numPr>
                <w:ilvl w:val="0"/>
                <w:numId w:val="13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Etnohistoria</w:t>
            </w:r>
            <w:r>
              <w:rPr>
                <w:rFonts w:cstheme="minorHAnsi"/>
              </w:rPr>
              <w:t>.</w:t>
            </w:r>
          </w:p>
          <w:p w14:paraId="0FA64504" w14:textId="77777777" w:rsidR="008F2A33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</w:p>
          <w:p w14:paraId="78B2650B" w14:textId="77777777" w:rsidR="008F2A33" w:rsidRPr="002D3C70" w:rsidRDefault="008F2A33" w:rsidP="00B02A7D">
            <w:pPr>
              <w:tabs>
                <w:tab w:val="left" w:pos="3261"/>
              </w:tabs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3.- </w:t>
            </w:r>
            <w:r w:rsidRPr="002D3C70">
              <w:rPr>
                <w:rFonts w:cstheme="minorHAnsi"/>
                <w:b/>
              </w:rPr>
              <w:t>La antropología y las ciencias penales.</w:t>
            </w:r>
          </w:p>
          <w:p w14:paraId="6EDB58D8" w14:textId="77777777" w:rsidR="008F2A33" w:rsidRPr="00083598" w:rsidRDefault="008F2A33" w:rsidP="008F2A33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Antropología y criminología</w:t>
            </w:r>
            <w:r>
              <w:rPr>
                <w:rFonts w:cstheme="minorHAnsi"/>
              </w:rPr>
              <w:t>.</w:t>
            </w:r>
          </w:p>
          <w:p w14:paraId="6FEC4E6D" w14:textId="77777777" w:rsidR="008F2A33" w:rsidRPr="00083598" w:rsidRDefault="008F2A33" w:rsidP="008F2A33">
            <w:pPr>
              <w:pStyle w:val="Prrafodelista"/>
              <w:numPr>
                <w:ilvl w:val="0"/>
                <w:numId w:val="14"/>
              </w:numPr>
              <w:tabs>
                <w:tab w:val="left" w:pos="3261"/>
              </w:tabs>
              <w:spacing w:line="240" w:lineRule="auto"/>
              <w:rPr>
                <w:rFonts w:cstheme="minorHAnsi"/>
              </w:rPr>
            </w:pPr>
            <w:r w:rsidRPr="00083598">
              <w:rPr>
                <w:rFonts w:cstheme="minorHAnsi"/>
              </w:rPr>
              <w:t>La antropología como ciencia auxiliar</w:t>
            </w:r>
            <w:r>
              <w:rPr>
                <w:rFonts w:cstheme="minorHAnsi"/>
              </w:rPr>
              <w:t>.</w:t>
            </w:r>
            <w:r w:rsidRPr="00083598">
              <w:rPr>
                <w:rFonts w:cstheme="minorHAnsi"/>
              </w:rPr>
              <w:t xml:space="preserve"> </w:t>
            </w:r>
          </w:p>
          <w:p w14:paraId="5789A475" w14:textId="77777777" w:rsidR="008F2A33" w:rsidRPr="00FE1E49" w:rsidRDefault="008F2A33" w:rsidP="00B02A7D">
            <w:pPr>
              <w:tabs>
                <w:tab w:val="left" w:pos="3261"/>
              </w:tabs>
              <w:rPr>
                <w:rFonts w:cstheme="minorHAnsi"/>
                <w:lang w:val="es-ES"/>
              </w:rPr>
            </w:pPr>
            <w:r w:rsidRPr="00083598">
              <w:rPr>
                <w:rFonts w:cstheme="minorHAnsi"/>
              </w:rPr>
              <w:t>Antecedentes</w:t>
            </w:r>
            <w:r>
              <w:rPr>
                <w:rFonts w:cstheme="minorHAnsi"/>
              </w:rPr>
              <w:t>.</w:t>
            </w:r>
          </w:p>
        </w:tc>
      </w:tr>
    </w:tbl>
    <w:p w14:paraId="2CC4206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B1C749F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ACTIVIDADES DE APREDIZAJE.</w:t>
      </w:r>
    </w:p>
    <w:p w14:paraId="0DB2EA1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Bajo la conducción del Docente.</w:t>
      </w:r>
    </w:p>
    <w:p w14:paraId="23CBC854" w14:textId="77777777" w:rsidR="008F2A33" w:rsidRPr="00BD3005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Exposición de temas </w:t>
      </w:r>
      <w:r>
        <w:rPr>
          <w:rFonts w:cstheme="minorHAnsi"/>
        </w:rPr>
        <w:t>del desarrollo humano y la conducta</w:t>
      </w:r>
      <w:r w:rsidRPr="00BD3005">
        <w:rPr>
          <w:rFonts w:cstheme="minorHAnsi"/>
        </w:rPr>
        <w:t xml:space="preserve"> por parte del docente</w:t>
      </w:r>
      <w:r>
        <w:rPr>
          <w:rFonts w:cstheme="minorHAnsi"/>
        </w:rPr>
        <w:t>.</w:t>
      </w:r>
    </w:p>
    <w:p w14:paraId="5BD11309" w14:textId="77777777" w:rsidR="008F2A33" w:rsidRPr="00BD3005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t xml:space="preserve">Análisis </w:t>
      </w:r>
      <w:r>
        <w:rPr>
          <w:rFonts w:cstheme="minorHAnsi"/>
        </w:rPr>
        <w:t>sobre los conceptos necesario para entender la bases de la conducta humana.</w:t>
      </w:r>
    </w:p>
    <w:p w14:paraId="7ED415E9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BD3005">
        <w:rPr>
          <w:rFonts w:cstheme="minorHAnsi"/>
        </w:rPr>
        <w:lastRenderedPageBreak/>
        <w:t>Mesas de trabajo de discusión sobre temas en equipo.</w:t>
      </w:r>
    </w:p>
    <w:p w14:paraId="29597D16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Lluvia de ideas en equipo sobre los temas.</w:t>
      </w:r>
    </w:p>
    <w:p w14:paraId="69208EF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11A12C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>De forma Independiente.</w:t>
      </w:r>
    </w:p>
    <w:p w14:paraId="004FC6E6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investigación sobre el tema</w:t>
      </w:r>
      <w:r>
        <w:rPr>
          <w:rFonts w:cstheme="minorHAnsi"/>
        </w:rPr>
        <w:t>.</w:t>
      </w:r>
    </w:p>
    <w:p w14:paraId="0F8E0E2B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Elaboración de Exposición para mesas de discusión en equipo</w:t>
      </w:r>
      <w:r>
        <w:rPr>
          <w:rFonts w:cstheme="minorHAnsi"/>
        </w:rPr>
        <w:t xml:space="preserve"> sobre las distintas teorías de la conducta humana.</w:t>
      </w:r>
    </w:p>
    <w:p w14:paraId="57C24C55" w14:textId="77777777" w:rsidR="008F2A33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 xml:space="preserve">Elaboración de mapas conceptuales </w:t>
      </w:r>
      <w:r>
        <w:rPr>
          <w:rFonts w:cstheme="minorHAnsi"/>
        </w:rPr>
        <w:t>sobre la relación de la conducta humana con el estudio de la criminología</w:t>
      </w:r>
      <w:r w:rsidRPr="008C2A49">
        <w:rPr>
          <w:rFonts w:cstheme="minorHAnsi"/>
        </w:rPr>
        <w:t>.</w:t>
      </w:r>
    </w:p>
    <w:p w14:paraId="53F73060" w14:textId="77777777" w:rsidR="008F2A33" w:rsidRPr="008C2A49" w:rsidRDefault="008F2A33" w:rsidP="008F2A33">
      <w:pPr>
        <w:pStyle w:val="Prrafodelista"/>
        <w:numPr>
          <w:ilvl w:val="0"/>
          <w:numId w:val="1"/>
        </w:numPr>
        <w:tabs>
          <w:tab w:val="left" w:pos="3261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Elaboración de mapa mental sobre la importancia que tiene el estudio de la conducta humana. </w:t>
      </w:r>
    </w:p>
    <w:p w14:paraId="4D07BA93" w14:textId="77777777" w:rsidR="008F2A33" w:rsidRPr="002D3C70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C8D823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 w:rsidRPr="002D3C70">
        <w:rPr>
          <w:rFonts w:cstheme="minorHAnsi"/>
          <w:b/>
        </w:rPr>
        <w:t xml:space="preserve">CRITERIOS Y PROCEDIMIENTOS DE EVALUACION Y ACREDITACION: </w:t>
      </w:r>
    </w:p>
    <w:p w14:paraId="1BC9C955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</w:rPr>
      </w:pPr>
      <w:r w:rsidRPr="008C2A49">
        <w:rPr>
          <w:rFonts w:cstheme="minorHAnsi"/>
        </w:rPr>
        <w:t>Examen</w:t>
      </w:r>
      <w:r>
        <w:rPr>
          <w:rFonts w:cstheme="minorHAnsi"/>
        </w:rPr>
        <w:t>.</w:t>
      </w:r>
      <w:r w:rsidRPr="008C2A49">
        <w:rPr>
          <w:rFonts w:cstheme="minorHAnsi"/>
        </w:rPr>
        <w:t xml:space="preserve">                                              </w:t>
      </w:r>
      <w:r>
        <w:rPr>
          <w:rFonts w:cstheme="minorHAnsi"/>
        </w:rPr>
        <w:t xml:space="preserve">                          </w:t>
      </w:r>
      <w:r w:rsidRPr="008C2A49">
        <w:rPr>
          <w:rFonts w:cstheme="minorHAnsi"/>
        </w:rPr>
        <w:t xml:space="preserve">         </w:t>
      </w:r>
      <w:r>
        <w:rPr>
          <w:rFonts w:cstheme="minorHAnsi"/>
        </w:rPr>
        <w:t>4</w:t>
      </w:r>
      <w:r w:rsidRPr="008C2A49">
        <w:rPr>
          <w:rFonts w:cstheme="minorHAnsi"/>
        </w:rPr>
        <w:t>0%</w:t>
      </w:r>
      <w:r>
        <w:rPr>
          <w:rFonts w:cstheme="minorHAnsi"/>
        </w:rPr>
        <w:t>.</w:t>
      </w:r>
    </w:p>
    <w:p w14:paraId="273D88B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Trabajos de investigación y exposiciones.                       30%.</w:t>
      </w:r>
    </w:p>
    <w:p w14:paraId="7EB1945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Participación en equipos de trabajo.                                30%.</w:t>
      </w:r>
    </w:p>
    <w:p w14:paraId="7D95981C" w14:textId="77777777" w:rsidR="008F2A33" w:rsidRPr="008C2A49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                                                                                    </w:t>
      </w:r>
      <w:r w:rsidRPr="008C2A49">
        <w:rPr>
          <w:rFonts w:cstheme="minorHAnsi"/>
          <w:b/>
        </w:rPr>
        <w:t>Total 100%</w:t>
      </w:r>
      <w:r>
        <w:rPr>
          <w:rFonts w:cstheme="minorHAnsi"/>
          <w:b/>
        </w:rPr>
        <w:t>.</w:t>
      </w:r>
    </w:p>
    <w:p w14:paraId="6EF972C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2B4A82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A325F4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8F3B00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7B49A5D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692C6D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E3E767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D31091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D36E42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DDB0DA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7A85C2C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0E4D1E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555ADE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2FCB9ED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475987B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E67894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50AB73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723C95E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2F0F5D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112FE29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10AD3D5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61161EC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8A75D4F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7B36F33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9BDC6A6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07AC751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013D2F65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234FD55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48B73610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37A1E6C2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591E61AA" w14:textId="77777777" w:rsidR="008F2A33" w:rsidRDefault="008F2A33" w:rsidP="008F2A33">
      <w:pPr>
        <w:tabs>
          <w:tab w:val="left" w:pos="3261"/>
        </w:tabs>
        <w:spacing w:after="0" w:line="240" w:lineRule="auto"/>
        <w:rPr>
          <w:rFonts w:cstheme="minorHAnsi"/>
          <w:b/>
        </w:rPr>
      </w:pPr>
    </w:p>
    <w:p w14:paraId="7AB7CB46" w14:textId="77777777" w:rsidR="00CD156C" w:rsidRDefault="00CD156C"/>
    <w:sectPr w:rsidR="00CD156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">
    <w:altName w:val="Times New Roman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0E1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" w15:restartNumberingAfterBreak="0">
    <w:nsid w:val="03853349"/>
    <w:multiLevelType w:val="hybridMultilevel"/>
    <w:tmpl w:val="502403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6731E5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3" w15:restartNumberingAfterBreak="0">
    <w:nsid w:val="11163A84"/>
    <w:multiLevelType w:val="hybridMultilevel"/>
    <w:tmpl w:val="2D2655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C0C6E"/>
    <w:multiLevelType w:val="hybridMultilevel"/>
    <w:tmpl w:val="1DD02A7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A03439"/>
    <w:multiLevelType w:val="hybridMultilevel"/>
    <w:tmpl w:val="6686B4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1F2675"/>
    <w:multiLevelType w:val="hybridMultilevel"/>
    <w:tmpl w:val="1318023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4C48A5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8" w15:restartNumberingAfterBreak="0">
    <w:nsid w:val="23EE2544"/>
    <w:multiLevelType w:val="hybridMultilevel"/>
    <w:tmpl w:val="C3F8AA8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317574"/>
    <w:multiLevelType w:val="hybridMultilevel"/>
    <w:tmpl w:val="7940EFEA"/>
    <w:lvl w:ilvl="0" w:tplc="E01068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7CC7E8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B8E236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7449F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A9044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8A0FB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E34D76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646A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7941F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B078AB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1" w15:restartNumberingAfterBreak="0">
    <w:nsid w:val="277974DC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2" w15:restartNumberingAfterBreak="0">
    <w:nsid w:val="2CE92DCD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3" w15:restartNumberingAfterBreak="0">
    <w:nsid w:val="3D314996"/>
    <w:multiLevelType w:val="hybridMultilevel"/>
    <w:tmpl w:val="A760BDD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ED5E04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5" w15:restartNumberingAfterBreak="0">
    <w:nsid w:val="446920DD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6" w15:restartNumberingAfterBreak="0">
    <w:nsid w:val="45C42EC5"/>
    <w:multiLevelType w:val="hybridMultilevel"/>
    <w:tmpl w:val="0088B3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66250B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18" w15:restartNumberingAfterBreak="0">
    <w:nsid w:val="54812989"/>
    <w:multiLevelType w:val="hybridMultilevel"/>
    <w:tmpl w:val="71623444"/>
    <w:lvl w:ilvl="0" w:tplc="C5888E0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361DE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9BA8BA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B8436B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2A84E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490D89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5E46A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92CD40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C2237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E65505"/>
    <w:multiLevelType w:val="hybridMultilevel"/>
    <w:tmpl w:val="E83E1F38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CD0D9C"/>
    <w:multiLevelType w:val="hybridMultilevel"/>
    <w:tmpl w:val="80B40E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E55576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2" w15:restartNumberingAfterBreak="0">
    <w:nsid w:val="603C25E2"/>
    <w:multiLevelType w:val="hybridMultilevel"/>
    <w:tmpl w:val="FA46002A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6C5377"/>
    <w:multiLevelType w:val="hybridMultilevel"/>
    <w:tmpl w:val="694AD8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F1217"/>
    <w:multiLevelType w:val="hybridMultilevel"/>
    <w:tmpl w:val="566A9D8E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57256C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6" w15:restartNumberingAfterBreak="0">
    <w:nsid w:val="779844D9"/>
    <w:multiLevelType w:val="hybridMultilevel"/>
    <w:tmpl w:val="0F16122C"/>
    <w:lvl w:ilvl="0" w:tplc="04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91D2C36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abstractNum w:abstractNumId="28" w15:restartNumberingAfterBreak="0">
    <w:nsid w:val="7B9F51AB"/>
    <w:multiLevelType w:val="hybridMultilevel"/>
    <w:tmpl w:val="BC9AE9A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CAF1D18"/>
    <w:multiLevelType w:val="multilevel"/>
    <w:tmpl w:val="CDF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680" w:hanging="1440"/>
      </w:pPr>
    </w:lvl>
  </w:abstractNum>
  <w:num w:numId="1" w16cid:durableId="1831023193">
    <w:abstractNumId w:val="23"/>
  </w:num>
  <w:num w:numId="2" w16cid:durableId="1345790898">
    <w:abstractNumId w:val="1"/>
  </w:num>
  <w:num w:numId="3" w16cid:durableId="1109546370">
    <w:abstractNumId w:val="6"/>
  </w:num>
  <w:num w:numId="4" w16cid:durableId="8071391">
    <w:abstractNumId w:val="3"/>
  </w:num>
  <w:num w:numId="5" w16cid:durableId="841555694">
    <w:abstractNumId w:val="5"/>
  </w:num>
  <w:num w:numId="6" w16cid:durableId="944849250">
    <w:abstractNumId w:val="27"/>
  </w:num>
  <w:num w:numId="7" w16cid:durableId="2123837109">
    <w:abstractNumId w:val="2"/>
  </w:num>
  <w:num w:numId="8" w16cid:durableId="1817379172">
    <w:abstractNumId w:val="29"/>
  </w:num>
  <w:num w:numId="9" w16cid:durableId="659046612">
    <w:abstractNumId w:val="10"/>
  </w:num>
  <w:num w:numId="10" w16cid:durableId="962804928">
    <w:abstractNumId w:val="25"/>
  </w:num>
  <w:num w:numId="11" w16cid:durableId="1173110771">
    <w:abstractNumId w:val="21"/>
  </w:num>
  <w:num w:numId="12" w16cid:durableId="1534462131">
    <w:abstractNumId w:val="14"/>
  </w:num>
  <w:num w:numId="13" w16cid:durableId="1147235937">
    <w:abstractNumId w:val="12"/>
  </w:num>
  <w:num w:numId="14" w16cid:durableId="1727145125">
    <w:abstractNumId w:val="17"/>
  </w:num>
  <w:num w:numId="15" w16cid:durableId="2069263286">
    <w:abstractNumId w:val="11"/>
  </w:num>
  <w:num w:numId="16" w16cid:durableId="1934781741">
    <w:abstractNumId w:val="7"/>
  </w:num>
  <w:num w:numId="17" w16cid:durableId="54402086">
    <w:abstractNumId w:val="15"/>
  </w:num>
  <w:num w:numId="18" w16cid:durableId="1238979233">
    <w:abstractNumId w:val="0"/>
  </w:num>
  <w:num w:numId="19" w16cid:durableId="61147602">
    <w:abstractNumId w:val="22"/>
  </w:num>
  <w:num w:numId="20" w16cid:durableId="1149980918">
    <w:abstractNumId w:val="18"/>
  </w:num>
  <w:num w:numId="21" w16cid:durableId="568619799">
    <w:abstractNumId w:val="8"/>
  </w:num>
  <w:num w:numId="22" w16cid:durableId="369573414">
    <w:abstractNumId w:val="9"/>
  </w:num>
  <w:num w:numId="23" w16cid:durableId="2144272655">
    <w:abstractNumId w:val="13"/>
  </w:num>
  <w:num w:numId="24" w16cid:durableId="440497773">
    <w:abstractNumId w:val="19"/>
  </w:num>
  <w:num w:numId="25" w16cid:durableId="441339751">
    <w:abstractNumId w:val="26"/>
  </w:num>
  <w:num w:numId="26" w16cid:durableId="1655185167">
    <w:abstractNumId w:val="16"/>
  </w:num>
  <w:num w:numId="27" w16cid:durableId="1800028590">
    <w:abstractNumId w:val="24"/>
  </w:num>
  <w:num w:numId="28" w16cid:durableId="1068843887">
    <w:abstractNumId w:val="20"/>
  </w:num>
  <w:num w:numId="29" w16cid:durableId="1395617198">
    <w:abstractNumId w:val="4"/>
  </w:num>
  <w:num w:numId="30" w16cid:durableId="207153967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A33"/>
    <w:rsid w:val="00310ADF"/>
    <w:rsid w:val="007B24FA"/>
    <w:rsid w:val="008062FC"/>
    <w:rsid w:val="008F2A33"/>
    <w:rsid w:val="00C83639"/>
    <w:rsid w:val="00CD156C"/>
    <w:rsid w:val="00E73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A8744"/>
  <w15:chartTrackingRefBased/>
  <w15:docId w15:val="{F9981227-3E59-894A-9EAD-FD72DC8C0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33"/>
    <w:pPr>
      <w:spacing w:line="259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F2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F2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F2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F2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F2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F2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F2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F2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F2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F2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F2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F2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F2A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F2A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F2A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F2A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F2A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F2A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F2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F2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F2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F2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F2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F2A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F2A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F2A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F2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F2A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F2A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8F2A33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23118.psi.uba.ar/academica/carrerasdegrado/psicologia/informacion_adicional/obligatorias/059_psicometricas1/" TargetMode="External"/><Relationship Id="rId5" Type="http://schemas.openxmlformats.org/officeDocument/2006/relationships/hyperlink" Target="http://www.psi.uba.ar/academica/carrerasdegrado/psicologia/sitios_catedras/obligatorias/053_ninez1/index.php?var=presentacion/inicio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2652</Words>
  <Characters>14589</Characters>
  <Application>Microsoft Office Word</Application>
  <DocSecurity>0</DocSecurity>
  <Lines>121</Lines>
  <Paragraphs>34</Paragraphs>
  <ScaleCrop>false</ScaleCrop>
  <Company/>
  <LinksUpToDate>false</LinksUpToDate>
  <CharactersWithSpaces>17207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Instituto Bilingue</dc:creator>
  <cp:keywords/>
  <dc:description/>
  <cp:lastModifiedBy>Instituto Bilingue</cp:lastModifiedBy>
  <cp:revision>1</cp:revision>
  <dcterms:created xsi:type="dcterms:W3CDTF">2026-04-15T17:56:00Z</dcterms:created>
  <dcterms:modified xsi:type="dcterms:W3CDTF">2026-04-15T17:56:00Z</dcterms:modified>
</cp:coreProperties>
</file>