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D031" w14:textId="77777777" w:rsidR="00596183" w:rsidRPr="00F64EF8" w:rsidRDefault="00596183" w:rsidP="00596183">
      <w:pPr>
        <w:spacing w:after="0" w:line="240" w:lineRule="auto"/>
        <w:contextualSpacing/>
        <w:rPr>
          <w:rFonts w:cs="Arial"/>
          <w:lang w:val="es-E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:rsidRPr="002D3C70" w14:paraId="11B7E4CD" w14:textId="77777777" w:rsidTr="00B02A7D">
        <w:tc>
          <w:tcPr>
            <w:tcW w:w="8828" w:type="dxa"/>
          </w:tcPr>
          <w:p w14:paraId="2478C863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48AC369C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CRIMINOLOGÍA CLÍNICA</w:t>
            </w:r>
          </w:p>
        </w:tc>
      </w:tr>
    </w:tbl>
    <w:p w14:paraId="56D1560D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2820"/>
        <w:gridCol w:w="2907"/>
      </w:tblGrid>
      <w:tr w:rsidR="00596183" w:rsidRPr="002D3C70" w14:paraId="5C60248A" w14:textId="77777777" w:rsidTr="00B02A7D">
        <w:trPr>
          <w:trHeight w:val="254"/>
        </w:trPr>
        <w:tc>
          <w:tcPr>
            <w:tcW w:w="3410" w:type="dxa"/>
          </w:tcPr>
          <w:p w14:paraId="37DF18CD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04C72F6B" w14:textId="77777777" w:rsidR="00596183" w:rsidRPr="008A1F94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8A1F94">
              <w:rPr>
                <w:rFonts w:cstheme="minorHAnsi"/>
              </w:rPr>
              <w:t>6to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6872BF29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166" w:type="dxa"/>
          </w:tcPr>
          <w:p w14:paraId="151C76F1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000BB660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LC0631</w:t>
            </w:r>
          </w:p>
        </w:tc>
      </w:tr>
    </w:tbl>
    <w:p w14:paraId="6F66ADA7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5120E03F" w14:textId="77777777" w:rsidR="00596183" w:rsidRPr="002D3C70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75479F09" w14:textId="77777777" w:rsidR="00596183" w:rsidRPr="002D3C70" w:rsidRDefault="00596183" w:rsidP="00596183">
      <w:pPr>
        <w:tabs>
          <w:tab w:val="left" w:pos="3261"/>
        </w:tabs>
        <w:spacing w:after="0" w:line="240" w:lineRule="auto"/>
        <w:ind w:right="283"/>
        <w:jc w:val="both"/>
        <w:rPr>
          <w:rFonts w:cstheme="minorHAnsi"/>
        </w:rPr>
      </w:pPr>
      <w:r w:rsidRPr="002D3C70">
        <w:rPr>
          <w:rFonts w:cstheme="minorHAnsi"/>
        </w:rPr>
        <w:t>El alumno conocerá la personalidad criminal y cuáles son los componentes de dicha personalidad que lo llevan a cometer hechos delictivos, a dejar características determinadas en una escena del crimen y a valorar de una determinada manera a la posible víctima. Al estudiar el comportamiento y la personalidad de un criminal.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14:paraId="240263F9" w14:textId="77777777" w:rsidTr="00B02A7D">
        <w:tc>
          <w:tcPr>
            <w:tcW w:w="9904" w:type="dxa"/>
          </w:tcPr>
          <w:p w14:paraId="57AD076A" w14:textId="77777777" w:rsidR="00596183" w:rsidRDefault="0059618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596183" w14:paraId="6AEABEFD" w14:textId="77777777" w:rsidTr="00B02A7D">
        <w:trPr>
          <w:trHeight w:val="3210"/>
        </w:trPr>
        <w:tc>
          <w:tcPr>
            <w:tcW w:w="9904" w:type="dxa"/>
          </w:tcPr>
          <w:p w14:paraId="0AC2019B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1.- </w:t>
            </w:r>
            <w:r w:rsidRPr="002D3C70">
              <w:rPr>
                <w:rFonts w:cstheme="minorHAnsi"/>
                <w:b/>
              </w:rPr>
              <w:t>Conceptos generales</w:t>
            </w:r>
            <w:r>
              <w:rPr>
                <w:rFonts w:cstheme="minorHAnsi"/>
                <w:b/>
              </w:rPr>
              <w:t>.</w:t>
            </w:r>
          </w:p>
          <w:p w14:paraId="4FC448FC" w14:textId="77777777" w:rsidR="00596183" w:rsidRPr="00783041" w:rsidRDefault="00596183" w:rsidP="0059618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La criminología en general</w:t>
            </w:r>
            <w:r>
              <w:rPr>
                <w:rFonts w:cstheme="minorHAnsi"/>
              </w:rPr>
              <w:t>.</w:t>
            </w:r>
          </w:p>
          <w:p w14:paraId="3830D5CC" w14:textId="77777777" w:rsidR="00596183" w:rsidRPr="00783041" w:rsidRDefault="00596183" w:rsidP="0059618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Método criminológico</w:t>
            </w:r>
            <w:r>
              <w:rPr>
                <w:rFonts w:cstheme="minorHAnsi"/>
              </w:rPr>
              <w:t>.</w:t>
            </w:r>
          </w:p>
          <w:p w14:paraId="4486BC50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7FF334A8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2.- </w:t>
            </w:r>
            <w:r w:rsidRPr="002D3C70">
              <w:rPr>
                <w:rFonts w:cstheme="minorHAnsi"/>
                <w:b/>
              </w:rPr>
              <w:t>La criminología clínica</w:t>
            </w:r>
            <w:r>
              <w:rPr>
                <w:rFonts w:cstheme="minorHAnsi"/>
                <w:b/>
              </w:rPr>
              <w:t>.</w:t>
            </w:r>
          </w:p>
          <w:p w14:paraId="30380AF1" w14:textId="77777777" w:rsidR="00596183" w:rsidRPr="00783041" w:rsidRDefault="00596183" w:rsidP="00596183">
            <w:pPr>
              <w:pStyle w:val="Prrafodelista"/>
              <w:numPr>
                <w:ilvl w:val="0"/>
                <w:numId w:val="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Conceptos y objeto de la criminología clínica</w:t>
            </w:r>
            <w:r>
              <w:rPr>
                <w:rFonts w:cstheme="minorHAnsi"/>
              </w:rPr>
              <w:t>.</w:t>
            </w:r>
          </w:p>
          <w:p w14:paraId="71088768" w14:textId="77777777" w:rsidR="00596183" w:rsidRPr="00783041" w:rsidRDefault="00596183" w:rsidP="00596183">
            <w:pPr>
              <w:pStyle w:val="Prrafodelista"/>
              <w:numPr>
                <w:ilvl w:val="0"/>
                <w:numId w:val="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Antecedentes históricos</w:t>
            </w:r>
            <w:r>
              <w:rPr>
                <w:rFonts w:cstheme="minorHAnsi"/>
              </w:rPr>
              <w:t>.</w:t>
            </w:r>
          </w:p>
          <w:p w14:paraId="6F3F8209" w14:textId="77777777" w:rsidR="00596183" w:rsidRPr="00783041" w:rsidRDefault="00596183" w:rsidP="00596183">
            <w:pPr>
              <w:pStyle w:val="Prrafodelista"/>
              <w:numPr>
                <w:ilvl w:val="0"/>
                <w:numId w:val="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Método de la criminología clínica</w:t>
            </w:r>
            <w:r>
              <w:rPr>
                <w:rFonts w:cstheme="minorHAnsi"/>
              </w:rPr>
              <w:t>.</w:t>
            </w:r>
          </w:p>
          <w:p w14:paraId="726C8AA1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490F29F7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2D3C70">
              <w:rPr>
                <w:rFonts w:cstheme="minorHAnsi"/>
                <w:b/>
              </w:rPr>
              <w:t>Criminología del desarrollo</w:t>
            </w:r>
            <w:r>
              <w:rPr>
                <w:rFonts w:cstheme="minorHAnsi"/>
                <w:b/>
              </w:rPr>
              <w:t>.</w:t>
            </w:r>
          </w:p>
          <w:p w14:paraId="65C9BCB9" w14:textId="77777777" w:rsidR="00596183" w:rsidRPr="00783041" w:rsidRDefault="00596183" w:rsidP="00596183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Ciencias del desarrollo y ciencias de la conducta</w:t>
            </w:r>
            <w:r>
              <w:rPr>
                <w:rFonts w:cstheme="minorHAnsi"/>
              </w:rPr>
              <w:t>.</w:t>
            </w:r>
          </w:p>
          <w:p w14:paraId="0759F6CD" w14:textId="77777777" w:rsidR="00596183" w:rsidRPr="00783041" w:rsidRDefault="00596183" w:rsidP="00596183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Criminólogos desarrollistas</w:t>
            </w:r>
            <w:r>
              <w:rPr>
                <w:rFonts w:cstheme="minorHAnsi"/>
              </w:rPr>
              <w:t>.</w:t>
            </w:r>
          </w:p>
          <w:p w14:paraId="215DD80A" w14:textId="77777777" w:rsidR="00596183" w:rsidRPr="00783041" w:rsidRDefault="00596183" w:rsidP="00596183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Tipos de desarrollo y factores que influyen</w:t>
            </w:r>
            <w:r>
              <w:rPr>
                <w:rFonts w:cstheme="minorHAnsi"/>
              </w:rPr>
              <w:t>.</w:t>
            </w:r>
          </w:p>
          <w:p w14:paraId="2835A8A3" w14:textId="77777777" w:rsidR="00596183" w:rsidRPr="00783041" w:rsidRDefault="00596183" w:rsidP="00596183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Métodos y técnicas de investigación</w:t>
            </w:r>
            <w:r>
              <w:rPr>
                <w:rFonts w:cstheme="minorHAnsi"/>
              </w:rPr>
              <w:t>.</w:t>
            </w:r>
          </w:p>
          <w:p w14:paraId="2D93471D" w14:textId="77777777" w:rsidR="00596183" w:rsidRPr="00783041" w:rsidRDefault="00596183" w:rsidP="00596183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Métodos de investigación</w:t>
            </w:r>
            <w:r>
              <w:rPr>
                <w:rFonts w:cstheme="minorHAnsi"/>
              </w:rPr>
              <w:t>.</w:t>
            </w:r>
          </w:p>
          <w:p w14:paraId="061BEB78" w14:textId="77777777" w:rsidR="00596183" w:rsidRPr="00783041" w:rsidRDefault="00596183" w:rsidP="00596183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Técnicas de investigación</w:t>
            </w:r>
            <w:r>
              <w:rPr>
                <w:rFonts w:cstheme="minorHAnsi"/>
              </w:rPr>
              <w:t>.</w:t>
            </w:r>
          </w:p>
          <w:p w14:paraId="78251C74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42C18161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4.- </w:t>
            </w:r>
            <w:r w:rsidRPr="002D3C70">
              <w:rPr>
                <w:rFonts w:cstheme="minorHAnsi"/>
                <w:b/>
              </w:rPr>
              <w:t>Factores criminógenos</w:t>
            </w:r>
            <w:r>
              <w:rPr>
                <w:rFonts w:cstheme="minorHAnsi"/>
                <w:b/>
              </w:rPr>
              <w:t>.</w:t>
            </w:r>
          </w:p>
          <w:p w14:paraId="148D4E04" w14:textId="77777777" w:rsidR="00596183" w:rsidRPr="00783041" w:rsidRDefault="00596183" w:rsidP="00596183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Criminología de la anormalidad y causas</w:t>
            </w:r>
            <w:r>
              <w:rPr>
                <w:rFonts w:cstheme="minorHAnsi"/>
              </w:rPr>
              <w:t>.</w:t>
            </w:r>
          </w:p>
          <w:p w14:paraId="0BF6B8E3" w14:textId="77777777" w:rsidR="00596183" w:rsidRPr="00783041" w:rsidRDefault="00596183" w:rsidP="00596183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Factores criminógenos</w:t>
            </w:r>
            <w:r>
              <w:rPr>
                <w:rFonts w:cstheme="minorHAnsi"/>
              </w:rPr>
              <w:t>.</w:t>
            </w:r>
          </w:p>
          <w:p w14:paraId="131F903E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3CED61B5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5.- </w:t>
            </w:r>
            <w:r w:rsidRPr="002D3C70">
              <w:rPr>
                <w:rFonts w:cstheme="minorHAnsi"/>
                <w:b/>
              </w:rPr>
              <w:t>Estado peligroso</w:t>
            </w:r>
            <w:r>
              <w:rPr>
                <w:rFonts w:cstheme="minorHAnsi"/>
                <w:b/>
              </w:rPr>
              <w:t>.</w:t>
            </w:r>
          </w:p>
          <w:p w14:paraId="79CA25A8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Estado peligroso como concepto nuclear de la criminología clínica</w:t>
            </w:r>
            <w:r>
              <w:rPr>
                <w:rFonts w:cstheme="minorHAnsi"/>
              </w:rPr>
              <w:t>.</w:t>
            </w:r>
          </w:p>
          <w:p w14:paraId="5B13941E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Elementos delimitadores del concepto</w:t>
            </w:r>
            <w:r>
              <w:rPr>
                <w:rFonts w:cstheme="minorHAnsi"/>
              </w:rPr>
              <w:t>.</w:t>
            </w:r>
          </w:p>
          <w:p w14:paraId="192626EE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67B03EBE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6.- </w:t>
            </w:r>
            <w:r w:rsidRPr="002D3C70">
              <w:rPr>
                <w:rFonts w:cstheme="minorHAnsi"/>
                <w:b/>
              </w:rPr>
              <w:t>Criminología de la personalidad y conducta</w:t>
            </w:r>
            <w:r>
              <w:rPr>
                <w:rFonts w:cstheme="minorHAnsi"/>
                <w:b/>
              </w:rPr>
              <w:t>.</w:t>
            </w:r>
          </w:p>
          <w:p w14:paraId="6F63E765" w14:textId="77777777" w:rsidR="00596183" w:rsidRPr="00783041" w:rsidRDefault="00596183" w:rsidP="00596183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Diferencias conceptuales: personalidad, conducta y comportamiento</w:t>
            </w:r>
            <w:r>
              <w:rPr>
                <w:rFonts w:cstheme="minorHAnsi"/>
              </w:rPr>
              <w:t>.</w:t>
            </w:r>
          </w:p>
          <w:p w14:paraId="66B10EDE" w14:textId="77777777" w:rsidR="00596183" w:rsidRPr="00783041" w:rsidRDefault="00596183" w:rsidP="00596183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Personalidad criminal: tipología</w:t>
            </w:r>
            <w:r>
              <w:rPr>
                <w:rFonts w:cstheme="minorHAnsi"/>
              </w:rPr>
              <w:t>.</w:t>
            </w:r>
          </w:p>
          <w:p w14:paraId="31943A2F" w14:textId="77777777" w:rsidR="00596183" w:rsidRPr="00783041" w:rsidRDefault="00596183" w:rsidP="00596183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Componentes de la personalidad criminal antisocial</w:t>
            </w:r>
            <w:r>
              <w:rPr>
                <w:rFonts w:cstheme="minorHAnsi"/>
              </w:rPr>
              <w:t>.</w:t>
            </w:r>
          </w:p>
          <w:p w14:paraId="1E88E741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051C7BB6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7.- </w:t>
            </w:r>
            <w:r w:rsidRPr="002D3C70">
              <w:rPr>
                <w:rFonts w:cstheme="minorHAnsi"/>
                <w:b/>
              </w:rPr>
              <w:t>Personalidad y crimen</w:t>
            </w:r>
            <w:r>
              <w:rPr>
                <w:rFonts w:cstheme="minorHAnsi"/>
                <w:b/>
              </w:rPr>
              <w:t>.</w:t>
            </w:r>
          </w:p>
          <w:p w14:paraId="30C2B974" w14:textId="77777777" w:rsidR="00596183" w:rsidRPr="00783041" w:rsidRDefault="00596183" w:rsidP="00596183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Socialización de las personas: sociopatía</w:t>
            </w:r>
            <w:r>
              <w:rPr>
                <w:rFonts w:cstheme="minorHAnsi"/>
              </w:rPr>
              <w:t>.</w:t>
            </w:r>
          </w:p>
          <w:p w14:paraId="395163CB" w14:textId="77777777" w:rsidR="00596183" w:rsidRPr="00783041" w:rsidRDefault="00596183" w:rsidP="00596183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lastRenderedPageBreak/>
              <w:t>Inteligencia y delito</w:t>
            </w:r>
            <w:r>
              <w:rPr>
                <w:rFonts w:cstheme="minorHAnsi"/>
              </w:rPr>
              <w:t>.</w:t>
            </w:r>
          </w:p>
          <w:p w14:paraId="026E359F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590BC431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8.- </w:t>
            </w:r>
            <w:r w:rsidRPr="002D3C70">
              <w:rPr>
                <w:rFonts w:cstheme="minorHAnsi"/>
                <w:b/>
              </w:rPr>
              <w:t>Agresividad y violencia</w:t>
            </w:r>
            <w:r>
              <w:rPr>
                <w:rFonts w:cstheme="minorHAnsi"/>
                <w:b/>
              </w:rPr>
              <w:t>.</w:t>
            </w:r>
          </w:p>
          <w:p w14:paraId="337264D2" w14:textId="77777777" w:rsidR="00596183" w:rsidRPr="00783041" w:rsidRDefault="00596183" w:rsidP="0059618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Conceptos</w:t>
            </w:r>
            <w:r>
              <w:rPr>
                <w:rFonts w:cstheme="minorHAnsi"/>
              </w:rPr>
              <w:t>.</w:t>
            </w:r>
          </w:p>
          <w:p w14:paraId="46928EAD" w14:textId="77777777" w:rsidR="00596183" w:rsidRPr="00783041" w:rsidRDefault="00596183" w:rsidP="0059618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Tipos de agresión</w:t>
            </w:r>
            <w:r>
              <w:rPr>
                <w:rFonts w:cstheme="minorHAnsi"/>
              </w:rPr>
              <w:t>.</w:t>
            </w:r>
          </w:p>
          <w:p w14:paraId="7F785A23" w14:textId="77777777" w:rsidR="00596183" w:rsidRPr="00783041" w:rsidRDefault="00596183" w:rsidP="0059618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Repaso a las teorías que explican los comportamientos violentos</w:t>
            </w:r>
            <w:r>
              <w:rPr>
                <w:rFonts w:cstheme="minorHAnsi"/>
              </w:rPr>
              <w:t>.</w:t>
            </w:r>
          </w:p>
          <w:p w14:paraId="4726E202" w14:textId="77777777" w:rsidR="00596183" w:rsidRPr="00783041" w:rsidRDefault="00596183" w:rsidP="0059618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Antecedentes de las conductas agresivas</w:t>
            </w:r>
            <w:r>
              <w:rPr>
                <w:rFonts w:cstheme="minorHAnsi"/>
              </w:rPr>
              <w:t>.</w:t>
            </w:r>
          </w:p>
          <w:p w14:paraId="39B932C8" w14:textId="77777777" w:rsidR="00596183" w:rsidRPr="00783041" w:rsidRDefault="00596183" w:rsidP="0059618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83041">
              <w:rPr>
                <w:rFonts w:cstheme="minorHAnsi"/>
              </w:rPr>
              <w:t>Variables mediadoras entre antecedentes y tendencias agresivas</w:t>
            </w:r>
            <w:r>
              <w:rPr>
                <w:rFonts w:cstheme="minorHAnsi"/>
              </w:rPr>
              <w:t>.</w:t>
            </w:r>
          </w:p>
          <w:p w14:paraId="10DDE426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2B862FD7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9.- </w:t>
            </w:r>
            <w:r w:rsidRPr="002D3C70">
              <w:rPr>
                <w:rFonts w:cstheme="minorHAnsi"/>
                <w:b/>
              </w:rPr>
              <w:t>La escena del crimen en el perfil criminológico</w:t>
            </w:r>
            <w:r>
              <w:rPr>
                <w:rFonts w:cstheme="minorHAnsi"/>
                <w:b/>
              </w:rPr>
              <w:t>.</w:t>
            </w:r>
          </w:p>
          <w:p w14:paraId="55E6211F" w14:textId="77777777" w:rsidR="00596183" w:rsidRPr="00040FA6" w:rsidRDefault="00596183" w:rsidP="00596183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40FA6">
              <w:rPr>
                <w:rFonts w:cstheme="minorHAnsi"/>
              </w:rPr>
              <w:t>El estudio de la escena del crimen</w:t>
            </w:r>
            <w:r>
              <w:rPr>
                <w:rFonts w:cstheme="minorHAnsi"/>
              </w:rPr>
              <w:t>.</w:t>
            </w:r>
          </w:p>
          <w:p w14:paraId="7891902E" w14:textId="77777777" w:rsidR="00596183" w:rsidRPr="00040FA6" w:rsidRDefault="00596183" w:rsidP="00596183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40FA6">
              <w:rPr>
                <w:rFonts w:cstheme="minorHAnsi"/>
              </w:rPr>
              <w:t>Elementos tomados y dejados por el agresor en la escena del crimen</w:t>
            </w:r>
            <w:r>
              <w:rPr>
                <w:rFonts w:cstheme="minorHAnsi"/>
              </w:rPr>
              <w:t>.</w:t>
            </w:r>
          </w:p>
          <w:p w14:paraId="03552076" w14:textId="77777777" w:rsidR="00596183" w:rsidRPr="00040FA6" w:rsidRDefault="00596183" w:rsidP="00596183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b/>
              </w:rPr>
            </w:pPr>
            <w:r w:rsidRPr="00040FA6">
              <w:rPr>
                <w:rFonts w:cstheme="minorHAnsi"/>
              </w:rPr>
              <w:t>Tipos de agresores. Tipos de escenas</w:t>
            </w:r>
            <w:r>
              <w:rPr>
                <w:rFonts w:cstheme="minorHAnsi"/>
              </w:rPr>
              <w:t>.</w:t>
            </w:r>
          </w:p>
          <w:p w14:paraId="73CB09FC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4F4AEE73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10.- </w:t>
            </w:r>
            <w:r w:rsidRPr="002D3C70">
              <w:rPr>
                <w:rFonts w:cstheme="minorHAnsi"/>
                <w:b/>
              </w:rPr>
              <w:t>El criminólogo y la psicopatía</w:t>
            </w:r>
            <w:r>
              <w:rPr>
                <w:rFonts w:cstheme="minorHAnsi"/>
                <w:b/>
              </w:rPr>
              <w:t>.</w:t>
            </w:r>
          </w:p>
          <w:p w14:paraId="08AAA3BF" w14:textId="77777777" w:rsidR="00596183" w:rsidRPr="00040FA6" w:rsidRDefault="00596183" w:rsidP="00596183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40FA6">
              <w:rPr>
                <w:rFonts w:cstheme="minorHAnsi"/>
              </w:rPr>
              <w:t>Algunos apuntes sobre psicópatas. Esquemas a tener en cuenta. Apuntes sobre la psicopatía sexual y el delincuente sexual</w:t>
            </w:r>
            <w:r>
              <w:rPr>
                <w:rFonts w:cstheme="minorHAnsi"/>
              </w:rPr>
              <w:t>.</w:t>
            </w:r>
          </w:p>
          <w:p w14:paraId="1558946E" w14:textId="77777777" w:rsidR="00596183" w:rsidRPr="00040FA6" w:rsidRDefault="00596183" w:rsidP="00596183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40FA6">
              <w:rPr>
                <w:rFonts w:cstheme="minorHAnsi"/>
              </w:rPr>
              <w:t>Ejemplo de Informe del criminólogo sobre psicopatías</w:t>
            </w:r>
            <w:r>
              <w:rPr>
                <w:rFonts w:cstheme="minorHAnsi"/>
              </w:rPr>
              <w:t>.</w:t>
            </w:r>
          </w:p>
          <w:p w14:paraId="024302BA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5FCC46FA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11.- </w:t>
            </w:r>
            <w:r w:rsidRPr="002D3C70">
              <w:rPr>
                <w:rFonts w:cstheme="minorHAnsi"/>
                <w:b/>
              </w:rPr>
              <w:t>El criminólogo frente a delincuentes enfermos</w:t>
            </w:r>
            <w:r>
              <w:rPr>
                <w:rFonts w:cstheme="minorHAnsi"/>
                <w:b/>
              </w:rPr>
              <w:t>.</w:t>
            </w:r>
          </w:p>
          <w:p w14:paraId="3ACBC182" w14:textId="77777777" w:rsidR="00596183" w:rsidRPr="00054EEF" w:rsidRDefault="00596183" w:rsidP="00596183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54EEF">
              <w:rPr>
                <w:rFonts w:cstheme="minorHAnsi"/>
              </w:rPr>
              <w:t>Criminalidad de la esquizofrenia</w:t>
            </w:r>
            <w:r>
              <w:rPr>
                <w:rFonts w:cstheme="minorHAnsi"/>
              </w:rPr>
              <w:t>.</w:t>
            </w:r>
          </w:p>
          <w:p w14:paraId="35CB7D28" w14:textId="77777777" w:rsidR="00596183" w:rsidRPr="00054EEF" w:rsidRDefault="00596183" w:rsidP="00596183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54EEF">
              <w:rPr>
                <w:rFonts w:cstheme="minorHAnsi"/>
              </w:rPr>
              <w:t>Caso práctico</w:t>
            </w:r>
            <w:r>
              <w:rPr>
                <w:rFonts w:cstheme="minorHAnsi"/>
              </w:rPr>
              <w:t>.</w:t>
            </w:r>
          </w:p>
          <w:p w14:paraId="5A8D34B5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762BE109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12.- </w:t>
            </w:r>
            <w:r w:rsidRPr="002D3C70">
              <w:rPr>
                <w:rFonts w:cstheme="minorHAnsi"/>
                <w:b/>
              </w:rPr>
              <w:t>Personalidad y comportamiento en centros penitenciarios</w:t>
            </w:r>
            <w:r>
              <w:rPr>
                <w:rFonts w:cstheme="minorHAnsi"/>
                <w:b/>
              </w:rPr>
              <w:t>.</w:t>
            </w:r>
          </w:p>
          <w:p w14:paraId="0C651BF2" w14:textId="77777777" w:rsidR="00596183" w:rsidRPr="00054EEF" w:rsidRDefault="00596183" w:rsidP="00596183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54EEF">
              <w:rPr>
                <w:rFonts w:cstheme="minorHAnsi"/>
              </w:rPr>
              <w:t>Cambios de personalidad y comportamiento en un ambiente cerrado</w:t>
            </w:r>
            <w:r>
              <w:rPr>
                <w:rFonts w:cstheme="minorHAnsi"/>
              </w:rPr>
              <w:t>.</w:t>
            </w:r>
          </w:p>
          <w:p w14:paraId="1DEDC831" w14:textId="77777777" w:rsidR="00596183" w:rsidRPr="00054EEF" w:rsidRDefault="00596183" w:rsidP="00596183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54EEF">
              <w:rPr>
                <w:rFonts w:cstheme="minorHAnsi"/>
              </w:rPr>
              <w:t>Psicosis carcelaria. Psicosis reactiva</w:t>
            </w:r>
            <w:r>
              <w:rPr>
                <w:rFonts w:cstheme="minorHAnsi"/>
              </w:rPr>
              <w:t>.</w:t>
            </w:r>
          </w:p>
          <w:p w14:paraId="4625B8E5" w14:textId="77777777" w:rsidR="00596183" w:rsidRPr="00054EEF" w:rsidRDefault="00596183" w:rsidP="00596183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54EEF">
              <w:rPr>
                <w:rFonts w:cstheme="minorHAnsi"/>
              </w:rPr>
              <w:t>El papel del criminólogo en las cárceles</w:t>
            </w:r>
            <w:r>
              <w:rPr>
                <w:rFonts w:cstheme="minorHAnsi"/>
              </w:rPr>
              <w:t>.</w:t>
            </w:r>
          </w:p>
          <w:p w14:paraId="303312C4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3263C06C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13.- </w:t>
            </w:r>
            <w:r w:rsidRPr="002D3C70">
              <w:rPr>
                <w:rFonts w:cstheme="minorHAnsi"/>
                <w:b/>
              </w:rPr>
              <w:t>El consejo criminológico</w:t>
            </w:r>
            <w:r>
              <w:rPr>
                <w:rFonts w:cstheme="minorHAnsi"/>
                <w:b/>
              </w:rPr>
              <w:t>.</w:t>
            </w:r>
          </w:p>
          <w:p w14:paraId="37D9B332" w14:textId="77777777" w:rsidR="00596183" w:rsidRPr="00054EEF" w:rsidRDefault="00596183" w:rsidP="00596183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54EEF">
              <w:rPr>
                <w:rFonts w:cstheme="minorHAnsi"/>
              </w:rPr>
              <w:t>El Consejo Criminológico: concepto y estructura</w:t>
            </w:r>
            <w:r>
              <w:rPr>
                <w:rFonts w:cstheme="minorHAnsi"/>
              </w:rPr>
              <w:t>.</w:t>
            </w:r>
          </w:p>
          <w:p w14:paraId="35BC5557" w14:textId="77777777" w:rsidR="00596183" w:rsidRPr="00054EEF" w:rsidRDefault="00596183" w:rsidP="00596183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054EEF">
              <w:rPr>
                <w:rFonts w:cstheme="minorHAnsi"/>
              </w:rPr>
              <w:t>Exámenes, entrevistas y dictamen</w:t>
            </w:r>
            <w:r>
              <w:rPr>
                <w:rFonts w:cstheme="minorHAnsi"/>
              </w:rPr>
              <w:t>.</w:t>
            </w:r>
          </w:p>
          <w:p w14:paraId="1522ABB9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6E2285C3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14.- </w:t>
            </w:r>
            <w:r w:rsidRPr="002D3C70">
              <w:rPr>
                <w:rFonts w:cstheme="minorHAnsi"/>
                <w:b/>
              </w:rPr>
              <w:t>Estudio y diagnóstico</w:t>
            </w:r>
            <w:r>
              <w:rPr>
                <w:rFonts w:cstheme="minorHAnsi"/>
                <w:b/>
              </w:rPr>
              <w:t>.</w:t>
            </w:r>
          </w:p>
          <w:p w14:paraId="3D727477" w14:textId="77777777" w:rsidR="00596183" w:rsidRPr="00054EEF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Estudio y diagnóstico criminológico</w:t>
            </w:r>
            <w:r>
              <w:rPr>
                <w:rFonts w:cstheme="minorHAnsi"/>
              </w:rPr>
              <w:t>.</w:t>
            </w:r>
          </w:p>
        </w:tc>
      </w:tr>
    </w:tbl>
    <w:p w14:paraId="4AADCDDF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08BFB550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APRENDIZAJE.</w:t>
      </w:r>
    </w:p>
    <w:p w14:paraId="3D9B749C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0FD56781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08F089BF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0EE11B9D" w14:textId="77777777" w:rsidR="00596183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6CED047D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5BD220ED" w14:textId="77777777" w:rsidR="00596183" w:rsidRPr="00A1503A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27460522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443FA572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58BAD3D0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lastRenderedPageBreak/>
        <w:t>Realización de proyectos</w:t>
      </w:r>
      <w:r>
        <w:rPr>
          <w:rFonts w:eastAsia="Calibri" w:cs="Arial"/>
        </w:rPr>
        <w:t>.</w:t>
      </w:r>
    </w:p>
    <w:p w14:paraId="125CC4C2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0BF4F310" w14:textId="77777777" w:rsidR="00596183" w:rsidRPr="00A1503A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4F1D6336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3573E383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39EBEAB6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2A9824F4" w14:textId="77777777" w:rsidR="00596183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29CE8081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224A2DC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5E8B7563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0E9AE36A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5FDA9D3F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0CAC39AB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49A9BC01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44D0303B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331C0383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511CF445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FACD92C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DA7856D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62E6B1D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65032158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02D74D7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1C1EEC9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6C03AF1D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847C9BF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1807212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6DF45FC3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5C0838BF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3FC56EC4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1C18571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75DE4D7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54C87C8E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0CE9B3A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2FD7EA4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17F4045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4DA6E259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27B6171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664FCE7A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08607539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DBA8425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409908A0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88994B3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BAB65E1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E1C6E75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125B56F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A458A46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623A1450" w14:textId="77777777" w:rsidR="00593904" w:rsidRDefault="00593904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0288D580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:rsidRPr="002D3C70" w14:paraId="0BCC865B" w14:textId="77777777" w:rsidTr="00B02A7D">
        <w:tc>
          <w:tcPr>
            <w:tcW w:w="9054" w:type="dxa"/>
          </w:tcPr>
          <w:p w14:paraId="5673417A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1EA3C515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TEORÍA DEL DELITO</w:t>
            </w:r>
          </w:p>
        </w:tc>
      </w:tr>
    </w:tbl>
    <w:p w14:paraId="404B0EBA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46"/>
        <w:gridCol w:w="2870"/>
        <w:gridCol w:w="2812"/>
      </w:tblGrid>
      <w:tr w:rsidR="00596183" w:rsidRPr="002D3C70" w14:paraId="5108DEA1" w14:textId="77777777" w:rsidTr="00B02A7D">
        <w:trPr>
          <w:trHeight w:val="254"/>
        </w:trPr>
        <w:tc>
          <w:tcPr>
            <w:tcW w:w="3413" w:type="dxa"/>
          </w:tcPr>
          <w:p w14:paraId="1A80BBDB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57B38292" w14:textId="77777777" w:rsidR="00596183" w:rsidRPr="002D3C70" w:rsidRDefault="00596183" w:rsidP="00B02A7D">
            <w:pPr>
              <w:tabs>
                <w:tab w:val="left" w:pos="3261"/>
              </w:tabs>
              <w:contextualSpacing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6to Cuatrimestre.</w:t>
            </w:r>
          </w:p>
        </w:tc>
        <w:tc>
          <w:tcPr>
            <w:tcW w:w="3311" w:type="dxa"/>
            <w:tcBorders>
              <w:top w:val="nil"/>
              <w:bottom w:val="nil"/>
            </w:tcBorders>
          </w:tcPr>
          <w:p w14:paraId="1CA4F5DB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023" w:type="dxa"/>
          </w:tcPr>
          <w:p w14:paraId="7F788BBA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4E954F1D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LC0632</w:t>
            </w:r>
          </w:p>
        </w:tc>
      </w:tr>
    </w:tbl>
    <w:p w14:paraId="5C51B12F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45074B17" w14:textId="77777777" w:rsidR="00596183" w:rsidRPr="002D3C70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43D8843A" w14:textId="77777777" w:rsidR="00596183" w:rsidRDefault="00596183" w:rsidP="00596183">
      <w:pPr>
        <w:tabs>
          <w:tab w:val="left" w:pos="3261"/>
        </w:tabs>
        <w:spacing w:after="0" w:line="240" w:lineRule="auto"/>
        <w:ind w:right="283"/>
        <w:jc w:val="both"/>
        <w:rPr>
          <w:rFonts w:cstheme="minorHAnsi"/>
        </w:rPr>
      </w:pPr>
      <w:r w:rsidRPr="002D3C70">
        <w:rPr>
          <w:rFonts w:cstheme="minorHAnsi"/>
        </w:rPr>
        <w:t>Poner en conocimiento a los participantes de los contenidos que importan a la teoría del</w:t>
      </w:r>
      <w:r>
        <w:rPr>
          <w:rFonts w:cstheme="minorHAnsi"/>
        </w:rPr>
        <w:t xml:space="preserve"> </w:t>
      </w:r>
      <w:r w:rsidRPr="002D3C70">
        <w:rPr>
          <w:rFonts w:cstheme="minorHAnsi"/>
        </w:rPr>
        <w:t>delito en sus diversas sistemáticas.</w:t>
      </w:r>
    </w:p>
    <w:p w14:paraId="64557ADC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14:paraId="35A3E0B8" w14:textId="77777777" w:rsidTr="00B02A7D">
        <w:tc>
          <w:tcPr>
            <w:tcW w:w="9904" w:type="dxa"/>
          </w:tcPr>
          <w:p w14:paraId="3E57494D" w14:textId="77777777" w:rsidR="00596183" w:rsidRDefault="0059618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596183" w14:paraId="55E33404" w14:textId="77777777" w:rsidTr="00B02A7D">
        <w:trPr>
          <w:trHeight w:val="3210"/>
        </w:trPr>
        <w:tc>
          <w:tcPr>
            <w:tcW w:w="9904" w:type="dxa"/>
          </w:tcPr>
          <w:p w14:paraId="6AF0D333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1.- </w:t>
            </w:r>
            <w:r w:rsidRPr="002D3C70">
              <w:rPr>
                <w:rFonts w:cstheme="minorHAnsi"/>
                <w:b/>
              </w:rPr>
              <w:t>Sistema clásico</w:t>
            </w:r>
            <w:r>
              <w:rPr>
                <w:rFonts w:cstheme="minorHAnsi"/>
                <w:b/>
              </w:rPr>
              <w:t>.</w:t>
            </w:r>
          </w:p>
          <w:p w14:paraId="33E33BFF" w14:textId="77777777" w:rsidR="00596183" w:rsidRPr="00527E6D" w:rsidRDefault="00596183" w:rsidP="00596183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Conducta y Ausencia de Conducta</w:t>
            </w:r>
            <w:r>
              <w:rPr>
                <w:rFonts w:cstheme="minorHAnsi"/>
              </w:rPr>
              <w:t>.</w:t>
            </w:r>
          </w:p>
          <w:p w14:paraId="2F8171D7" w14:textId="77777777" w:rsidR="00596183" w:rsidRPr="00527E6D" w:rsidRDefault="00596183" w:rsidP="00596183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Tipicidad y Causas de Atipicidad</w:t>
            </w:r>
            <w:r>
              <w:rPr>
                <w:rFonts w:cstheme="minorHAnsi"/>
              </w:rPr>
              <w:t>.</w:t>
            </w:r>
          </w:p>
          <w:p w14:paraId="13F91488" w14:textId="77777777" w:rsidR="00596183" w:rsidRPr="00527E6D" w:rsidRDefault="00596183" w:rsidP="00596183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Antijuridicidad y Causas de justificación</w:t>
            </w:r>
            <w:r>
              <w:rPr>
                <w:rFonts w:cstheme="minorHAnsi"/>
              </w:rPr>
              <w:t>.</w:t>
            </w:r>
          </w:p>
          <w:p w14:paraId="55956D90" w14:textId="77777777" w:rsidR="00596183" w:rsidRPr="00527E6D" w:rsidRDefault="00596183" w:rsidP="00596183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Imputabilidad y causas de inimputabilidad</w:t>
            </w:r>
            <w:r>
              <w:rPr>
                <w:rFonts w:cstheme="minorHAnsi"/>
              </w:rPr>
              <w:t>.</w:t>
            </w:r>
          </w:p>
          <w:p w14:paraId="60990414" w14:textId="77777777" w:rsidR="00596183" w:rsidRPr="00527E6D" w:rsidRDefault="00596183" w:rsidP="00596183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Culpabilidad y causas de inculpabilidad</w:t>
            </w:r>
            <w:r>
              <w:rPr>
                <w:rFonts w:cstheme="minorHAnsi"/>
              </w:rPr>
              <w:t>.</w:t>
            </w:r>
          </w:p>
          <w:p w14:paraId="693E5A24" w14:textId="77777777" w:rsidR="00596183" w:rsidRPr="00527E6D" w:rsidRDefault="00596183" w:rsidP="00596183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Condiciones objetivas de punibilidad y falta de esas condiciones</w:t>
            </w:r>
            <w:r>
              <w:rPr>
                <w:rFonts w:cstheme="minorHAnsi"/>
              </w:rPr>
              <w:t>.</w:t>
            </w:r>
          </w:p>
          <w:p w14:paraId="1814FFFB" w14:textId="77777777" w:rsidR="00596183" w:rsidRPr="00527E6D" w:rsidRDefault="00596183" w:rsidP="00596183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Punibilidad y Excusas Absolutorias</w:t>
            </w:r>
            <w:r>
              <w:rPr>
                <w:rFonts w:cstheme="minorHAnsi"/>
              </w:rPr>
              <w:t>.</w:t>
            </w:r>
          </w:p>
          <w:p w14:paraId="78ACFF0C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1FC15869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2.- </w:t>
            </w:r>
            <w:r w:rsidRPr="002D3C70">
              <w:rPr>
                <w:rFonts w:cstheme="minorHAnsi"/>
                <w:b/>
              </w:rPr>
              <w:t>Sistema neoclásico</w:t>
            </w:r>
            <w:r>
              <w:rPr>
                <w:rFonts w:cstheme="minorHAnsi"/>
                <w:b/>
              </w:rPr>
              <w:t>.</w:t>
            </w:r>
          </w:p>
          <w:p w14:paraId="576980F2" w14:textId="77777777" w:rsidR="00596183" w:rsidRPr="00527E6D" w:rsidRDefault="00596183" w:rsidP="00596183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Conducta y Ausencia de conducta</w:t>
            </w:r>
            <w:r>
              <w:rPr>
                <w:rFonts w:cstheme="minorHAnsi"/>
              </w:rPr>
              <w:t>.</w:t>
            </w:r>
          </w:p>
          <w:p w14:paraId="0584A4BA" w14:textId="77777777" w:rsidR="00596183" w:rsidRPr="00527E6D" w:rsidRDefault="00596183" w:rsidP="00596183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Tipicidad y Causas de Atipicidad</w:t>
            </w:r>
            <w:r>
              <w:rPr>
                <w:rFonts w:cstheme="minorHAnsi"/>
              </w:rPr>
              <w:t>.</w:t>
            </w:r>
          </w:p>
          <w:p w14:paraId="4CB01AC2" w14:textId="77777777" w:rsidR="00596183" w:rsidRPr="00527E6D" w:rsidRDefault="00596183" w:rsidP="00596183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Antijuridicidad y Causas de Justificación</w:t>
            </w:r>
            <w:r>
              <w:rPr>
                <w:rFonts w:cstheme="minorHAnsi"/>
              </w:rPr>
              <w:t>.</w:t>
            </w:r>
          </w:p>
          <w:p w14:paraId="1AFF5E3E" w14:textId="77777777" w:rsidR="00596183" w:rsidRPr="00527E6D" w:rsidRDefault="00596183" w:rsidP="00596183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Culpabilidad y Causas de inculpabilidad</w:t>
            </w:r>
            <w:r>
              <w:rPr>
                <w:rFonts w:cstheme="minorHAnsi"/>
              </w:rPr>
              <w:t>.</w:t>
            </w:r>
          </w:p>
          <w:p w14:paraId="51CF3B3A" w14:textId="77777777" w:rsidR="00596183" w:rsidRPr="00527E6D" w:rsidRDefault="00596183" w:rsidP="00596183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Teoría de la Acción Final</w:t>
            </w:r>
            <w:r>
              <w:rPr>
                <w:rFonts w:cstheme="minorHAnsi"/>
              </w:rPr>
              <w:t>.</w:t>
            </w:r>
          </w:p>
          <w:p w14:paraId="161FFD95" w14:textId="77777777" w:rsidR="00596183" w:rsidRPr="00527E6D" w:rsidRDefault="00596183" w:rsidP="00596183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Conducta Típica y Ausencia de la conducta típica</w:t>
            </w:r>
            <w:r>
              <w:rPr>
                <w:rFonts w:cstheme="minorHAnsi"/>
              </w:rPr>
              <w:t>.</w:t>
            </w:r>
          </w:p>
          <w:p w14:paraId="64500AFA" w14:textId="77777777" w:rsidR="00596183" w:rsidRPr="00527E6D" w:rsidRDefault="00596183" w:rsidP="00596183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Antijuridicidad y Causas de Justificación</w:t>
            </w:r>
            <w:r>
              <w:rPr>
                <w:rFonts w:cstheme="minorHAnsi"/>
              </w:rPr>
              <w:t>.</w:t>
            </w:r>
          </w:p>
          <w:p w14:paraId="6DC20E75" w14:textId="77777777" w:rsidR="00596183" w:rsidRPr="00527E6D" w:rsidRDefault="00596183" w:rsidP="00596183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Culpabilidad y Causas de inculpabilidad</w:t>
            </w:r>
            <w:r>
              <w:rPr>
                <w:rFonts w:cstheme="minorHAnsi"/>
              </w:rPr>
              <w:t>.</w:t>
            </w:r>
          </w:p>
          <w:p w14:paraId="48B17F16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5C654E13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2D3C70">
              <w:rPr>
                <w:rFonts w:cstheme="minorHAnsi"/>
                <w:b/>
              </w:rPr>
              <w:t>Funcionalismo teleológico</w:t>
            </w:r>
            <w:r>
              <w:rPr>
                <w:rFonts w:cstheme="minorHAnsi"/>
                <w:b/>
              </w:rPr>
              <w:t>.</w:t>
            </w:r>
          </w:p>
          <w:p w14:paraId="35711C00" w14:textId="77777777" w:rsidR="00596183" w:rsidRPr="00527E6D" w:rsidRDefault="00596183" w:rsidP="00596183">
            <w:pPr>
              <w:pStyle w:val="Prrafodelista"/>
              <w:numPr>
                <w:ilvl w:val="0"/>
                <w:numId w:val="2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Conducta y Ausencia</w:t>
            </w:r>
            <w:r>
              <w:rPr>
                <w:rFonts w:cstheme="minorHAnsi"/>
              </w:rPr>
              <w:t>.</w:t>
            </w:r>
          </w:p>
          <w:p w14:paraId="4F4BF175" w14:textId="77777777" w:rsidR="00596183" w:rsidRPr="00527E6D" w:rsidRDefault="00596183" w:rsidP="00596183">
            <w:pPr>
              <w:pStyle w:val="Prrafodelista"/>
              <w:numPr>
                <w:ilvl w:val="0"/>
                <w:numId w:val="2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Tipicidad y Ausencia</w:t>
            </w:r>
            <w:r>
              <w:rPr>
                <w:rFonts w:cstheme="minorHAnsi"/>
              </w:rPr>
              <w:t>.</w:t>
            </w:r>
          </w:p>
          <w:p w14:paraId="2F7AFDF5" w14:textId="77777777" w:rsidR="00596183" w:rsidRPr="00527E6D" w:rsidRDefault="00596183" w:rsidP="00596183">
            <w:pPr>
              <w:pStyle w:val="Prrafodelista"/>
              <w:numPr>
                <w:ilvl w:val="0"/>
                <w:numId w:val="2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Antijuridicidad y Causas de Licitud</w:t>
            </w:r>
            <w:r>
              <w:rPr>
                <w:rFonts w:cstheme="minorHAnsi"/>
              </w:rPr>
              <w:t>.</w:t>
            </w:r>
          </w:p>
          <w:p w14:paraId="1C6D5B6D" w14:textId="77777777" w:rsidR="00596183" w:rsidRPr="00527E6D" w:rsidRDefault="00596183" w:rsidP="00596183">
            <w:pPr>
              <w:pStyle w:val="Prrafodelista"/>
              <w:numPr>
                <w:ilvl w:val="0"/>
                <w:numId w:val="2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527E6D">
              <w:rPr>
                <w:rFonts w:cstheme="minorHAnsi"/>
              </w:rPr>
              <w:t>Responsabilidad penal y ausencia</w:t>
            </w:r>
            <w:r>
              <w:rPr>
                <w:rFonts w:cstheme="minorHAnsi"/>
              </w:rPr>
              <w:t>.</w:t>
            </w:r>
          </w:p>
          <w:p w14:paraId="2A5919A6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3739BFDC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4.- </w:t>
            </w:r>
            <w:r w:rsidRPr="002D3C70">
              <w:rPr>
                <w:rFonts w:cstheme="minorHAnsi"/>
                <w:b/>
              </w:rPr>
              <w:t>Funcionalismo sistémico</w:t>
            </w:r>
            <w:r>
              <w:rPr>
                <w:rFonts w:cstheme="minorHAnsi"/>
                <w:b/>
              </w:rPr>
              <w:t>.</w:t>
            </w:r>
          </w:p>
          <w:p w14:paraId="3D822A7F" w14:textId="77777777" w:rsidR="00596183" w:rsidRPr="003652FE" w:rsidRDefault="00596183" w:rsidP="00596183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3652FE">
              <w:rPr>
                <w:rFonts w:cstheme="minorHAnsi"/>
              </w:rPr>
              <w:t>Conducta y Ausencia</w:t>
            </w:r>
            <w:r>
              <w:rPr>
                <w:rFonts w:cstheme="minorHAnsi"/>
              </w:rPr>
              <w:t>.</w:t>
            </w:r>
          </w:p>
          <w:p w14:paraId="45A5203B" w14:textId="77777777" w:rsidR="00596183" w:rsidRPr="003652FE" w:rsidRDefault="00596183" w:rsidP="00596183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3652FE">
              <w:rPr>
                <w:rFonts w:cstheme="minorHAnsi"/>
              </w:rPr>
              <w:t>Tipicidad y Ausencia</w:t>
            </w:r>
            <w:r>
              <w:rPr>
                <w:rFonts w:cstheme="minorHAnsi"/>
              </w:rPr>
              <w:t>.</w:t>
            </w:r>
          </w:p>
          <w:p w14:paraId="6AD245F5" w14:textId="77777777" w:rsidR="00596183" w:rsidRPr="003652FE" w:rsidRDefault="00596183" w:rsidP="00596183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3652FE">
              <w:rPr>
                <w:rFonts w:cstheme="minorHAnsi"/>
              </w:rPr>
              <w:t>Antijuridicidad y Causas de Justificación</w:t>
            </w:r>
            <w:r>
              <w:rPr>
                <w:rFonts w:cstheme="minorHAnsi"/>
              </w:rPr>
              <w:t>.</w:t>
            </w:r>
          </w:p>
          <w:p w14:paraId="1FD2AFA2" w14:textId="77777777" w:rsidR="00596183" w:rsidRPr="003652FE" w:rsidRDefault="00596183" w:rsidP="00596183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3652FE">
              <w:rPr>
                <w:rFonts w:cstheme="minorHAnsi"/>
              </w:rPr>
              <w:t>Culpabilidad y Causas de inculpabilidad</w:t>
            </w:r>
            <w:r>
              <w:rPr>
                <w:rFonts w:cstheme="minorHAnsi"/>
              </w:rPr>
              <w:t>.</w:t>
            </w:r>
          </w:p>
          <w:p w14:paraId="70A8956B" w14:textId="77777777" w:rsidR="00596183" w:rsidRPr="003652FE" w:rsidRDefault="00596183" w:rsidP="00596183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3652FE">
              <w:rPr>
                <w:rFonts w:cstheme="minorHAnsi"/>
              </w:rPr>
              <w:t>Dogmática penal</w:t>
            </w:r>
            <w:r>
              <w:rPr>
                <w:rFonts w:cstheme="minorHAnsi"/>
              </w:rPr>
              <w:t>.</w:t>
            </w:r>
          </w:p>
          <w:p w14:paraId="0E791339" w14:textId="77777777" w:rsidR="00596183" w:rsidRPr="00054EEF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</w:tr>
    </w:tbl>
    <w:p w14:paraId="084F7425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6B275820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lastRenderedPageBreak/>
        <w:t>ACTIVIDADES DE APREDIZAJE.</w:t>
      </w:r>
    </w:p>
    <w:p w14:paraId="5F6CB5AA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68822621" w14:textId="77777777" w:rsidR="00596183" w:rsidRDefault="00596183" w:rsidP="0059618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Exposición de tema.</w:t>
      </w:r>
    </w:p>
    <w:p w14:paraId="63FDA4FD" w14:textId="77777777" w:rsidR="00596183" w:rsidRDefault="00596183" w:rsidP="0059618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Análisis sobre temas relacionados con el derecho procesal penal.</w:t>
      </w:r>
    </w:p>
    <w:p w14:paraId="14AF786C" w14:textId="77777777" w:rsidR="00596183" w:rsidRDefault="00596183" w:rsidP="0059618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Análisis sobre las leyes que hablen sobre los procesos penales del delito</w:t>
      </w:r>
    </w:p>
    <w:p w14:paraId="2AAB7A0A" w14:textId="77777777" w:rsidR="00596183" w:rsidRDefault="00596183" w:rsidP="0059618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0F758AF5" w14:textId="77777777" w:rsidR="00596183" w:rsidRDefault="00596183" w:rsidP="0059618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2B608AC2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1B7FF55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7ACB24F6" w14:textId="77777777" w:rsidR="00596183" w:rsidRPr="008C2A49" w:rsidRDefault="00596183" w:rsidP="0059618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5E55DD56" w14:textId="77777777" w:rsidR="00596183" w:rsidRPr="004A0387" w:rsidRDefault="00596183" w:rsidP="0059618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4A0387">
        <w:rPr>
          <w:rFonts w:cstheme="minorHAnsi"/>
        </w:rPr>
        <w:t xml:space="preserve">Elaboración de Exposición para mesas de discusión sobre los </w:t>
      </w:r>
      <w:r>
        <w:rPr>
          <w:rFonts w:cstheme="minorHAnsi"/>
        </w:rPr>
        <w:t>hechos más recientes de delitos e el país.</w:t>
      </w:r>
    </w:p>
    <w:p w14:paraId="1F1922B5" w14:textId="77777777" w:rsidR="00596183" w:rsidRPr="004A0387" w:rsidRDefault="00596183" w:rsidP="0059618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4A0387">
        <w:rPr>
          <w:rFonts w:cstheme="minorHAnsi"/>
        </w:rPr>
        <w:t>El</w:t>
      </w:r>
      <w:r>
        <w:rPr>
          <w:rFonts w:cstheme="minorHAnsi"/>
        </w:rPr>
        <w:t>aboración de mapas conceptuales</w:t>
      </w:r>
      <w:r w:rsidRPr="004A0387">
        <w:rPr>
          <w:rFonts w:cstheme="minorHAnsi"/>
        </w:rPr>
        <w:t>.</w:t>
      </w:r>
    </w:p>
    <w:p w14:paraId="225533E7" w14:textId="77777777" w:rsidR="00596183" w:rsidRPr="008747CA" w:rsidRDefault="00596183" w:rsidP="00596183">
      <w:pPr>
        <w:pStyle w:val="Prrafodelista"/>
        <w:tabs>
          <w:tab w:val="left" w:pos="3261"/>
        </w:tabs>
        <w:jc w:val="both"/>
        <w:rPr>
          <w:rFonts w:cstheme="minorHAnsi"/>
          <w:b/>
        </w:rPr>
      </w:pPr>
    </w:p>
    <w:p w14:paraId="39B4D69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EVALUACION Y ACREDITACION: </w:t>
      </w:r>
    </w:p>
    <w:p w14:paraId="69996F77" w14:textId="77777777" w:rsidR="00596183" w:rsidRPr="008C2A49" w:rsidRDefault="00596183" w:rsidP="00596183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3E5617CD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07DBD8B6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18156B4D" w14:textId="77777777" w:rsidR="00596183" w:rsidRPr="008C2A49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08C230C2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1CD5366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A94E28A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CC388CB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463CA94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35F931E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49BA96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2BEEDE0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1B85DDA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8F545DE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4862F0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AC760DC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DDBA3AE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E22EFD3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D57528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A06264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8F7BA86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2BB9832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1CA971F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4145BC0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C10A64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5C796E1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4F43293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744D60B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6D43705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64F782E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52C0C52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FB93132" w14:textId="77777777" w:rsidR="00DF3461" w:rsidRDefault="00DF3461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:rsidRPr="002D3C70" w14:paraId="26435A97" w14:textId="77777777" w:rsidTr="00B02A7D">
        <w:tc>
          <w:tcPr>
            <w:tcW w:w="9054" w:type="dxa"/>
          </w:tcPr>
          <w:p w14:paraId="35E18C71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lastRenderedPageBreak/>
              <w:t>NOMBRE DE LA ASIGNATURA O UNIDAD DE APRENDIZAJE</w:t>
            </w:r>
          </w:p>
          <w:p w14:paraId="28D59F0C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MEDICINA FORENSE</w:t>
            </w:r>
            <w:r>
              <w:rPr>
                <w:rFonts w:cstheme="minorHAnsi"/>
              </w:rPr>
              <w:t xml:space="preserve"> II</w:t>
            </w:r>
          </w:p>
        </w:tc>
      </w:tr>
    </w:tbl>
    <w:p w14:paraId="00F7146C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46"/>
        <w:gridCol w:w="2870"/>
        <w:gridCol w:w="2812"/>
      </w:tblGrid>
      <w:tr w:rsidR="00596183" w:rsidRPr="002D3C70" w14:paraId="53E5FF86" w14:textId="77777777" w:rsidTr="00B02A7D">
        <w:trPr>
          <w:trHeight w:val="254"/>
        </w:trPr>
        <w:tc>
          <w:tcPr>
            <w:tcW w:w="3413" w:type="dxa"/>
          </w:tcPr>
          <w:p w14:paraId="21D7243D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55960A0F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6to Cuatrimestre.</w:t>
            </w:r>
          </w:p>
        </w:tc>
        <w:tc>
          <w:tcPr>
            <w:tcW w:w="3311" w:type="dxa"/>
            <w:tcBorders>
              <w:top w:val="nil"/>
              <w:bottom w:val="nil"/>
            </w:tcBorders>
          </w:tcPr>
          <w:p w14:paraId="780CB4E1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023" w:type="dxa"/>
          </w:tcPr>
          <w:p w14:paraId="1A8412A7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57CC4E55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LC0633</w:t>
            </w:r>
          </w:p>
        </w:tc>
      </w:tr>
    </w:tbl>
    <w:p w14:paraId="3988A00E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497113E6" w14:textId="77777777" w:rsidR="00596183" w:rsidRPr="002D3C70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12153E17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  <w:b/>
        </w:rPr>
      </w:pPr>
    </w:p>
    <w:p w14:paraId="53FBC289" w14:textId="77777777" w:rsidR="00596183" w:rsidRPr="002D3C70" w:rsidRDefault="00596183" w:rsidP="00596183">
      <w:pPr>
        <w:tabs>
          <w:tab w:val="left" w:pos="3261"/>
        </w:tabs>
        <w:spacing w:after="0" w:line="240" w:lineRule="auto"/>
        <w:ind w:right="283"/>
        <w:jc w:val="both"/>
        <w:rPr>
          <w:rFonts w:cstheme="minorHAnsi"/>
        </w:rPr>
      </w:pPr>
      <w:r w:rsidRPr="002D3C70">
        <w:rPr>
          <w:rFonts w:cstheme="minorHAnsi"/>
        </w:rPr>
        <w:t>Al terminar el curso en alumno estará en aptitud de explicar, analizar y clasificar los aspectos y las áreas de la Ciencia Médica Forense como Ciencia auxiliar de la Criminología y Criminalística distinguiendo los diversos sistemas y técnicas de identificación forense relacionadas con la aplicación del Derecho Penal.</w:t>
      </w:r>
      <w:r w:rsidRPr="002D3C70">
        <w:rPr>
          <w:rFonts w:cstheme="minorHAnsi"/>
        </w:rPr>
        <w:c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14:paraId="768D0CFB" w14:textId="77777777" w:rsidTr="00B02A7D">
        <w:tc>
          <w:tcPr>
            <w:tcW w:w="9904" w:type="dxa"/>
          </w:tcPr>
          <w:p w14:paraId="7C62D4DD" w14:textId="77777777" w:rsidR="00596183" w:rsidRDefault="0059618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596183" w14:paraId="3788ABEA" w14:textId="77777777" w:rsidTr="00B02A7D">
        <w:trPr>
          <w:trHeight w:val="3210"/>
        </w:trPr>
        <w:tc>
          <w:tcPr>
            <w:tcW w:w="9904" w:type="dxa"/>
          </w:tcPr>
          <w:p w14:paraId="1C37EC33" w14:textId="77777777" w:rsidR="00596183" w:rsidRPr="001114B7" w:rsidRDefault="00596183" w:rsidP="00596183">
            <w:pPr>
              <w:numPr>
                <w:ilvl w:val="0"/>
                <w:numId w:val="23"/>
              </w:numPr>
              <w:spacing w:line="240" w:lineRule="auto"/>
              <w:rPr>
                <w:rFonts w:cs="Arial"/>
                <w:b/>
                <w:lang w:eastAsia="es-ES"/>
              </w:rPr>
            </w:pPr>
            <w:r w:rsidRPr="001114B7">
              <w:rPr>
                <w:rFonts w:cs="Arial"/>
                <w:b/>
                <w:lang w:eastAsia="es-ES"/>
              </w:rPr>
              <w:t>Deontología médica</w:t>
            </w:r>
            <w:r>
              <w:rPr>
                <w:rFonts w:cs="Arial"/>
                <w:b/>
                <w:lang w:eastAsia="es-ES"/>
              </w:rPr>
              <w:t>.</w:t>
            </w:r>
          </w:p>
          <w:p w14:paraId="286D337A" w14:textId="77777777" w:rsidR="00596183" w:rsidRPr="001114B7" w:rsidRDefault="00596183" w:rsidP="00596183">
            <w:pPr>
              <w:numPr>
                <w:ilvl w:val="1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Concepto, derechos y obligaciones, ética profesional</w:t>
            </w:r>
            <w:r>
              <w:rPr>
                <w:rFonts w:cs="Arial"/>
                <w:lang w:eastAsia="es-ES"/>
              </w:rPr>
              <w:t>.</w:t>
            </w:r>
          </w:p>
          <w:p w14:paraId="005C85B9" w14:textId="77777777" w:rsidR="00596183" w:rsidRPr="001114B7" w:rsidRDefault="00596183" w:rsidP="00596183">
            <w:pPr>
              <w:numPr>
                <w:ilvl w:val="1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Responsabilidad profesional. Ámbito social, profesional, académico</w:t>
            </w:r>
            <w:r>
              <w:rPr>
                <w:rFonts w:cs="Arial"/>
                <w:lang w:eastAsia="es-ES"/>
              </w:rPr>
              <w:t>.</w:t>
            </w:r>
          </w:p>
          <w:p w14:paraId="7882B8BC" w14:textId="77777777" w:rsidR="00596183" w:rsidRPr="001114B7" w:rsidRDefault="00596183" w:rsidP="00596183">
            <w:pPr>
              <w:numPr>
                <w:ilvl w:val="1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Secreto profesional. Tipos de secreto (natural, encargado, profesional)</w:t>
            </w:r>
            <w:r>
              <w:rPr>
                <w:rFonts w:cs="Arial"/>
                <w:lang w:eastAsia="es-ES"/>
              </w:rPr>
              <w:t>.</w:t>
            </w:r>
          </w:p>
          <w:p w14:paraId="49F5FCC8" w14:textId="77777777" w:rsidR="00596183" w:rsidRDefault="00596183" w:rsidP="00596183">
            <w:pPr>
              <w:numPr>
                <w:ilvl w:val="1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Divulgación del secreto. Tipos de divulgación, motivos, riesgos de la divulgación.</w:t>
            </w:r>
          </w:p>
          <w:p w14:paraId="7CEF6FE0" w14:textId="77777777" w:rsidR="00596183" w:rsidRPr="001114B7" w:rsidRDefault="00596183" w:rsidP="00B02A7D">
            <w:pPr>
              <w:ind w:left="792"/>
              <w:rPr>
                <w:rFonts w:cs="Arial"/>
                <w:lang w:eastAsia="es-ES"/>
              </w:rPr>
            </w:pPr>
          </w:p>
          <w:p w14:paraId="08A3E1CF" w14:textId="77777777" w:rsidR="00596183" w:rsidRDefault="00596183" w:rsidP="00596183">
            <w:pPr>
              <w:numPr>
                <w:ilvl w:val="0"/>
                <w:numId w:val="23"/>
              </w:numPr>
              <w:spacing w:line="240" w:lineRule="auto"/>
              <w:rPr>
                <w:rFonts w:cs="Arial"/>
                <w:b/>
                <w:lang w:eastAsia="es-ES"/>
              </w:rPr>
            </w:pPr>
            <w:r w:rsidRPr="001114B7">
              <w:rPr>
                <w:rFonts w:cs="Arial"/>
                <w:b/>
                <w:lang w:eastAsia="es-ES"/>
              </w:rPr>
              <w:t xml:space="preserve">Traumatología forense. </w:t>
            </w:r>
          </w:p>
          <w:p w14:paraId="121A783A" w14:textId="77777777" w:rsidR="00596183" w:rsidRPr="001114B7" w:rsidRDefault="00596183" w:rsidP="00596183">
            <w:pPr>
              <w:pStyle w:val="Prrafodelista"/>
              <w:numPr>
                <w:ilvl w:val="0"/>
                <w:numId w:val="24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Agentes productores de lesiones: mecánicos, físicos, químicos, biológicos</w:t>
            </w:r>
            <w:r>
              <w:rPr>
                <w:rFonts w:cs="Arial"/>
                <w:lang w:eastAsia="es-ES"/>
              </w:rPr>
              <w:t>.</w:t>
            </w:r>
          </w:p>
          <w:p w14:paraId="1C82FB20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ind w:left="1134" w:hanging="414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Agentes mecánicos. Contusiones. Arma blanca. Arma de fuego</w:t>
            </w:r>
            <w:r>
              <w:rPr>
                <w:rFonts w:cs="Arial"/>
                <w:lang w:eastAsia="es-ES"/>
              </w:rPr>
              <w:t>.</w:t>
            </w:r>
          </w:p>
          <w:p w14:paraId="67E8BAFC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ind w:left="1134" w:hanging="414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Contusiones. Definición</w:t>
            </w:r>
            <w:r>
              <w:rPr>
                <w:rFonts w:cs="Arial"/>
                <w:lang w:eastAsia="es-ES"/>
              </w:rPr>
              <w:t>.</w:t>
            </w:r>
          </w:p>
          <w:p w14:paraId="665A56DF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Hiperemia: Características del traumatismo y patologías</w:t>
            </w:r>
            <w:r>
              <w:rPr>
                <w:rFonts w:cs="Arial"/>
                <w:lang w:eastAsia="es-ES"/>
              </w:rPr>
              <w:t>.</w:t>
            </w:r>
          </w:p>
          <w:p w14:paraId="32C3967C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Equimosis. Tiempo de evolución. Características y diferencias con relación a traumatismo y patológicas y agente productor</w:t>
            </w:r>
            <w:r>
              <w:rPr>
                <w:rFonts w:cs="Arial"/>
                <w:lang w:eastAsia="es-ES"/>
              </w:rPr>
              <w:t>.</w:t>
            </w:r>
          </w:p>
          <w:p w14:paraId="1470D4FD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Escoriaciones. Características de lesiones pre y postmortem. Laceraciones. Interés médico legal</w:t>
            </w:r>
            <w:r>
              <w:rPr>
                <w:rFonts w:cs="Arial"/>
                <w:lang w:eastAsia="es-ES"/>
              </w:rPr>
              <w:t>.</w:t>
            </w:r>
          </w:p>
          <w:p w14:paraId="47A79B64" w14:textId="77777777" w:rsidR="00596183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 xml:space="preserve">Hematomas. </w:t>
            </w:r>
          </w:p>
          <w:p w14:paraId="04012EFD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 xml:space="preserve">Características según la región anatómica. </w:t>
            </w:r>
          </w:p>
          <w:p w14:paraId="3C74435A" w14:textId="77777777" w:rsidR="00596183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 xml:space="preserve">Nomenclatura en los diferentes comportamientos orgánicos. </w:t>
            </w:r>
          </w:p>
          <w:p w14:paraId="5348AA50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Características del coágulo pre y postmortem</w:t>
            </w:r>
            <w:r>
              <w:rPr>
                <w:rFonts w:cs="Arial"/>
                <w:lang w:eastAsia="es-ES"/>
              </w:rPr>
              <w:t>.</w:t>
            </w:r>
          </w:p>
          <w:p w14:paraId="25BA9801" w14:textId="77777777" w:rsidR="00596183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Contusiones profundas.</w:t>
            </w:r>
          </w:p>
          <w:p w14:paraId="02662925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 xml:space="preserve"> Importancia del diagnóstico de lesión visceral, complicaciones recientes y tardías</w:t>
            </w:r>
            <w:r>
              <w:rPr>
                <w:rFonts w:cs="Arial"/>
                <w:lang w:eastAsia="es-ES"/>
              </w:rPr>
              <w:t>.</w:t>
            </w:r>
          </w:p>
          <w:p w14:paraId="24452E8F" w14:textId="77777777" w:rsidR="00596183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Fracturas.</w:t>
            </w:r>
          </w:p>
          <w:p w14:paraId="0D17EDAF" w14:textId="77777777" w:rsidR="00596183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 xml:space="preserve"> Clasificación.</w:t>
            </w:r>
          </w:p>
          <w:p w14:paraId="6A0612DC" w14:textId="77777777" w:rsidR="00596183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 xml:space="preserve"> Importancia según la región anatómica y estructura ósea lesionada.</w:t>
            </w:r>
          </w:p>
          <w:p w14:paraId="060E7C49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 xml:space="preserve"> Tiempo de sanidad. Funcionalidad vs estética. Ortopedia: prótesis parciales y totales</w:t>
            </w:r>
            <w:r>
              <w:rPr>
                <w:rFonts w:cs="Arial"/>
                <w:lang w:eastAsia="es-ES"/>
              </w:rPr>
              <w:t>.</w:t>
            </w:r>
          </w:p>
          <w:p w14:paraId="74C2A162" w14:textId="77777777" w:rsidR="00596183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 xml:space="preserve">Lesiones por arma blanca. </w:t>
            </w:r>
          </w:p>
          <w:p w14:paraId="69B61486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Características de las heridas por sus bordes, profundidad y extensión. Punzantes, cortantes, contusas.</w:t>
            </w:r>
          </w:p>
          <w:p w14:paraId="093E567D" w14:textId="77777777" w:rsidR="00596183" w:rsidRPr="001114B7" w:rsidRDefault="00596183" w:rsidP="00596183">
            <w:pPr>
              <w:numPr>
                <w:ilvl w:val="2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1114B7">
              <w:rPr>
                <w:rFonts w:cs="Arial"/>
                <w:lang w:eastAsia="es-ES"/>
              </w:rPr>
              <w:t>Punzocortocontundentes, punzocortantes, punzocontundentes, Cortocontundentes. Identificación del agente mecánico productor</w:t>
            </w:r>
            <w:r>
              <w:rPr>
                <w:rFonts w:cs="Arial"/>
                <w:lang w:eastAsia="es-ES"/>
              </w:rPr>
              <w:t>.</w:t>
            </w:r>
          </w:p>
        </w:tc>
      </w:tr>
    </w:tbl>
    <w:p w14:paraId="1137F3D2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A918187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B22E166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</w:t>
      </w:r>
    </w:p>
    <w:p w14:paraId="742DD93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1DF35160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1A85987C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123780E6" w14:textId="77777777" w:rsidR="00596183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7658C5B4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46A5758A" w14:textId="77777777" w:rsidR="00596183" w:rsidRPr="00A1503A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549AFF3B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593E5AF1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 xml:space="preserve">Llevar un portafolio de </w:t>
      </w:r>
      <w:r>
        <w:rPr>
          <w:rFonts w:eastAsia="Calibri" w:cs="Arial"/>
        </w:rPr>
        <w:t>actividades en laboratorio.</w:t>
      </w:r>
    </w:p>
    <w:p w14:paraId="4833A797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00B1361C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29757304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9CA25B1" w14:textId="77777777" w:rsidR="00596183" w:rsidRPr="00A1503A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7B14AFFB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63B02CFA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78BA4D8E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1E3E3F84" w14:textId="77777777" w:rsidR="00596183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y </w:t>
      </w:r>
    </w:p>
    <w:p w14:paraId="55177941" w14:textId="77777777" w:rsidR="00596183" w:rsidRPr="00A1503A" w:rsidRDefault="00596183" w:rsidP="00596183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 xml:space="preserve">trabajos en laboratorio   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0093855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66EFC1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ACA2C5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913E212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AD48590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614A18E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0869FEC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7B20AAF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450AF44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660BFCA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8AA5411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967E60B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1F113FB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89851D0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68752EE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085616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7F6B0AB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DE45A74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C6ECED0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200BDA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178A36F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C22A52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8269C1D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C3FE14C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9B2F581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18127FC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2E7CB62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1724A76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:rsidRPr="002D3C70" w14:paraId="30334327" w14:textId="77777777" w:rsidTr="00B02A7D">
        <w:tc>
          <w:tcPr>
            <w:tcW w:w="9054" w:type="dxa"/>
          </w:tcPr>
          <w:p w14:paraId="489F853B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2AC705B9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ORGANIZACIÓN Y ADMINISTRACIÓN POLICIAL</w:t>
            </w:r>
          </w:p>
        </w:tc>
      </w:tr>
    </w:tbl>
    <w:p w14:paraId="39A40ACE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1"/>
        <w:gridCol w:w="2813"/>
        <w:gridCol w:w="2904"/>
      </w:tblGrid>
      <w:tr w:rsidR="00596183" w:rsidRPr="002D3C70" w14:paraId="64286D04" w14:textId="77777777" w:rsidTr="00B02A7D">
        <w:trPr>
          <w:trHeight w:val="254"/>
        </w:trPr>
        <w:tc>
          <w:tcPr>
            <w:tcW w:w="3413" w:type="dxa"/>
          </w:tcPr>
          <w:p w14:paraId="653F604B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4B5E06D2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6to Cuatrimestre.</w:t>
            </w:r>
          </w:p>
        </w:tc>
        <w:tc>
          <w:tcPr>
            <w:tcW w:w="3311" w:type="dxa"/>
            <w:tcBorders>
              <w:top w:val="nil"/>
              <w:bottom w:val="nil"/>
            </w:tcBorders>
          </w:tcPr>
          <w:p w14:paraId="71387D81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165" w:type="dxa"/>
          </w:tcPr>
          <w:p w14:paraId="1F33A830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1BC809B0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LC0634</w:t>
            </w:r>
          </w:p>
        </w:tc>
      </w:tr>
    </w:tbl>
    <w:p w14:paraId="7DEB289D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4181FA08" w14:textId="77777777" w:rsidR="00596183" w:rsidRPr="002D3C70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3261ED6F" w14:textId="77777777" w:rsidR="00596183" w:rsidRPr="002D3C70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El alumno conocerá acerca de la historia del modelo policial mexicano, su estructura y conformación.</w:t>
      </w:r>
    </w:p>
    <w:p w14:paraId="71DE7DB5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14:paraId="59F63526" w14:textId="77777777" w:rsidTr="00B02A7D">
        <w:tc>
          <w:tcPr>
            <w:tcW w:w="9904" w:type="dxa"/>
          </w:tcPr>
          <w:p w14:paraId="7F898668" w14:textId="77777777" w:rsidR="00596183" w:rsidRDefault="0059618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596183" w14:paraId="4EA6FA07" w14:textId="77777777" w:rsidTr="00B02A7D">
        <w:trPr>
          <w:trHeight w:val="3210"/>
        </w:trPr>
        <w:tc>
          <w:tcPr>
            <w:tcW w:w="9904" w:type="dxa"/>
          </w:tcPr>
          <w:p w14:paraId="5561C5E6" w14:textId="77777777" w:rsidR="00596183" w:rsidRPr="001114B7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1.- </w:t>
            </w:r>
            <w:r w:rsidRPr="001114B7">
              <w:rPr>
                <w:rFonts w:cstheme="minorHAnsi"/>
                <w:b/>
              </w:rPr>
              <w:t>Derecho constitucional, derechos humanos y uso de la fuerza</w:t>
            </w:r>
            <w:r>
              <w:rPr>
                <w:rFonts w:cstheme="minorHAnsi"/>
                <w:b/>
              </w:rPr>
              <w:t>.</w:t>
            </w:r>
          </w:p>
          <w:p w14:paraId="22F1F341" w14:textId="77777777" w:rsidR="00596183" w:rsidRPr="001114B7" w:rsidRDefault="00596183" w:rsidP="00596183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Derecho constitucional</w:t>
            </w:r>
            <w:r>
              <w:rPr>
                <w:rFonts w:cstheme="minorHAnsi"/>
              </w:rPr>
              <w:t>.</w:t>
            </w:r>
          </w:p>
          <w:p w14:paraId="370DD144" w14:textId="77777777" w:rsidR="00596183" w:rsidRPr="001114B7" w:rsidRDefault="00596183" w:rsidP="00596183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Derechos humanos</w:t>
            </w:r>
            <w:r>
              <w:rPr>
                <w:rFonts w:cstheme="minorHAnsi"/>
              </w:rPr>
              <w:t>.</w:t>
            </w:r>
          </w:p>
          <w:p w14:paraId="2821F093" w14:textId="77777777" w:rsidR="00596183" w:rsidRPr="001114B7" w:rsidRDefault="00596183" w:rsidP="00596183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Uso de la fuerza</w:t>
            </w:r>
            <w:r>
              <w:rPr>
                <w:rFonts w:cstheme="minorHAnsi"/>
              </w:rPr>
              <w:t>.</w:t>
            </w:r>
          </w:p>
          <w:p w14:paraId="39170D32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4462102E" w14:textId="77777777" w:rsidR="00596183" w:rsidRPr="001114B7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2.- </w:t>
            </w:r>
            <w:r w:rsidRPr="001114B7">
              <w:rPr>
                <w:rFonts w:cstheme="minorHAnsi"/>
                <w:b/>
              </w:rPr>
              <w:t>Marco jurídico y administrativo de la seguridad pública 40 horas</w:t>
            </w:r>
            <w:r>
              <w:rPr>
                <w:rFonts w:cstheme="minorHAnsi"/>
                <w:b/>
              </w:rPr>
              <w:t>.</w:t>
            </w:r>
          </w:p>
          <w:p w14:paraId="01138676" w14:textId="77777777" w:rsidR="00596183" w:rsidRPr="001114B7" w:rsidRDefault="00596183" w:rsidP="00596183">
            <w:pPr>
              <w:pStyle w:val="Prrafodelista"/>
              <w:numPr>
                <w:ilvl w:val="0"/>
                <w:numId w:val="2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La función preventiva en el sistema jurídico mexicano</w:t>
            </w:r>
            <w:r>
              <w:rPr>
                <w:rFonts w:cstheme="minorHAnsi"/>
              </w:rPr>
              <w:t>.</w:t>
            </w:r>
          </w:p>
          <w:p w14:paraId="651A16DC" w14:textId="77777777" w:rsidR="00596183" w:rsidRPr="001114B7" w:rsidRDefault="00596183" w:rsidP="00596183">
            <w:pPr>
              <w:pStyle w:val="Prrafodelista"/>
              <w:numPr>
                <w:ilvl w:val="0"/>
                <w:numId w:val="2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Ordenamientos federales relacionados con la seguridad pública</w:t>
            </w:r>
            <w:r>
              <w:rPr>
                <w:rFonts w:cstheme="minorHAnsi"/>
              </w:rPr>
              <w:t>.</w:t>
            </w:r>
          </w:p>
          <w:p w14:paraId="34EBE664" w14:textId="77777777" w:rsidR="00596183" w:rsidRPr="001114B7" w:rsidRDefault="00596183" w:rsidP="00596183">
            <w:pPr>
              <w:pStyle w:val="Prrafodelista"/>
              <w:numPr>
                <w:ilvl w:val="0"/>
                <w:numId w:val="2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Legislación local</w:t>
            </w:r>
            <w:r>
              <w:rPr>
                <w:rFonts w:cstheme="minorHAnsi"/>
              </w:rPr>
              <w:t>.</w:t>
            </w:r>
          </w:p>
          <w:p w14:paraId="58F261EB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65A35B2C" w14:textId="77777777" w:rsidR="00596183" w:rsidRPr="001114B7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1114B7">
              <w:rPr>
                <w:rFonts w:cstheme="minorHAnsi"/>
                <w:b/>
              </w:rPr>
              <w:t>3.- Sistema penal acusatorio 40 horas</w:t>
            </w:r>
            <w:r>
              <w:rPr>
                <w:rFonts w:cstheme="minorHAnsi"/>
                <w:b/>
              </w:rPr>
              <w:t>.</w:t>
            </w:r>
          </w:p>
          <w:p w14:paraId="46ED88EA" w14:textId="77777777" w:rsidR="00596183" w:rsidRPr="001114B7" w:rsidRDefault="00596183" w:rsidP="00596183">
            <w:pPr>
              <w:pStyle w:val="Prrafodelista"/>
              <w:numPr>
                <w:ilvl w:val="0"/>
                <w:numId w:val="2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Sistema penal acusatorio</w:t>
            </w:r>
            <w:r>
              <w:rPr>
                <w:rFonts w:cstheme="minorHAnsi"/>
              </w:rPr>
              <w:t>.</w:t>
            </w:r>
          </w:p>
          <w:p w14:paraId="21AA625C" w14:textId="77777777" w:rsidR="00596183" w:rsidRPr="001114B7" w:rsidRDefault="00596183" w:rsidP="00596183">
            <w:pPr>
              <w:pStyle w:val="Prrafodelista"/>
              <w:numPr>
                <w:ilvl w:val="0"/>
                <w:numId w:val="2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Medidas alternativas para la solución de conflictos penales</w:t>
            </w:r>
            <w:r>
              <w:rPr>
                <w:rFonts w:cstheme="minorHAnsi"/>
              </w:rPr>
              <w:t>.</w:t>
            </w:r>
          </w:p>
          <w:p w14:paraId="208C25BC" w14:textId="77777777" w:rsidR="00596183" w:rsidRPr="001114B7" w:rsidRDefault="00596183" w:rsidP="00596183">
            <w:pPr>
              <w:pStyle w:val="Prrafodelista"/>
              <w:numPr>
                <w:ilvl w:val="0"/>
                <w:numId w:val="2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Participación de la policía preventiva en el proceso penal acusatorio</w:t>
            </w:r>
            <w:r>
              <w:rPr>
                <w:rFonts w:cstheme="minorHAnsi"/>
              </w:rPr>
              <w:t>.</w:t>
            </w:r>
          </w:p>
          <w:p w14:paraId="3B906D9F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2ECA3BD0" w14:textId="77777777" w:rsidR="00596183" w:rsidRPr="001114B7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4.- </w:t>
            </w:r>
            <w:r w:rsidRPr="001114B7">
              <w:rPr>
                <w:rFonts w:cstheme="minorHAnsi"/>
                <w:b/>
              </w:rPr>
              <w:t>Organización corporativa policial y el nuevo modelo policial 40 horas</w:t>
            </w:r>
            <w:r>
              <w:rPr>
                <w:rFonts w:cstheme="minorHAnsi"/>
                <w:b/>
              </w:rPr>
              <w:t>.</w:t>
            </w:r>
          </w:p>
          <w:p w14:paraId="1F65663E" w14:textId="77777777" w:rsidR="00596183" w:rsidRPr="001114B7" w:rsidRDefault="00596183" w:rsidP="00596183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Evolución histórica del modelo policial</w:t>
            </w:r>
            <w:r>
              <w:rPr>
                <w:rFonts w:cstheme="minorHAnsi"/>
              </w:rPr>
              <w:t>.</w:t>
            </w:r>
          </w:p>
          <w:p w14:paraId="10101D89" w14:textId="77777777" w:rsidR="00596183" w:rsidRPr="001114B7" w:rsidRDefault="00596183" w:rsidP="00596183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Componentes del nuevo modelo policial</w:t>
            </w:r>
            <w:r>
              <w:rPr>
                <w:rFonts w:cstheme="minorHAnsi"/>
              </w:rPr>
              <w:t>.</w:t>
            </w:r>
          </w:p>
          <w:p w14:paraId="5549CF69" w14:textId="77777777" w:rsidR="00596183" w:rsidRPr="001114B7" w:rsidRDefault="00596183" w:rsidP="00596183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Organización jerárquica en el modelo policial</w:t>
            </w:r>
            <w:r>
              <w:rPr>
                <w:rFonts w:cstheme="minorHAnsi"/>
              </w:rPr>
              <w:t>.</w:t>
            </w:r>
          </w:p>
          <w:p w14:paraId="0BA6C34B" w14:textId="77777777" w:rsidR="00596183" w:rsidRPr="001114B7" w:rsidRDefault="00596183" w:rsidP="00596183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Grupos interinstitucionales</w:t>
            </w:r>
            <w:r>
              <w:rPr>
                <w:rFonts w:cstheme="minorHAnsi"/>
              </w:rPr>
              <w:t>.</w:t>
            </w:r>
          </w:p>
          <w:p w14:paraId="179EC70D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4146F70B" w14:textId="77777777" w:rsidR="00596183" w:rsidRPr="001114B7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1114B7">
              <w:rPr>
                <w:rFonts w:cstheme="minorHAnsi"/>
                <w:b/>
              </w:rPr>
              <w:t>5.- Ética policial 40 horas</w:t>
            </w:r>
            <w:r>
              <w:rPr>
                <w:rFonts w:cstheme="minorHAnsi"/>
                <w:b/>
              </w:rPr>
              <w:t>.</w:t>
            </w:r>
          </w:p>
          <w:p w14:paraId="5A80391C" w14:textId="77777777" w:rsidR="00596183" w:rsidRPr="001114B7" w:rsidRDefault="00596183" w:rsidP="00596183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Conceptualización</w:t>
            </w:r>
            <w:r>
              <w:rPr>
                <w:rFonts w:cstheme="minorHAnsi"/>
              </w:rPr>
              <w:t>.</w:t>
            </w:r>
          </w:p>
          <w:p w14:paraId="041BD864" w14:textId="77777777" w:rsidR="00596183" w:rsidRPr="001114B7" w:rsidRDefault="00596183" w:rsidP="00596183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Deontología</w:t>
            </w:r>
            <w:r>
              <w:rPr>
                <w:rFonts w:cstheme="minorHAnsi"/>
              </w:rPr>
              <w:t>.</w:t>
            </w:r>
          </w:p>
          <w:p w14:paraId="3B49396A" w14:textId="77777777" w:rsidR="00596183" w:rsidRPr="001114B7" w:rsidRDefault="00596183" w:rsidP="00596183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Libertad y dignidad</w:t>
            </w:r>
            <w:r>
              <w:rPr>
                <w:rFonts w:cstheme="minorHAnsi"/>
              </w:rPr>
              <w:t>.</w:t>
            </w:r>
          </w:p>
          <w:p w14:paraId="032C5D1F" w14:textId="77777777" w:rsidR="00596183" w:rsidRPr="001114B7" w:rsidRDefault="00596183" w:rsidP="00596183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Valores, virtudes y principios (generalidades)</w:t>
            </w:r>
            <w:r>
              <w:rPr>
                <w:rFonts w:cstheme="minorHAnsi"/>
              </w:rPr>
              <w:t>.</w:t>
            </w:r>
          </w:p>
          <w:p w14:paraId="57FD17EC" w14:textId="77777777" w:rsidR="00596183" w:rsidRPr="001114B7" w:rsidRDefault="00596183" w:rsidP="00596183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Virtudes cardinales</w:t>
            </w:r>
            <w:r>
              <w:rPr>
                <w:rFonts w:cstheme="minorHAnsi"/>
              </w:rPr>
              <w:t>.</w:t>
            </w:r>
          </w:p>
          <w:p w14:paraId="238B9247" w14:textId="77777777" w:rsidR="00596183" w:rsidRPr="001114B7" w:rsidRDefault="00596183" w:rsidP="00596183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114B7">
              <w:rPr>
                <w:rFonts w:cstheme="minorHAnsi"/>
              </w:rPr>
              <w:t>Principios</w:t>
            </w:r>
            <w:r>
              <w:rPr>
                <w:rFonts w:cstheme="minorHAnsi"/>
              </w:rPr>
              <w:t>.</w:t>
            </w:r>
          </w:p>
          <w:p w14:paraId="3C777A98" w14:textId="77777777" w:rsidR="00596183" w:rsidRPr="001114B7" w:rsidRDefault="00596183" w:rsidP="00B02A7D">
            <w:pPr>
              <w:rPr>
                <w:rFonts w:cs="Arial"/>
                <w:lang w:eastAsia="es-ES"/>
              </w:rPr>
            </w:pPr>
          </w:p>
        </w:tc>
      </w:tr>
    </w:tbl>
    <w:p w14:paraId="76D2AC17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0B20EE7D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</w:t>
      </w:r>
    </w:p>
    <w:p w14:paraId="0969D5C1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3C3A0443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lastRenderedPageBreak/>
        <w:t>La exposición oral y escrita del maestro y alumnos</w:t>
      </w:r>
      <w:r>
        <w:rPr>
          <w:rFonts w:eastAsia="Calibri" w:cs="Arial"/>
        </w:rPr>
        <w:t>.</w:t>
      </w:r>
    </w:p>
    <w:p w14:paraId="18C24C31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70F1C312" w14:textId="77777777" w:rsidR="00596183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05D5907D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6D14C421" w14:textId="77777777" w:rsidR="00596183" w:rsidRPr="00A1503A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50B51315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4DA9F873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 xml:space="preserve">Llevar un portafolio de </w:t>
      </w:r>
      <w:r>
        <w:rPr>
          <w:rFonts w:eastAsia="Calibri" w:cs="Arial"/>
        </w:rPr>
        <w:t>actividades en laboratorio.</w:t>
      </w:r>
    </w:p>
    <w:p w14:paraId="0CAD3C3B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6CEC5ED9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42FFAC9C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58DA73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6552BA6" w14:textId="77777777" w:rsidR="00596183" w:rsidRPr="00A1503A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0C782F0A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79B13ACB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1F296560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1222CF72" w14:textId="77777777" w:rsidR="00596183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y </w:t>
      </w:r>
    </w:p>
    <w:p w14:paraId="5C7D0B66" w14:textId="77777777" w:rsidR="00596183" w:rsidRPr="00A1503A" w:rsidRDefault="00596183" w:rsidP="00596183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 xml:space="preserve">trabajos en laboratorio   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442B30BB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47F94642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109210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644D53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9B4B0B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3EC417C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9990631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E8F5EF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D3B096B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CE4FFB3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83247D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BFB372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F7FE5E1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8A2B53E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50FD075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ABCF68A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E4AE466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A28F5D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06C42AC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446AD35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66F933D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1703B7D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9A70A51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843B271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821A444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DA7B14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548ABD6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FF50FAE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7673F02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EE8FD6D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B4F264D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67D1A70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86BF295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0462B4D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EF7F566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98E2E62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:rsidRPr="002D3C70" w14:paraId="1179B377" w14:textId="77777777" w:rsidTr="00B02A7D">
        <w:tc>
          <w:tcPr>
            <w:tcW w:w="9054" w:type="dxa"/>
          </w:tcPr>
          <w:p w14:paraId="0E9647C3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364BB55E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HECHOS DE TRANSITO</w:t>
            </w:r>
          </w:p>
        </w:tc>
      </w:tr>
    </w:tbl>
    <w:p w14:paraId="04E68751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7"/>
        <w:gridCol w:w="2712"/>
        <w:gridCol w:w="3059"/>
      </w:tblGrid>
      <w:tr w:rsidR="00596183" w:rsidRPr="002D3C70" w14:paraId="070F0FA0" w14:textId="77777777" w:rsidTr="00B02A7D">
        <w:trPr>
          <w:trHeight w:val="254"/>
        </w:trPr>
        <w:tc>
          <w:tcPr>
            <w:tcW w:w="3596" w:type="dxa"/>
          </w:tcPr>
          <w:p w14:paraId="1AE1F2EA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6930AF3B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6to Cuatrimestre.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0BBF5B6E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47233B24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2DA0A60D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LC0635</w:t>
            </w:r>
          </w:p>
        </w:tc>
      </w:tr>
    </w:tbl>
    <w:p w14:paraId="67D72ADD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449453E6" w14:textId="77777777" w:rsidR="00596183" w:rsidRPr="002D3C70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096382D0" w14:textId="77777777" w:rsidR="00596183" w:rsidRPr="002D3C70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Los alumnos quedarán capacitados para poder distinguir entre lo que es hecho de tránsito y un accidente de tránsito. Tendrán los conocimientos para poder determinar las causas que originaron el suceso, deslindar las responsabilidades de los involucrados.</w:t>
      </w:r>
    </w:p>
    <w:p w14:paraId="499E1A63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14:paraId="7CDC09C1" w14:textId="77777777" w:rsidTr="00B02A7D">
        <w:tc>
          <w:tcPr>
            <w:tcW w:w="9904" w:type="dxa"/>
          </w:tcPr>
          <w:p w14:paraId="516723FA" w14:textId="77777777" w:rsidR="00596183" w:rsidRDefault="0059618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596183" w14:paraId="6B1B7820" w14:textId="77777777" w:rsidTr="00B02A7D">
        <w:trPr>
          <w:trHeight w:val="3210"/>
        </w:trPr>
        <w:tc>
          <w:tcPr>
            <w:tcW w:w="9904" w:type="dxa"/>
          </w:tcPr>
          <w:p w14:paraId="206F2C73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1.- Introducció</w:t>
            </w:r>
            <w:r w:rsidRPr="002D3C70">
              <w:rPr>
                <w:rFonts w:cstheme="minorHAnsi"/>
                <w:b/>
              </w:rPr>
              <w:t>n a los hechos de tránsito terrestre.</w:t>
            </w:r>
          </w:p>
          <w:p w14:paraId="6408EA80" w14:textId="77777777" w:rsidR="00596183" w:rsidRPr="00EE2345" w:rsidRDefault="00596183" w:rsidP="00596183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Definición de hechos de tránsito terrestre.</w:t>
            </w:r>
          </w:p>
          <w:p w14:paraId="45192F94" w14:textId="77777777" w:rsidR="00596183" w:rsidRPr="00EE2345" w:rsidRDefault="00596183" w:rsidP="00596183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Metodología de la observación del lugar de los hechos.</w:t>
            </w:r>
          </w:p>
          <w:p w14:paraId="72431D00" w14:textId="77777777" w:rsidR="00596183" w:rsidRPr="00EE2345" w:rsidRDefault="00596183" w:rsidP="00596183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Marco legal.</w:t>
            </w:r>
          </w:p>
          <w:p w14:paraId="13BC79D8" w14:textId="77777777" w:rsidR="00596183" w:rsidRPr="00EE2345" w:rsidRDefault="00596183" w:rsidP="00596183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Método científico.</w:t>
            </w:r>
          </w:p>
          <w:p w14:paraId="409B1C13" w14:textId="77777777" w:rsidR="00596183" w:rsidRPr="00EE2345" w:rsidRDefault="00596183" w:rsidP="00596183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Planteamiento del problema.</w:t>
            </w:r>
          </w:p>
          <w:p w14:paraId="1990DF1E" w14:textId="77777777" w:rsidR="00596183" w:rsidRPr="00EE2345" w:rsidRDefault="00596183" w:rsidP="00596183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b/>
              </w:rPr>
            </w:pPr>
            <w:r w:rsidRPr="00EE2345">
              <w:rPr>
                <w:rFonts w:cstheme="minorHAnsi"/>
              </w:rPr>
              <w:t>Investigación y comprobación.</w:t>
            </w:r>
          </w:p>
          <w:p w14:paraId="65CC500C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6A27C781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2.-</w:t>
            </w:r>
            <w:r w:rsidRPr="002D3C70">
              <w:rPr>
                <w:rFonts w:cstheme="minorHAnsi"/>
                <w:b/>
              </w:rPr>
              <w:t>Observación criminalística del lugar de los hechos y de los vehículos</w:t>
            </w:r>
            <w:r>
              <w:rPr>
                <w:rFonts w:cstheme="minorHAnsi"/>
                <w:b/>
              </w:rPr>
              <w:t>.</w:t>
            </w:r>
          </w:p>
          <w:p w14:paraId="131D9654" w14:textId="77777777" w:rsidR="00596183" w:rsidRPr="00EE2345" w:rsidRDefault="00596183" w:rsidP="00596183">
            <w:pPr>
              <w:pStyle w:val="Prrafodelista"/>
              <w:numPr>
                <w:ilvl w:val="0"/>
                <w:numId w:val="3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Ubicación.</w:t>
            </w:r>
          </w:p>
          <w:p w14:paraId="711CCEA8" w14:textId="77777777" w:rsidR="00596183" w:rsidRPr="00EE2345" w:rsidRDefault="00596183" w:rsidP="00596183">
            <w:pPr>
              <w:pStyle w:val="Prrafodelista"/>
              <w:numPr>
                <w:ilvl w:val="0"/>
                <w:numId w:val="3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Clasificación general.</w:t>
            </w:r>
          </w:p>
          <w:p w14:paraId="7931016F" w14:textId="77777777" w:rsidR="00596183" w:rsidRPr="00EE2345" w:rsidRDefault="00596183" w:rsidP="00596183">
            <w:pPr>
              <w:pStyle w:val="Prrafodelista"/>
              <w:numPr>
                <w:ilvl w:val="0"/>
                <w:numId w:val="3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Clasificación particular.</w:t>
            </w:r>
          </w:p>
          <w:p w14:paraId="6810E9A5" w14:textId="77777777" w:rsidR="00596183" w:rsidRPr="00EE2345" w:rsidRDefault="00596183" w:rsidP="00596183">
            <w:pPr>
              <w:pStyle w:val="Prrafodelista"/>
              <w:numPr>
                <w:ilvl w:val="0"/>
                <w:numId w:val="3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Condiciones meteorológicas.</w:t>
            </w:r>
          </w:p>
          <w:p w14:paraId="6BE0558D" w14:textId="77777777" w:rsidR="00596183" w:rsidRPr="00EE2345" w:rsidRDefault="00596183" w:rsidP="00596183">
            <w:pPr>
              <w:pStyle w:val="Prrafodelista"/>
              <w:numPr>
                <w:ilvl w:val="0"/>
                <w:numId w:val="3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Topografía del lugar.</w:t>
            </w:r>
          </w:p>
          <w:p w14:paraId="183EF0AB" w14:textId="77777777" w:rsidR="00596183" w:rsidRDefault="00596183" w:rsidP="00596183">
            <w:pPr>
              <w:pStyle w:val="Prrafodelista"/>
              <w:numPr>
                <w:ilvl w:val="0"/>
                <w:numId w:val="3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Instrumentos de trabajo.</w:t>
            </w:r>
          </w:p>
          <w:p w14:paraId="41A39FEC" w14:textId="77777777" w:rsidR="00596183" w:rsidRPr="00EE2345" w:rsidRDefault="00596183" w:rsidP="00B02A7D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3D3AE55F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2D3C70">
              <w:rPr>
                <w:rFonts w:cstheme="minorHAnsi"/>
                <w:b/>
              </w:rPr>
              <w:t>Revisión del vehículo y avaluó de daños</w:t>
            </w:r>
            <w:r>
              <w:rPr>
                <w:rFonts w:cstheme="minorHAnsi"/>
                <w:b/>
              </w:rPr>
              <w:t>.</w:t>
            </w:r>
          </w:p>
          <w:p w14:paraId="177E2FAD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Identificación general.</w:t>
            </w:r>
          </w:p>
          <w:p w14:paraId="5EF7C23C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Revisión general (externa e interna del vehículo).</w:t>
            </w:r>
          </w:p>
          <w:p w14:paraId="61E34F16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División básica del vehículo.</w:t>
            </w:r>
          </w:p>
          <w:p w14:paraId="685DF048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Características vectoriales de la deformación.</w:t>
            </w:r>
          </w:p>
          <w:p w14:paraId="76D7EC92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Partes o accesorios dañados.</w:t>
            </w:r>
          </w:p>
          <w:p w14:paraId="549B84E4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Representación gráfica.</w:t>
            </w:r>
          </w:p>
          <w:p w14:paraId="6D45EF39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Avalúo de daño de los vehículos.</w:t>
            </w:r>
          </w:p>
          <w:p w14:paraId="2EF75A17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Daños producidos por cuerpo duro.</w:t>
            </w:r>
          </w:p>
          <w:p w14:paraId="6247EBE9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Daños causados por cuerpo blando.</w:t>
            </w:r>
          </w:p>
          <w:p w14:paraId="7C323563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Tipos de acontecimientos.</w:t>
            </w:r>
          </w:p>
          <w:p w14:paraId="2D371ED0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lastRenderedPageBreak/>
              <w:t>Tipos de acontecimientos.</w:t>
            </w:r>
          </w:p>
          <w:p w14:paraId="36A5D12D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Colisión lateral.</w:t>
            </w:r>
          </w:p>
          <w:p w14:paraId="12568D5B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Colisión posterior</w:t>
            </w:r>
            <w:r>
              <w:rPr>
                <w:rFonts w:cstheme="minorHAnsi"/>
              </w:rPr>
              <w:t>.</w:t>
            </w:r>
          </w:p>
          <w:p w14:paraId="1D79A604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Colisión frontal</w:t>
            </w:r>
            <w:r>
              <w:rPr>
                <w:rFonts w:cstheme="minorHAnsi"/>
              </w:rPr>
              <w:t>.</w:t>
            </w:r>
          </w:p>
          <w:p w14:paraId="5EE2A5A4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Colisión superior e inferior</w:t>
            </w:r>
            <w:r>
              <w:rPr>
                <w:rFonts w:cstheme="minorHAnsi"/>
              </w:rPr>
              <w:t>.</w:t>
            </w:r>
          </w:p>
          <w:p w14:paraId="37F97BA4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Colisión contra ferrocarril</w:t>
            </w:r>
            <w:r>
              <w:rPr>
                <w:rFonts w:cstheme="minorHAnsi"/>
              </w:rPr>
              <w:t>.</w:t>
            </w:r>
          </w:p>
          <w:p w14:paraId="79090E1A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Colisión contra objeto fijo</w:t>
            </w:r>
            <w:r>
              <w:rPr>
                <w:rFonts w:cstheme="minorHAnsi"/>
              </w:rPr>
              <w:t>.</w:t>
            </w:r>
          </w:p>
          <w:p w14:paraId="6B6EFF3E" w14:textId="77777777" w:rsidR="00596183" w:rsidRPr="00EE2345" w:rsidRDefault="00596183" w:rsidP="00596183">
            <w:pPr>
              <w:pStyle w:val="Prrafodelista"/>
              <w:numPr>
                <w:ilvl w:val="0"/>
                <w:numId w:val="3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b/>
              </w:rPr>
            </w:pPr>
            <w:r w:rsidRPr="00EE2345">
              <w:rPr>
                <w:rFonts w:cstheme="minorHAnsi"/>
              </w:rPr>
              <w:t>Salida de camino y volcadura</w:t>
            </w:r>
            <w:r>
              <w:rPr>
                <w:rFonts w:cstheme="minorHAnsi"/>
              </w:rPr>
              <w:t>.</w:t>
            </w:r>
          </w:p>
          <w:p w14:paraId="1C42DAD9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4.- </w:t>
            </w:r>
            <w:r w:rsidRPr="002D3C70">
              <w:rPr>
                <w:rFonts w:cstheme="minorHAnsi"/>
                <w:b/>
              </w:rPr>
              <w:t>Aplicaciones físico matemáticas e identificación de indicios en los hechos de tránsito terrestre</w:t>
            </w:r>
            <w:r>
              <w:rPr>
                <w:rFonts w:cstheme="minorHAnsi"/>
                <w:b/>
              </w:rPr>
              <w:t>.</w:t>
            </w:r>
          </w:p>
          <w:p w14:paraId="4BD26AE8" w14:textId="77777777" w:rsidR="00596183" w:rsidRPr="00EE2345" w:rsidRDefault="00596183" w:rsidP="00596183">
            <w:pPr>
              <w:pStyle w:val="Prrafodelista"/>
              <w:numPr>
                <w:ilvl w:val="0"/>
                <w:numId w:val="3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Conceptos</w:t>
            </w:r>
            <w:r>
              <w:rPr>
                <w:rFonts w:cstheme="minorHAnsi"/>
              </w:rPr>
              <w:t>.</w:t>
            </w:r>
          </w:p>
          <w:p w14:paraId="625C2956" w14:textId="77777777" w:rsidR="00596183" w:rsidRPr="00EE2345" w:rsidRDefault="00596183" w:rsidP="00596183">
            <w:pPr>
              <w:pStyle w:val="Prrafodelista"/>
              <w:numPr>
                <w:ilvl w:val="0"/>
                <w:numId w:val="3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Coeficientes de fricción</w:t>
            </w:r>
            <w:r>
              <w:rPr>
                <w:rFonts w:cstheme="minorHAnsi"/>
              </w:rPr>
              <w:t>.</w:t>
            </w:r>
          </w:p>
          <w:p w14:paraId="04AAA708" w14:textId="77777777" w:rsidR="00596183" w:rsidRPr="00EE2345" w:rsidRDefault="00596183" w:rsidP="00596183">
            <w:pPr>
              <w:pStyle w:val="Prrafodelista"/>
              <w:numPr>
                <w:ilvl w:val="0"/>
                <w:numId w:val="3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Formula internacional de la velocidad</w:t>
            </w:r>
            <w:r>
              <w:rPr>
                <w:rFonts w:cstheme="minorHAnsi"/>
              </w:rPr>
              <w:t>.</w:t>
            </w:r>
          </w:p>
          <w:p w14:paraId="21D688C4" w14:textId="77777777" w:rsidR="00596183" w:rsidRPr="00EE2345" w:rsidRDefault="00596183" w:rsidP="00596183">
            <w:pPr>
              <w:pStyle w:val="Prrafodelista"/>
              <w:numPr>
                <w:ilvl w:val="0"/>
                <w:numId w:val="3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Energía cinética y energía de trabajo</w:t>
            </w:r>
            <w:r>
              <w:rPr>
                <w:rFonts w:cstheme="minorHAnsi"/>
              </w:rPr>
              <w:t>.</w:t>
            </w:r>
          </w:p>
          <w:p w14:paraId="3E499D25" w14:textId="77777777" w:rsidR="00596183" w:rsidRPr="00EE2345" w:rsidRDefault="00596183" w:rsidP="00596183">
            <w:pPr>
              <w:pStyle w:val="Prrafodelista"/>
              <w:numPr>
                <w:ilvl w:val="0"/>
                <w:numId w:val="3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Fricción producida por neumáticos (frenamiento, desplazamiento, arrastre, etc.)</w:t>
            </w:r>
            <w:r>
              <w:rPr>
                <w:rFonts w:cstheme="minorHAnsi"/>
              </w:rPr>
              <w:t>.</w:t>
            </w:r>
          </w:p>
          <w:p w14:paraId="291E7B65" w14:textId="77777777" w:rsidR="00596183" w:rsidRPr="00EE2345" w:rsidRDefault="00596183" w:rsidP="00596183">
            <w:pPr>
              <w:pStyle w:val="Prrafodelista"/>
              <w:numPr>
                <w:ilvl w:val="0"/>
                <w:numId w:val="3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Fragmentos de cristales (molduras y partes automotrices)</w:t>
            </w:r>
            <w:r>
              <w:rPr>
                <w:rFonts w:cstheme="minorHAnsi"/>
              </w:rPr>
              <w:t>.</w:t>
            </w:r>
          </w:p>
          <w:p w14:paraId="11709B33" w14:textId="77777777" w:rsidR="00596183" w:rsidRDefault="00596183" w:rsidP="00596183">
            <w:pPr>
              <w:pStyle w:val="Prrafodelista"/>
              <w:numPr>
                <w:ilvl w:val="0"/>
                <w:numId w:val="3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Manchas de fluidos automotrices</w:t>
            </w:r>
            <w:r>
              <w:rPr>
                <w:rFonts w:cstheme="minorHAnsi"/>
              </w:rPr>
              <w:t>.</w:t>
            </w:r>
          </w:p>
          <w:p w14:paraId="27FEAE46" w14:textId="77777777" w:rsidR="00596183" w:rsidRPr="00EE2345" w:rsidRDefault="00596183" w:rsidP="00B02A7D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7070767D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5.- </w:t>
            </w:r>
            <w:r w:rsidRPr="002D3C70">
              <w:rPr>
                <w:rFonts w:cstheme="minorHAnsi"/>
                <w:b/>
              </w:rPr>
              <w:t>Análisis forense del atropellamiento</w:t>
            </w:r>
            <w:r>
              <w:rPr>
                <w:rFonts w:cstheme="minorHAnsi"/>
                <w:b/>
              </w:rPr>
              <w:t>.</w:t>
            </w:r>
          </w:p>
          <w:p w14:paraId="257E890E" w14:textId="77777777" w:rsidR="00596183" w:rsidRPr="00EE2345" w:rsidRDefault="00596183" w:rsidP="00596183">
            <w:pPr>
              <w:pStyle w:val="Prrafodelista"/>
              <w:numPr>
                <w:ilvl w:val="0"/>
                <w:numId w:val="3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Observación documental.</w:t>
            </w:r>
          </w:p>
          <w:p w14:paraId="025CAA4B" w14:textId="77777777" w:rsidR="00596183" w:rsidRPr="00EE2345" w:rsidRDefault="00596183" w:rsidP="00596183">
            <w:pPr>
              <w:pStyle w:val="Prrafodelista"/>
              <w:numPr>
                <w:ilvl w:val="0"/>
                <w:numId w:val="3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Análisis de dictamen de otras especialidades.</w:t>
            </w:r>
          </w:p>
          <w:p w14:paraId="37FDA84F" w14:textId="77777777" w:rsidR="00596183" w:rsidRPr="00EE2345" w:rsidRDefault="00596183" w:rsidP="00596183">
            <w:pPr>
              <w:pStyle w:val="Prrafodelista"/>
              <w:numPr>
                <w:ilvl w:val="0"/>
                <w:numId w:val="3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Obligación de los peatones.</w:t>
            </w:r>
          </w:p>
          <w:p w14:paraId="192EA6DC" w14:textId="77777777" w:rsidR="00596183" w:rsidRPr="00EE2345" w:rsidRDefault="00596183" w:rsidP="00596183">
            <w:pPr>
              <w:pStyle w:val="Prrafodelista"/>
              <w:numPr>
                <w:ilvl w:val="0"/>
                <w:numId w:val="3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Mecánica de lesiones por atropellamiento.</w:t>
            </w:r>
          </w:p>
          <w:p w14:paraId="2DC40D54" w14:textId="77777777" w:rsidR="00596183" w:rsidRPr="00EE2345" w:rsidRDefault="00596183" w:rsidP="00596183">
            <w:pPr>
              <w:pStyle w:val="Prrafodelista"/>
              <w:numPr>
                <w:ilvl w:val="0"/>
                <w:numId w:val="3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Tiempo de percepción y reacción de los conductores.</w:t>
            </w:r>
          </w:p>
          <w:p w14:paraId="55402D53" w14:textId="77777777" w:rsidR="00596183" w:rsidRPr="00EE2345" w:rsidRDefault="00596183" w:rsidP="00596183">
            <w:pPr>
              <w:pStyle w:val="Prrafodelista"/>
              <w:numPr>
                <w:ilvl w:val="0"/>
                <w:numId w:val="3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Velocidad de presión en su movimiento.</w:t>
            </w:r>
          </w:p>
          <w:p w14:paraId="1A17B2E1" w14:textId="77777777" w:rsidR="00596183" w:rsidRPr="00EE2345" w:rsidRDefault="00596183" w:rsidP="00596183">
            <w:pPr>
              <w:pStyle w:val="Prrafodelista"/>
              <w:numPr>
                <w:ilvl w:val="0"/>
                <w:numId w:val="3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Velocidad del vehículo.</w:t>
            </w:r>
          </w:p>
          <w:p w14:paraId="1A362088" w14:textId="77777777" w:rsidR="00596183" w:rsidRPr="00EE2345" w:rsidRDefault="00596183" w:rsidP="00596183">
            <w:pPr>
              <w:pStyle w:val="Prrafodelista"/>
              <w:numPr>
                <w:ilvl w:val="0"/>
                <w:numId w:val="3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Fases de atropellamiento.</w:t>
            </w:r>
          </w:p>
          <w:p w14:paraId="298ABD20" w14:textId="77777777" w:rsidR="00596183" w:rsidRPr="00EE2345" w:rsidRDefault="00596183" w:rsidP="00596183">
            <w:pPr>
              <w:pStyle w:val="Prrafodelista"/>
              <w:numPr>
                <w:ilvl w:val="0"/>
                <w:numId w:val="3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Estudio físico matemático del atropellamiento.</w:t>
            </w:r>
          </w:p>
          <w:p w14:paraId="4A86458C" w14:textId="77777777" w:rsidR="00596183" w:rsidRPr="00EE2345" w:rsidRDefault="00596183" w:rsidP="00596183">
            <w:pPr>
              <w:pStyle w:val="Prrafodelista"/>
              <w:numPr>
                <w:ilvl w:val="0"/>
                <w:numId w:val="3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b/>
              </w:rPr>
            </w:pPr>
            <w:r w:rsidRPr="00EE2345">
              <w:rPr>
                <w:rFonts w:cstheme="minorHAnsi"/>
              </w:rPr>
              <w:t>Deducciones y dinámica del atropellamiento.</w:t>
            </w:r>
          </w:p>
          <w:p w14:paraId="1C26EC4B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1C43CA52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6.- </w:t>
            </w:r>
            <w:r w:rsidRPr="002D3C70">
              <w:rPr>
                <w:rFonts w:cstheme="minorHAnsi"/>
                <w:b/>
              </w:rPr>
              <w:t>Análisis fisicomatemáticos</w:t>
            </w:r>
            <w:r>
              <w:rPr>
                <w:rFonts w:cstheme="minorHAnsi"/>
                <w:b/>
              </w:rPr>
              <w:t>.</w:t>
            </w:r>
          </w:p>
          <w:p w14:paraId="6FB573CB" w14:textId="77777777" w:rsidR="00596183" w:rsidRPr="00EE2345" w:rsidRDefault="00596183" w:rsidP="00596183">
            <w:pPr>
              <w:pStyle w:val="Prrafodelista"/>
              <w:numPr>
                <w:ilvl w:val="0"/>
                <w:numId w:val="3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Momento y zona de contacto.</w:t>
            </w:r>
          </w:p>
          <w:p w14:paraId="1F2821F1" w14:textId="77777777" w:rsidR="00596183" w:rsidRPr="00EE2345" w:rsidRDefault="00596183" w:rsidP="00596183">
            <w:pPr>
              <w:pStyle w:val="Prrafodelista"/>
              <w:numPr>
                <w:ilvl w:val="0"/>
                <w:numId w:val="3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Trayectorias postcolisionales.</w:t>
            </w:r>
          </w:p>
          <w:p w14:paraId="61AAE34E" w14:textId="77777777" w:rsidR="00596183" w:rsidRPr="00EE2345" w:rsidRDefault="00596183" w:rsidP="00596183">
            <w:pPr>
              <w:pStyle w:val="Prrafodelista"/>
              <w:numPr>
                <w:ilvl w:val="0"/>
                <w:numId w:val="3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Recursos físico-matemáticos.</w:t>
            </w:r>
          </w:p>
          <w:p w14:paraId="73DF0F7C" w14:textId="77777777" w:rsidR="00596183" w:rsidRPr="00EE2345" w:rsidRDefault="00596183" w:rsidP="00596183">
            <w:pPr>
              <w:pStyle w:val="Prrafodelista"/>
              <w:numPr>
                <w:ilvl w:val="0"/>
                <w:numId w:val="3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Características principales en los hechos de tránsito terrestre.</w:t>
            </w:r>
          </w:p>
          <w:p w14:paraId="4F61F451" w14:textId="77777777" w:rsidR="00596183" w:rsidRPr="00EE2345" w:rsidRDefault="00596183" w:rsidP="00596183">
            <w:pPr>
              <w:pStyle w:val="Prrafodelista"/>
              <w:numPr>
                <w:ilvl w:val="0"/>
                <w:numId w:val="3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b/>
              </w:rPr>
            </w:pPr>
            <w:r w:rsidRPr="00EE2345">
              <w:rPr>
                <w:rFonts w:cstheme="minorHAnsi"/>
              </w:rPr>
              <w:t>Impacto, proyección, caída, arrastramiento y/o machucamiento.</w:t>
            </w:r>
          </w:p>
          <w:p w14:paraId="7BE6B365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5C7D2014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7.- </w:t>
            </w:r>
            <w:r w:rsidRPr="002D3C70">
              <w:rPr>
                <w:rFonts w:cstheme="minorHAnsi"/>
                <w:b/>
              </w:rPr>
              <w:t>Elaboración del dictamen en hechos de tránsito terrestre</w:t>
            </w:r>
            <w:r>
              <w:rPr>
                <w:rFonts w:cstheme="minorHAnsi"/>
                <w:b/>
              </w:rPr>
              <w:t>.</w:t>
            </w:r>
          </w:p>
          <w:p w14:paraId="474478CE" w14:textId="77777777" w:rsidR="00596183" w:rsidRPr="00EE2345" w:rsidRDefault="00596183" w:rsidP="00596183">
            <w:pPr>
              <w:pStyle w:val="Prrafodelista"/>
              <w:numPr>
                <w:ilvl w:val="0"/>
                <w:numId w:val="3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Definición de atropello, peatones y semovientes</w:t>
            </w:r>
            <w:r>
              <w:rPr>
                <w:rFonts w:cstheme="minorHAnsi"/>
              </w:rPr>
              <w:t>.</w:t>
            </w:r>
          </w:p>
          <w:p w14:paraId="28DB5300" w14:textId="77777777" w:rsidR="00596183" w:rsidRPr="00EE2345" w:rsidRDefault="00596183" w:rsidP="00596183">
            <w:pPr>
              <w:pStyle w:val="Prrafodelista"/>
              <w:numPr>
                <w:ilvl w:val="0"/>
                <w:numId w:val="3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Estudio y análisis de los elementos que se aplican en un atropello</w:t>
            </w:r>
            <w:r>
              <w:rPr>
                <w:rFonts w:cstheme="minorHAnsi"/>
              </w:rPr>
              <w:t>.</w:t>
            </w:r>
          </w:p>
          <w:p w14:paraId="010BEA84" w14:textId="77777777" w:rsidR="00596183" w:rsidRPr="00EE2345" w:rsidRDefault="00596183" w:rsidP="00596183">
            <w:pPr>
              <w:pStyle w:val="Prrafodelista"/>
              <w:numPr>
                <w:ilvl w:val="0"/>
                <w:numId w:val="3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Metodología y cálculos, para elaborar un dictamen en el caso de atropello a peatones</w:t>
            </w:r>
            <w:r>
              <w:rPr>
                <w:rFonts w:cstheme="minorHAnsi"/>
              </w:rPr>
              <w:t>.</w:t>
            </w:r>
          </w:p>
          <w:p w14:paraId="41307051" w14:textId="77777777" w:rsidR="00596183" w:rsidRPr="00EE2345" w:rsidRDefault="00596183" w:rsidP="00596183">
            <w:pPr>
              <w:pStyle w:val="Prrafodelista"/>
              <w:numPr>
                <w:ilvl w:val="0"/>
                <w:numId w:val="3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Estudio de constancias, dictámenes y otros estudios técnicos relacionados a un hecho de tránsito</w:t>
            </w:r>
            <w:r>
              <w:rPr>
                <w:rFonts w:cstheme="minorHAnsi"/>
              </w:rPr>
              <w:t>.</w:t>
            </w:r>
          </w:p>
          <w:p w14:paraId="7A51AD43" w14:textId="77777777" w:rsidR="00596183" w:rsidRPr="00EE2345" w:rsidRDefault="00596183" w:rsidP="00596183">
            <w:pPr>
              <w:pStyle w:val="Prrafodelista"/>
              <w:numPr>
                <w:ilvl w:val="0"/>
                <w:numId w:val="3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Las consideraciones del dictamen en hechos de tránsito</w:t>
            </w:r>
            <w:r>
              <w:rPr>
                <w:rFonts w:cstheme="minorHAnsi"/>
              </w:rPr>
              <w:t>.</w:t>
            </w:r>
          </w:p>
          <w:p w14:paraId="2A70E6D7" w14:textId="77777777" w:rsidR="00596183" w:rsidRPr="00EE2345" w:rsidRDefault="00596183" w:rsidP="00596183">
            <w:pPr>
              <w:pStyle w:val="Prrafodelista"/>
              <w:numPr>
                <w:ilvl w:val="0"/>
                <w:numId w:val="3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lastRenderedPageBreak/>
              <w:t>Metodología para establecer la velocidad de circulación de los vehículos</w:t>
            </w:r>
            <w:r>
              <w:rPr>
                <w:rFonts w:cstheme="minorHAnsi"/>
              </w:rPr>
              <w:t>.</w:t>
            </w:r>
          </w:p>
          <w:p w14:paraId="4854978D" w14:textId="77777777" w:rsidR="00596183" w:rsidRPr="00EE2345" w:rsidRDefault="00596183" w:rsidP="00596183">
            <w:pPr>
              <w:pStyle w:val="Prrafodelista"/>
              <w:numPr>
                <w:ilvl w:val="0"/>
                <w:numId w:val="3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Desarrollo de la mecánica de los hechos</w:t>
            </w:r>
            <w:r>
              <w:rPr>
                <w:rFonts w:cstheme="minorHAnsi"/>
              </w:rPr>
              <w:t>.</w:t>
            </w:r>
          </w:p>
          <w:p w14:paraId="7046E711" w14:textId="77777777" w:rsidR="00596183" w:rsidRPr="00EE2345" w:rsidRDefault="00596183" w:rsidP="00596183">
            <w:pPr>
              <w:pStyle w:val="Prrafodelista"/>
              <w:numPr>
                <w:ilvl w:val="0"/>
                <w:numId w:val="3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EE2345">
              <w:rPr>
                <w:rFonts w:cstheme="minorHAnsi"/>
              </w:rPr>
              <w:t>Elaboración de la estructura básica de un dictamen</w:t>
            </w:r>
            <w:r>
              <w:rPr>
                <w:rFonts w:cstheme="minorHAnsi"/>
              </w:rPr>
              <w:t>.</w:t>
            </w:r>
          </w:p>
        </w:tc>
      </w:tr>
    </w:tbl>
    <w:p w14:paraId="17DC54B2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AA9E7E2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</w:t>
      </w:r>
    </w:p>
    <w:p w14:paraId="6331C44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0743EFAD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544E7A71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61BC1C89" w14:textId="77777777" w:rsidR="00596183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089FABA9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7089177B" w14:textId="77777777" w:rsidR="00596183" w:rsidRPr="00A1503A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5656C683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5A0A80F5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 xml:space="preserve">Llevar un portafolio de </w:t>
      </w:r>
      <w:r>
        <w:rPr>
          <w:rFonts w:eastAsia="Calibri" w:cs="Arial"/>
        </w:rPr>
        <w:t>actividades en laboratorio.</w:t>
      </w:r>
    </w:p>
    <w:p w14:paraId="60020A06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49476BE9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54039A6B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947CD5E" w14:textId="77777777" w:rsidR="00596183" w:rsidRPr="00A1503A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429E6877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521A647D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598DDF48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32BBBF20" w14:textId="77777777" w:rsidR="00596183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y </w:t>
      </w:r>
    </w:p>
    <w:p w14:paraId="679FECAA" w14:textId="77777777" w:rsidR="00596183" w:rsidRDefault="00596183" w:rsidP="00596183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 xml:space="preserve">trabajos en laboratorio   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7D471EE1" w14:textId="77777777" w:rsidR="00596183" w:rsidRDefault="00596183" w:rsidP="00596183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</w:p>
    <w:p w14:paraId="2C7897DF" w14:textId="77777777" w:rsidR="00596183" w:rsidRDefault="00596183" w:rsidP="00596183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</w:p>
    <w:p w14:paraId="296722B3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4AAFAF3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E6A38E2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C1512A4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F78DD91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AD8E22A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D691A9C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42E92BD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9C01BC0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9F56C5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4A2C6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39673B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DE1F67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0B91BE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870639B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AAA005C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6DC951A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750CB74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19A0625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CEA8D9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D468CA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68EE8B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3828CAB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25B744E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989BBAA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3F12ED0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69DDB66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0F698DD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F535B0F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BD92331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427F95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C95B06A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59D8742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75AC404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01ED3DF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9B30CF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50562C8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AAB6096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BA50A5E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58BBAF9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C90C1D7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:rsidRPr="002D3C70" w14:paraId="1ECF7817" w14:textId="77777777" w:rsidTr="00B02A7D">
        <w:tc>
          <w:tcPr>
            <w:tcW w:w="9054" w:type="dxa"/>
          </w:tcPr>
          <w:p w14:paraId="686937B5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278B1C75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PSICOLOGÍA CRIMINAL III</w:t>
            </w:r>
          </w:p>
        </w:tc>
      </w:tr>
    </w:tbl>
    <w:p w14:paraId="183EDE0E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7"/>
        <w:gridCol w:w="2876"/>
        <w:gridCol w:w="2815"/>
      </w:tblGrid>
      <w:tr w:rsidR="00596183" w:rsidRPr="002D3C70" w14:paraId="1CB46477" w14:textId="77777777" w:rsidTr="00B02A7D">
        <w:trPr>
          <w:trHeight w:val="254"/>
        </w:trPr>
        <w:tc>
          <w:tcPr>
            <w:tcW w:w="3410" w:type="dxa"/>
          </w:tcPr>
          <w:p w14:paraId="3ED96E71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366EB719" w14:textId="77777777" w:rsidR="00596183" w:rsidRPr="008A1F94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Pr="008A1F94">
              <w:rPr>
                <w:rFonts w:cstheme="minorHAnsi"/>
              </w:rPr>
              <w:t>to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50730FF3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024" w:type="dxa"/>
          </w:tcPr>
          <w:p w14:paraId="6937BD42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1A6480F8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</w:rPr>
              <w:t>LC0636</w:t>
            </w:r>
          </w:p>
        </w:tc>
      </w:tr>
    </w:tbl>
    <w:p w14:paraId="4F7EEFD0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53C2DC72" w14:textId="77777777" w:rsidR="00596183" w:rsidRPr="002D3C70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758FF21A" w14:textId="77777777" w:rsidR="00596183" w:rsidRPr="002D3C70" w:rsidRDefault="00596183" w:rsidP="00596183">
      <w:pPr>
        <w:tabs>
          <w:tab w:val="left" w:pos="3261"/>
        </w:tabs>
        <w:spacing w:after="0" w:line="240" w:lineRule="auto"/>
        <w:ind w:right="283"/>
        <w:jc w:val="both"/>
        <w:rPr>
          <w:rFonts w:cstheme="minorHAnsi"/>
        </w:rPr>
      </w:pPr>
      <w:r w:rsidRPr="002D3C70">
        <w:rPr>
          <w:rFonts w:cstheme="minorHAnsi"/>
        </w:rPr>
        <w:t>El alumno aprenderá a estudiar el comportamiento y los procesos mentales del individuo que ha cometido un delito, así como los desarrollos y procesos de índole psicológica que intervienen en la ideación y perpetración de actos criminales.</w:t>
      </w:r>
    </w:p>
    <w:p w14:paraId="2E47D6D8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6183" w14:paraId="35C8B996" w14:textId="77777777" w:rsidTr="00B02A7D">
        <w:tc>
          <w:tcPr>
            <w:tcW w:w="9904" w:type="dxa"/>
          </w:tcPr>
          <w:p w14:paraId="1509D8A4" w14:textId="77777777" w:rsidR="00596183" w:rsidRDefault="0059618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596183" w14:paraId="34C25556" w14:textId="77777777" w:rsidTr="00B02A7D">
        <w:trPr>
          <w:trHeight w:val="3210"/>
        </w:trPr>
        <w:tc>
          <w:tcPr>
            <w:tcW w:w="9904" w:type="dxa"/>
          </w:tcPr>
          <w:p w14:paraId="70847732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lang w:eastAsia="es-MX"/>
              </w:rPr>
            </w:pPr>
            <w:r>
              <w:rPr>
                <w:rFonts w:eastAsia="Times New Roman" w:cstheme="minorHAnsi"/>
                <w:b/>
                <w:lang w:eastAsia="es-MX"/>
              </w:rPr>
              <w:lastRenderedPageBreak/>
              <w:t>1.- P</w:t>
            </w:r>
            <w:r w:rsidRPr="002D3C70">
              <w:rPr>
                <w:rFonts w:eastAsia="Times New Roman" w:cstheme="minorHAnsi"/>
                <w:b/>
                <w:lang w:eastAsia="es-MX"/>
              </w:rPr>
              <w:t>sicología del delincuente sexual</w:t>
            </w:r>
            <w:r w:rsidRPr="002D3C70">
              <w:rPr>
                <w:rFonts w:eastAsia="Times New Roman" w:cstheme="minorHAnsi"/>
                <w:lang w:eastAsia="es-MX"/>
              </w:rPr>
              <w:t>.</w:t>
            </w:r>
          </w:p>
          <w:p w14:paraId="24DDB2D9" w14:textId="77777777" w:rsidR="00596183" w:rsidRPr="008747CA" w:rsidRDefault="00596183" w:rsidP="00596183">
            <w:pPr>
              <w:pStyle w:val="Prrafodelista"/>
              <w:numPr>
                <w:ilvl w:val="0"/>
                <w:numId w:val="5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8747CA">
              <w:rPr>
                <w:rFonts w:eastAsia="Times New Roman" w:cstheme="minorHAnsi"/>
                <w:lang w:eastAsia="es-MX"/>
              </w:rPr>
              <w:t>Modelos etiológicos de la agresión sexual. Motivación del delincuente sexual.</w:t>
            </w:r>
          </w:p>
          <w:p w14:paraId="68230812" w14:textId="77777777" w:rsidR="00596183" w:rsidRPr="008747CA" w:rsidRDefault="00596183" w:rsidP="00596183">
            <w:pPr>
              <w:pStyle w:val="Prrafodelista"/>
              <w:numPr>
                <w:ilvl w:val="0"/>
                <w:numId w:val="5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8747CA">
              <w:rPr>
                <w:rFonts w:eastAsia="Times New Roman" w:cstheme="minorHAnsi"/>
                <w:lang w:eastAsia="es-MX"/>
              </w:rPr>
              <w:t>Características del agresor sexual de menores.</w:t>
            </w:r>
          </w:p>
          <w:p w14:paraId="22F98131" w14:textId="77777777" w:rsidR="00596183" w:rsidRPr="008747CA" w:rsidRDefault="00596183" w:rsidP="00596183">
            <w:pPr>
              <w:pStyle w:val="Prrafodelista"/>
              <w:numPr>
                <w:ilvl w:val="0"/>
                <w:numId w:val="5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8747CA">
              <w:rPr>
                <w:rFonts w:eastAsia="Times New Roman" w:cstheme="minorHAnsi"/>
                <w:lang w:eastAsia="es-MX"/>
              </w:rPr>
              <w:t>Evaluación del agresor sexual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58DE08CB" w14:textId="77777777" w:rsidR="00596183" w:rsidRDefault="00596183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b/>
                <w:lang w:eastAsia="es-MX"/>
              </w:rPr>
            </w:pPr>
          </w:p>
          <w:p w14:paraId="59044556" w14:textId="77777777" w:rsidR="00596183" w:rsidRPr="002D3C70" w:rsidRDefault="00596183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lang w:eastAsia="es-MX"/>
              </w:rPr>
            </w:pPr>
            <w:r>
              <w:rPr>
                <w:rFonts w:eastAsia="Times New Roman" w:cstheme="minorHAnsi"/>
                <w:b/>
                <w:lang w:eastAsia="es-MX"/>
              </w:rPr>
              <w:t xml:space="preserve">2.- </w:t>
            </w:r>
            <w:r w:rsidRPr="002D3C70">
              <w:rPr>
                <w:rFonts w:eastAsia="Times New Roman" w:cstheme="minorHAnsi"/>
                <w:b/>
                <w:lang w:eastAsia="es-MX"/>
              </w:rPr>
              <w:t>Psicología del homicida</w:t>
            </w:r>
            <w:r w:rsidRPr="002D3C70">
              <w:rPr>
                <w:rFonts w:eastAsia="Times New Roman" w:cstheme="minorHAnsi"/>
                <w:lang w:eastAsia="es-MX"/>
              </w:rPr>
              <w:t>.</w:t>
            </w:r>
          </w:p>
          <w:p w14:paraId="13E4DC2C" w14:textId="77777777" w:rsidR="00596183" w:rsidRPr="008747CA" w:rsidRDefault="00596183" w:rsidP="00596183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8747CA">
              <w:rPr>
                <w:rFonts w:eastAsia="Times New Roman" w:cstheme="minorHAnsi"/>
                <w:lang w:eastAsia="es-MX"/>
              </w:rPr>
              <w:t>Homicidas y asesinos en serie.</w:t>
            </w:r>
          </w:p>
          <w:p w14:paraId="4DDF34FD" w14:textId="77777777" w:rsidR="00596183" w:rsidRPr="008747CA" w:rsidRDefault="00596183" w:rsidP="00596183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8747CA">
              <w:rPr>
                <w:rFonts w:eastAsia="Times New Roman" w:cstheme="minorHAnsi"/>
                <w:lang w:eastAsia="es-MX"/>
              </w:rPr>
              <w:t>El modelo de Walters.</w:t>
            </w:r>
          </w:p>
          <w:p w14:paraId="07009FD0" w14:textId="77777777" w:rsidR="00596183" w:rsidRPr="008747CA" w:rsidRDefault="00596183" w:rsidP="00596183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8747CA">
              <w:rPr>
                <w:rFonts w:eastAsia="Times New Roman" w:cstheme="minorHAnsi"/>
                <w:lang w:eastAsia="es-MX"/>
              </w:rPr>
              <w:t>Instrumentos de evaluación forense.</w:t>
            </w:r>
          </w:p>
          <w:p w14:paraId="3DFF9021" w14:textId="77777777" w:rsidR="00596183" w:rsidRPr="008747CA" w:rsidRDefault="00596183" w:rsidP="00596183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8747CA">
              <w:rPr>
                <w:rFonts w:eastAsia="Times New Roman" w:cstheme="minorHAnsi"/>
                <w:lang w:eastAsia="es-MX"/>
              </w:rPr>
              <w:t>La contribución del MMPI a la evaluación forense.</w:t>
            </w:r>
          </w:p>
          <w:p w14:paraId="10492A37" w14:textId="77777777" w:rsidR="00596183" w:rsidRPr="008747CA" w:rsidRDefault="00596183" w:rsidP="00596183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8747CA">
              <w:rPr>
                <w:rFonts w:eastAsia="Times New Roman" w:cstheme="minorHAnsi"/>
                <w:lang w:eastAsia="es-MX"/>
              </w:rPr>
              <w:t>Los cuestionarios de personalidad de T. Millon.</w:t>
            </w:r>
          </w:p>
          <w:p w14:paraId="61E54CDB" w14:textId="77777777" w:rsidR="00596183" w:rsidRPr="008747CA" w:rsidRDefault="00596183" w:rsidP="00596183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8747CA">
              <w:rPr>
                <w:rFonts w:eastAsia="Times New Roman" w:cstheme="minorHAnsi"/>
                <w:lang w:eastAsia="es-MX"/>
              </w:rPr>
              <w:t>La contribución a la evaluación en los procesos penales.</w:t>
            </w:r>
          </w:p>
        </w:tc>
      </w:tr>
    </w:tbl>
    <w:p w14:paraId="1E508DAD" w14:textId="77777777" w:rsidR="00596183" w:rsidRPr="002D3C70" w:rsidRDefault="00596183" w:rsidP="00596183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1357D9A0" w14:textId="77777777" w:rsidR="00596183" w:rsidRDefault="00596183" w:rsidP="0059618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</w:t>
      </w:r>
    </w:p>
    <w:p w14:paraId="2C44964F" w14:textId="77777777" w:rsidR="00596183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5E471D9A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69479308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79E07DEF" w14:textId="77777777" w:rsidR="00596183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344C2679" w14:textId="77777777" w:rsidR="00596183" w:rsidRPr="00A1503A" w:rsidRDefault="00596183" w:rsidP="00596183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686CB1F7" w14:textId="77777777" w:rsidR="00596183" w:rsidRPr="00A1503A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2CF451E9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33F710D1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284CEC1B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2A0A9AE8" w14:textId="77777777" w:rsidR="00596183" w:rsidRPr="00A1503A" w:rsidRDefault="00596183" w:rsidP="00596183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73E57A9D" w14:textId="77777777" w:rsidR="00596183" w:rsidRPr="00A1503A" w:rsidRDefault="00596183" w:rsidP="0059618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459DCC0D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51A9E1AB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7D4339E1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17106800" w14:textId="77777777" w:rsidR="00596183" w:rsidRPr="00A1503A" w:rsidRDefault="00596183" w:rsidP="00596183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4F9369E0" w14:textId="77777777" w:rsidR="00CD156C" w:rsidRDefault="00CD156C"/>
    <w:sectPr w:rsidR="00CD1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497"/>
    <w:multiLevelType w:val="hybridMultilevel"/>
    <w:tmpl w:val="2E32AA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06DC3"/>
    <w:multiLevelType w:val="hybridMultilevel"/>
    <w:tmpl w:val="2D86BD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450DC"/>
    <w:multiLevelType w:val="hybridMultilevel"/>
    <w:tmpl w:val="A412C8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35AF7"/>
    <w:multiLevelType w:val="hybridMultilevel"/>
    <w:tmpl w:val="DBACE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27B0F"/>
    <w:multiLevelType w:val="hybridMultilevel"/>
    <w:tmpl w:val="89F4BB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11B7A"/>
    <w:multiLevelType w:val="hybridMultilevel"/>
    <w:tmpl w:val="A134C3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D3DBF"/>
    <w:multiLevelType w:val="hybridMultilevel"/>
    <w:tmpl w:val="27229D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7402D"/>
    <w:multiLevelType w:val="hybridMultilevel"/>
    <w:tmpl w:val="A516C0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53716"/>
    <w:multiLevelType w:val="hybridMultilevel"/>
    <w:tmpl w:val="2B3630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6323C"/>
    <w:multiLevelType w:val="hybridMultilevel"/>
    <w:tmpl w:val="C652D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622A5"/>
    <w:multiLevelType w:val="hybridMultilevel"/>
    <w:tmpl w:val="AA4EF6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2461F"/>
    <w:multiLevelType w:val="hybridMultilevel"/>
    <w:tmpl w:val="B76095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A7899"/>
    <w:multiLevelType w:val="hybridMultilevel"/>
    <w:tmpl w:val="D2221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F75D8"/>
    <w:multiLevelType w:val="hybridMultilevel"/>
    <w:tmpl w:val="663ECA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D6633"/>
    <w:multiLevelType w:val="hybridMultilevel"/>
    <w:tmpl w:val="F0C075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C0C07"/>
    <w:multiLevelType w:val="hybridMultilevel"/>
    <w:tmpl w:val="257C5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50718"/>
    <w:multiLevelType w:val="hybridMultilevel"/>
    <w:tmpl w:val="8968E2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C4E4D"/>
    <w:multiLevelType w:val="hybridMultilevel"/>
    <w:tmpl w:val="3FA4D6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0D05E3"/>
    <w:multiLevelType w:val="hybridMultilevel"/>
    <w:tmpl w:val="14B252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C081F"/>
    <w:multiLevelType w:val="hybridMultilevel"/>
    <w:tmpl w:val="5C28EE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40A2"/>
    <w:multiLevelType w:val="hybridMultilevel"/>
    <w:tmpl w:val="9E6C03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C8767E"/>
    <w:multiLevelType w:val="hybridMultilevel"/>
    <w:tmpl w:val="23AA7A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90F40"/>
    <w:multiLevelType w:val="hybridMultilevel"/>
    <w:tmpl w:val="7E7842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D7D64"/>
    <w:multiLevelType w:val="hybridMultilevel"/>
    <w:tmpl w:val="5CEC1D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61180"/>
    <w:multiLevelType w:val="hybridMultilevel"/>
    <w:tmpl w:val="0C3830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3F2EAE"/>
    <w:multiLevelType w:val="hybridMultilevel"/>
    <w:tmpl w:val="F38004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462E7"/>
    <w:multiLevelType w:val="hybridMultilevel"/>
    <w:tmpl w:val="F690BE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C5377"/>
    <w:multiLevelType w:val="hybridMultilevel"/>
    <w:tmpl w:val="694AD8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2C7540"/>
    <w:multiLevelType w:val="hybridMultilevel"/>
    <w:tmpl w:val="BA4EF33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B5682E"/>
    <w:multiLevelType w:val="hybridMultilevel"/>
    <w:tmpl w:val="040A66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541F81"/>
    <w:multiLevelType w:val="hybridMultilevel"/>
    <w:tmpl w:val="88F807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7C7DF6"/>
    <w:multiLevelType w:val="hybridMultilevel"/>
    <w:tmpl w:val="38BCE5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BC2479"/>
    <w:multiLevelType w:val="hybridMultilevel"/>
    <w:tmpl w:val="EDAA4B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D13F93"/>
    <w:multiLevelType w:val="multilevel"/>
    <w:tmpl w:val="3EF82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4" w15:restartNumberingAfterBreak="0">
    <w:nsid w:val="774A3659"/>
    <w:multiLevelType w:val="hybridMultilevel"/>
    <w:tmpl w:val="7974F4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8A5063"/>
    <w:multiLevelType w:val="hybridMultilevel"/>
    <w:tmpl w:val="5A8AF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023193">
    <w:abstractNumId w:val="27"/>
  </w:num>
  <w:num w:numId="2" w16cid:durableId="2043552487">
    <w:abstractNumId w:val="15"/>
  </w:num>
  <w:num w:numId="3" w16cid:durableId="758453378">
    <w:abstractNumId w:val="4"/>
  </w:num>
  <w:num w:numId="4" w16cid:durableId="624703105">
    <w:abstractNumId w:val="23"/>
  </w:num>
  <w:num w:numId="5" w16cid:durableId="1998530985">
    <w:abstractNumId w:val="9"/>
  </w:num>
  <w:num w:numId="6" w16cid:durableId="1655834397">
    <w:abstractNumId w:val="8"/>
  </w:num>
  <w:num w:numId="7" w16cid:durableId="314335340">
    <w:abstractNumId w:val="32"/>
  </w:num>
  <w:num w:numId="8" w16cid:durableId="1144932838">
    <w:abstractNumId w:val="13"/>
  </w:num>
  <w:num w:numId="9" w16cid:durableId="350302037">
    <w:abstractNumId w:val="19"/>
  </w:num>
  <w:num w:numId="10" w16cid:durableId="354503900">
    <w:abstractNumId w:val="29"/>
  </w:num>
  <w:num w:numId="11" w16cid:durableId="2032950319">
    <w:abstractNumId w:val="17"/>
  </w:num>
  <w:num w:numId="12" w16cid:durableId="897083390">
    <w:abstractNumId w:val="11"/>
  </w:num>
  <w:num w:numId="13" w16cid:durableId="1617760708">
    <w:abstractNumId w:val="14"/>
  </w:num>
  <w:num w:numId="14" w16cid:durableId="2004385516">
    <w:abstractNumId w:val="6"/>
  </w:num>
  <w:num w:numId="15" w16cid:durableId="338460297">
    <w:abstractNumId w:val="18"/>
  </w:num>
  <w:num w:numId="16" w16cid:durableId="711924382">
    <w:abstractNumId w:val="30"/>
  </w:num>
  <w:num w:numId="17" w16cid:durableId="1872063303">
    <w:abstractNumId w:val="5"/>
  </w:num>
  <w:num w:numId="18" w16cid:durableId="1843466101">
    <w:abstractNumId w:val="2"/>
  </w:num>
  <w:num w:numId="19" w16cid:durableId="53546380">
    <w:abstractNumId w:val="12"/>
  </w:num>
  <w:num w:numId="20" w16cid:durableId="1482114761">
    <w:abstractNumId w:val="1"/>
  </w:num>
  <w:num w:numId="21" w16cid:durableId="725681770">
    <w:abstractNumId w:val="34"/>
  </w:num>
  <w:num w:numId="22" w16cid:durableId="1418551664">
    <w:abstractNumId w:val="16"/>
  </w:num>
  <w:num w:numId="23" w16cid:durableId="783231952">
    <w:abstractNumId w:val="33"/>
  </w:num>
  <w:num w:numId="24" w16cid:durableId="98767081">
    <w:abstractNumId w:val="28"/>
  </w:num>
  <w:num w:numId="25" w16cid:durableId="1788037131">
    <w:abstractNumId w:val="20"/>
  </w:num>
  <w:num w:numId="26" w16cid:durableId="460222210">
    <w:abstractNumId w:val="26"/>
  </w:num>
  <w:num w:numId="27" w16cid:durableId="1981767586">
    <w:abstractNumId w:val="0"/>
  </w:num>
  <w:num w:numId="28" w16cid:durableId="1376080918">
    <w:abstractNumId w:val="25"/>
  </w:num>
  <w:num w:numId="29" w16cid:durableId="2126581959">
    <w:abstractNumId w:val="21"/>
  </w:num>
  <w:num w:numId="30" w16cid:durableId="1828790553">
    <w:abstractNumId w:val="24"/>
  </w:num>
  <w:num w:numId="31" w16cid:durableId="740761352">
    <w:abstractNumId w:val="3"/>
  </w:num>
  <w:num w:numId="32" w16cid:durableId="1613438671">
    <w:abstractNumId w:val="31"/>
  </w:num>
  <w:num w:numId="33" w16cid:durableId="1874801942">
    <w:abstractNumId w:val="35"/>
  </w:num>
  <w:num w:numId="34" w16cid:durableId="644437693">
    <w:abstractNumId w:val="7"/>
  </w:num>
  <w:num w:numId="35" w16cid:durableId="1453791262">
    <w:abstractNumId w:val="22"/>
  </w:num>
  <w:num w:numId="36" w16cid:durableId="103961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83"/>
    <w:rsid w:val="00310ADF"/>
    <w:rsid w:val="00593904"/>
    <w:rsid w:val="00596183"/>
    <w:rsid w:val="00741D18"/>
    <w:rsid w:val="007B24FA"/>
    <w:rsid w:val="008062FC"/>
    <w:rsid w:val="00C83639"/>
    <w:rsid w:val="00CD156C"/>
    <w:rsid w:val="00DF3461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41269"/>
  <w15:chartTrackingRefBased/>
  <w15:docId w15:val="{8AA67B58-E79A-5245-B1E1-709C2A8A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183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9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6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6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6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6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61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61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61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61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61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61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61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61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61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6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61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618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618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2442</Words>
  <Characters>13434</Characters>
  <Application>Microsoft Office Word</Application>
  <DocSecurity>0</DocSecurity>
  <Lines>111</Lines>
  <Paragraphs>31</Paragraphs>
  <ScaleCrop>false</ScaleCrop>
  <Company/>
  <LinksUpToDate>false</LinksUpToDate>
  <CharactersWithSpaces>15845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3</cp:revision>
  <cp:lastPrinted>2026-04-18T00:00:00Z</cp:lastPrinted>
  <dcterms:created xsi:type="dcterms:W3CDTF">2026-04-15T18:03:00Z</dcterms:created>
  <dcterms:modified xsi:type="dcterms:W3CDTF">2026-04-18T00:00:00Z</dcterms:modified>
</cp:coreProperties>
</file>