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EFCD76" w14:textId="77777777" w:rsidR="003962D3" w:rsidRDefault="00000000">
      <w:pPr>
        <w:spacing w:after="40" w:line="240" w:lineRule="auto"/>
        <w:jc w:val="center"/>
      </w:pPr>
      <w:r>
        <w:t>Министерство науки и высшего образования Российской Федерации</w:t>
      </w:r>
    </w:p>
    <w:p w14:paraId="4CA9FB69" w14:textId="77777777" w:rsidR="003962D3" w:rsidRDefault="00000000">
      <w:pPr>
        <w:spacing w:line="240" w:lineRule="auto"/>
        <w:jc w:val="center"/>
      </w:pPr>
      <w:r>
        <w:t>Федеральное государственное бюджетное образовательное учреждение</w:t>
      </w:r>
    </w:p>
    <w:p w14:paraId="301ED94A" w14:textId="77777777" w:rsidR="003962D3" w:rsidRDefault="00000000">
      <w:pPr>
        <w:spacing w:line="240" w:lineRule="auto"/>
        <w:jc w:val="center"/>
      </w:pPr>
      <w:r>
        <w:t>высшего образования</w:t>
      </w:r>
    </w:p>
    <w:p w14:paraId="0B8BEA34" w14:textId="77777777" w:rsidR="00DD59DB" w:rsidRPr="00AD686B" w:rsidRDefault="00000000" w:rsidP="00DD59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/>
          <w:color w:val="000000"/>
        </w:rPr>
      </w:pPr>
      <w:r>
        <w:t>«</w:t>
      </w:r>
      <w:r w:rsidR="00DD59DB" w:rsidRPr="00AD686B">
        <w:rPr>
          <w:color w:val="000000"/>
        </w:rPr>
        <w:t>Вятский государственный университет»</w:t>
      </w:r>
    </w:p>
    <w:p w14:paraId="2A82C62C" w14:textId="05E36CF0" w:rsidR="003962D3" w:rsidRPr="00DD59DB" w:rsidRDefault="00DD59DB" w:rsidP="00DD59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/>
          <w:color w:val="000000"/>
        </w:rPr>
      </w:pPr>
      <w:r w:rsidRPr="00AD686B">
        <w:rPr>
          <w:color w:val="000000"/>
        </w:rPr>
        <w:t>Колледж </w:t>
      </w:r>
      <w:proofErr w:type="spellStart"/>
      <w:r w:rsidRPr="00AD686B">
        <w:rPr>
          <w:color w:val="000000"/>
        </w:rPr>
        <w:t>ВятГУ</w:t>
      </w:r>
      <w:proofErr w:type="spellEnd"/>
      <w:r w:rsidR="00000000">
        <w:t>»</w:t>
      </w:r>
    </w:p>
    <w:p w14:paraId="319FF46D" w14:textId="77777777" w:rsidR="003F502F" w:rsidRDefault="003F502F">
      <w:pPr>
        <w:spacing w:after="1500" w:line="240" w:lineRule="auto"/>
        <w:jc w:val="center"/>
      </w:pPr>
    </w:p>
    <w:p w14:paraId="61BA405B" w14:textId="77777777" w:rsidR="00DD59DB" w:rsidRDefault="00DD59DB">
      <w:pPr>
        <w:spacing w:after="1500" w:line="240" w:lineRule="auto"/>
        <w:jc w:val="center"/>
      </w:pPr>
    </w:p>
    <w:p w14:paraId="3F0DB879" w14:textId="71585205" w:rsidR="003962D3" w:rsidRDefault="003F502F">
      <w:pPr>
        <w:spacing w:after="1700" w:line="240" w:lineRule="auto"/>
        <w:jc w:val="center"/>
      </w:pPr>
      <w:r>
        <w:rPr>
          <w:b/>
          <w:bCs/>
        </w:rPr>
        <w:t>Пер</w:t>
      </w:r>
      <w:r w:rsidR="00DA0B38">
        <w:rPr>
          <w:b/>
          <w:bCs/>
        </w:rPr>
        <w:t>в</w:t>
      </w:r>
      <w:r>
        <w:rPr>
          <w:b/>
          <w:bCs/>
        </w:rPr>
        <w:t>ичный анализ</w:t>
      </w:r>
    </w:p>
    <w:p w14:paraId="2BFDC760" w14:textId="77777777" w:rsidR="00DD59DB" w:rsidRDefault="00000000">
      <w:pPr>
        <w:spacing w:after="60" w:line="240" w:lineRule="auto"/>
        <w:ind w:left="4600"/>
      </w:pPr>
      <w:r>
        <w:t xml:space="preserve">Выполнил студент группы </w:t>
      </w:r>
    </w:p>
    <w:p w14:paraId="0C6AE256" w14:textId="21E01120" w:rsidR="003962D3" w:rsidRDefault="00DD59DB">
      <w:pPr>
        <w:spacing w:after="60" w:line="240" w:lineRule="auto"/>
        <w:ind w:left="4600"/>
      </w:pPr>
      <w:r>
        <w:t>ИСПк-402-52-00</w:t>
      </w:r>
    </w:p>
    <w:p w14:paraId="7B79B1B0" w14:textId="6895607B" w:rsidR="003962D3" w:rsidRDefault="00DD59DB">
      <w:pPr>
        <w:spacing w:after="60" w:line="240" w:lineRule="auto"/>
        <w:ind w:left="4600"/>
      </w:pPr>
      <w:proofErr w:type="spellStart"/>
      <w:r>
        <w:t>Головёшкин</w:t>
      </w:r>
      <w:proofErr w:type="spellEnd"/>
      <w:r>
        <w:t xml:space="preserve"> Андрей Евгеньевич</w:t>
      </w:r>
    </w:p>
    <w:p w14:paraId="2AB385FF" w14:textId="77777777" w:rsidR="003962D3" w:rsidRDefault="003962D3"/>
    <w:p w14:paraId="50916397" w14:textId="45A33975" w:rsidR="003962D3" w:rsidRDefault="00000000" w:rsidP="00DD59DB">
      <w:pPr>
        <w:spacing w:after="60" w:line="240" w:lineRule="auto"/>
        <w:ind w:left="4600"/>
      </w:pPr>
      <w:r>
        <w:t xml:space="preserve">Руководитель </w:t>
      </w:r>
    </w:p>
    <w:p w14:paraId="74A67F67" w14:textId="77777777" w:rsidR="003962D3" w:rsidRDefault="003962D3">
      <w:pPr>
        <w:spacing w:after="1300"/>
      </w:pPr>
    </w:p>
    <w:p w14:paraId="13A53F9F" w14:textId="77777777" w:rsidR="00DD59DB" w:rsidRDefault="00DD59DB">
      <w:pPr>
        <w:spacing w:after="1300"/>
      </w:pPr>
    </w:p>
    <w:p w14:paraId="3F1B748B" w14:textId="77777777" w:rsidR="00DD59DB" w:rsidRDefault="00DD59DB" w:rsidP="00DD59DB">
      <w:pPr>
        <w:spacing w:line="240" w:lineRule="auto"/>
        <w:jc w:val="center"/>
      </w:pPr>
      <w:r>
        <w:t xml:space="preserve">Киров </w:t>
      </w:r>
    </w:p>
    <w:p w14:paraId="327293AC" w14:textId="2CD9EB0F" w:rsidR="003962D3" w:rsidRDefault="00000000" w:rsidP="00DD59DB">
      <w:pPr>
        <w:spacing w:line="240" w:lineRule="auto"/>
        <w:jc w:val="center"/>
      </w:pPr>
      <w:r>
        <w:t xml:space="preserve"> 2026</w:t>
      </w:r>
    </w:p>
    <w:p w14:paraId="50A4E730" w14:textId="77777777" w:rsidR="003962D3" w:rsidRDefault="00000000">
      <w:pPr>
        <w:pStyle w:val="1"/>
        <w:pageBreakBefore/>
        <w:spacing w:after="220"/>
        <w:jc w:val="center"/>
      </w:pPr>
      <w:r>
        <w:lastRenderedPageBreak/>
        <w:t>ВВЕДЕНИЕ</w:t>
      </w:r>
    </w:p>
    <w:p w14:paraId="6CF3DC9D" w14:textId="75429EBE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Бизнес-проблема</w:t>
      </w:r>
    </w:p>
    <w:p w14:paraId="62637602" w14:textId="77777777" w:rsidR="003962D3" w:rsidRDefault="00000000">
      <w:pPr>
        <w:ind w:firstLine="709"/>
        <w:jc w:val="both"/>
      </w:pPr>
      <w:r>
        <w:t>Студент ведёт учебные и личные данные одновременно в четырёх и более несвязанных местах: расписание публикуется учебным заведением в виде файла электронной таблицы в сообществе социальной сети, задания записываются в тетрадь или заметки на телефоне, личные события хранятся в календаре устройства. Чтобы ответить на вопрос вида «свободен ли я во вторник после 14:00», требуется вручную свести данные из трёх-четырёх источников, и результат устаревает при первом же изменении расписания, о котором оповещение не предусмотрено. Следствием являются пропуски занятий из-за неучтённых изменений и срыв сроков сдачи работ из-за потери связи между заданием и датой ближайшего занятия.</w:t>
      </w:r>
    </w:p>
    <w:p w14:paraId="1CB3180D" w14:textId="77777777" w:rsidR="003962D3" w:rsidRDefault="00000000">
      <w:pPr>
        <w:ind w:firstLine="709"/>
        <w:jc w:val="both"/>
      </w:pPr>
      <w:r>
        <w:t>Проблема состоит не в отсутствии инструментов планирования, а в отсутствии единой среды: универсальные календари не работают с форматом, в котором публикуется расписание, а сервисы учебных заведений не предусматривают хранения личных записей студента.</w:t>
      </w:r>
    </w:p>
    <w:p w14:paraId="1DAE5EBA" w14:textId="7481DB38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Цель системы</w:t>
      </w:r>
    </w:p>
    <w:p w14:paraId="4574BB4B" w14:textId="77777777" w:rsidR="003962D3" w:rsidRDefault="00000000">
      <w:pPr>
        <w:ind w:firstLine="709"/>
        <w:jc w:val="both"/>
      </w:pPr>
      <w:r>
        <w:t>Цель — объединить учебные и личные данные студента в едином хранилище с двумя каналами доступа (веб-интерфейс и бот в мессенджере) так, чтобы получение ответа о занятости в конкретный интервал требовало одного обращения вместо просмотра нескольких источников.</w:t>
      </w:r>
    </w:p>
    <w:p w14:paraId="2A420F27" w14:textId="77777777" w:rsidR="003962D3" w:rsidRDefault="00000000">
      <w:pPr>
        <w:ind w:firstLine="709"/>
        <w:jc w:val="both"/>
      </w:pPr>
      <w:r>
        <w:t>Достижение цели считается подтверждённым при выполнении следующих измеримых условий:</w:t>
      </w:r>
    </w:p>
    <w:p w14:paraId="434C1C04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ответ о занятости в заданный интервал формируется за одно обращение вместо трёх и более;</w:t>
      </w:r>
    </w:p>
    <w:p w14:paraId="59DB9EEB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изменение опубликованного расписания обнаруживается автоматически в течение 24 часов, без действий пользователя;</w:t>
      </w:r>
    </w:p>
    <w:p w14:paraId="596C7290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каждое задание хранится в связи с дисциплиной и отображается при просмотре ближайшего занятия по ней;</w:t>
      </w:r>
    </w:p>
    <w:p w14:paraId="3073EC4F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lastRenderedPageBreak/>
        <w:t>напоминание доставляется в мессенджер не позднее 60 секунд от заданного момента;</w:t>
      </w:r>
    </w:p>
    <w:p w14:paraId="3073EC4F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 xml:space="preserve">запись, продиктованная одной фразой, попадает в нужный раздел без ручного выбора формы ввода;</w:t>
      </w:r>
    </w:p>
    <w:p w14:paraId="6A3D5F0D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состояние учебного дня определяется автоматически по текущему времени.</w:t>
      </w:r>
    </w:p>
    <w:p w14:paraId="4F745315" w14:textId="77777777" w:rsidR="003962D3" w:rsidRDefault="00000000">
      <w:pPr>
        <w:spacing w:before="100"/>
        <w:ind w:firstLine="709"/>
        <w:jc w:val="both"/>
      </w:pPr>
      <w:r>
        <w:t>В цель не входит замена официального источника расписания: опубликованный учебным заведением файл рассматривается как первоисточник.</w:t>
      </w:r>
    </w:p>
    <w:p w14:paraId="3CA432E8" w14:textId="521181D8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Стейкхолдеры</w:t>
      </w:r>
    </w:p>
    <w:p w14:paraId="0241C5CD" w14:textId="77777777" w:rsidR="003962D3" w:rsidRDefault="00000000">
      <w:pPr>
        <w:ind w:firstLine="709"/>
        <w:jc w:val="both"/>
      </w:pPr>
      <w:r>
        <w:t xml:space="preserve">Стейкхолдеры классифицированы по типу взаимодействия с системой на принципалов, операторов, пользователей и затронутые стороны (таблица 1). Для каждого определены цели, выгоды, опасения, критерии приёмки и пользовательские истории вида «Как ⟨роль⟩, я хочу ⟨возможность⟩, чтобы ⟨результат⟩». Стейкхолдер понимается как роль, а не как физическое лицо: в системе, рассчитанной на одного пользователя, роли принципала, пользователя и оператора исполняет один и тот же человек. Роли разделены потому, что их цели, опасения и критерии приёмки различаются и местами противоречат друг другу (пункт 3.6): требование удобства повседневной работы не выводится из требования восстановить данные после сбоя, и наоборот.</w:t>
      </w:r>
    </w:p>
    <w:p w14:paraId="304E02F2" w14:textId="77777777" w:rsidR="003962D3" w:rsidRDefault="00000000">
      <w:pPr>
        <w:keepNext/>
        <w:spacing w:before="140" w:after="60"/>
      </w:pPr>
      <w:r>
        <w:t>Таблица 1 — Классификация стейкхолдеров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100"/>
        <w:gridCol w:w="4754"/>
      </w:tblGrid>
      <w:tr w:rsidR="003962D3" w14:paraId="2159E0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D3BD9B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Стейкхолдер</w:t>
            </w:r>
          </w:p>
        </w:tc>
        <w:tc>
          <w:tcPr>
            <w:tcW w:w="21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1DBCEC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Класс</w:t>
            </w:r>
          </w:p>
        </w:tc>
        <w:tc>
          <w:tcPr>
            <w:tcW w:w="47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0E58CDE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Характер взаимодействия</w:t>
            </w:r>
          </w:p>
        </w:tc>
      </w:tr>
      <w:tr w:rsidR="003962D3" w14:paraId="30E920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FF4ACB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 — владелец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937E9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Принципал, пользователь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6D307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Определяет цели системы и является её единственным пользователем; в роли оператора выступает он же</w:t>
            </w:r>
          </w:p>
        </w:tc>
      </w:tr>
      <w:tr w:rsidR="003962D3" w14:paraId="7356E6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9064C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Руководитель проекта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7617EF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Принципал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80DAC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Задаёт требования к документации, оценивает результат</w:t>
            </w:r>
          </w:p>
        </w:tc>
      </w:tr>
      <w:tr w:rsidR="003962D3" w14:paraId="1B4BF6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D1E7E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Владелец в роли оператора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B9F402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 xml:space="preserve">Оператор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D2FD4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Разворачивает и обслуживает систему; отдельного лица на эту роль нет — её исполняет владелец</w:t>
            </w:r>
          </w:p>
        </w:tc>
      </w:tr>
      <w:tr w:rsidR="003962D3" w14:paraId="6540E8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47ADB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Учебное заведение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DF91B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Затронутая сторона, поставщик данных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E592E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Публикует расписание, с системой напрямую не взаимодействует</w:t>
            </w:r>
          </w:p>
        </w:tc>
      </w:tr>
      <w:tr w:rsidR="003962D3" w14:paraId="1D9013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33C8F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Лица в расписании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BB1D73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Затронутые стороны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9B36B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Преподаватели и студенты группы, чьи данные содержит файл</w:t>
            </w:r>
          </w:p>
        </w:tc>
      </w:tr>
    </w:tbl>
    <w:p w14:paraId="3B426478" w14:textId="77777777" w:rsidR="003962D3" w:rsidRDefault="003962D3">
      <w:pPr>
        <w:spacing w:line="200" w:lineRule="auto"/>
      </w:pPr>
    </w:p>
    <w:p w14:paraId="7D151918" w14:textId="77777777" w:rsidR="003962D3" w:rsidRDefault="00000000">
      <w:pPr>
        <w:pStyle w:val="2"/>
        <w:keepNext/>
        <w:spacing w:before="180" w:after="100"/>
        <w:ind w:firstLine="709"/>
      </w:pPr>
      <w:r>
        <w:t>3.1 Студент — владелец системы</w:t>
      </w:r>
    </w:p>
    <w:p w14:paraId="2D70B531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принципал и пользователь; совмещает роли заказчика и единственного конечного пользователя.</w:t>
      </w:r>
    </w:p>
    <w:p w14:paraId="57E3DBDC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сократить время на планирование, исключить пропуски занятий, не терять связь задания с дисциплиной. Ожидаемые выгоды — единая картина дня без обращения к нескольким источникам, уведомления в привычном мессенджере.</w:t>
      </w:r>
    </w:p>
    <w:p w14:paraId="5B767690" w14:textId="77777777" w:rsidR="003962D3" w:rsidRDefault="00000000">
      <w:pPr>
        <w:ind w:firstLine="709"/>
        <w:jc w:val="both"/>
      </w:pPr>
      <w:r>
        <w:rPr>
          <w:b/>
          <w:bCs/>
        </w:rPr>
        <w:lastRenderedPageBreak/>
        <w:t xml:space="preserve">Опасения и критерии приёмки: </w:t>
      </w:r>
      <w:r>
        <w:t>потеря накопленных данных, недоступность системы в нужный момент, трудоёмкость ручного ведения данных. Приёмка — ответ о занятости получен за одно обращение; изменение расписания обнаружено без участия пользователя.</w:t>
      </w:r>
    </w:p>
    <w:p w14:paraId="6AAF64E0" w14:textId="77777777" w:rsidR="003962D3" w:rsidRDefault="00000000">
      <w:pPr>
        <w:keepNext/>
        <w:spacing w:before="140" w:after="60"/>
      </w:pPr>
      <w:r>
        <w:t>Таблица 2 — Пользовательские истории: студент — владелец системы</w:t>
      </w:r>
    </w:p>
    <w:tbl>
      <w:tblPr>
        <w:tblW w:w="8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4"/>
      </w:tblGrid>
      <w:tr w:rsidR="009028FE" w14:paraId="379C9347" w14:textId="77777777" w:rsidTr="009028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8DA26A" w14:textId="77777777" w:rsidR="009028FE" w:rsidRDefault="009028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9028FE" w14:paraId="51D3DB06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E6583C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загрузить опубликованный файл расписания, чтобы не вносить занятия вручную</w:t>
            </w:r>
          </w:p>
        </w:tc>
      </w:tr>
      <w:tr w:rsidR="009028FE" w14:paraId="2630409B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D9CA3D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видеть неделю целиком, чтобы находить свободные интервалы</w:t>
            </w:r>
          </w:p>
        </w:tc>
      </w:tr>
      <w:tr w:rsidR="009028FE" w14:paraId="1A37D6A5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709CB0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знать, какое занятие идёт и сколько до следующего, чтобы планировать перерывы</w:t>
            </w:r>
          </w:p>
        </w:tc>
      </w:tr>
      <w:tr w:rsidR="009028FE" w14:paraId="2195E79B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455334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записывать задания к дисциплине, чтобы не терять контекст</w:t>
            </w:r>
          </w:p>
        </w:tc>
      </w:tr>
      <w:tr w:rsidR="009028FE" w14:paraId="6D904392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1B450E6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планировать личные дела рядом с занятиями, чтобы видеть день целиком</w:t>
            </w:r>
          </w:p>
        </w:tc>
      </w:tr>
      <w:tr w:rsidR="009028FE" w14:paraId="27B059E0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FAF5B1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получать напоминание в мессенджере, чтобы не пропустить событие</w:t>
            </w:r>
          </w:p>
        </w:tc>
      </w:tr>
      <w:tr w:rsidR="009028FE" w14:paraId="6944DDA2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3646BF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спросить о дне обычным текстом, чтобы не искать нужный экран</w:t>
            </w:r>
          </w:p>
        </w:tc>
      </w:tr>
    </w:tbl>
    <w:p w14:paraId="11F77E4D" w14:textId="77777777" w:rsidR="003962D3" w:rsidRDefault="003962D3">
      <w:pPr>
        <w:spacing w:line="200" w:lineRule="auto"/>
      </w:pPr>
    </w:p>
    <w:p w14:paraId="5EB4F968" w14:textId="77777777" w:rsidR="003962D3" w:rsidRDefault="00000000">
      <w:pPr>
        <w:pStyle w:val="2"/>
        <w:keepNext/>
        <w:spacing w:before="180" w:after="100"/>
        <w:ind w:firstLine="709"/>
      </w:pPr>
      <w:r>
        <w:t>3.2 Руководитель учебного проекта</w:t>
      </w:r>
    </w:p>
    <w:p w14:paraId="5FD0F5C7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принципал; определяет требования к содержанию работы и принимает результат.</w:t>
      </w:r>
    </w:p>
    <w:p w14:paraId="6E71BBD1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возможность оценить обоснованность решений по документу, а не по устным пояснениям. Ожидаемые выгоды — убедиться, что студент владеет методами анализа предметной области и формулирования требований.</w:t>
      </w:r>
    </w:p>
    <w:p w14:paraId="1C3F29AE" w14:textId="77777777" w:rsidR="003962D3" w:rsidRDefault="00000000">
      <w:pPr>
        <w:ind w:firstLine="709"/>
        <w:jc w:val="both"/>
      </w:pPr>
      <w:r>
        <w:rPr>
          <w:b/>
          <w:bCs/>
        </w:rPr>
        <w:t xml:space="preserve">Опасения и критерии приёмки: </w:t>
      </w:r>
      <w:r>
        <w:t>формальный подход к анализу, требования без критериев проверки, отсутствие связи проблем и решений. Приёмка — документ содержит все разделы; каждое требование проверяемо и прослеживается до стейкхолдера.</w:t>
      </w:r>
    </w:p>
    <w:p w14:paraId="3E2EA924" w14:textId="77777777" w:rsidR="003962D3" w:rsidRDefault="00000000">
      <w:pPr>
        <w:keepNext/>
        <w:spacing w:before="140" w:after="60"/>
      </w:pPr>
      <w:r>
        <w:t>Таблица 3 — Пользовательские истории: руководитель учебного проекта</w:t>
      </w:r>
    </w:p>
    <w:tbl>
      <w:tblPr>
        <w:tblW w:w="8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4"/>
      </w:tblGrid>
      <w:tr w:rsidR="002A49FE" w14:paraId="55256F25" w14:textId="77777777" w:rsidTr="002A49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3039C8" w14:textId="77777777" w:rsidR="002A49FE" w:rsidRDefault="002A49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2A49FE" w14:paraId="45B72E5A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B15282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руководитель, я хочу видеть формулировку проблемы, чтобы оценить обоснованность разработки</w:t>
            </w:r>
          </w:p>
        </w:tc>
      </w:tr>
      <w:tr w:rsidR="002A49FE" w14:paraId="391F7230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59BFCA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руководитель, я хочу видеть перечень стейкхолдеров, чтобы убедиться в полноте анализа</w:t>
            </w:r>
          </w:p>
        </w:tc>
      </w:tr>
      <w:tr w:rsidR="002A49FE" w14:paraId="50B74352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605C08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lastRenderedPageBreak/>
              <w:t>Как руководитель, я хочу проверяемых требований, чтобы оценить результат объективно</w:t>
            </w:r>
          </w:p>
        </w:tc>
      </w:tr>
      <w:tr w:rsidR="002A49FE" w14:paraId="09F96EC3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6B71CB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 xml:space="preserve">Как руководитель, я хочу видеть источник требования, чтобы проверить </w:t>
            </w:r>
            <w:proofErr w:type="spellStart"/>
            <w:r>
              <w:rPr>
                <w:sz w:val="22"/>
                <w:szCs w:val="22"/>
              </w:rPr>
              <w:t>трассируемость</w:t>
            </w:r>
            <w:proofErr w:type="spellEnd"/>
          </w:p>
        </w:tc>
      </w:tr>
      <w:tr w:rsidR="002A49FE" w14:paraId="4248D4C5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E4A989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руководитель, я хочу видеть анализ рисков, чтобы оценить проработанность замысла</w:t>
            </w:r>
          </w:p>
        </w:tc>
      </w:tr>
    </w:tbl>
    <w:p w14:paraId="7F1767E6" w14:textId="77777777" w:rsidR="003962D3" w:rsidRDefault="003962D3">
      <w:pPr>
        <w:spacing w:line="200" w:lineRule="auto"/>
      </w:pPr>
    </w:p>
    <w:p w14:paraId="3FF9D6B2" w14:textId="77777777" w:rsidR="003962D3" w:rsidRDefault="00000000">
      <w:pPr>
        <w:pStyle w:val="2"/>
        <w:keepNext/>
        <w:spacing w:before="180" w:after="100"/>
        <w:ind w:firstLine="709"/>
      </w:pPr>
      <w:r>
        <w:t xml:space="preserve">3.3 Владелец в роли оператора (администратор системы)</w:t>
      </w:r>
    </w:p>
    <w:p w14:paraId="6EAE32F8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оператор; обеспечивает работоспособность системы. Отдельного администратора у личной системы не предполагается — роль будет исполнять сам владелец, и выделена она по двум причинам. Во-первых, требования этой роли не выводятся из требований пользователя: человек, который ведёт записи, не формулирует потребность в ежесуточной резервной копии, журналах работы и повторяемом развёртывании — её формулирует тот, кто отвечает за работоспособность. Смешение ролей привело бы к тому, что эксплуатационные требования не попали бы в перечень вовсе, а обнаружились бы после первого отказа. Во-вторых, цели ролей конфликтуют: расширение функциональности удорожает обслуживание, и конфликт разрешается приоритетами (пункт 3.6). Ниже описаны требования роли, а не обязанности отдельного сотрудника.</w:t>
      </w:r>
    </w:p>
    <w:p w14:paraId="2BE638CD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предсказуемое развёртывание, понятная диагностика, отсутствие ручных операций при обычной работе. Ожидаемые выгоды — непрерывность работы при минимальных затратах времени; возможность восстановить данные после сбоя.</w:t>
      </w:r>
    </w:p>
    <w:p w14:paraId="3A1DC8BF" w14:textId="77777777" w:rsidR="003962D3" w:rsidRDefault="00000000">
      <w:pPr>
        <w:ind w:firstLine="709"/>
        <w:jc w:val="both"/>
      </w:pPr>
      <w:r>
        <w:rPr>
          <w:b/>
          <w:bCs/>
        </w:rPr>
        <w:t xml:space="preserve">Опасения и критерии приёмки: </w:t>
      </w:r>
      <w:r>
        <w:t>потеря данных при отказе оборудования, невозможность установить причину сбоя. Приёмка — развёртывание выполняется по описанной процедуре; восстановление из копии проверено на практике.</w:t>
      </w:r>
    </w:p>
    <w:p w14:paraId="23AB0AAD" w14:textId="77777777" w:rsidR="003962D3" w:rsidRDefault="00000000">
      <w:pPr>
        <w:keepNext/>
        <w:spacing w:before="140" w:after="60"/>
      </w:pPr>
      <w:r>
        <w:t>Таблица 4 — Пользовательские истории: администратор системы</w:t>
      </w:r>
    </w:p>
    <w:tbl>
      <w:tblPr>
        <w:tblW w:w="8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4"/>
      </w:tblGrid>
      <w:tr w:rsidR="002A49FE" w14:paraId="748DE4B3" w14:textId="77777777" w:rsidTr="002A49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234F452" w14:textId="77777777" w:rsidR="002A49FE" w:rsidRDefault="002A49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2A49FE" w14:paraId="648DC22E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6284CF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разворачивать систему одной процедурой, чтобы не настраивать окружение вручную</w:t>
            </w:r>
          </w:p>
        </w:tc>
      </w:tr>
      <w:tr w:rsidR="002A49FE" w14:paraId="5B6EA99B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0308A0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автоматическое резервное копирование, чтобы не терять данные</w:t>
            </w:r>
          </w:p>
        </w:tc>
      </w:tr>
      <w:tr w:rsidR="002A49FE" w14:paraId="7ABC1DBE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712598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восстановить данные из копии, чтобы вернуть работу после сбоя</w:t>
            </w:r>
          </w:p>
        </w:tc>
      </w:tr>
      <w:tr w:rsidR="002A49FE" w14:paraId="42D32D86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3ED5499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видеть журналы работы, чтобы находить причину отказов</w:t>
            </w:r>
          </w:p>
        </w:tc>
      </w:tr>
      <w:tr w:rsidR="002A49FE" w14:paraId="4D4D13CE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3E764C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обновлять компоненты по отдельности, чтобы не останавливать систему</w:t>
            </w:r>
          </w:p>
        </w:tc>
      </w:tr>
    </w:tbl>
    <w:p w14:paraId="20FDA9A5" w14:textId="77777777" w:rsidR="003962D3" w:rsidRDefault="003962D3">
      <w:pPr>
        <w:spacing w:line="200" w:lineRule="auto"/>
      </w:pPr>
    </w:p>
    <w:p w14:paraId="3E61D052" w14:textId="77777777" w:rsidR="003962D3" w:rsidRDefault="00000000">
      <w:pPr>
        <w:pStyle w:val="2"/>
        <w:keepNext/>
        <w:spacing w:before="180" w:after="100"/>
        <w:ind w:firstLine="709"/>
      </w:pPr>
      <w:r>
        <w:t>3.4 Учебное заведение</w:t>
      </w:r>
    </w:p>
    <w:p w14:paraId="4981A82A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затронутая сторона и поставщик данных; с системой напрямую не взаимодействует.</w:t>
      </w:r>
    </w:p>
    <w:p w14:paraId="0E1D2CF3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снижение числа обращений в учебную часть по вопросам расписания. Ожидаемые выгоды — сохранить статус официального источника, исключить искажение опубликованных данных.</w:t>
      </w:r>
    </w:p>
    <w:p w14:paraId="10522A04" w14:textId="77777777" w:rsidR="003962D3" w:rsidRDefault="00000000">
      <w:pPr>
        <w:ind w:firstLine="709"/>
        <w:jc w:val="both"/>
      </w:pPr>
      <w:r>
        <w:rPr>
          <w:b/>
          <w:bCs/>
        </w:rPr>
        <w:lastRenderedPageBreak/>
        <w:t xml:space="preserve">Опасения и критерии приёмки: </w:t>
      </w:r>
      <w:r>
        <w:t>распространение устаревших данных под видом официальных, нагрузка на публичные ресурсы. Приёмка — система не публикует данные вовне; частота обращений ограничена; первоисточник указан явно.</w:t>
      </w:r>
    </w:p>
    <w:p w14:paraId="3B2296B9" w14:textId="77777777" w:rsidR="003962D3" w:rsidRDefault="00000000">
      <w:pPr>
        <w:keepNext/>
        <w:spacing w:before="140" w:after="60"/>
      </w:pPr>
      <w:r>
        <w:t>Таблица 5 — Пользовательские истории: учебное заведение</w:t>
      </w:r>
    </w:p>
    <w:tbl>
      <w:tblPr>
        <w:tblW w:w="8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4"/>
      </w:tblGrid>
      <w:tr w:rsidR="002A49FE" w14:paraId="4AAE8B56" w14:textId="77777777" w:rsidTr="002A49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DA9805E" w14:textId="77777777" w:rsidR="002A49FE" w:rsidRDefault="002A49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2A49FE" w14:paraId="70686D8C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A03D9B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хочу, чтобы файл использовался без изменения содержания, чтобы данные оставались достоверными</w:t>
            </w:r>
          </w:p>
        </w:tc>
      </w:tr>
      <w:tr w:rsidR="002A49FE" w14:paraId="6729CA2A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DDB30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 редких обращений к публичным ресурсам, чтобы не создавать нагрузку</w:t>
            </w:r>
          </w:p>
        </w:tc>
      </w:tr>
      <w:tr w:rsidR="002A49FE" w14:paraId="4D1E2F37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D8E035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хочу, чтобы система не выдавала себя за официальный сервис, чтобы не вводить в заблуждение</w:t>
            </w:r>
          </w:p>
        </w:tc>
      </w:tr>
      <w:tr w:rsidR="002A49FE" w14:paraId="439C0E39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5DDAB3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хочу, чтобы данные не публиковались вовне, чтобы сохранить контроль над ними</w:t>
            </w:r>
          </w:p>
        </w:tc>
      </w:tr>
      <w:tr w:rsidR="002A49FE" w14:paraId="19FC6FFA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3AB9F2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хочу, чтобы устаревшие данные не выдавались за актуальные, чтобы избежать ошибок</w:t>
            </w:r>
          </w:p>
        </w:tc>
      </w:tr>
    </w:tbl>
    <w:p w14:paraId="0460955A" w14:textId="77777777" w:rsidR="003962D3" w:rsidRDefault="003962D3">
      <w:pPr>
        <w:spacing w:line="200" w:lineRule="auto"/>
      </w:pPr>
    </w:p>
    <w:p w14:paraId="084E54C5" w14:textId="77777777" w:rsidR="003962D3" w:rsidRDefault="00000000">
      <w:pPr>
        <w:pStyle w:val="2"/>
        <w:keepNext/>
        <w:spacing w:before="180" w:after="100"/>
        <w:ind w:firstLine="709"/>
      </w:pPr>
      <w:r>
        <w:t>3.5 Лица, упомянутые в расписании</w:t>
      </w:r>
    </w:p>
    <w:p w14:paraId="4016D073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затронутые стороны; преподаватели и студенты группы, о системе могут не знать.</w:t>
      </w:r>
    </w:p>
    <w:p w14:paraId="46479F2C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прямых выгод не получают, взаимодействие одностороннее. Ожидаемые выгоды — сохранить контроль над распространением сведений о себе.</w:t>
      </w:r>
    </w:p>
    <w:p w14:paraId="44B23B31" w14:textId="77777777" w:rsidR="003962D3" w:rsidRDefault="00000000">
      <w:pPr>
        <w:ind w:firstLine="709"/>
        <w:jc w:val="both"/>
      </w:pPr>
      <w:r>
        <w:rPr>
          <w:b/>
          <w:bCs/>
        </w:rPr>
        <w:t xml:space="preserve">Опасения и критерии приёмки: </w:t>
      </w:r>
      <w:r>
        <w:t>передача фамилий внешним сервисам, хранение данных дольше необходимого. Приёмка — данные третьих лиц не покидают систему; фамилии не направляются во внешние сервисы.</w:t>
      </w:r>
    </w:p>
    <w:p w14:paraId="0495A956" w14:textId="77777777" w:rsidR="003962D3" w:rsidRDefault="00000000">
      <w:pPr>
        <w:keepNext/>
        <w:spacing w:before="140" w:after="60"/>
      </w:pPr>
      <w:r>
        <w:t>Таблица 6 — Пользовательские истории: лица, упомянутые в расписании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54"/>
      </w:tblGrid>
      <w:tr w:rsidR="003962D3" w14:paraId="6859D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8DF63F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2CBCF4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3962D3" w14:paraId="0D22C4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82E75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ИЛ-1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F1B7B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преподаватель, я хочу, чтобы моя фамилия не передавалась внешним сервисам, чтобы сохранить контроль над данными</w:t>
            </w:r>
          </w:p>
        </w:tc>
      </w:tr>
      <w:tr w:rsidR="003962D3" w14:paraId="2BAECE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D0798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ИЛ-2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D2666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преподаватель, я хочу, чтобы данные обо мне не публиковались, чтобы не расширять круг осведомлённых</w:t>
            </w:r>
          </w:p>
        </w:tc>
      </w:tr>
      <w:tr w:rsidR="003962D3" w14:paraId="40ED9F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469BE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ИЛ-3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D7629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студент группы, я хочу, чтобы расписание не связывалось с моим именем, чтобы оставаться неидентифицируемым</w:t>
            </w:r>
          </w:p>
        </w:tc>
      </w:tr>
      <w:tr w:rsidR="003962D3" w14:paraId="35F73E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FBCD7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ИЛ-4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05AE2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преподаватель, я хочу удаления данных по завершении периода, чтобы не храниться бессрочно</w:t>
            </w:r>
          </w:p>
        </w:tc>
      </w:tr>
      <w:tr w:rsidR="003962D3" w14:paraId="7F817E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2A50E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ИЛ-5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6E5A0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преподаватель, я хочу, чтобы доступ имел только владелец, чтобы данные не расходились</w:t>
            </w:r>
          </w:p>
        </w:tc>
      </w:tr>
    </w:tbl>
    <w:p w14:paraId="25CD0CE4" w14:textId="77777777" w:rsidR="003962D3" w:rsidRDefault="003962D3">
      <w:pPr>
        <w:spacing w:line="200" w:lineRule="auto"/>
      </w:pPr>
    </w:p>
    <w:p w14:paraId="467456C7" w14:textId="77777777" w:rsidR="003962D3" w:rsidRDefault="00000000">
      <w:pPr>
        <w:pStyle w:val="2"/>
        <w:keepNext/>
        <w:spacing w:before="180" w:after="100"/>
        <w:ind w:firstLine="709"/>
      </w:pPr>
      <w:r>
        <w:lastRenderedPageBreak/>
        <w:t>3.6 Конфликты требований стейкхолдеров</w:t>
      </w:r>
    </w:p>
    <w:p w14:paraId="7831E2DC" w14:textId="77777777" w:rsidR="003962D3" w:rsidRDefault="00000000">
      <w:pPr>
        <w:keepNext/>
        <w:spacing w:before="140" w:after="60"/>
      </w:pPr>
      <w:r>
        <w:t>Таблица 7 — Конфликты требований и порядок их разрешения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900"/>
        <w:gridCol w:w="3554"/>
      </w:tblGrid>
      <w:tr w:rsidR="003962D3" w14:paraId="46DCF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D91892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Сторона A</w:t>
            </w:r>
          </w:p>
        </w:tc>
        <w:tc>
          <w:tcPr>
            <w:tcW w:w="29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905C41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Сторона B</w:t>
            </w:r>
          </w:p>
        </w:tc>
        <w:tc>
          <w:tcPr>
            <w:tcW w:w="3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2FDA79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Разрешение</w:t>
            </w:r>
          </w:p>
        </w:tc>
      </w:tr>
      <w:tr w:rsidR="003962D3" w14:paraId="1B7ECC9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2BA4C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Студент: запросы на естественном языке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5C9C5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Лица в расписании: непередача данных вовне</w:t>
            </w:r>
          </w:p>
        </w:tc>
        <w:tc>
          <w:tcPr>
            <w:tcW w:w="3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E684B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Из исходящих запросов исключаются фамилии; функция признаётся необязательной</w:t>
            </w:r>
          </w:p>
        </w:tc>
      </w:tr>
      <w:tr w:rsidR="003962D3" w14:paraId="0CCF6A2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7B311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Студент: автоматическое отслеживание изменений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172BB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Учебное заведение: ограничение нагрузки</w:t>
            </w:r>
          </w:p>
        </w:tc>
        <w:tc>
          <w:tcPr>
            <w:tcW w:w="3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F464E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Не чаще одного обращения в час</w:t>
            </w:r>
          </w:p>
        </w:tc>
      </w:tr>
      <w:tr w:rsidR="003962D3" w14:paraId="7D8C844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272BA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Студент: данные за все семестры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C2CAA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Лица в расписании: ограничение срока хранения</w:t>
            </w:r>
          </w:p>
        </w:tc>
        <w:tc>
          <w:tcPr>
            <w:tcW w:w="3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E58E3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Данные прошлых семестров удаляются по завершении учебного года</w:t>
            </w:r>
          </w:p>
        </w:tc>
      </w:tr>
      <w:tr w:rsidR="003962D3" w14:paraId="128860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BB848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Владелец как оператор: простота обслуживания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D7850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Студент: широкая функциональность</w:t>
            </w:r>
          </w:p>
        </w:tc>
        <w:tc>
          <w:tcPr>
            <w:tcW w:w="3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167B6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Требования разделены по приоритетам; необязательные реализуются последними</w:t>
            </w:r>
          </w:p>
        </w:tc>
      </w:tr>
    </w:tbl>
    <w:p w14:paraId="14F49339" w14:textId="0F133934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Границы системы</w:t>
      </w:r>
    </w:p>
    <w:p w14:paraId="05C0B3A6" w14:textId="6D2E3542" w:rsidR="003962D3" w:rsidRDefault="00000000">
      <w:pPr>
        <w:ind w:firstLine="709"/>
        <w:jc w:val="both"/>
      </w:pPr>
      <w:r>
        <w:t xml:space="preserve">Система отвечает за хранение и представление данных, но не является их первоисточником: составление расписания, доставка сообщений и обработка текста на естественном языке отнесены к внешней среде. </w:t>
      </w:r>
    </w:p>
    <w:p w14:paraId="4CB894C9" w14:textId="5702FFA8" w:rsidR="003962D3" w:rsidRDefault="003962D3">
      <w:pPr>
        <w:spacing w:before="160" w:line="240" w:lineRule="auto"/>
        <w:jc w:val="center"/>
      </w:pPr>
    </w:p>
    <w:p w14:paraId="4A42A4A7" w14:textId="77777777" w:rsidR="003962D3" w:rsidRDefault="00000000">
      <w:pPr>
        <w:keepNext/>
        <w:spacing w:before="140" w:after="60"/>
      </w:pPr>
      <w:r>
        <w:t>Таблица 8 — Разграничение системы и внешней среды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3962D3" w14:paraId="51E93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7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B37148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Входит в систему</w:t>
            </w:r>
          </w:p>
        </w:tc>
        <w:tc>
          <w:tcPr>
            <w:tcW w:w="4677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0DD675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Остаётся во внешней среде</w:t>
            </w:r>
          </w:p>
        </w:tc>
      </w:tr>
      <w:tr w:rsidR="003962D3" w14:paraId="4CCFC679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0B795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Хранилище учебных и личных данных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3BD7B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Составление и публикация расписания</w:t>
            </w:r>
          </w:p>
        </w:tc>
      </w:tr>
      <w:tr w:rsidR="003962D3" w14:paraId="50B99C3C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FDE9D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Разбор файла расписания и формирование занятий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01FFA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Формат публикуемого файла, точность сведений в нём</w:t>
            </w:r>
          </w:p>
        </w:tc>
      </w:tr>
      <w:tr w:rsidR="003962D3" w14:paraId="035629F2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AB794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Определение состояния учебного дня по времени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5927B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Проверка выполнения заданий</w:t>
            </w:r>
          </w:p>
        </w:tc>
      </w:tr>
      <w:tr w:rsidR="003962D3" w14:paraId="12C0DFB6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B93E9E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Ведение задач по дисциплинам и личных событий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8022B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Календарные сервисы сторонних поставщиков</w:t>
            </w:r>
          </w:p>
        </w:tc>
      </w:tr>
      <w:tr w:rsidR="003962D3" w14:paraId="12F778BF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530E0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Формирование текста уведомлений и веб-интерфейс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4EE6C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Доставка сообщений в мессенджер</w:t>
            </w:r>
          </w:p>
        </w:tc>
      </w:tr>
      <w:tr w:rsidR="003962D3" w14:paraId="641252EC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DFE9D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Формирование запроса к сервису обработки текста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19B3C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Обработка текста на естественном языке</w:t>
            </w:r>
          </w:p>
        </w:tc>
      </w:tr>
      <w:tr w:rsidR="003962D3" w14:paraId="18C106EA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04171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Инициирование резервного копирования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F630F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Физическое хранение резервных копий</w:t>
            </w:r>
          </w:p>
        </w:tc>
      </w:tr>
    </w:tbl>
    <w:p w14:paraId="403305AA" w14:textId="77777777" w:rsidR="003962D3" w:rsidRDefault="003962D3">
      <w:pPr>
        <w:spacing w:line="200" w:lineRule="auto"/>
      </w:pPr>
    </w:p>
    <w:p w14:paraId="006D2F9E" w14:textId="77777777" w:rsidR="003962D3" w:rsidRDefault="00000000">
      <w:pPr>
        <w:ind w:firstLine="709"/>
        <w:jc w:val="both"/>
      </w:pPr>
      <w:r>
        <w:t>Многопользовательский режим в границы системы не входит: система рассчитана на одного пользователя.</w:t>
      </w:r>
    </w:p>
    <w:p w14:paraId="77C8603D" w14:textId="2AE6A46F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 xml:space="preserve">Применение обработки естественного языка</w:t>
      </w:r>
    </w:p>
    <w:p w14:paraId="05C0B3A6" w14:textId="6D2E3542" w:rsidR="003962D3" w:rsidRDefault="00000000">
      <w:pPr>
        <w:ind w:firstLine="709"/>
        <w:jc w:val="both"/>
      </w:pPr>
      <w:r>
        <w:t xml:space="preserve">Две пользовательские истории таблицы 2 — спросить о дне обычным текстом и записать мысль одной фразой — экранными формами не закрываются. Чтобы внести задание формой, потребуется открыть раздел, выбрать дисциплину, указать дату и подтвердить ввод: четыре действия там, где человек готов потратить одну фразу, сказанную на ходу. Несделанная запись обесценит остальные функции, поскольку картина дня строится только по тем данным, которые в хранилище попали; поэтому стоимость ввода — не вопрос удобства, а условие наполнения хранилища.</w:t>
      </w:r>
    </w:p>
    <w:p w14:paraId="05C0B3A6" w14:textId="6D2E3542" w:rsidR="003962D3" w:rsidRDefault="00000000">
      <w:pPr>
        <w:ind w:firstLine="709"/>
        <w:jc w:val="both"/>
      </w:pPr>
      <w:r>
        <w:t xml:space="preserve">Разбор такой фразы набором правил рассмотрен как основной вариант и признан недостаточным: множество формулировок не ограничено («в пятницу», «седьмого», «через два часа», «после физры»), и каждое новое написание потребует отдельного правила. Для фрагментов с устойчивой формой — даты, времени, названия дисциплины — правила пригодны и предпочтительны, поскольку дают проверяемый результат без обращения к внешнему сервису. Языковой модели предполагается оставить задачу, которая правилами не решается: определить, к какому разделу системы относится сказанное и какие поля записи из фразы следуют.</w:t>
      </w:r>
    </w:p>
    <w:p w14:paraId="05C0B3A6" w14:textId="6D2E3542" w:rsidR="003962D3" w:rsidRDefault="00000000">
      <w:pPr>
        <w:ind w:firstLine="709"/>
        <w:jc w:val="both"/>
      </w:pPr>
      <w:r>
        <w:t xml:space="preserve">Ответственность модели следует ограничить вопросом «как», а не «стоит ли». Что предложить владельцу и в какой момент к нему обратиться, должен определять программный код по данным системы: срокам заданий, свободным интервалам дня, накопленным показателям. За моделью остаются две операции: перевод фразы человека в вызов функции с параметрами и формулирование текста по уже отобранным данным. Разграничение принято потому, что вопрос «чем заняться» не имеет для модели пустого ответа — предложение будет сформулировано и для полностью занятого дня, — и проверить такой ответ по данным нечем, тогда как результат разбора фразы проверяется сопоставлением с созданной записью.</w:t>
      </w:r>
    </w:p>
    <w:p w14:paraId="05C0B3A6" w14:textId="6D2E3542" w:rsidR="003962D3" w:rsidRDefault="00000000">
      <w:pPr>
        <w:ind w:firstLine="709"/>
        <w:jc w:val="both"/>
      </w:pPr>
      <w:r>
        <w:t xml:space="preserve">Обработку естественного языка следует отнести к необязательным функциям: она выполняется внешним сервисом, то есть зависит от его доступности и оплачивается за обращение. При недоступности сервиса система должна сохранять работоспособность — ввод и просмотр данных через веб-интерфейс, — а на её использование накладываются два ограничения: из исходящих запросов исключаются сведения, позволяющие идентифицировать третьих лиц (пункт 3.6), и результат разбора предъявляется владельцу сразу после записи, чтобы ошибку обнаруживал он, а не обнаруживала её пропущенная встреча.</w:t>
      </w:r>
    </w:p>
    <w:p w14:paraId="77C8603D" w14:textId="2AE6A46F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Необходимые данные</w:t>
      </w:r>
    </w:p>
    <w:p w14:paraId="5D210BEE" w14:textId="77777777" w:rsidR="003962D3" w:rsidRDefault="00000000">
      <w:pPr>
        <w:ind w:firstLine="709"/>
        <w:jc w:val="both"/>
      </w:pPr>
      <w:r>
        <w:t>Данные разделены на три группы по источнику: внешние, вводимые пользователем и вычисляемые системой.</w:t>
      </w:r>
    </w:p>
    <w:p w14:paraId="57D393EF" w14:textId="77777777" w:rsidR="003962D3" w:rsidRDefault="00000000">
      <w:pPr>
        <w:keepNext/>
        <w:spacing w:before="140" w:after="60"/>
      </w:pPr>
      <w:r>
        <w:lastRenderedPageBreak/>
        <w:t>Таблица 9 — Состав необходимых данных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700"/>
        <w:gridCol w:w="2500"/>
        <w:gridCol w:w="2054"/>
      </w:tblGrid>
      <w:tr w:rsidR="003962D3" w14:paraId="02E37E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DF15EF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Группа данных</w:t>
            </w:r>
          </w:p>
        </w:tc>
        <w:tc>
          <w:tcPr>
            <w:tcW w:w="27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B595110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Состав</w:t>
            </w:r>
          </w:p>
        </w:tc>
        <w:tc>
          <w:tcPr>
            <w:tcW w:w="25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878131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20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741F59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Обновление</w:t>
            </w:r>
          </w:p>
        </w:tc>
      </w:tr>
      <w:tr w:rsidR="003962D3" w14:paraId="492362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755D5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Расписание занятий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8A61E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Дата, время, дисциплина, аудитория, вид занятия, преподаватель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DA5AB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Файл, публикуемый учебным заведением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3D623A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При публикации</w:t>
            </w:r>
          </w:p>
        </w:tc>
      </w:tr>
      <w:tr w:rsidR="003962D3" w14:paraId="4ED05E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89096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Учебные группы и дисциплины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3B6FA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Наименование группы, перечень предметов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36C6B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Вычисляется из расписания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720FA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При загрузке файла</w:t>
            </w:r>
          </w:p>
        </w:tc>
      </w:tr>
      <w:tr w:rsidR="003962D3" w14:paraId="5973B8B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ACDE6B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Задачи по дисциплинам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191E0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Текст, дисциплина, признак выполнения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A2A03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Ввод пользователем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E8CFA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 мере поступления</w:t>
            </w:r>
          </w:p>
        </w:tc>
      </w:tr>
      <w:tr w:rsidR="003962D3" w14:paraId="0C65A4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8276B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Личные события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11E8D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Дата, время, тип, описание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11EFC3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Ввод пользователем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BF928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 мере планирования</w:t>
            </w:r>
          </w:p>
        </w:tc>
      </w:tr>
      <w:tr w:rsidR="003962D3" w14:paraId="6BE513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750E6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Напоминания и внеучебные показатели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B6A4B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Текст, момент отправки; записи о занятиях вне учёбы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D9E0C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Ввод пользователем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90825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 мере создания</w:t>
            </w:r>
          </w:p>
        </w:tc>
      </w:tr>
      <w:tr w:rsidR="003962D3" w14:paraId="44727B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3780A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Профиль владельца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4EE36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Отображаемое имя, основная группа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75C4D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Ввод пользователем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0E878A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Редко</w:t>
            </w:r>
          </w:p>
        </w:tc>
      </w:tr>
      <w:tr w:rsidR="003962D3" w14:paraId="789313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F9749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Состояние учебного дня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FB4F9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Статус занятия относительно текущего времени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2992F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Вычисляется системой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F9287D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При обращении</w:t>
            </w:r>
          </w:p>
        </w:tc>
      </w:tr>
      <w:tr w:rsidR="003962D3" w14:paraId="06341B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6BC23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Учётные данные сервисов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06A5E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Ключи доступа к внешним сервисам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17544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Выдаются поставщиками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609EF7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При выпуске ключа</w:t>
            </w:r>
          </w:p>
        </w:tc>
      </w:tr>
    </w:tbl>
    <w:p w14:paraId="17FE5009" w14:textId="77777777" w:rsidR="003962D3" w:rsidRDefault="003962D3">
      <w:pPr>
        <w:spacing w:line="200" w:lineRule="auto"/>
      </w:pPr>
    </w:p>
    <w:p w14:paraId="12513759" w14:textId="77777777" w:rsidR="003962D3" w:rsidRDefault="00000000">
      <w:pPr>
        <w:ind w:firstLine="709"/>
        <w:jc w:val="both"/>
      </w:pPr>
      <w:r>
        <w:t>Объём оценивается исходя из семестра: до 6 занятий в день при 6 учебных днях и 18 неделях составляет порядка 650 записей о занятиях; общий объём за учебный год не превысит нескольких мегабайт. Формат публикуемого файла не регламентирован и определяется учебным заведением, поэтому структура может измениться без уведомления, что учтено при анализе рисков.</w:t>
      </w:r>
    </w:p>
    <w:p w14:paraId="50C50F26" w14:textId="40ECD1B9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Риски и ограничения</w:t>
      </w:r>
    </w:p>
    <w:p w14:paraId="32E2F906" w14:textId="77777777" w:rsidR="003962D3" w:rsidRDefault="00000000">
      <w:pPr>
        <w:keepNext/>
        <w:spacing w:before="140" w:after="60"/>
      </w:pPr>
      <w:r>
        <w:t>Таблица 10 — Риски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1100"/>
        <w:gridCol w:w="1100"/>
        <w:gridCol w:w="2254"/>
      </w:tblGrid>
      <w:tr w:rsidR="003962D3" w14:paraId="4B88AA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783B50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Риск</w:t>
            </w:r>
          </w:p>
        </w:tc>
        <w:tc>
          <w:tcPr>
            <w:tcW w:w="27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8847A0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Последствие</w:t>
            </w:r>
          </w:p>
        </w:tc>
        <w:tc>
          <w:tcPr>
            <w:tcW w:w="11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309D9D" w14:textId="77777777" w:rsidR="003962D3" w:rsidRDefault="00000000">
            <w:pPr>
              <w:spacing w:line="21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Вероятн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1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1B7DBB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Влияние</w:t>
            </w:r>
          </w:p>
        </w:tc>
        <w:tc>
          <w:tcPr>
            <w:tcW w:w="22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B345C6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Мера снижения</w:t>
            </w:r>
          </w:p>
        </w:tc>
      </w:tr>
      <w:tr w:rsidR="003962D3" w14:paraId="35A73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0C52B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Изменение структуры файла расписания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CDCF5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Загрузка перестаёт работать, система показывает устаревшее расписание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98BB95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61480D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B15FD6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Обработка ошибок разбора с уведомлением; ручная корректировка</w:t>
            </w:r>
          </w:p>
        </w:tc>
      </w:tr>
      <w:tr w:rsidR="003962D3" w14:paraId="4A6F62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84B10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Прекращение публикации в используемом источнике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887A5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Система теряет входные данные, основная функция недоступна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CA2DCC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94BF547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0D7C8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Возможность ручной загрузки файла</w:t>
            </w:r>
          </w:p>
        </w:tc>
      </w:tr>
      <w:tr w:rsidR="003962D3" w14:paraId="1AAF0E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14FF2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Недоступность внешних сервисов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8C7F1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Не обрабатываются запросы на естественном языке, не доставляются уведомления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F450A1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C5D7AC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Среднее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EFE19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Основные функции работают без внешних сервисов</w:t>
            </w:r>
          </w:p>
        </w:tc>
      </w:tr>
      <w:tr w:rsidR="003962D3" w14:paraId="3E9996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D5463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Отказ оборудования, потеря базы данных </w:t>
            </w:r>
            <w:r>
              <w:rPr>
                <w:sz w:val="22"/>
                <w:szCs w:val="22"/>
              </w:rPr>
              <w:lastRenderedPageBreak/>
              <w:t>или компрометация ключей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F4B3B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lastRenderedPageBreak/>
              <w:t xml:space="preserve">Утрата накопленных данных; доступ третьих </w:t>
            </w:r>
            <w:r>
              <w:rPr>
                <w:sz w:val="22"/>
                <w:szCs w:val="22"/>
              </w:rPr>
              <w:lastRenderedPageBreak/>
              <w:t>лиц к сервисам от имени владельца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9EF1E9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lastRenderedPageBreak/>
              <w:t>Низкая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B3323D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9B29A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Ежесуточное копирование с </w:t>
            </w:r>
            <w:r>
              <w:rPr>
                <w:sz w:val="22"/>
                <w:szCs w:val="22"/>
              </w:rPr>
              <w:lastRenderedPageBreak/>
              <w:t>проверкой восстановления; хранение ключей вне репозитория</w:t>
            </w:r>
          </w:p>
        </w:tc>
      </w:tr>
      <w:tr w:rsidR="003962D3" w14:paraId="665B51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3C0E7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lastRenderedPageBreak/>
              <w:t>Недооценка трудоёмкости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03E81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Часть функций не реализована к сроку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EA78D2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29BCF3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Среднее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4273A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Разделение требований по приоритетам</w:t>
            </w:r>
          </w:p>
        </w:tc>
      </w:tr>
      <w:tr w:rsidR="003962D3" w14:paraId="419A9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5AABF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Расхождение данных с официальным расписанием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846F2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Решения принимаются на основании неверных сведений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A858F8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6A1855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34407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Отображение даты последнего обновления</w:t>
            </w:r>
          </w:p>
        </w:tc>
      </w:tr>
      <w:tr w:rsidR="003962D3" w14:paraId="419A9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5AABF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Неверный разбор фразы, записанной в свободной форме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846F2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Запись создаётся не в том разделе или с неверными датой и временем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A858F8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 xml:space="preserve">Средняя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6A1855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 xml:space="preserve">Низкое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34407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Показ результата разбора сразу после записи; исправление вручную; ввод формой как основной способ</w:t>
            </w:r>
          </w:p>
        </w:tc>
      </w:tr>
    </w:tbl>
    <w:p w14:paraId="62099C1D" w14:textId="77777777" w:rsidR="003962D3" w:rsidRDefault="003962D3">
      <w:pPr>
        <w:spacing w:line="200" w:lineRule="auto"/>
      </w:pPr>
    </w:p>
    <w:p w14:paraId="25B6FEAC" w14:textId="77777777" w:rsidR="003962D3" w:rsidRDefault="00000000">
      <w:pPr>
        <w:ind w:firstLine="709"/>
        <w:jc w:val="both"/>
      </w:pPr>
      <w:r>
        <w:t>Наиболее существенным признан риск изменения структуры файла: средняя вероятность при высоком влиянии, устранить его силами разработчика невозможно, поскольку формат определяется внешней стороной. Наиболее вероятным признана недооценка трудоёмкости, что характерно для учебных проектов.</w:t>
      </w:r>
    </w:p>
    <w:p w14:paraId="7854C2CE" w14:textId="77777777" w:rsidR="003962D3" w:rsidRDefault="00000000">
      <w:pPr>
        <w:keepNext/>
        <w:spacing w:before="140" w:after="60"/>
      </w:pPr>
      <w:r>
        <w:t>Таблица 11 — Ограничения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4"/>
      </w:tblGrid>
      <w:tr w:rsidR="003962D3" w14:paraId="22E31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C24D1F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Вид ограничения</w:t>
            </w:r>
          </w:p>
        </w:tc>
        <w:tc>
          <w:tcPr>
            <w:tcW w:w="66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159ADE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Содержание</w:t>
            </w:r>
          </w:p>
        </w:tc>
      </w:tr>
      <w:tr w:rsidR="003962D3" w14:paraId="4FF42D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60F88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Организационное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2C423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Разработка выполняется одним человеком в свободное от учёбы время</w:t>
            </w:r>
          </w:p>
        </w:tc>
      </w:tr>
      <w:tr w:rsidR="003962D3" w14:paraId="122C79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7481A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Временное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9F2A7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Работоспособная версия готовится к окончанию учебного семестра</w:t>
            </w:r>
          </w:p>
        </w:tc>
      </w:tr>
      <w:tr w:rsidR="003962D3" w14:paraId="57F38E5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4BBEF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Финансовое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EA05F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Допустимы только бесплатные средства разработки и минимальная стоимость размещения</w:t>
            </w:r>
          </w:p>
        </w:tc>
      </w:tr>
      <w:tr w:rsidR="003962D3" w14:paraId="1E78FD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A8E05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Правовое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AB28A8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Обработка персональных данных третьих лиц ограничена требованиями законодательства</w:t>
            </w:r>
          </w:p>
        </w:tc>
      </w:tr>
      <w:tr w:rsidR="003962D3" w14:paraId="0D74F2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98D13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Техническое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9F686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Формат исходного файла определяется учебным заведением и изменению не подлежит</w:t>
            </w:r>
          </w:p>
        </w:tc>
      </w:tr>
    </w:tbl>
    <w:p w14:paraId="5A781872" w14:textId="0E8AE8F7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Этические и правовые ограничения</w:t>
      </w:r>
    </w:p>
    <w:p w14:paraId="4C4EC12E" w14:textId="77777777" w:rsidR="003962D3" w:rsidRDefault="00000000">
      <w:pPr>
        <w:keepNext/>
        <w:spacing w:before="140" w:after="60"/>
      </w:pPr>
      <w:r>
        <w:t>Таблица 12 — Чувствительные данные в системе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4854"/>
      </w:tblGrid>
      <w:tr w:rsidR="003962D3" w14:paraId="27D917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55CD8B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Категория данных</w:t>
            </w:r>
          </w:p>
        </w:tc>
        <w:tc>
          <w:tcPr>
            <w:tcW w:w="19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BAFA13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Чьи данные</w:t>
            </w:r>
          </w:p>
        </w:tc>
        <w:tc>
          <w:tcPr>
            <w:tcW w:w="48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18AE07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Основание отнесения к чувствительным</w:t>
            </w:r>
          </w:p>
        </w:tc>
      </w:tr>
      <w:tr w:rsidR="003962D3" w14:paraId="3AC862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64F5C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Фамилии преподавателей</w:t>
            </w:r>
          </w:p>
        </w:tc>
        <w:tc>
          <w:tcPr>
            <w:tcW w:w="1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36E30A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Третьих лиц</w:t>
            </w:r>
          </w:p>
        </w:tc>
        <w:tc>
          <w:tcPr>
            <w:tcW w:w="48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B0AC2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Позволяют идентифицировать конкретное физическое лицо</w:t>
            </w:r>
          </w:p>
        </w:tc>
      </w:tr>
      <w:tr w:rsidR="003962D3" w14:paraId="21A70F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71F3E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Наименование группы и её расписание</w:t>
            </w:r>
          </w:p>
        </w:tc>
        <w:tc>
          <w:tcPr>
            <w:tcW w:w="1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A6E3A0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Третьих лиц</w:t>
            </w:r>
          </w:p>
        </w:tc>
        <w:tc>
          <w:tcPr>
            <w:tcW w:w="48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772A8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Раскрывают распорядок дня и местонахождение группы лиц</w:t>
            </w:r>
          </w:p>
        </w:tc>
      </w:tr>
      <w:tr w:rsidR="003962D3" w14:paraId="37C495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06A92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Личные события, заметки, сведения о внеучебной активности</w:t>
            </w:r>
          </w:p>
        </w:tc>
        <w:tc>
          <w:tcPr>
            <w:tcW w:w="1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9402A1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Владельца</w:t>
            </w:r>
          </w:p>
        </w:tc>
        <w:tc>
          <w:tcPr>
            <w:tcW w:w="48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4359C9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Относятся к сведениям о частной жизни, характеризуют образ жизни</w:t>
            </w:r>
          </w:p>
        </w:tc>
      </w:tr>
      <w:tr w:rsidR="003962D3" w14:paraId="11F8BD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B9C077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Учётные данные внешних сервисов</w:t>
            </w:r>
          </w:p>
        </w:tc>
        <w:tc>
          <w:tcPr>
            <w:tcW w:w="1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D810F6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Владельца</w:t>
            </w:r>
          </w:p>
        </w:tc>
        <w:tc>
          <w:tcPr>
            <w:tcW w:w="48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0FA34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Обеспечивают доступ к сторонним аккаунтам</w:t>
            </w:r>
          </w:p>
        </w:tc>
      </w:tr>
    </w:tbl>
    <w:p w14:paraId="0E87F37D" w14:textId="77777777" w:rsidR="003962D3" w:rsidRDefault="003962D3">
      <w:pPr>
        <w:spacing w:line="200" w:lineRule="auto"/>
      </w:pPr>
    </w:p>
    <w:p w14:paraId="1094C3AD" w14:textId="77777777" w:rsidR="003962D3" w:rsidRDefault="00000000">
      <w:pPr>
        <w:ind w:firstLine="709"/>
        <w:jc w:val="both"/>
      </w:pPr>
      <w:r>
        <w:t xml:space="preserve">Существенно, что система обрабатывает персональные данные третьих лиц — преподавателей и студентов группы, — которые о её существовании не </w:t>
      </w:r>
      <w:r>
        <w:lastRenderedPageBreak/>
        <w:t>осведомлены и согласия не давали. Данные получены из общедоступного источника, что не отменяет ограничений на их дальнейшее использование. Основным источником правового риска признана передача текста запросов внешнему сервису обработки: запрос может содержать фамилию преподавателя, которая тем самым окажется за пределами системы.</w:t>
      </w:r>
    </w:p>
    <w:p w14:paraId="36237F57" w14:textId="77777777" w:rsidR="003962D3" w:rsidRDefault="00000000">
      <w:pPr>
        <w:keepNext/>
        <w:spacing w:before="140" w:after="60"/>
      </w:pPr>
      <w:r>
        <w:t>Таблица 13 — Анализ возможного вреда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54"/>
      </w:tblGrid>
      <w:tr w:rsidR="003962D3" w14:paraId="39652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D90EFD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Кому</w:t>
            </w:r>
          </w:p>
        </w:tc>
        <w:tc>
          <w:tcPr>
            <w:tcW w:w="33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20C658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Характер вреда</w:t>
            </w:r>
          </w:p>
        </w:tc>
        <w:tc>
          <w:tcPr>
            <w:tcW w:w="37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65EDEB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Мера предотвращения</w:t>
            </w:r>
          </w:p>
        </w:tc>
      </w:tr>
      <w:tr w:rsidR="003962D3" w14:paraId="1EB5E3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FA57D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Преподавателям</w:t>
            </w:r>
          </w:p>
        </w:tc>
        <w:tc>
          <w:tcPr>
            <w:tcW w:w="3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086FE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Распространение сведений о занятости за пределы учебного процесса</w:t>
            </w:r>
          </w:p>
        </w:tc>
        <w:tc>
          <w:tcPr>
            <w:tcW w:w="3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B8DAF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Запрет публикации; исключение фамилий из исходящих запросов</w:t>
            </w:r>
          </w:p>
        </w:tc>
      </w:tr>
      <w:tr w:rsidR="003962D3" w14:paraId="5DDACD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F8571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Студентам группы</w:t>
            </w:r>
          </w:p>
        </w:tc>
        <w:tc>
          <w:tcPr>
            <w:tcW w:w="3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31388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Раскрытие распорядка дня при доступе постороннего лица</w:t>
            </w:r>
          </w:p>
        </w:tc>
        <w:tc>
          <w:tcPr>
            <w:tcW w:w="3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52C84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Обязательная аутентификация; хранение расписания группы без привязки к лицам</w:t>
            </w:r>
          </w:p>
        </w:tc>
      </w:tr>
      <w:tr w:rsidR="003962D3" w14:paraId="679394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1D86E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Владельцу системы</w:t>
            </w:r>
          </w:p>
        </w:tc>
        <w:tc>
          <w:tcPr>
            <w:tcW w:w="3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CE236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Утрата данных при сбое; раскрытие сведений о частной жизни</w:t>
            </w:r>
          </w:p>
        </w:tc>
        <w:tc>
          <w:tcPr>
            <w:tcW w:w="3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8307F6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Резервное копирование; хранение ключей вне репозитория</w:t>
            </w:r>
          </w:p>
        </w:tc>
      </w:tr>
      <w:tr w:rsidR="003962D3" w14:paraId="0EB423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A506C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Учебному заведению</w:t>
            </w:r>
          </w:p>
        </w:tc>
        <w:tc>
          <w:tcPr>
            <w:tcW w:w="3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00F02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Введение в заблуждение относительно официального статуса сведений</w:t>
            </w:r>
          </w:p>
        </w:tc>
        <w:tc>
          <w:tcPr>
            <w:tcW w:w="3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090FE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Явное указание первоисточника; отказ от использования символики</w:t>
            </w:r>
          </w:p>
        </w:tc>
      </w:tr>
    </w:tbl>
    <w:p w14:paraId="2FB0A507" w14:textId="77777777" w:rsidR="003962D3" w:rsidRDefault="003962D3">
      <w:pPr>
        <w:spacing w:line="200" w:lineRule="auto"/>
      </w:pPr>
    </w:p>
    <w:p w14:paraId="26B7BD16" w14:textId="77777777" w:rsidR="003962D3" w:rsidRDefault="00000000">
      <w:pPr>
        <w:ind w:firstLine="709"/>
        <w:jc w:val="both"/>
      </w:pPr>
      <w:r>
        <w:t>С этической точки зрения система создаёт асимметрию: владелец получает выгоду от обработки данных, тогда как упомянутые в расписании лица несут риски, не получая выгод и не имея возможности повлиять на обработку. Это обосновывает принимаемые ограничения:</w:t>
      </w:r>
    </w:p>
    <w:p w14:paraId="71DDA9AA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система не предоставляет доступ никому, кроме владельца, и не содержит функции публикации;</w:t>
      </w:r>
    </w:p>
    <w:p w14:paraId="5FC2D332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во внешние сервисы не передаются сведения, позволяющие идентифицировать третьих лиц;</w:t>
      </w:r>
    </w:p>
    <w:p w14:paraId="502D0958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данные завершённых учебных периодов удаляются по окончании учебного года;</w:t>
      </w:r>
    </w:p>
    <w:p w14:paraId="6ACC4930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учётные данные хранятся вне исходного кода и не включаются в систему контроля версий.</w:t>
      </w:r>
    </w:p>
    <w:p w14:paraId="3A209692" w14:textId="7616DD08" w:rsidR="003962D3" w:rsidRDefault="00000000" w:rsidP="00205720">
      <w:pPr>
        <w:pStyle w:val="1"/>
        <w:keepNext/>
        <w:numPr>
          <w:ilvl w:val="0"/>
          <w:numId w:val="3"/>
        </w:numPr>
        <w:spacing w:before="200" w:after="140"/>
        <w:ind w:hanging="578"/>
      </w:pPr>
      <w:r>
        <w:lastRenderedPageBreak/>
        <w:t>Первичные требования</w:t>
      </w:r>
    </w:p>
    <w:p w14:paraId="3B00DE4F" w14:textId="77777777" w:rsidR="003962D3" w:rsidRDefault="00000000" w:rsidP="00205720">
      <w:pPr>
        <w:keepNext/>
        <w:spacing w:before="140" w:after="60"/>
        <w:ind w:firstLine="851"/>
      </w:pPr>
      <w:r>
        <w:t>Таблица 14 — Первичные требования к системе</w:t>
      </w:r>
    </w:p>
    <w:tbl>
      <w:tblPr>
        <w:tblW w:w="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900"/>
      </w:tblGrid>
      <w:tr w:rsidR="002A49FE" w14:paraId="017B7D06" w14:textId="77777777" w:rsidTr="002057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E6763E" w14:textId="77777777" w:rsidR="002A49FE" w:rsidRDefault="002A49FE" w:rsidP="00205720">
            <w:pPr>
              <w:spacing w:line="216" w:lineRule="auto"/>
            </w:pPr>
            <w:r>
              <w:rPr>
                <w:b/>
                <w:bCs/>
                <w:sz w:val="22"/>
                <w:szCs w:val="22"/>
              </w:rPr>
              <w:t>Формулировка требования</w:t>
            </w:r>
          </w:p>
        </w:tc>
        <w:tc>
          <w:tcPr>
            <w:tcW w:w="29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531F10" w14:textId="77777777" w:rsidR="002A49FE" w:rsidRDefault="002A49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проверки</w:t>
            </w:r>
          </w:p>
        </w:tc>
      </w:tr>
      <w:tr w:rsidR="002A49FE" w14:paraId="41CCB0C8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96922B" w14:textId="77777777" w:rsidR="002A49FE" w:rsidRDefault="002A49FE" w:rsidP="00205720">
            <w:pPr>
              <w:spacing w:line="216" w:lineRule="auto"/>
              <w:jc w:val="both"/>
            </w:pPr>
            <w:r>
              <w:rPr>
                <w:sz w:val="22"/>
                <w:szCs w:val="22"/>
              </w:rPr>
              <w:t>Формировать записи о занятиях из публикуемого файла расписания без ручного ввода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7248F2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На трёх файлах разных недель распознано не менее 95 % строк с занятиями</w:t>
            </w:r>
          </w:p>
        </w:tc>
      </w:tr>
      <w:tr w:rsidR="002A49FE" w14:paraId="7FC09549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7615DF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Определять состояние занятия относительно текущего времени: завершено, идёт, предстоит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31E70D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Для десяти контрольных моментов состояние всех занятий определено верно</w:t>
            </w:r>
          </w:p>
        </w:tc>
      </w:tr>
      <w:tr w:rsidR="002A49FE" w14:paraId="43F77F29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2EA0653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Связывать задачу с дисциплиной и показывать её при просмотре ближайшего занятия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019D02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Задача видна на экране дисциплины и в карточке занятия</w:t>
            </w:r>
          </w:p>
        </w:tc>
      </w:tr>
      <w:tr w:rsidR="002A49FE" w14:paraId="6AD6A837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70864F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Доставлять напоминание в мессенджер в заданный пользователем момент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DD2F43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Двадцать из двадцати доставлены с отклонением не более 60 секунд</w:t>
            </w:r>
          </w:p>
        </w:tc>
      </w:tr>
      <w:tr w:rsidR="002A49FE" w14:paraId="13A81628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79C8AB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Отвечать на запрос расписания не дольше установленного значения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142C2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95-й перцентиль не более 2 секунд при 650 записях о занятиях</w:t>
            </w:r>
          </w:p>
        </w:tc>
      </w:tr>
      <w:tr w:rsidR="002A49FE" w14:paraId="403BC4A4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779906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Обеспечивать восстановление данных из резервной копии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0364E4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Копия ежесуточная, хранится 7 суток; восстановление не более 30 минут</w:t>
            </w:r>
          </w:p>
        </w:tc>
      </w:tr>
      <w:tr w:rsidR="002A49FE" w14:paraId="61098AA2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8AD10D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Не передавать во внешние сервисы сведения, позволяющие идентифицировать третьих лиц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82D7D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В журнале ста запросов нет фамилий; ключи отсутствуют в репозитории</w:t>
            </w:r>
          </w:p>
        </w:tc>
      </w:tr>
      <w:tr w:rsidR="002A49FE" w14:paraId="61098AA2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8AD10D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 xml:space="preserve">Создавать запись нужного вида по фразе, сформулированной в свободной форме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82D7D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 xml:space="preserve">Из 30 контрольных фраз не менее 24 создают запись верного вида с верными датой и временем; ни одна фраза не теряется без записи</w:t>
            </w:r>
          </w:p>
        </w:tc>
      </w:tr>
      <w:tr w:rsidR="002A49FE" w14:paraId="61098AA2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8AD10D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 xml:space="preserve">Сохранять ввод и просмотр данных при недоступности сервиса обработки текста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82D7D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 xml:space="preserve">При отключённом ключе доступа все разделы открываются, записи создаются и изменяются формами</w:t>
            </w:r>
          </w:p>
        </w:tc>
      </w:tr>
    </w:tbl>
    <w:p w14:paraId="46185739" w14:textId="77777777" w:rsidR="003962D3" w:rsidRDefault="003962D3">
      <w:pPr>
        <w:spacing w:line="200" w:lineRule="auto"/>
      </w:pPr>
    </w:p>
    <w:p w14:paraId="27DC085E" w14:textId="5D5B2BE6" w:rsidR="003962D3" w:rsidRDefault="003962D3">
      <w:pPr>
        <w:spacing w:after="50"/>
        <w:ind w:firstLine="709"/>
        <w:jc w:val="both"/>
      </w:pPr>
    </w:p>
    <w:sectPr w:rsidR="003962D3">
      <w:footerReference w:type="default" r:id="rId7"/>
      <w:footerReference w:type="first" r:id="rId8"/>
      <w:pgSz w:w="11906" w:h="16838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4BE874" w14:textId="77777777" w:rsidR="002C0BA9" w:rsidRDefault="002C0BA9">
      <w:pPr>
        <w:spacing w:line="240" w:lineRule="auto"/>
      </w:pPr>
      <w:r>
        <w:separator/>
      </w:r>
    </w:p>
  </w:endnote>
  <w:endnote w:type="continuationSeparator" w:id="0">
    <w:p w14:paraId="1FECEB04" w14:textId="77777777" w:rsidR="002C0BA9" w:rsidRDefault="002C0B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28068D" w14:textId="5FE67D18" w:rsidR="003962D3" w:rsidRDefault="00000000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3F502F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C28017" w14:textId="77777777" w:rsidR="003962D3" w:rsidRDefault="003962D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91A46F" w14:textId="77777777" w:rsidR="002C0BA9" w:rsidRDefault="002C0BA9">
      <w:pPr>
        <w:spacing w:line="240" w:lineRule="auto"/>
      </w:pPr>
      <w:r>
        <w:separator/>
      </w:r>
    </w:p>
  </w:footnote>
  <w:footnote w:type="continuationSeparator" w:id="0">
    <w:p w14:paraId="6C15CCAF" w14:textId="77777777" w:rsidR="002C0BA9" w:rsidRDefault="002C0B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56486"/>
    <w:multiLevelType w:val="hybridMultilevel"/>
    <w:tmpl w:val="DF1A6E96"/>
    <w:lvl w:ilvl="0" w:tplc="D57CAC88">
      <w:start w:val="1"/>
      <w:numFmt w:val="bullet"/>
      <w:lvlText w:val="●"/>
      <w:lvlJc w:val="left"/>
      <w:pPr>
        <w:ind w:left="720" w:hanging="360"/>
      </w:pPr>
    </w:lvl>
    <w:lvl w:ilvl="1" w:tplc="8A7A15D6">
      <w:start w:val="1"/>
      <w:numFmt w:val="bullet"/>
      <w:lvlText w:val="○"/>
      <w:lvlJc w:val="left"/>
      <w:pPr>
        <w:ind w:left="1440" w:hanging="360"/>
      </w:pPr>
    </w:lvl>
    <w:lvl w:ilvl="2" w:tplc="1058521E">
      <w:start w:val="1"/>
      <w:numFmt w:val="bullet"/>
      <w:lvlText w:val="■"/>
      <w:lvlJc w:val="left"/>
      <w:pPr>
        <w:ind w:left="2160" w:hanging="360"/>
      </w:pPr>
    </w:lvl>
    <w:lvl w:ilvl="3" w:tplc="D35894A4">
      <w:start w:val="1"/>
      <w:numFmt w:val="bullet"/>
      <w:lvlText w:val="●"/>
      <w:lvlJc w:val="left"/>
      <w:pPr>
        <w:ind w:left="2880" w:hanging="360"/>
      </w:pPr>
    </w:lvl>
    <w:lvl w:ilvl="4" w:tplc="EB164F8E">
      <w:start w:val="1"/>
      <w:numFmt w:val="bullet"/>
      <w:lvlText w:val="○"/>
      <w:lvlJc w:val="left"/>
      <w:pPr>
        <w:ind w:left="3600" w:hanging="360"/>
      </w:pPr>
    </w:lvl>
    <w:lvl w:ilvl="5" w:tplc="4DAE8E18">
      <w:start w:val="1"/>
      <w:numFmt w:val="bullet"/>
      <w:lvlText w:val="■"/>
      <w:lvlJc w:val="left"/>
      <w:pPr>
        <w:ind w:left="4320" w:hanging="360"/>
      </w:pPr>
    </w:lvl>
    <w:lvl w:ilvl="6" w:tplc="9D8C77E2">
      <w:start w:val="1"/>
      <w:numFmt w:val="bullet"/>
      <w:lvlText w:val="●"/>
      <w:lvlJc w:val="left"/>
      <w:pPr>
        <w:ind w:left="5040" w:hanging="360"/>
      </w:pPr>
    </w:lvl>
    <w:lvl w:ilvl="7" w:tplc="76EE002C">
      <w:start w:val="1"/>
      <w:numFmt w:val="bullet"/>
      <w:lvlText w:val="●"/>
      <w:lvlJc w:val="left"/>
      <w:pPr>
        <w:ind w:left="5760" w:hanging="360"/>
      </w:pPr>
    </w:lvl>
    <w:lvl w:ilvl="8" w:tplc="170685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C868BE"/>
    <w:multiLevelType w:val="hybridMultilevel"/>
    <w:tmpl w:val="2BD4EC32"/>
    <w:lvl w:ilvl="0" w:tplc="CC9C0772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  <w:sz w:val="28"/>
        <w:szCs w:val="28"/>
      </w:rPr>
    </w:lvl>
    <w:lvl w:ilvl="1" w:tplc="F88EE326">
      <w:numFmt w:val="decimal"/>
      <w:lvlText w:val=""/>
      <w:lvlJc w:val="left"/>
    </w:lvl>
    <w:lvl w:ilvl="2" w:tplc="EB92E5C6">
      <w:numFmt w:val="decimal"/>
      <w:lvlText w:val=""/>
      <w:lvlJc w:val="left"/>
    </w:lvl>
    <w:lvl w:ilvl="3" w:tplc="773CB104">
      <w:numFmt w:val="decimal"/>
      <w:lvlText w:val=""/>
      <w:lvlJc w:val="left"/>
    </w:lvl>
    <w:lvl w:ilvl="4" w:tplc="7D349746">
      <w:numFmt w:val="decimal"/>
      <w:lvlText w:val=""/>
      <w:lvlJc w:val="left"/>
    </w:lvl>
    <w:lvl w:ilvl="5" w:tplc="E9227650">
      <w:numFmt w:val="decimal"/>
      <w:lvlText w:val=""/>
      <w:lvlJc w:val="left"/>
    </w:lvl>
    <w:lvl w:ilvl="6" w:tplc="583A4632">
      <w:numFmt w:val="decimal"/>
      <w:lvlText w:val=""/>
      <w:lvlJc w:val="left"/>
    </w:lvl>
    <w:lvl w:ilvl="7" w:tplc="66AEB718">
      <w:numFmt w:val="decimal"/>
      <w:lvlText w:val=""/>
      <w:lvlJc w:val="left"/>
    </w:lvl>
    <w:lvl w:ilvl="8" w:tplc="902EB3E0">
      <w:numFmt w:val="decimal"/>
      <w:lvlText w:val=""/>
      <w:lvlJc w:val="left"/>
    </w:lvl>
  </w:abstractNum>
  <w:abstractNum w:abstractNumId="2" w15:restartNumberingAfterBreak="0">
    <w:nsid w:val="54B86F66"/>
    <w:multiLevelType w:val="hybridMultilevel"/>
    <w:tmpl w:val="249E44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74447811">
    <w:abstractNumId w:val="0"/>
    <w:lvlOverride w:ilvl="0">
      <w:startOverride w:val="1"/>
    </w:lvlOverride>
  </w:num>
  <w:num w:numId="2" w16cid:durableId="1764379339">
    <w:abstractNumId w:val="1"/>
    <w:lvlOverride w:ilvl="0">
      <w:startOverride w:val="1"/>
    </w:lvlOverride>
  </w:num>
  <w:num w:numId="3" w16cid:durableId="66840468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2D3"/>
    <w:rsid w:val="001D323B"/>
    <w:rsid w:val="00205720"/>
    <w:rsid w:val="00230692"/>
    <w:rsid w:val="002A49FE"/>
    <w:rsid w:val="002C0BA9"/>
    <w:rsid w:val="003962D3"/>
    <w:rsid w:val="003E3CC0"/>
    <w:rsid w:val="003F502F"/>
    <w:rsid w:val="0077639D"/>
    <w:rsid w:val="009028FE"/>
    <w:rsid w:val="00B000B3"/>
    <w:rsid w:val="00DA0B38"/>
    <w:rsid w:val="00DD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07EECF"/>
  <w15:docId w15:val="{012A3449-9470-0D43-AE64-88073A14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2570</Words>
  <Characters>14651</Characters>
  <Application>Microsoft Office Word</Application>
  <DocSecurity>0</DocSecurity>
  <Lines>122</Lines>
  <Paragraphs>34</Paragraphs>
  <ScaleCrop>false</ScaleCrop>
  <Company/>
  <LinksUpToDate>false</LinksUpToDate>
  <CharactersWithSpaces>17187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Goloveshkin</cp:lastModifiedBy>
  <cp:revision>11</cp:revision>
  <dcterms:created xsi:type="dcterms:W3CDTF">2026-09-10T10:24:00Z</dcterms:created>
  <dcterms:modified xsi:type="dcterms:W3CDTF">2026-09-10T10:35:00Z</dcterms:modified>
</cp:coreProperties>
</file>