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7F8E" w14:textId="3495170C" w:rsidR="00D913A2" w:rsidRPr="00CF18CD" w:rsidRDefault="00CF18CD" w:rsidP="00D60317">
      <w:pPr>
        <w:pStyle w:val="Nagwek1"/>
        <w:ind w:left="360"/>
        <w:jc w:val="center"/>
        <w:rPr>
          <w:sz w:val="40"/>
          <w:szCs w:val="40"/>
        </w:rPr>
      </w:pPr>
      <w:r w:rsidRPr="00CF18CD">
        <w:rPr>
          <w:sz w:val="40"/>
          <w:szCs w:val="40"/>
        </w:rPr>
        <w:t>Fabryka pojazdów kołowych wszelakich</w:t>
      </w:r>
    </w:p>
    <w:p w14:paraId="56A20817" w14:textId="211D474E" w:rsidR="00CF18CD" w:rsidRDefault="00CF18CD" w:rsidP="00D60317"/>
    <w:p w14:paraId="7B4532DB" w14:textId="518DB8D7" w:rsidR="00CF18CD" w:rsidRDefault="00CF18CD" w:rsidP="00D60317">
      <w:pPr>
        <w:ind w:left="360"/>
        <w:rPr>
          <w:color w:val="70AD47" w:themeColor="accent6"/>
          <w:sz w:val="32"/>
          <w:szCs w:val="32"/>
        </w:rPr>
      </w:pPr>
      <w:r w:rsidRPr="00D60317">
        <w:rPr>
          <w:sz w:val="24"/>
          <w:szCs w:val="24"/>
        </w:rPr>
        <w:t xml:space="preserve">Klasa </w:t>
      </w:r>
      <w:r w:rsidRPr="000D04F9">
        <w:rPr>
          <w:color w:val="70AD47" w:themeColor="accent6"/>
          <w:sz w:val="32"/>
          <w:szCs w:val="32"/>
        </w:rPr>
        <w:t>Pojazd</w:t>
      </w:r>
    </w:p>
    <w:p w14:paraId="44F90405" w14:textId="53BEEBAD" w:rsidR="00BE2EB7" w:rsidRDefault="00BE2EB7" w:rsidP="00BE2EB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994645">
        <w:rPr>
          <w:color w:val="FF0000"/>
          <w:sz w:val="24"/>
          <w:szCs w:val="24"/>
        </w:rPr>
        <w:t xml:space="preserve">Publiczne: </w:t>
      </w:r>
      <w:r>
        <w:rPr>
          <w:sz w:val="24"/>
          <w:szCs w:val="24"/>
        </w:rPr>
        <w:t>marka</w:t>
      </w:r>
    </w:p>
    <w:p w14:paraId="5E6438DE" w14:textId="77777777" w:rsidR="00BC4D5F" w:rsidRPr="00BE2EB7" w:rsidRDefault="00BC4D5F" w:rsidP="00BC4D5F">
      <w:pPr>
        <w:pStyle w:val="Akapitzlist"/>
        <w:rPr>
          <w:sz w:val="24"/>
          <w:szCs w:val="24"/>
        </w:rPr>
      </w:pPr>
    </w:p>
    <w:p w14:paraId="3BE521DF" w14:textId="52675FFA" w:rsidR="00CF18CD" w:rsidRDefault="00CF18CD" w:rsidP="0043169D">
      <w:pPr>
        <w:pStyle w:val="Akapitzlist"/>
        <w:numPr>
          <w:ilvl w:val="0"/>
          <w:numId w:val="13"/>
        </w:numPr>
      </w:pPr>
      <w:r w:rsidRPr="00994645">
        <w:rPr>
          <w:color w:val="C00000"/>
          <w:sz w:val="24"/>
          <w:szCs w:val="24"/>
        </w:rPr>
        <w:t xml:space="preserve">Chronione: </w:t>
      </w:r>
      <w:r>
        <w:t>rocznik, model, kolor</w:t>
      </w:r>
      <w:r w:rsidR="002F26B4">
        <w:t xml:space="preserve"> i</w:t>
      </w:r>
      <w:r>
        <w:t xml:space="preserve"> silnik</w:t>
      </w:r>
      <w:r w:rsidR="00744904">
        <w:t>.</w:t>
      </w:r>
    </w:p>
    <w:p w14:paraId="02928676" w14:textId="77777777" w:rsidR="00BC5DC7" w:rsidRDefault="00BC5DC7" w:rsidP="00D60317">
      <w:pPr>
        <w:pStyle w:val="Akapitzlist"/>
      </w:pPr>
    </w:p>
    <w:p w14:paraId="6FAA56BA" w14:textId="426161D1" w:rsidR="00CF18CD" w:rsidRDefault="00CF18CD" w:rsidP="0043169D">
      <w:pPr>
        <w:pStyle w:val="Akapitzlist"/>
        <w:numPr>
          <w:ilvl w:val="0"/>
          <w:numId w:val="13"/>
        </w:numPr>
      </w:pPr>
      <w:r w:rsidRPr="00994645">
        <w:rPr>
          <w:color w:val="1F3864" w:themeColor="accent1" w:themeShade="80"/>
          <w:sz w:val="24"/>
          <w:szCs w:val="24"/>
        </w:rPr>
        <w:t>Konstruktor</w:t>
      </w:r>
      <w:r w:rsidR="00A8426A">
        <w:rPr>
          <w:color w:val="1F3864" w:themeColor="accent1" w:themeShade="80"/>
          <w:sz w:val="24"/>
          <w:szCs w:val="24"/>
        </w:rPr>
        <w:t>:</w:t>
      </w:r>
      <w:r w:rsidRPr="00994645">
        <w:rPr>
          <w:color w:val="FFFF00"/>
          <w:sz w:val="24"/>
          <w:szCs w:val="24"/>
        </w:rPr>
        <w:t>:</w:t>
      </w:r>
      <w:r>
        <w:t>rocznik (zmieniany raz na rok)</w:t>
      </w:r>
      <w:r w:rsidR="00C20D59">
        <w:t xml:space="preserve"> </w:t>
      </w:r>
      <w:r w:rsidR="00D72A87">
        <w:t xml:space="preserve">i </w:t>
      </w:r>
      <w:r>
        <w:t>silnik</w:t>
      </w:r>
      <w:r w:rsidR="00560573">
        <w:t xml:space="preserve"> (domyślnie 1.4).</w:t>
      </w:r>
    </w:p>
    <w:p w14:paraId="4382633D" w14:textId="77777777" w:rsidR="00BC5DC7" w:rsidRDefault="00BC5DC7" w:rsidP="00D60317">
      <w:pPr>
        <w:pStyle w:val="Akapitzlist"/>
      </w:pPr>
    </w:p>
    <w:p w14:paraId="56297EB3" w14:textId="3E414C1F" w:rsidR="00BC5DC7" w:rsidRDefault="00BC2FA5" w:rsidP="00D60317">
      <w:pPr>
        <w:pStyle w:val="Akapitzlist"/>
        <w:numPr>
          <w:ilvl w:val="0"/>
          <w:numId w:val="13"/>
        </w:numPr>
      </w:pPr>
      <w:r>
        <w:t xml:space="preserve">Klasyczny </w:t>
      </w:r>
      <w:r w:rsidR="00CF18CD" w:rsidRPr="00FE3939">
        <w:rPr>
          <w:color w:val="2F5496" w:themeColor="accent1" w:themeShade="BF"/>
          <w:sz w:val="24"/>
          <w:szCs w:val="24"/>
        </w:rPr>
        <w:t>getter</w:t>
      </w:r>
    </w:p>
    <w:p w14:paraId="4CC95509" w14:textId="77777777" w:rsidR="00FB02E1" w:rsidRPr="00FB02E1" w:rsidRDefault="00FB02E1" w:rsidP="00FB02E1">
      <w:pPr>
        <w:pStyle w:val="Akapitzlist"/>
      </w:pPr>
    </w:p>
    <w:p w14:paraId="159D87CC" w14:textId="27CBB41C" w:rsidR="00CF18CD" w:rsidRDefault="00CF18CD" w:rsidP="0043169D">
      <w:pPr>
        <w:pStyle w:val="Akapitzlist"/>
        <w:numPr>
          <w:ilvl w:val="0"/>
          <w:numId w:val="13"/>
        </w:numPr>
      </w:pPr>
      <w:r w:rsidRPr="00994645">
        <w:rPr>
          <w:color w:val="4472C4" w:themeColor="accent1"/>
          <w:sz w:val="24"/>
          <w:szCs w:val="24"/>
        </w:rPr>
        <w:t>Setter</w:t>
      </w:r>
      <w:r w:rsidRPr="00994645">
        <w:rPr>
          <w:color w:val="4472C4" w:themeColor="accent1"/>
        </w:rPr>
        <w:t xml:space="preserve"> </w:t>
      </w:r>
      <w:r>
        <w:t xml:space="preserve">dla modelu, koloru i silnika </w:t>
      </w:r>
    </w:p>
    <w:p w14:paraId="269CC19E" w14:textId="77777777" w:rsidR="00BC5DC7" w:rsidRDefault="00BC5DC7" w:rsidP="00D60317">
      <w:pPr>
        <w:pStyle w:val="Akapitzlist"/>
      </w:pPr>
    </w:p>
    <w:p w14:paraId="6F5C45FE" w14:textId="056B3A72" w:rsidR="00CF18CD" w:rsidRDefault="00D31C31" w:rsidP="0043169D">
      <w:pPr>
        <w:pStyle w:val="Akapitzlist"/>
        <w:numPr>
          <w:ilvl w:val="0"/>
          <w:numId w:val="13"/>
        </w:numPr>
      </w:pPr>
      <w:r w:rsidRPr="00994645">
        <w:rPr>
          <w:color w:val="5B9BD5" w:themeColor="accent5"/>
          <w:sz w:val="24"/>
          <w:szCs w:val="24"/>
        </w:rPr>
        <w:t>toString</w:t>
      </w:r>
      <w:r w:rsidRPr="005830B1">
        <w:rPr>
          <w:sz w:val="24"/>
          <w:szCs w:val="24"/>
        </w:rPr>
        <w:t xml:space="preserve"> </w:t>
      </w:r>
      <w:r>
        <w:t>z marką, modelem, rocznikiem i silnikiem</w:t>
      </w:r>
    </w:p>
    <w:p w14:paraId="0F8B4755" w14:textId="77777777" w:rsidR="00752C49" w:rsidRDefault="00752C49" w:rsidP="00752C49">
      <w:pPr>
        <w:pStyle w:val="Akapitzlist"/>
      </w:pPr>
    </w:p>
    <w:p w14:paraId="7DADCC80" w14:textId="77777777" w:rsidR="00752C49" w:rsidRDefault="00752C49" w:rsidP="00752C49">
      <w:pPr>
        <w:pStyle w:val="Akapitzlist"/>
      </w:pPr>
    </w:p>
    <w:p w14:paraId="6891C7E8" w14:textId="3BAEFE40" w:rsidR="00BC5DC7" w:rsidRDefault="00BC5DC7" w:rsidP="00D60317">
      <w:pPr>
        <w:pStyle w:val="Akapitzlist"/>
      </w:pPr>
    </w:p>
    <w:p w14:paraId="435CB777" w14:textId="1207AE17" w:rsidR="00BC5DC7" w:rsidRPr="00D60317" w:rsidRDefault="00BC5DC7" w:rsidP="00D60317">
      <w:pPr>
        <w:ind w:left="360"/>
        <w:rPr>
          <w:sz w:val="24"/>
          <w:szCs w:val="24"/>
        </w:rPr>
      </w:pPr>
      <w:r w:rsidRPr="00D60317">
        <w:rPr>
          <w:sz w:val="24"/>
          <w:szCs w:val="24"/>
        </w:rPr>
        <w:t>Klasa</w:t>
      </w:r>
      <w:r w:rsidRPr="00D60317">
        <w:rPr>
          <w:color w:val="70AD47" w:themeColor="accent6"/>
          <w:sz w:val="32"/>
          <w:szCs w:val="32"/>
        </w:rPr>
        <w:t xml:space="preserve"> Osobowy </w:t>
      </w:r>
      <w:r w:rsidRPr="00D60317">
        <w:rPr>
          <w:sz w:val="24"/>
          <w:szCs w:val="24"/>
        </w:rPr>
        <w:t xml:space="preserve">dziedzicząca po </w:t>
      </w:r>
      <w:r w:rsidRPr="00D60317">
        <w:rPr>
          <w:color w:val="70AD47" w:themeColor="accent6"/>
          <w:sz w:val="28"/>
          <w:szCs w:val="28"/>
        </w:rPr>
        <w:t>Pojeździe</w:t>
      </w:r>
    </w:p>
    <w:p w14:paraId="2A1841DA" w14:textId="78B779B2" w:rsidR="00BC4D5F" w:rsidRDefault="00744904" w:rsidP="008234A3">
      <w:pPr>
        <w:pStyle w:val="Akapitzlist"/>
        <w:numPr>
          <w:ilvl w:val="0"/>
          <w:numId w:val="12"/>
        </w:numPr>
      </w:pPr>
      <w:r w:rsidRPr="00994645">
        <w:rPr>
          <w:color w:val="833C0B" w:themeColor="accent2" w:themeShade="80"/>
          <w:sz w:val="24"/>
          <w:szCs w:val="24"/>
        </w:rPr>
        <w:t xml:space="preserve">Prywatne: </w:t>
      </w:r>
      <w:r w:rsidR="004378A7" w:rsidRPr="00994645">
        <w:rPr>
          <w:color w:val="833C0B" w:themeColor="accent2" w:themeShade="80"/>
          <w:sz w:val="24"/>
          <w:szCs w:val="24"/>
        </w:rPr>
        <w:t xml:space="preserve"> </w:t>
      </w:r>
      <w:r w:rsidR="004378A7">
        <w:t>ilość drzwi</w:t>
      </w:r>
      <w:r w:rsidR="00BC4D5F">
        <w:t xml:space="preserve">, </w:t>
      </w:r>
      <w:r>
        <w:t>wersja wyposażeniowa</w:t>
      </w:r>
      <w:r w:rsidR="0046114E">
        <w:t>,</w:t>
      </w:r>
      <w:r w:rsidR="002A3354">
        <w:t xml:space="preserve"> dodatki specjalne</w:t>
      </w:r>
    </w:p>
    <w:p w14:paraId="0729178B" w14:textId="77777777" w:rsidR="00902CD5" w:rsidRDefault="00902CD5" w:rsidP="00D60317">
      <w:pPr>
        <w:pStyle w:val="Akapitzlist"/>
      </w:pPr>
    </w:p>
    <w:p w14:paraId="0CF06FEB" w14:textId="77E4EBF4" w:rsidR="00902CD5" w:rsidRDefault="002A3354" w:rsidP="0043169D">
      <w:pPr>
        <w:pStyle w:val="Akapitzlist"/>
        <w:numPr>
          <w:ilvl w:val="0"/>
          <w:numId w:val="12"/>
        </w:numPr>
      </w:pPr>
      <w:r w:rsidRPr="00994645">
        <w:rPr>
          <w:color w:val="1F3864" w:themeColor="accent1" w:themeShade="80"/>
          <w:sz w:val="24"/>
          <w:szCs w:val="24"/>
        </w:rPr>
        <w:t xml:space="preserve">Konstruktor: </w:t>
      </w:r>
      <w:r>
        <w:t xml:space="preserve">dziedziczy z </w:t>
      </w:r>
      <w:r w:rsidRPr="0043169D">
        <w:rPr>
          <w:color w:val="70AD47" w:themeColor="accent6"/>
        </w:rPr>
        <w:t>Pojazdu</w:t>
      </w:r>
      <w:r>
        <w:t xml:space="preserve"> oraz ustawia wersję wyposażeniową na standardową</w:t>
      </w:r>
      <w:r w:rsidR="004378A7">
        <w:t>, a ilość drzwi na 5</w:t>
      </w:r>
    </w:p>
    <w:p w14:paraId="6E3B6F7D" w14:textId="77777777" w:rsidR="003B7089" w:rsidRDefault="003B7089" w:rsidP="003B7089">
      <w:pPr>
        <w:pStyle w:val="Akapitzlist"/>
      </w:pPr>
    </w:p>
    <w:p w14:paraId="08D62E21" w14:textId="436F9BA5" w:rsidR="00FB02E1" w:rsidRPr="00FB02E1" w:rsidRDefault="003B7089" w:rsidP="00FB02E1">
      <w:pPr>
        <w:pStyle w:val="Akapitzlist"/>
        <w:numPr>
          <w:ilvl w:val="0"/>
          <w:numId w:val="12"/>
        </w:numPr>
      </w:pPr>
      <w:r>
        <w:t>Klasyczny</w:t>
      </w:r>
      <w:r w:rsidRPr="00FE3939">
        <w:rPr>
          <w:sz w:val="24"/>
          <w:szCs w:val="24"/>
        </w:rPr>
        <w:t xml:space="preserve"> </w:t>
      </w:r>
      <w:r w:rsidRPr="00FE3939">
        <w:rPr>
          <w:color w:val="2F5496" w:themeColor="accent1" w:themeShade="BF"/>
          <w:sz w:val="24"/>
          <w:szCs w:val="24"/>
        </w:rPr>
        <w:t>gett</w:t>
      </w:r>
      <w:r w:rsidR="00FB02E1">
        <w:rPr>
          <w:color w:val="2F5496" w:themeColor="accent1" w:themeShade="BF"/>
          <w:sz w:val="24"/>
          <w:szCs w:val="24"/>
        </w:rPr>
        <w:t>er</w:t>
      </w:r>
    </w:p>
    <w:p w14:paraId="309A3ABA" w14:textId="77777777" w:rsidR="00FB02E1" w:rsidRPr="00FB02E1" w:rsidRDefault="00FB02E1" w:rsidP="00FB02E1">
      <w:pPr>
        <w:pStyle w:val="Akapitzlist"/>
      </w:pPr>
    </w:p>
    <w:p w14:paraId="1FBFE1AD" w14:textId="6B750598" w:rsidR="003B7089" w:rsidRDefault="003B7089" w:rsidP="0043169D">
      <w:pPr>
        <w:pStyle w:val="Akapitzlist"/>
        <w:numPr>
          <w:ilvl w:val="0"/>
          <w:numId w:val="12"/>
        </w:numPr>
      </w:pPr>
      <w:r w:rsidRPr="00994645">
        <w:rPr>
          <w:color w:val="4472C4" w:themeColor="accent1"/>
          <w:sz w:val="24"/>
          <w:szCs w:val="24"/>
        </w:rPr>
        <w:t>Setter</w:t>
      </w:r>
      <w:r w:rsidRPr="00994645">
        <w:rPr>
          <w:color w:val="4472C4" w:themeColor="accent1"/>
        </w:rPr>
        <w:t xml:space="preserve"> </w:t>
      </w:r>
      <w:r>
        <w:t xml:space="preserve">dla </w:t>
      </w:r>
      <w:r w:rsidR="00B27965">
        <w:t xml:space="preserve">danych z </w:t>
      </w:r>
      <w:r w:rsidR="00B27965" w:rsidRPr="001B4A0D">
        <w:rPr>
          <w:color w:val="70AD47" w:themeColor="accent6"/>
        </w:rPr>
        <w:t>Pojazdu</w:t>
      </w:r>
      <w:r w:rsidR="00B27965">
        <w:t xml:space="preserve"> oraz </w:t>
      </w:r>
      <w:r w:rsidR="004378A7">
        <w:t xml:space="preserve">liczby drzwi, </w:t>
      </w:r>
      <w:r>
        <w:t>wersji wyposażeniowej i dodatków specjalnych</w:t>
      </w:r>
    </w:p>
    <w:p w14:paraId="023F45A5" w14:textId="77777777" w:rsidR="00B418C1" w:rsidRDefault="00B418C1" w:rsidP="00B418C1">
      <w:pPr>
        <w:pStyle w:val="Akapitzlist"/>
      </w:pPr>
    </w:p>
    <w:p w14:paraId="27D06F01" w14:textId="10A9B1BA" w:rsidR="00B418C1" w:rsidRDefault="00B418C1" w:rsidP="0043169D">
      <w:pPr>
        <w:pStyle w:val="Akapitzlist"/>
        <w:numPr>
          <w:ilvl w:val="0"/>
          <w:numId w:val="12"/>
        </w:numPr>
      </w:pPr>
      <w:r w:rsidRPr="00994645">
        <w:rPr>
          <w:color w:val="5B9BD5" w:themeColor="accent5"/>
          <w:sz w:val="24"/>
          <w:szCs w:val="24"/>
        </w:rPr>
        <w:t>toString</w:t>
      </w:r>
      <w:r>
        <w:t xml:space="preserve"> z marką, modelem, rocznikiem, silnikiem, </w:t>
      </w:r>
      <w:r w:rsidR="0046114E">
        <w:t xml:space="preserve">ilością drzwi, </w:t>
      </w:r>
      <w:r>
        <w:t>wersją wyposażeniową i ewentualnymi dodatkami specjalnymi.</w:t>
      </w:r>
    </w:p>
    <w:p w14:paraId="4FFC5F01" w14:textId="77777777" w:rsidR="00267144" w:rsidRDefault="00267144" w:rsidP="00267144">
      <w:pPr>
        <w:pStyle w:val="Akapitzlist"/>
      </w:pPr>
    </w:p>
    <w:p w14:paraId="41448D1E" w14:textId="15AD1F50" w:rsidR="0043169D" w:rsidRDefault="00242674" w:rsidP="0043169D">
      <w:pPr>
        <w:pStyle w:val="Akapitzlist"/>
        <w:numPr>
          <w:ilvl w:val="0"/>
          <w:numId w:val="12"/>
        </w:numPr>
      </w:pPr>
      <w:r w:rsidRPr="00A05F65">
        <w:rPr>
          <w:color w:val="7030A0"/>
          <w:sz w:val="24"/>
          <w:szCs w:val="24"/>
        </w:rPr>
        <w:t>Lista_salonow</w:t>
      </w:r>
      <w:r w:rsidRPr="00A05F65">
        <w:rPr>
          <w:color w:val="7030A0"/>
        </w:rPr>
        <w:t xml:space="preserve">: </w:t>
      </w:r>
      <w:r>
        <w:t>s</w:t>
      </w:r>
      <w:r w:rsidR="0046114E">
        <w:t xml:space="preserve">pecjalna lista salonów i </w:t>
      </w:r>
      <w:r w:rsidR="00A05F65">
        <w:t xml:space="preserve">modeli </w:t>
      </w:r>
      <w:r w:rsidR="0046114E">
        <w:t>aut, które są tam sprzedawane</w:t>
      </w:r>
    </w:p>
    <w:p w14:paraId="678D24AF" w14:textId="77777777" w:rsidR="00254C6B" w:rsidRDefault="00254C6B" w:rsidP="00254C6B">
      <w:pPr>
        <w:spacing w:after="0" w:line="240" w:lineRule="auto"/>
      </w:pPr>
    </w:p>
    <w:p w14:paraId="1E1C2C12" w14:textId="77777777" w:rsidR="005369BE" w:rsidRDefault="005369BE" w:rsidP="002F0ECC"/>
    <w:p w14:paraId="1D868F48" w14:textId="64C6D38D" w:rsidR="00FB02E1" w:rsidRDefault="00AE489A" w:rsidP="00C6548A">
      <w:pPr>
        <w:ind w:left="360"/>
        <w:rPr>
          <w:color w:val="70AD47" w:themeColor="accent6"/>
          <w:sz w:val="32"/>
          <w:szCs w:val="32"/>
        </w:rPr>
      </w:pPr>
      <w:r w:rsidRPr="00D60317">
        <w:rPr>
          <w:sz w:val="24"/>
          <w:szCs w:val="24"/>
        </w:rPr>
        <w:t>Klasa</w:t>
      </w:r>
      <w:r w:rsidRPr="00D60317">
        <w:rPr>
          <w:color w:val="70AD47" w:themeColor="accent6"/>
          <w:sz w:val="32"/>
          <w:szCs w:val="32"/>
        </w:rPr>
        <w:t xml:space="preserve"> </w:t>
      </w:r>
      <w:r>
        <w:rPr>
          <w:color w:val="70AD47" w:themeColor="accent6"/>
          <w:sz w:val="32"/>
          <w:szCs w:val="32"/>
        </w:rPr>
        <w:t>Salony</w:t>
      </w:r>
      <w:r w:rsidR="009F60B0" w:rsidRPr="009F60B0">
        <w:rPr>
          <w:sz w:val="24"/>
          <w:szCs w:val="24"/>
        </w:rPr>
        <w:t xml:space="preserve"> </w:t>
      </w:r>
    </w:p>
    <w:p w14:paraId="451A9478" w14:textId="14CB2BD6" w:rsidR="00C6548A" w:rsidRDefault="00C6548A" w:rsidP="00C6548A">
      <w:pPr>
        <w:pStyle w:val="Akapitzlist"/>
        <w:numPr>
          <w:ilvl w:val="0"/>
          <w:numId w:val="14"/>
        </w:numPr>
        <w:spacing w:after="0" w:line="240" w:lineRule="auto"/>
      </w:pPr>
      <w:r w:rsidRPr="00994645">
        <w:rPr>
          <w:color w:val="833C0B" w:themeColor="accent2" w:themeShade="80"/>
          <w:sz w:val="24"/>
          <w:szCs w:val="24"/>
        </w:rPr>
        <w:t>Prywatne</w:t>
      </w:r>
      <w:r w:rsidRPr="00994645">
        <w:rPr>
          <w:color w:val="833C0B" w:themeColor="accent2" w:themeShade="80"/>
        </w:rPr>
        <w:t xml:space="preserve">: </w:t>
      </w:r>
      <w:r>
        <w:t>miasto, adres</w:t>
      </w:r>
    </w:p>
    <w:p w14:paraId="515D6544" w14:textId="77777777" w:rsidR="008234A3" w:rsidRDefault="008234A3" w:rsidP="008234A3">
      <w:pPr>
        <w:pStyle w:val="Akapitzlist"/>
        <w:spacing w:after="0" w:line="240" w:lineRule="auto"/>
      </w:pPr>
    </w:p>
    <w:p w14:paraId="4EB560DB" w14:textId="48642A31" w:rsidR="008234A3" w:rsidRDefault="008234A3" w:rsidP="00C6548A">
      <w:pPr>
        <w:pStyle w:val="Akapitzlist"/>
        <w:numPr>
          <w:ilvl w:val="0"/>
          <w:numId w:val="14"/>
        </w:numPr>
        <w:spacing w:after="0" w:line="240" w:lineRule="auto"/>
      </w:pPr>
      <w:r w:rsidRPr="00994645">
        <w:rPr>
          <w:color w:val="C00000"/>
          <w:sz w:val="24"/>
          <w:szCs w:val="24"/>
        </w:rPr>
        <w:t xml:space="preserve">Chronione: </w:t>
      </w:r>
      <w:r>
        <w:t>id salonu</w:t>
      </w:r>
    </w:p>
    <w:p w14:paraId="1195FEAD" w14:textId="77777777" w:rsidR="000469DE" w:rsidRDefault="000469DE" w:rsidP="000469DE">
      <w:pPr>
        <w:pStyle w:val="Akapitzlist"/>
      </w:pPr>
    </w:p>
    <w:p w14:paraId="3B971F56" w14:textId="624B336F" w:rsidR="000469DE" w:rsidRDefault="000469DE" w:rsidP="000469DE">
      <w:pPr>
        <w:pStyle w:val="Akapitzlist"/>
        <w:numPr>
          <w:ilvl w:val="0"/>
          <w:numId w:val="14"/>
        </w:numPr>
        <w:spacing w:after="0" w:line="240" w:lineRule="auto"/>
      </w:pPr>
      <w:r w:rsidRPr="006D671B">
        <w:rPr>
          <w:color w:val="1F3864" w:themeColor="accent1" w:themeShade="80"/>
          <w:sz w:val="24"/>
          <w:szCs w:val="24"/>
        </w:rPr>
        <w:t xml:space="preserve">Konstruktor: </w:t>
      </w:r>
      <w:r w:rsidR="00CD5678">
        <w:t>ustawia</w:t>
      </w:r>
      <w:r w:rsidR="00AA7869">
        <w:t xml:space="preserve"> id,</w:t>
      </w:r>
      <w:r w:rsidR="00CD5678">
        <w:t xml:space="preserve"> miasta i adresy salonów</w:t>
      </w:r>
      <w:r w:rsidR="006D671B">
        <w:t>.</w:t>
      </w:r>
    </w:p>
    <w:p w14:paraId="2F9A09AC" w14:textId="77777777" w:rsidR="000469DE" w:rsidRPr="00FB02E1" w:rsidRDefault="000469DE" w:rsidP="000469DE">
      <w:pPr>
        <w:pStyle w:val="Akapitzlist"/>
        <w:numPr>
          <w:ilvl w:val="0"/>
          <w:numId w:val="14"/>
        </w:numPr>
        <w:spacing w:after="0" w:line="240" w:lineRule="auto"/>
      </w:pPr>
      <w:r>
        <w:t>Klasyczny</w:t>
      </w:r>
      <w:r w:rsidRPr="00FE3939">
        <w:rPr>
          <w:color w:val="2F5496" w:themeColor="accent1" w:themeShade="BF"/>
        </w:rPr>
        <w:t xml:space="preserve"> </w:t>
      </w:r>
      <w:r w:rsidRPr="00FE3939">
        <w:rPr>
          <w:color w:val="2F5496" w:themeColor="accent1" w:themeShade="BF"/>
          <w:sz w:val="24"/>
          <w:szCs w:val="24"/>
        </w:rPr>
        <w:t>getter</w:t>
      </w:r>
    </w:p>
    <w:p w14:paraId="4371E6BF" w14:textId="77777777" w:rsidR="000469DE" w:rsidRDefault="000469DE" w:rsidP="000469DE">
      <w:pPr>
        <w:spacing w:after="0" w:line="240" w:lineRule="auto"/>
      </w:pPr>
    </w:p>
    <w:p w14:paraId="45B37B82" w14:textId="7C429146" w:rsidR="000469DE" w:rsidRDefault="000469DE" w:rsidP="000469DE">
      <w:pPr>
        <w:pStyle w:val="Akapitzlist"/>
        <w:numPr>
          <w:ilvl w:val="0"/>
          <w:numId w:val="14"/>
        </w:numPr>
        <w:spacing w:after="0" w:line="240" w:lineRule="auto"/>
      </w:pPr>
      <w:r w:rsidRPr="00994645">
        <w:rPr>
          <w:color w:val="4472C4" w:themeColor="accent1"/>
          <w:sz w:val="24"/>
          <w:szCs w:val="24"/>
        </w:rPr>
        <w:t>Setter</w:t>
      </w:r>
      <w:r>
        <w:t xml:space="preserve"> dla modeli sprzedawanych w salonach</w:t>
      </w:r>
    </w:p>
    <w:p w14:paraId="20CC1CFF" w14:textId="33EF2592" w:rsidR="009B67B0" w:rsidRDefault="009B67B0" w:rsidP="00B71FC0">
      <w:pPr>
        <w:spacing w:after="0" w:line="240" w:lineRule="auto"/>
      </w:pPr>
    </w:p>
    <w:p w14:paraId="7881305F" w14:textId="127286FB" w:rsidR="004D6FD3" w:rsidRPr="00E33472" w:rsidRDefault="004D6FD3" w:rsidP="004D6FD3">
      <w:pPr>
        <w:spacing w:after="0" w:line="240" w:lineRule="auto"/>
        <w:ind w:left="360"/>
        <w:rPr>
          <w:color w:val="7030A0"/>
        </w:rPr>
      </w:pPr>
      <w:r w:rsidRPr="00E33472">
        <w:rPr>
          <w:color w:val="7030A0"/>
        </w:rPr>
        <w:t>Salon i lista obiektów (dostępnych modeli)</w:t>
      </w:r>
      <w:r w:rsidR="004F2452" w:rsidRPr="00E33472">
        <w:rPr>
          <w:color w:val="7030A0"/>
        </w:rPr>
        <w:t>!</w:t>
      </w:r>
    </w:p>
    <w:p w14:paraId="55876584" w14:textId="4B34C285" w:rsidR="009B67B0" w:rsidRPr="00E33472" w:rsidRDefault="00357551" w:rsidP="006D3284">
      <w:pPr>
        <w:spacing w:after="0" w:line="240" w:lineRule="auto"/>
        <w:ind w:firstLine="360"/>
        <w:rPr>
          <w:color w:val="7030A0"/>
        </w:rPr>
      </w:pPr>
      <w:r w:rsidRPr="00E33472">
        <w:rPr>
          <w:color w:val="7030A0"/>
        </w:rPr>
        <w:t>Dodaj i usuń egzemplarz z salonu</w:t>
      </w:r>
    </w:p>
    <w:sectPr w:rsidR="009B67B0" w:rsidRPr="00E33472" w:rsidSect="00997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767"/>
    <w:multiLevelType w:val="hybridMultilevel"/>
    <w:tmpl w:val="4036DE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3F"/>
    <w:multiLevelType w:val="hybridMultilevel"/>
    <w:tmpl w:val="29CCE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6D9"/>
    <w:multiLevelType w:val="hybridMultilevel"/>
    <w:tmpl w:val="ADECC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F472C"/>
    <w:multiLevelType w:val="hybridMultilevel"/>
    <w:tmpl w:val="29527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21465"/>
    <w:multiLevelType w:val="hybridMultilevel"/>
    <w:tmpl w:val="299E1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5F8"/>
    <w:multiLevelType w:val="hybridMultilevel"/>
    <w:tmpl w:val="1242F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23B66"/>
    <w:multiLevelType w:val="hybridMultilevel"/>
    <w:tmpl w:val="DB0E4E10"/>
    <w:lvl w:ilvl="0" w:tplc="32D2F10A">
      <w:start w:val="1"/>
      <w:numFmt w:val="bullet"/>
      <w:lvlText w:val="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76DCC"/>
    <w:multiLevelType w:val="hybridMultilevel"/>
    <w:tmpl w:val="F2228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C0881"/>
    <w:multiLevelType w:val="hybridMultilevel"/>
    <w:tmpl w:val="E88E1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C53"/>
    <w:multiLevelType w:val="hybridMultilevel"/>
    <w:tmpl w:val="9C7E1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56CF6"/>
    <w:multiLevelType w:val="hybridMultilevel"/>
    <w:tmpl w:val="AFFCF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6416A"/>
    <w:multiLevelType w:val="hybridMultilevel"/>
    <w:tmpl w:val="7B96A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53227"/>
    <w:multiLevelType w:val="hybridMultilevel"/>
    <w:tmpl w:val="86F61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778A"/>
    <w:multiLevelType w:val="hybridMultilevel"/>
    <w:tmpl w:val="66A64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12"/>
  </w:num>
  <w:num w:numId="6">
    <w:abstractNumId w:val="13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D"/>
    <w:rsid w:val="00042D38"/>
    <w:rsid w:val="000469DE"/>
    <w:rsid w:val="0005165D"/>
    <w:rsid w:val="000A04F3"/>
    <w:rsid w:val="000D04F9"/>
    <w:rsid w:val="001501CF"/>
    <w:rsid w:val="001B05D1"/>
    <w:rsid w:val="001B4A0D"/>
    <w:rsid w:val="001E1EB5"/>
    <w:rsid w:val="001E2857"/>
    <w:rsid w:val="00211E47"/>
    <w:rsid w:val="00230AB9"/>
    <w:rsid w:val="00242674"/>
    <w:rsid w:val="00247F72"/>
    <w:rsid w:val="00254C6B"/>
    <w:rsid w:val="00267144"/>
    <w:rsid w:val="00272127"/>
    <w:rsid w:val="00292CA5"/>
    <w:rsid w:val="00295DE6"/>
    <w:rsid w:val="002A3354"/>
    <w:rsid w:val="002F0ECC"/>
    <w:rsid w:val="002F26B4"/>
    <w:rsid w:val="00332650"/>
    <w:rsid w:val="00357551"/>
    <w:rsid w:val="003A4B14"/>
    <w:rsid w:val="003B7089"/>
    <w:rsid w:val="0043169D"/>
    <w:rsid w:val="0043464C"/>
    <w:rsid w:val="004378A7"/>
    <w:rsid w:val="0046114E"/>
    <w:rsid w:val="004C300F"/>
    <w:rsid w:val="004D4D11"/>
    <w:rsid w:val="004D6FD3"/>
    <w:rsid w:val="004F2452"/>
    <w:rsid w:val="004F7985"/>
    <w:rsid w:val="005369BE"/>
    <w:rsid w:val="00560573"/>
    <w:rsid w:val="00573D60"/>
    <w:rsid w:val="005830B1"/>
    <w:rsid w:val="00593DB1"/>
    <w:rsid w:val="00686BD2"/>
    <w:rsid w:val="006B6175"/>
    <w:rsid w:val="006C4FC6"/>
    <w:rsid w:val="006D3284"/>
    <w:rsid w:val="006D671B"/>
    <w:rsid w:val="006E697C"/>
    <w:rsid w:val="006F2265"/>
    <w:rsid w:val="007269CA"/>
    <w:rsid w:val="00737B88"/>
    <w:rsid w:val="00744904"/>
    <w:rsid w:val="00752C49"/>
    <w:rsid w:val="0079575C"/>
    <w:rsid w:val="007C3170"/>
    <w:rsid w:val="007D77BC"/>
    <w:rsid w:val="008234A3"/>
    <w:rsid w:val="008836C9"/>
    <w:rsid w:val="008E3EFF"/>
    <w:rsid w:val="008F678D"/>
    <w:rsid w:val="00902CD5"/>
    <w:rsid w:val="00903654"/>
    <w:rsid w:val="00994645"/>
    <w:rsid w:val="00997BBE"/>
    <w:rsid w:val="009B27D3"/>
    <w:rsid w:val="009B67B0"/>
    <w:rsid w:val="009F60B0"/>
    <w:rsid w:val="00A05F65"/>
    <w:rsid w:val="00A07717"/>
    <w:rsid w:val="00A10199"/>
    <w:rsid w:val="00A21AD5"/>
    <w:rsid w:val="00A3329F"/>
    <w:rsid w:val="00A50111"/>
    <w:rsid w:val="00A6571D"/>
    <w:rsid w:val="00A67652"/>
    <w:rsid w:val="00A73051"/>
    <w:rsid w:val="00A7311E"/>
    <w:rsid w:val="00A8426A"/>
    <w:rsid w:val="00AA1D47"/>
    <w:rsid w:val="00AA4F26"/>
    <w:rsid w:val="00AA7869"/>
    <w:rsid w:val="00AD48CE"/>
    <w:rsid w:val="00AE0068"/>
    <w:rsid w:val="00AE489A"/>
    <w:rsid w:val="00AF4E1C"/>
    <w:rsid w:val="00B27965"/>
    <w:rsid w:val="00B37254"/>
    <w:rsid w:val="00B418C1"/>
    <w:rsid w:val="00B46700"/>
    <w:rsid w:val="00B71FC0"/>
    <w:rsid w:val="00BC2FA5"/>
    <w:rsid w:val="00BC4D5F"/>
    <w:rsid w:val="00BC5DC7"/>
    <w:rsid w:val="00BC76C8"/>
    <w:rsid w:val="00BE2EB7"/>
    <w:rsid w:val="00C20D59"/>
    <w:rsid w:val="00C274CC"/>
    <w:rsid w:val="00C6548A"/>
    <w:rsid w:val="00C85350"/>
    <w:rsid w:val="00CD5678"/>
    <w:rsid w:val="00CF18CD"/>
    <w:rsid w:val="00D31C31"/>
    <w:rsid w:val="00D34B8B"/>
    <w:rsid w:val="00D42BD0"/>
    <w:rsid w:val="00D60317"/>
    <w:rsid w:val="00D72378"/>
    <w:rsid w:val="00D72A87"/>
    <w:rsid w:val="00D913A2"/>
    <w:rsid w:val="00DC12A6"/>
    <w:rsid w:val="00DC6B29"/>
    <w:rsid w:val="00E22B8C"/>
    <w:rsid w:val="00E2326B"/>
    <w:rsid w:val="00E33472"/>
    <w:rsid w:val="00E34297"/>
    <w:rsid w:val="00E463C2"/>
    <w:rsid w:val="00EB4BFB"/>
    <w:rsid w:val="00F55E5F"/>
    <w:rsid w:val="00F74FBC"/>
    <w:rsid w:val="00F8359F"/>
    <w:rsid w:val="00F93DAC"/>
    <w:rsid w:val="00FB02E1"/>
    <w:rsid w:val="00FB102A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04A7"/>
  <w15:chartTrackingRefBased/>
  <w15:docId w15:val="{5A6E43E7-315C-42FF-8FED-FCEB32F5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1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1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F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Wyleżoł</dc:creator>
  <cp:keywords/>
  <dc:description/>
  <cp:lastModifiedBy>Paweł Wyleżoł</cp:lastModifiedBy>
  <cp:revision>145</cp:revision>
  <dcterms:created xsi:type="dcterms:W3CDTF">2020-10-29T18:15:00Z</dcterms:created>
  <dcterms:modified xsi:type="dcterms:W3CDTF">2020-11-04T20:11:00Z</dcterms:modified>
</cp:coreProperties>
</file>