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572" w:type="dxa"/>
        <w:tblInd w:w="-720" w:type="dxa"/>
        <w:tblBorders>
          <w:top w:val="single" w:sz="12" w:space="0" w:color="auto"/>
          <w:bottom w:val="single" w:sz="12" w:space="0" w:color="auto"/>
          <w:insideH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070"/>
        <w:gridCol w:w="1170"/>
        <w:gridCol w:w="8189"/>
        <w:gridCol w:w="1153"/>
      </w:tblGrid>
      <w:tr w:rsidR="00106163" w:rsidRPr="000C4FDF" w14:paraId="1D58175E" w14:textId="77777777" w:rsidTr="0050171B">
        <w:trPr>
          <w:trHeight w:val="300"/>
          <w:tblHeader/>
        </w:trPr>
        <w:tc>
          <w:tcPr>
            <w:tcW w:w="990" w:type="dxa"/>
            <w:shd w:val="clear" w:color="000000" w:fill="D9D9D9"/>
            <w:noWrap/>
            <w:vAlign w:val="center"/>
            <w:hideMark/>
          </w:tcPr>
          <w:p w14:paraId="1D81790F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Letters and Emails</w:t>
            </w:r>
          </w:p>
        </w:tc>
        <w:tc>
          <w:tcPr>
            <w:tcW w:w="2070" w:type="dxa"/>
            <w:shd w:val="clear" w:color="000000" w:fill="D9D9D9"/>
            <w:noWrap/>
            <w:vAlign w:val="center"/>
            <w:hideMark/>
          </w:tcPr>
          <w:p w14:paraId="0B0DF86A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Name</w:t>
            </w:r>
          </w:p>
        </w:tc>
        <w:tc>
          <w:tcPr>
            <w:tcW w:w="1170" w:type="dxa"/>
            <w:shd w:val="clear" w:color="000000" w:fill="D9D9D9"/>
            <w:noWrap/>
            <w:vAlign w:val="center"/>
            <w:hideMark/>
          </w:tcPr>
          <w:p w14:paraId="31FFA452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Date</w:t>
            </w:r>
          </w:p>
        </w:tc>
        <w:tc>
          <w:tcPr>
            <w:tcW w:w="8189" w:type="dxa"/>
            <w:shd w:val="clear" w:color="000000" w:fill="D9D9D9"/>
            <w:noWrap/>
            <w:vAlign w:val="center"/>
            <w:hideMark/>
          </w:tcPr>
          <w:p w14:paraId="374F9EE7" w14:textId="77777777" w:rsidR="00106163" w:rsidRPr="000C4FDF" w:rsidRDefault="00106163" w:rsidP="0050171B">
            <w:pPr>
              <w:tabs>
                <w:tab w:val="left" w:pos="1782"/>
              </w:tabs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Summary of Concerns</w:t>
            </w:r>
          </w:p>
        </w:tc>
        <w:tc>
          <w:tcPr>
            <w:tcW w:w="1153" w:type="dxa"/>
            <w:shd w:val="clear" w:color="000000" w:fill="D9D9D9"/>
            <w:noWrap/>
            <w:vAlign w:val="center"/>
            <w:hideMark/>
          </w:tcPr>
          <w:p w14:paraId="048FD7D7" w14:textId="77777777" w:rsidR="00106163" w:rsidRPr="000C4FDF" w:rsidRDefault="00106163" w:rsidP="0050171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  <w:t>Position</w:t>
            </w:r>
          </w:p>
        </w:tc>
      </w:tr>
      <w:tr w:rsidR="00106163" w:rsidRPr="000C4FDF" w14:paraId="6858BF4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78536D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</w:t>
            </w:r>
          </w:p>
        </w:tc>
        <w:tc>
          <w:tcPr>
            <w:tcW w:w="2070" w:type="dxa"/>
            <w:noWrap/>
            <w:vAlign w:val="center"/>
            <w:hideMark/>
          </w:tcPr>
          <w:p w14:paraId="2C95605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Dan Silver</w:t>
            </w:r>
          </w:p>
        </w:tc>
        <w:tc>
          <w:tcPr>
            <w:tcW w:w="1170" w:type="dxa"/>
            <w:noWrap/>
            <w:vAlign w:val="center"/>
            <w:hideMark/>
          </w:tcPr>
          <w:p w14:paraId="799EF1E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7/29/2025</w:t>
            </w:r>
          </w:p>
        </w:tc>
        <w:tc>
          <w:tcPr>
            <w:tcW w:w="8189" w:type="dxa"/>
            <w:vAlign w:val="center"/>
            <w:hideMark/>
          </w:tcPr>
          <w:p w14:paraId="61B413F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Endangered Habitat League, request for revised Initial Study link</w:t>
            </w:r>
          </w:p>
        </w:tc>
        <w:tc>
          <w:tcPr>
            <w:tcW w:w="1153" w:type="dxa"/>
            <w:noWrap/>
            <w:vAlign w:val="center"/>
            <w:hideMark/>
          </w:tcPr>
          <w:p w14:paraId="5470041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5DC79B92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FAE6B4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</w:t>
            </w:r>
          </w:p>
        </w:tc>
        <w:tc>
          <w:tcPr>
            <w:tcW w:w="2070" w:type="dxa"/>
            <w:noWrap/>
            <w:vAlign w:val="center"/>
            <w:hideMark/>
          </w:tcPr>
          <w:p w14:paraId="5157030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Jassibeth Oro</w:t>
            </w:r>
          </w:p>
        </w:tc>
        <w:tc>
          <w:tcPr>
            <w:tcW w:w="1170" w:type="dxa"/>
            <w:noWrap/>
            <w:vAlign w:val="center"/>
            <w:hideMark/>
          </w:tcPr>
          <w:p w14:paraId="121CC54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8/6/2025</w:t>
            </w:r>
          </w:p>
        </w:tc>
        <w:tc>
          <w:tcPr>
            <w:tcW w:w="8189" w:type="dxa"/>
            <w:vAlign w:val="center"/>
            <w:hideMark/>
          </w:tcPr>
          <w:p w14:paraId="74C9913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Groundwater impacts due to leachate; burial practices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does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not use embalming fluid or coffins</w:t>
            </w:r>
          </w:p>
        </w:tc>
        <w:tc>
          <w:tcPr>
            <w:tcW w:w="1153" w:type="dxa"/>
            <w:noWrap/>
            <w:vAlign w:val="center"/>
            <w:hideMark/>
          </w:tcPr>
          <w:p w14:paraId="73D56D1B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D2344FB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4DA8062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</w:t>
            </w:r>
          </w:p>
        </w:tc>
        <w:tc>
          <w:tcPr>
            <w:tcW w:w="2070" w:type="dxa"/>
            <w:noWrap/>
            <w:vAlign w:val="center"/>
            <w:hideMark/>
          </w:tcPr>
          <w:p w14:paraId="420014E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Kathy Mulcahy</w:t>
            </w:r>
          </w:p>
        </w:tc>
        <w:tc>
          <w:tcPr>
            <w:tcW w:w="1170" w:type="dxa"/>
            <w:noWrap/>
            <w:vAlign w:val="center"/>
            <w:hideMark/>
          </w:tcPr>
          <w:p w14:paraId="182DBD0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8/6/2025</w:t>
            </w:r>
          </w:p>
        </w:tc>
        <w:tc>
          <w:tcPr>
            <w:tcW w:w="8189" w:type="dxa"/>
            <w:vAlign w:val="center"/>
            <w:hideMark/>
          </w:tcPr>
          <w:p w14:paraId="2DB88AD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Property owner on River Road and Botany; negative property values due to increased traffic and groundwater impacts</w:t>
            </w:r>
          </w:p>
        </w:tc>
        <w:tc>
          <w:tcPr>
            <w:tcW w:w="1153" w:type="dxa"/>
            <w:noWrap/>
            <w:vAlign w:val="center"/>
            <w:hideMark/>
          </w:tcPr>
          <w:p w14:paraId="1BB3D5F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120D820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D1A477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</w:t>
            </w:r>
          </w:p>
        </w:tc>
        <w:tc>
          <w:tcPr>
            <w:tcW w:w="2070" w:type="dxa"/>
            <w:noWrap/>
            <w:vAlign w:val="center"/>
            <w:hideMark/>
          </w:tcPr>
          <w:p w14:paraId="6435A5B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Marti Morrison</w:t>
            </w:r>
          </w:p>
        </w:tc>
        <w:tc>
          <w:tcPr>
            <w:tcW w:w="1170" w:type="dxa"/>
            <w:noWrap/>
            <w:vAlign w:val="center"/>
            <w:hideMark/>
          </w:tcPr>
          <w:p w14:paraId="7922F10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8/6/2025</w:t>
            </w:r>
          </w:p>
        </w:tc>
        <w:tc>
          <w:tcPr>
            <w:tcW w:w="8189" w:type="dxa"/>
            <w:vAlign w:val="center"/>
            <w:hideMark/>
          </w:tcPr>
          <w:p w14:paraId="4C85CFC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proofErr w:type="gramStart"/>
            <w:r w:rsidRPr="000C4FDF">
              <w:rPr>
                <w:rFonts w:cs="Calibri"/>
                <w:color w:val="000000"/>
                <w:sz w:val="20"/>
              </w:rPr>
              <w:t>Would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like an opportunity to vote; request for public forum</w:t>
            </w:r>
          </w:p>
        </w:tc>
        <w:tc>
          <w:tcPr>
            <w:tcW w:w="1153" w:type="dxa"/>
            <w:noWrap/>
            <w:vAlign w:val="center"/>
            <w:hideMark/>
          </w:tcPr>
          <w:p w14:paraId="448088D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9D3D1D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B41568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</w:t>
            </w:r>
          </w:p>
        </w:tc>
        <w:tc>
          <w:tcPr>
            <w:tcW w:w="2070" w:type="dxa"/>
            <w:noWrap/>
            <w:vAlign w:val="center"/>
            <w:hideMark/>
          </w:tcPr>
          <w:p w14:paraId="04A13DA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Edward B</w:t>
            </w:r>
          </w:p>
        </w:tc>
        <w:tc>
          <w:tcPr>
            <w:tcW w:w="1170" w:type="dxa"/>
            <w:noWrap/>
            <w:vAlign w:val="center"/>
            <w:hideMark/>
          </w:tcPr>
          <w:p w14:paraId="38C7FE6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6B766B4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Oppose cemetery in greater Menifee area</w:t>
            </w:r>
          </w:p>
        </w:tc>
        <w:tc>
          <w:tcPr>
            <w:tcW w:w="1153" w:type="dxa"/>
            <w:noWrap/>
            <w:vAlign w:val="center"/>
            <w:hideMark/>
          </w:tcPr>
          <w:p w14:paraId="38FDC0A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4DFC2AF3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4E26919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</w:t>
            </w:r>
          </w:p>
        </w:tc>
        <w:tc>
          <w:tcPr>
            <w:tcW w:w="2070" w:type="dxa"/>
            <w:noWrap/>
            <w:vAlign w:val="center"/>
            <w:hideMark/>
          </w:tcPr>
          <w:p w14:paraId="38ABBE7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Alberto Miranda Orellana</w:t>
            </w:r>
          </w:p>
        </w:tc>
        <w:tc>
          <w:tcPr>
            <w:tcW w:w="1170" w:type="dxa"/>
            <w:noWrap/>
            <w:vAlign w:val="center"/>
            <w:hideMark/>
          </w:tcPr>
          <w:p w14:paraId="2FB7DEE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3BEF632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Did not receive notice, turning peaceful land into burial site with traffic, buildings</w:t>
            </w:r>
          </w:p>
        </w:tc>
        <w:tc>
          <w:tcPr>
            <w:tcW w:w="1153" w:type="dxa"/>
            <w:vAlign w:val="center"/>
            <w:hideMark/>
          </w:tcPr>
          <w:p w14:paraId="69BB356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7016438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5E087C2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</w:t>
            </w:r>
          </w:p>
        </w:tc>
        <w:tc>
          <w:tcPr>
            <w:tcW w:w="2070" w:type="dxa"/>
            <w:noWrap/>
            <w:vAlign w:val="center"/>
            <w:hideMark/>
          </w:tcPr>
          <w:p w14:paraId="068FAFC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Corky Wyrick</w:t>
            </w:r>
          </w:p>
        </w:tc>
        <w:tc>
          <w:tcPr>
            <w:tcW w:w="1170" w:type="dxa"/>
            <w:noWrap/>
            <w:vAlign w:val="center"/>
            <w:hideMark/>
          </w:tcPr>
          <w:p w14:paraId="5156FCF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11339F3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near Canyon Lake due to bodies in the ground; property values will plummet</w:t>
            </w:r>
          </w:p>
        </w:tc>
        <w:tc>
          <w:tcPr>
            <w:tcW w:w="1153" w:type="dxa"/>
            <w:noWrap/>
            <w:vAlign w:val="center"/>
            <w:hideMark/>
          </w:tcPr>
          <w:p w14:paraId="046FFB1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295460B2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B6EACA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</w:t>
            </w:r>
          </w:p>
        </w:tc>
        <w:tc>
          <w:tcPr>
            <w:tcW w:w="2070" w:type="dxa"/>
            <w:noWrap/>
            <w:vAlign w:val="center"/>
            <w:hideMark/>
          </w:tcPr>
          <w:p w14:paraId="0FE1991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Brittany Youngquist</w:t>
            </w:r>
          </w:p>
        </w:tc>
        <w:tc>
          <w:tcPr>
            <w:tcW w:w="1170" w:type="dxa"/>
            <w:noWrap/>
            <w:vAlign w:val="center"/>
            <w:hideMark/>
          </w:tcPr>
          <w:p w14:paraId="5CBB0A4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0E8545F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impacts from wrapped bodies, without caskets, directly on dirt</w:t>
            </w:r>
          </w:p>
        </w:tc>
        <w:tc>
          <w:tcPr>
            <w:tcW w:w="1153" w:type="dxa"/>
            <w:noWrap/>
            <w:vAlign w:val="center"/>
            <w:hideMark/>
          </w:tcPr>
          <w:p w14:paraId="29D9F33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23BAE9D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250E4CB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</w:t>
            </w:r>
          </w:p>
        </w:tc>
        <w:tc>
          <w:tcPr>
            <w:tcW w:w="2070" w:type="dxa"/>
            <w:noWrap/>
            <w:vAlign w:val="center"/>
            <w:hideMark/>
          </w:tcPr>
          <w:p w14:paraId="30A2610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James Downey</w:t>
            </w:r>
          </w:p>
        </w:tc>
        <w:tc>
          <w:tcPr>
            <w:tcW w:w="1170" w:type="dxa"/>
            <w:noWrap/>
            <w:vAlign w:val="center"/>
            <w:hideMark/>
          </w:tcPr>
          <w:p w14:paraId="6070FAC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69513E5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impacts from wrapped bodies, without caskets, directly on dirt; property located across the street (concern about property values); San Diego County rejected "this company."</w:t>
            </w:r>
          </w:p>
        </w:tc>
        <w:tc>
          <w:tcPr>
            <w:tcW w:w="1153" w:type="dxa"/>
            <w:noWrap/>
            <w:vAlign w:val="center"/>
            <w:hideMark/>
          </w:tcPr>
          <w:p w14:paraId="6CD27E1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88667AA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6A6A5D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10</w:t>
            </w:r>
          </w:p>
        </w:tc>
        <w:tc>
          <w:tcPr>
            <w:tcW w:w="2070" w:type="dxa"/>
            <w:noWrap/>
            <w:vAlign w:val="center"/>
            <w:hideMark/>
          </w:tcPr>
          <w:p w14:paraId="6235C72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Caughlin family</w:t>
            </w:r>
          </w:p>
        </w:tc>
        <w:tc>
          <w:tcPr>
            <w:tcW w:w="1170" w:type="dxa"/>
            <w:noWrap/>
            <w:vAlign w:val="center"/>
            <w:hideMark/>
          </w:tcPr>
          <w:p w14:paraId="44271CE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2B8BD68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can contaminate surface water which will contaminate drinking water in Canyon Lake</w:t>
            </w:r>
          </w:p>
        </w:tc>
        <w:tc>
          <w:tcPr>
            <w:tcW w:w="1153" w:type="dxa"/>
            <w:noWrap/>
            <w:vAlign w:val="center"/>
            <w:hideMark/>
          </w:tcPr>
          <w:p w14:paraId="2EB1DD6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44CDA0B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743E30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11</w:t>
            </w:r>
          </w:p>
        </w:tc>
        <w:tc>
          <w:tcPr>
            <w:tcW w:w="2070" w:type="dxa"/>
            <w:noWrap/>
            <w:vAlign w:val="center"/>
            <w:hideMark/>
          </w:tcPr>
          <w:p w14:paraId="6268C67A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Pamela Jensen-Green</w:t>
            </w:r>
          </w:p>
        </w:tc>
        <w:tc>
          <w:tcPr>
            <w:tcW w:w="1170" w:type="dxa"/>
            <w:noWrap/>
            <w:vAlign w:val="center"/>
            <w:hideMark/>
          </w:tcPr>
          <w:p w14:paraId="68930EB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6CA9290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Groundwater contamination from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burial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without caskets</w:t>
            </w:r>
          </w:p>
        </w:tc>
        <w:tc>
          <w:tcPr>
            <w:tcW w:w="1153" w:type="dxa"/>
            <w:noWrap/>
            <w:vAlign w:val="center"/>
            <w:hideMark/>
          </w:tcPr>
          <w:p w14:paraId="3097A62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4DE1E41F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1F9AC2E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12</w:t>
            </w:r>
          </w:p>
        </w:tc>
        <w:tc>
          <w:tcPr>
            <w:tcW w:w="2070" w:type="dxa"/>
            <w:noWrap/>
            <w:vAlign w:val="center"/>
            <w:hideMark/>
          </w:tcPr>
          <w:p w14:paraId="0F33E38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Daniel L. Medrano</w:t>
            </w:r>
          </w:p>
        </w:tc>
        <w:tc>
          <w:tcPr>
            <w:tcW w:w="1170" w:type="dxa"/>
            <w:noWrap/>
            <w:vAlign w:val="center"/>
            <w:hideMark/>
          </w:tcPr>
          <w:p w14:paraId="54AC49B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8/7/2025</w:t>
            </w:r>
          </w:p>
        </w:tc>
        <w:tc>
          <w:tcPr>
            <w:tcW w:w="8189" w:type="dxa"/>
            <w:vAlign w:val="center"/>
            <w:hideMark/>
          </w:tcPr>
          <w:p w14:paraId="709500F7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Project would compound already poor groundwater and surface water contamination due to septic systems and farm region, of both Canyon Lake and Lake Elsinore due to burial practices</w:t>
            </w:r>
          </w:p>
        </w:tc>
        <w:tc>
          <w:tcPr>
            <w:tcW w:w="1153" w:type="dxa"/>
            <w:noWrap/>
            <w:vAlign w:val="center"/>
            <w:hideMark/>
          </w:tcPr>
          <w:p w14:paraId="1F52FDD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1F65AC1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DF9551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13</w:t>
            </w:r>
          </w:p>
        </w:tc>
        <w:tc>
          <w:tcPr>
            <w:tcW w:w="2070" w:type="dxa"/>
            <w:noWrap/>
            <w:vAlign w:val="center"/>
            <w:hideMark/>
          </w:tcPr>
          <w:p w14:paraId="11437AA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Beau Brichan</w:t>
            </w:r>
          </w:p>
        </w:tc>
        <w:tc>
          <w:tcPr>
            <w:tcW w:w="1170" w:type="dxa"/>
            <w:noWrap/>
            <w:vAlign w:val="center"/>
            <w:hideMark/>
          </w:tcPr>
          <w:p w14:paraId="64C4296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8/8/2025</w:t>
            </w:r>
          </w:p>
        </w:tc>
        <w:tc>
          <w:tcPr>
            <w:tcW w:w="8189" w:type="dxa"/>
            <w:vAlign w:val="center"/>
            <w:hideMark/>
          </w:tcPr>
          <w:p w14:paraId="5475807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Number of bodies near a drinking water reservoir, size of house of worship building</w:t>
            </w:r>
          </w:p>
        </w:tc>
        <w:tc>
          <w:tcPr>
            <w:tcW w:w="1153" w:type="dxa"/>
            <w:noWrap/>
            <w:vAlign w:val="center"/>
            <w:hideMark/>
          </w:tcPr>
          <w:p w14:paraId="3ACDBDC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84F7266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304615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14</w:t>
            </w:r>
          </w:p>
        </w:tc>
        <w:tc>
          <w:tcPr>
            <w:tcW w:w="2070" w:type="dxa"/>
            <w:noWrap/>
            <w:vAlign w:val="center"/>
            <w:hideMark/>
          </w:tcPr>
          <w:p w14:paraId="3A16845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Hanna Craig</w:t>
            </w:r>
          </w:p>
        </w:tc>
        <w:tc>
          <w:tcPr>
            <w:tcW w:w="1170" w:type="dxa"/>
            <w:noWrap/>
            <w:vAlign w:val="center"/>
            <w:hideMark/>
          </w:tcPr>
          <w:p w14:paraId="0CE10B7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8/8/2025</w:t>
            </w:r>
          </w:p>
        </w:tc>
        <w:tc>
          <w:tcPr>
            <w:tcW w:w="8189" w:type="dxa"/>
            <w:vAlign w:val="center"/>
            <w:hideMark/>
          </w:tcPr>
          <w:p w14:paraId="30820E6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near lake that families swim in</w:t>
            </w:r>
          </w:p>
        </w:tc>
        <w:tc>
          <w:tcPr>
            <w:tcW w:w="1153" w:type="dxa"/>
            <w:noWrap/>
            <w:vAlign w:val="center"/>
            <w:hideMark/>
          </w:tcPr>
          <w:p w14:paraId="087053E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2B11DF4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AE496B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15</w:t>
            </w:r>
          </w:p>
        </w:tc>
        <w:tc>
          <w:tcPr>
            <w:tcW w:w="2070" w:type="dxa"/>
            <w:noWrap/>
            <w:vAlign w:val="center"/>
            <w:hideMark/>
          </w:tcPr>
          <w:p w14:paraId="2E768DE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Tom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Shappie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152F6D6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8/9/2025</w:t>
            </w:r>
          </w:p>
        </w:tc>
        <w:tc>
          <w:tcPr>
            <w:tcW w:w="8189" w:type="dxa"/>
            <w:vAlign w:val="center"/>
            <w:hideMark/>
          </w:tcPr>
          <w:p w14:paraId="5785CE8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impacts from direct burial practice (no casket) "required by CA law"</w:t>
            </w:r>
          </w:p>
        </w:tc>
        <w:tc>
          <w:tcPr>
            <w:tcW w:w="1153" w:type="dxa"/>
            <w:noWrap/>
            <w:vAlign w:val="center"/>
            <w:hideMark/>
          </w:tcPr>
          <w:p w14:paraId="435017E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541DFDB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0FD7063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16</w:t>
            </w:r>
          </w:p>
        </w:tc>
        <w:tc>
          <w:tcPr>
            <w:tcW w:w="2070" w:type="dxa"/>
            <w:noWrap/>
            <w:vAlign w:val="center"/>
            <w:hideMark/>
          </w:tcPr>
          <w:p w14:paraId="4716271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Gary Corn</w:t>
            </w:r>
          </w:p>
        </w:tc>
        <w:tc>
          <w:tcPr>
            <w:tcW w:w="1170" w:type="dxa"/>
            <w:noWrap/>
            <w:vAlign w:val="center"/>
            <w:hideMark/>
          </w:tcPr>
          <w:p w14:paraId="37E6CFF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8/11/2025</w:t>
            </w:r>
          </w:p>
        </w:tc>
        <w:tc>
          <w:tcPr>
            <w:tcW w:w="8189" w:type="dxa"/>
            <w:vAlign w:val="center"/>
            <w:hideMark/>
          </w:tcPr>
          <w:p w14:paraId="2CC5D19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to be built very near or on natural riverbed leading to Canyon Lake and Lake Elsinore; $8 million to help clean up the lake</w:t>
            </w:r>
          </w:p>
        </w:tc>
        <w:tc>
          <w:tcPr>
            <w:tcW w:w="1153" w:type="dxa"/>
            <w:noWrap/>
            <w:vAlign w:val="center"/>
            <w:hideMark/>
          </w:tcPr>
          <w:p w14:paraId="3C06359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737FB773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5B35A8C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17</w:t>
            </w:r>
          </w:p>
        </w:tc>
        <w:tc>
          <w:tcPr>
            <w:tcW w:w="2070" w:type="dxa"/>
            <w:noWrap/>
            <w:vAlign w:val="center"/>
            <w:hideMark/>
          </w:tcPr>
          <w:p w14:paraId="3498BA6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Lorie Campbell</w:t>
            </w:r>
          </w:p>
        </w:tc>
        <w:tc>
          <w:tcPr>
            <w:tcW w:w="1170" w:type="dxa"/>
            <w:noWrap/>
            <w:vAlign w:val="center"/>
            <w:hideMark/>
          </w:tcPr>
          <w:p w14:paraId="6234C32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8/11/2025</w:t>
            </w:r>
          </w:p>
        </w:tc>
        <w:tc>
          <w:tcPr>
            <w:tcW w:w="8189" w:type="dxa"/>
            <w:vAlign w:val="center"/>
            <w:hideMark/>
          </w:tcPr>
          <w:p w14:paraId="1D2FD46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Groundwater pollution due to decay of bodies with no casket; "this organization can be deceptive" referencing "the history of Plano Texas"</w:t>
            </w:r>
          </w:p>
        </w:tc>
        <w:tc>
          <w:tcPr>
            <w:tcW w:w="1153" w:type="dxa"/>
            <w:noWrap/>
            <w:vAlign w:val="center"/>
            <w:hideMark/>
          </w:tcPr>
          <w:p w14:paraId="4EF3A14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B1C09C3" w14:textId="77777777" w:rsidTr="0050171B">
        <w:trPr>
          <w:trHeight w:val="1200"/>
        </w:trPr>
        <w:tc>
          <w:tcPr>
            <w:tcW w:w="990" w:type="dxa"/>
            <w:noWrap/>
            <w:vAlign w:val="center"/>
            <w:hideMark/>
          </w:tcPr>
          <w:p w14:paraId="05ADA4A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18</w:t>
            </w:r>
          </w:p>
        </w:tc>
        <w:tc>
          <w:tcPr>
            <w:tcW w:w="2070" w:type="dxa"/>
            <w:noWrap/>
            <w:vAlign w:val="center"/>
            <w:hideMark/>
          </w:tcPr>
          <w:p w14:paraId="71914CB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Barbara Myles</w:t>
            </w:r>
          </w:p>
        </w:tc>
        <w:tc>
          <w:tcPr>
            <w:tcW w:w="1170" w:type="dxa"/>
            <w:noWrap/>
            <w:vAlign w:val="center"/>
            <w:hideMark/>
          </w:tcPr>
          <w:p w14:paraId="6E37EF7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8/12/2025</w:t>
            </w:r>
          </w:p>
        </w:tc>
        <w:tc>
          <w:tcPr>
            <w:tcW w:w="8189" w:type="dxa"/>
            <w:vAlign w:val="center"/>
            <w:hideMark/>
          </w:tcPr>
          <w:p w14:paraId="72EAF8C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Lake Elsinore and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Canyon lake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communities do not have a Muslim population; already a cemetery nearby and do not need another one; objection to not embalming; Muslim cemetery should be located in a Muslim community</w:t>
            </w:r>
          </w:p>
        </w:tc>
        <w:tc>
          <w:tcPr>
            <w:tcW w:w="1153" w:type="dxa"/>
            <w:noWrap/>
            <w:vAlign w:val="center"/>
            <w:hideMark/>
          </w:tcPr>
          <w:p w14:paraId="3B55F16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9BE9D32" w14:textId="77777777" w:rsidTr="0050171B">
        <w:trPr>
          <w:trHeight w:val="1907"/>
        </w:trPr>
        <w:tc>
          <w:tcPr>
            <w:tcW w:w="990" w:type="dxa"/>
            <w:noWrap/>
            <w:vAlign w:val="center"/>
            <w:hideMark/>
          </w:tcPr>
          <w:p w14:paraId="2DAF60E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19</w:t>
            </w:r>
          </w:p>
        </w:tc>
        <w:tc>
          <w:tcPr>
            <w:tcW w:w="2070" w:type="dxa"/>
            <w:noWrap/>
            <w:vAlign w:val="center"/>
            <w:hideMark/>
          </w:tcPr>
          <w:p w14:paraId="3C25102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Concerned Resident</w:t>
            </w:r>
          </w:p>
        </w:tc>
        <w:tc>
          <w:tcPr>
            <w:tcW w:w="1170" w:type="dxa"/>
            <w:noWrap/>
            <w:vAlign w:val="center"/>
            <w:hideMark/>
          </w:tcPr>
          <w:p w14:paraId="74E87AC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8/13/2025</w:t>
            </w:r>
          </w:p>
        </w:tc>
        <w:tc>
          <w:tcPr>
            <w:tcW w:w="8189" w:type="dxa"/>
            <w:vAlign w:val="center"/>
            <w:hideMark/>
          </w:tcPr>
          <w:p w14:paraId="15BB3EB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Residents of Canyon Lake signed change.org petition. Concerns: 1) Canyon Lake is a critical drinking water supply; 2) Muslim burial practices do not use embalming; 3) cemeteries do not belong near drinking water sources; request County reject project, permanent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prohibitations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within a designated safety radius of Canyon Lake; County create policy banning cemeteries near reservoirs, aquifers; active community outreach.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Peition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is located at:  https://www.change.org/p/absolute-opposition-to-proposed-crescent-gardens-cemetery-near-canyon-lake-drinking-water</w:t>
            </w:r>
          </w:p>
        </w:tc>
        <w:tc>
          <w:tcPr>
            <w:tcW w:w="1153" w:type="dxa"/>
            <w:noWrap/>
            <w:vAlign w:val="center"/>
            <w:hideMark/>
          </w:tcPr>
          <w:p w14:paraId="4B62009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1FA2A4A1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0A13AF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20</w:t>
            </w:r>
          </w:p>
        </w:tc>
        <w:tc>
          <w:tcPr>
            <w:tcW w:w="2070" w:type="dxa"/>
            <w:noWrap/>
            <w:vAlign w:val="center"/>
            <w:hideMark/>
          </w:tcPr>
          <w:p w14:paraId="745EF6B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Beau Yarbrough</w:t>
            </w:r>
          </w:p>
        </w:tc>
        <w:tc>
          <w:tcPr>
            <w:tcW w:w="1170" w:type="dxa"/>
            <w:noWrap/>
            <w:vAlign w:val="center"/>
            <w:hideMark/>
          </w:tcPr>
          <w:p w14:paraId="7A2C535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8/13/2025</w:t>
            </w:r>
          </w:p>
        </w:tc>
        <w:tc>
          <w:tcPr>
            <w:tcW w:w="8189" w:type="dxa"/>
            <w:vAlign w:val="center"/>
            <w:hideMark/>
          </w:tcPr>
          <w:p w14:paraId="1186816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Media inquiry</w:t>
            </w:r>
          </w:p>
        </w:tc>
        <w:tc>
          <w:tcPr>
            <w:tcW w:w="1153" w:type="dxa"/>
            <w:vAlign w:val="center"/>
            <w:hideMark/>
          </w:tcPr>
          <w:p w14:paraId="70203BC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77E72FCE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D926BD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21</w:t>
            </w:r>
          </w:p>
        </w:tc>
        <w:tc>
          <w:tcPr>
            <w:tcW w:w="2070" w:type="dxa"/>
            <w:noWrap/>
            <w:vAlign w:val="center"/>
            <w:hideMark/>
          </w:tcPr>
          <w:p w14:paraId="3540B9A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Anita James</w:t>
            </w:r>
          </w:p>
        </w:tc>
        <w:tc>
          <w:tcPr>
            <w:tcW w:w="1170" w:type="dxa"/>
            <w:noWrap/>
            <w:vAlign w:val="center"/>
            <w:hideMark/>
          </w:tcPr>
          <w:p w14:paraId="0F200B2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8/14/2025</w:t>
            </w:r>
          </w:p>
        </w:tc>
        <w:tc>
          <w:tcPr>
            <w:tcW w:w="8189" w:type="dxa"/>
            <w:vAlign w:val="center"/>
            <w:hideMark/>
          </w:tcPr>
          <w:p w14:paraId="5B5785F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Negative environmental impact (unspecified)</w:t>
            </w:r>
          </w:p>
        </w:tc>
        <w:tc>
          <w:tcPr>
            <w:tcW w:w="1153" w:type="dxa"/>
            <w:noWrap/>
            <w:vAlign w:val="center"/>
            <w:hideMark/>
          </w:tcPr>
          <w:p w14:paraId="47BB4F8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7886B1F" w14:textId="77777777" w:rsidTr="0050171B">
        <w:trPr>
          <w:trHeight w:val="872"/>
        </w:trPr>
        <w:tc>
          <w:tcPr>
            <w:tcW w:w="990" w:type="dxa"/>
            <w:noWrap/>
            <w:vAlign w:val="center"/>
            <w:hideMark/>
          </w:tcPr>
          <w:p w14:paraId="7B21E76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22</w:t>
            </w:r>
          </w:p>
        </w:tc>
        <w:tc>
          <w:tcPr>
            <w:tcW w:w="2070" w:type="dxa"/>
            <w:noWrap/>
            <w:vAlign w:val="center"/>
            <w:hideMark/>
          </w:tcPr>
          <w:p w14:paraId="5EB70DB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South Coast AQMD</w:t>
            </w:r>
          </w:p>
        </w:tc>
        <w:tc>
          <w:tcPr>
            <w:tcW w:w="1170" w:type="dxa"/>
            <w:noWrap/>
            <w:vAlign w:val="center"/>
            <w:hideMark/>
          </w:tcPr>
          <w:p w14:paraId="2F971C3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8/14/2025</w:t>
            </w:r>
          </w:p>
        </w:tc>
        <w:tc>
          <w:tcPr>
            <w:tcW w:w="8189" w:type="dxa"/>
            <w:vAlign w:val="center"/>
            <w:hideMark/>
          </w:tcPr>
          <w:p w14:paraId="532192C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New stationary sources such as emergency generators, fire pumps, boilers are subject to permit by SCAQMD, as such, identify if any of this type of equipment will be utilized; CEQA document should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include about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other applicable rules.</w:t>
            </w:r>
          </w:p>
        </w:tc>
        <w:tc>
          <w:tcPr>
            <w:tcW w:w="1153" w:type="dxa"/>
            <w:vAlign w:val="center"/>
            <w:hideMark/>
          </w:tcPr>
          <w:p w14:paraId="4A08328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4055773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07824F9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23</w:t>
            </w:r>
          </w:p>
        </w:tc>
        <w:tc>
          <w:tcPr>
            <w:tcW w:w="2070" w:type="dxa"/>
            <w:noWrap/>
            <w:vAlign w:val="center"/>
            <w:hideMark/>
          </w:tcPr>
          <w:p w14:paraId="2D33363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Khudsia Parveen</w:t>
            </w:r>
          </w:p>
        </w:tc>
        <w:tc>
          <w:tcPr>
            <w:tcW w:w="1170" w:type="dxa"/>
            <w:noWrap/>
            <w:vAlign w:val="center"/>
            <w:hideMark/>
          </w:tcPr>
          <w:p w14:paraId="20B3628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1CD69AC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Eastvale resident, supports project, extension to County's diversity</w:t>
            </w:r>
          </w:p>
        </w:tc>
        <w:tc>
          <w:tcPr>
            <w:tcW w:w="1153" w:type="dxa"/>
            <w:vAlign w:val="center"/>
            <w:hideMark/>
          </w:tcPr>
          <w:p w14:paraId="6FFC625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06989BA3" w14:textId="77777777" w:rsidTr="0050171B">
        <w:trPr>
          <w:trHeight w:val="705"/>
        </w:trPr>
        <w:tc>
          <w:tcPr>
            <w:tcW w:w="990" w:type="dxa"/>
            <w:noWrap/>
            <w:vAlign w:val="center"/>
            <w:hideMark/>
          </w:tcPr>
          <w:p w14:paraId="29CBBAD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24</w:t>
            </w:r>
          </w:p>
        </w:tc>
        <w:tc>
          <w:tcPr>
            <w:tcW w:w="2070" w:type="dxa"/>
            <w:noWrap/>
            <w:vAlign w:val="center"/>
            <w:hideMark/>
          </w:tcPr>
          <w:p w14:paraId="07CAE07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Manzar Farooqui</w:t>
            </w:r>
          </w:p>
        </w:tc>
        <w:tc>
          <w:tcPr>
            <w:tcW w:w="1170" w:type="dxa"/>
            <w:noWrap/>
            <w:vAlign w:val="center"/>
            <w:hideMark/>
          </w:tcPr>
          <w:p w14:paraId="0D11BE0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7CB2C32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Eastvale resident, supports project, extension to County's diversity</w:t>
            </w:r>
          </w:p>
        </w:tc>
        <w:tc>
          <w:tcPr>
            <w:tcW w:w="1153" w:type="dxa"/>
            <w:vAlign w:val="center"/>
            <w:hideMark/>
          </w:tcPr>
          <w:p w14:paraId="70F51E4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0EB9305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797751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25</w:t>
            </w:r>
          </w:p>
        </w:tc>
        <w:tc>
          <w:tcPr>
            <w:tcW w:w="2070" w:type="dxa"/>
            <w:noWrap/>
            <w:vAlign w:val="center"/>
            <w:hideMark/>
          </w:tcPr>
          <w:p w14:paraId="7873A1A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Monir Ahmed</w:t>
            </w:r>
          </w:p>
        </w:tc>
        <w:tc>
          <w:tcPr>
            <w:tcW w:w="1170" w:type="dxa"/>
            <w:noWrap/>
            <w:vAlign w:val="center"/>
            <w:hideMark/>
          </w:tcPr>
          <w:p w14:paraId="070DB3F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33BE40B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project, low-impact nature and the project's commitment to maintaining low density</w:t>
            </w:r>
          </w:p>
        </w:tc>
        <w:tc>
          <w:tcPr>
            <w:tcW w:w="1153" w:type="dxa"/>
            <w:vAlign w:val="center"/>
            <w:hideMark/>
          </w:tcPr>
          <w:p w14:paraId="24C627A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46CDB1C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8741BD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26</w:t>
            </w:r>
          </w:p>
        </w:tc>
        <w:tc>
          <w:tcPr>
            <w:tcW w:w="2070" w:type="dxa"/>
            <w:noWrap/>
            <w:vAlign w:val="center"/>
            <w:hideMark/>
          </w:tcPr>
          <w:p w14:paraId="295D6FC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Shabana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Nazarudheen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00953F1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78A2387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project, allows Muslims to have a place to bury per faith</w:t>
            </w:r>
          </w:p>
        </w:tc>
        <w:tc>
          <w:tcPr>
            <w:tcW w:w="1153" w:type="dxa"/>
            <w:vAlign w:val="center"/>
            <w:hideMark/>
          </w:tcPr>
          <w:p w14:paraId="025DD2C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4A18FA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F1EBCC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27</w:t>
            </w:r>
          </w:p>
        </w:tc>
        <w:tc>
          <w:tcPr>
            <w:tcW w:w="2070" w:type="dxa"/>
            <w:noWrap/>
            <w:vAlign w:val="center"/>
            <w:hideMark/>
          </w:tcPr>
          <w:p w14:paraId="193E107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Yakub Natalia</w:t>
            </w:r>
          </w:p>
        </w:tc>
        <w:tc>
          <w:tcPr>
            <w:tcW w:w="1170" w:type="dxa"/>
            <w:noWrap/>
            <w:vAlign w:val="center"/>
            <w:hideMark/>
          </w:tcPr>
          <w:p w14:paraId="7D097E3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703BE28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 in Meadowbrook area as it preserves its rural nature</w:t>
            </w:r>
          </w:p>
        </w:tc>
        <w:tc>
          <w:tcPr>
            <w:tcW w:w="1153" w:type="dxa"/>
            <w:vAlign w:val="center"/>
            <w:hideMark/>
          </w:tcPr>
          <w:p w14:paraId="446EAAF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2ED1CC3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512112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28</w:t>
            </w:r>
          </w:p>
        </w:tc>
        <w:tc>
          <w:tcPr>
            <w:tcW w:w="2070" w:type="dxa"/>
            <w:noWrap/>
            <w:vAlign w:val="center"/>
            <w:hideMark/>
          </w:tcPr>
          <w:p w14:paraId="4127EFB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Abdul Rasheed</w:t>
            </w:r>
          </w:p>
        </w:tc>
        <w:tc>
          <w:tcPr>
            <w:tcW w:w="1170" w:type="dxa"/>
            <w:noWrap/>
            <w:vAlign w:val="center"/>
            <w:hideMark/>
          </w:tcPr>
          <w:p w14:paraId="3422FE7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3D88F8A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project; Riverside County has always welcomed diversity and inclusivity</w:t>
            </w:r>
          </w:p>
        </w:tc>
        <w:tc>
          <w:tcPr>
            <w:tcW w:w="1153" w:type="dxa"/>
            <w:vAlign w:val="center"/>
            <w:hideMark/>
          </w:tcPr>
          <w:p w14:paraId="4AB87F0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5ED7B3F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D751EA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29</w:t>
            </w:r>
          </w:p>
        </w:tc>
        <w:tc>
          <w:tcPr>
            <w:tcW w:w="2070" w:type="dxa"/>
            <w:noWrap/>
            <w:vAlign w:val="center"/>
            <w:hideMark/>
          </w:tcPr>
          <w:p w14:paraId="1127021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Mohammed Ashraf Peediakkal</w:t>
            </w:r>
          </w:p>
        </w:tc>
        <w:tc>
          <w:tcPr>
            <w:tcW w:w="1170" w:type="dxa"/>
            <w:noWrap/>
            <w:vAlign w:val="center"/>
            <w:hideMark/>
          </w:tcPr>
          <w:p w14:paraId="20889A4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33927E4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project; meets Muslim community growing burial</w:t>
            </w:r>
            <w:r w:rsidRPr="000C4FDF">
              <w:rPr>
                <w:rFonts w:cs="Calibri"/>
                <w:color w:val="000000"/>
                <w:sz w:val="20"/>
              </w:rPr>
              <w:br/>
              <w:t>needs</w:t>
            </w:r>
          </w:p>
        </w:tc>
        <w:tc>
          <w:tcPr>
            <w:tcW w:w="1153" w:type="dxa"/>
            <w:vAlign w:val="center"/>
            <w:hideMark/>
          </w:tcPr>
          <w:p w14:paraId="1603AC1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86F5694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29DDCA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30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D26D86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Kamran Haque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7649745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7B00DD8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6B409A6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D3BDD33" w14:textId="77777777" w:rsidTr="0050171B">
        <w:trPr>
          <w:trHeight w:val="2400"/>
        </w:trPr>
        <w:tc>
          <w:tcPr>
            <w:tcW w:w="990" w:type="dxa"/>
            <w:noWrap/>
            <w:vAlign w:val="center"/>
            <w:hideMark/>
          </w:tcPr>
          <w:p w14:paraId="52592F6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31</w:t>
            </w:r>
          </w:p>
        </w:tc>
        <w:tc>
          <w:tcPr>
            <w:tcW w:w="2070" w:type="dxa"/>
            <w:noWrap/>
            <w:vAlign w:val="center"/>
            <w:hideMark/>
          </w:tcPr>
          <w:p w14:paraId="427D434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City of Canyon Lake</w:t>
            </w:r>
          </w:p>
        </w:tc>
        <w:tc>
          <w:tcPr>
            <w:tcW w:w="1170" w:type="dxa"/>
            <w:noWrap/>
            <w:vAlign w:val="center"/>
            <w:hideMark/>
          </w:tcPr>
          <w:p w14:paraId="5A8A32E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8/17/2025</w:t>
            </w:r>
          </w:p>
        </w:tc>
        <w:tc>
          <w:tcPr>
            <w:tcW w:w="8189" w:type="dxa"/>
            <w:vAlign w:val="center"/>
            <w:hideMark/>
          </w:tcPr>
          <w:p w14:paraId="02D0F39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Opposes project: site is located in close proximity to a regional drinking water, concerned that the placement of human remains and associated burial-related activities in this location poses a potential risk to water quality through the leaching of contaminants into groundwater and surface water supplies; similar projects have faced opposition and moratorium requests in other jurisdictions, including San Diego County, due to the potential for groundwater contamination and the need to protect sole-source or sensitive aquifers; deny project or prepare EIR</w:t>
            </w:r>
          </w:p>
        </w:tc>
        <w:tc>
          <w:tcPr>
            <w:tcW w:w="1153" w:type="dxa"/>
            <w:noWrap/>
            <w:vAlign w:val="center"/>
            <w:hideMark/>
          </w:tcPr>
          <w:p w14:paraId="251E7A0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E242645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1CA1ADA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32</w:t>
            </w:r>
          </w:p>
        </w:tc>
        <w:tc>
          <w:tcPr>
            <w:tcW w:w="2070" w:type="dxa"/>
            <w:noWrap/>
            <w:vAlign w:val="center"/>
            <w:hideMark/>
          </w:tcPr>
          <w:p w14:paraId="01903F2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Farrah Saeed</w:t>
            </w:r>
          </w:p>
        </w:tc>
        <w:tc>
          <w:tcPr>
            <w:tcW w:w="1170" w:type="dxa"/>
            <w:noWrap/>
            <w:vAlign w:val="center"/>
            <w:hideMark/>
          </w:tcPr>
          <w:p w14:paraId="15D49B2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18521AE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project; improve stormwater, land use maintains rural nature of area; improves trail system</w:t>
            </w:r>
          </w:p>
        </w:tc>
        <w:tc>
          <w:tcPr>
            <w:tcW w:w="1153" w:type="dxa"/>
            <w:vAlign w:val="center"/>
            <w:hideMark/>
          </w:tcPr>
          <w:p w14:paraId="20DE606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09B899D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BDCE9A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33</w:t>
            </w:r>
          </w:p>
        </w:tc>
        <w:tc>
          <w:tcPr>
            <w:tcW w:w="2070" w:type="dxa"/>
            <w:noWrap/>
            <w:vAlign w:val="center"/>
            <w:hideMark/>
          </w:tcPr>
          <w:p w14:paraId="04FCF09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Kahn Construction</w:t>
            </w:r>
          </w:p>
        </w:tc>
        <w:tc>
          <w:tcPr>
            <w:tcW w:w="1170" w:type="dxa"/>
            <w:noWrap/>
            <w:vAlign w:val="center"/>
            <w:hideMark/>
          </w:tcPr>
          <w:p w14:paraId="76A7B50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1AD8A4A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 cemetery</w:t>
            </w:r>
          </w:p>
        </w:tc>
        <w:tc>
          <w:tcPr>
            <w:tcW w:w="1153" w:type="dxa"/>
            <w:vAlign w:val="center"/>
            <w:hideMark/>
          </w:tcPr>
          <w:p w14:paraId="0431411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A925030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9FB3FF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34</w:t>
            </w:r>
          </w:p>
        </w:tc>
        <w:tc>
          <w:tcPr>
            <w:tcW w:w="2070" w:type="dxa"/>
            <w:noWrap/>
            <w:vAlign w:val="center"/>
            <w:hideMark/>
          </w:tcPr>
          <w:p w14:paraId="56D1271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Mohammad Shabbir Uddin</w:t>
            </w:r>
          </w:p>
        </w:tc>
        <w:tc>
          <w:tcPr>
            <w:tcW w:w="1170" w:type="dxa"/>
            <w:noWrap/>
            <w:vAlign w:val="center"/>
            <w:hideMark/>
          </w:tcPr>
          <w:p w14:paraId="30D67B9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2F4F696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 cemetery</w:t>
            </w:r>
          </w:p>
        </w:tc>
        <w:tc>
          <w:tcPr>
            <w:tcW w:w="1153" w:type="dxa"/>
            <w:vAlign w:val="center"/>
            <w:hideMark/>
          </w:tcPr>
          <w:p w14:paraId="148C6F3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C5DD02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0A1B33C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35</w:t>
            </w:r>
          </w:p>
        </w:tc>
        <w:tc>
          <w:tcPr>
            <w:tcW w:w="2070" w:type="dxa"/>
            <w:noWrap/>
            <w:vAlign w:val="center"/>
            <w:hideMark/>
          </w:tcPr>
          <w:p w14:paraId="509E3A2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Robin C. Treen</w:t>
            </w:r>
          </w:p>
        </w:tc>
        <w:tc>
          <w:tcPr>
            <w:tcW w:w="1170" w:type="dxa"/>
            <w:noWrap/>
            <w:vAlign w:val="center"/>
            <w:hideMark/>
          </w:tcPr>
          <w:p w14:paraId="612AA4D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3C03AE4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project would enhance the area</w:t>
            </w:r>
          </w:p>
        </w:tc>
        <w:tc>
          <w:tcPr>
            <w:tcW w:w="1153" w:type="dxa"/>
            <w:vAlign w:val="center"/>
            <w:hideMark/>
          </w:tcPr>
          <w:p w14:paraId="74423E5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DC6E54E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606D4C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36</w:t>
            </w:r>
          </w:p>
        </w:tc>
        <w:tc>
          <w:tcPr>
            <w:tcW w:w="2070" w:type="dxa"/>
            <w:noWrap/>
            <w:vAlign w:val="center"/>
            <w:hideMark/>
          </w:tcPr>
          <w:p w14:paraId="6F1D14F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Sadia Mazumder</w:t>
            </w:r>
          </w:p>
        </w:tc>
        <w:tc>
          <w:tcPr>
            <w:tcW w:w="1170" w:type="dxa"/>
            <w:noWrap/>
            <w:vAlign w:val="center"/>
            <w:hideMark/>
          </w:tcPr>
          <w:p w14:paraId="49B9C5D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76E84E1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provides a need; improves Garfield Road; safeguards in place for water quality</w:t>
            </w:r>
          </w:p>
        </w:tc>
        <w:tc>
          <w:tcPr>
            <w:tcW w:w="1153" w:type="dxa"/>
            <w:vAlign w:val="center"/>
            <w:hideMark/>
          </w:tcPr>
          <w:p w14:paraId="4908483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E52292B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257C93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37</w:t>
            </w:r>
          </w:p>
        </w:tc>
        <w:tc>
          <w:tcPr>
            <w:tcW w:w="2070" w:type="dxa"/>
            <w:noWrap/>
            <w:vAlign w:val="center"/>
            <w:hideMark/>
          </w:tcPr>
          <w:p w14:paraId="6CCE06D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Salina Ahmed</w:t>
            </w:r>
          </w:p>
        </w:tc>
        <w:tc>
          <w:tcPr>
            <w:tcW w:w="1170" w:type="dxa"/>
            <w:noWrap/>
            <w:vAlign w:val="center"/>
            <w:hideMark/>
          </w:tcPr>
          <w:p w14:paraId="36E915C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26F4A16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low impact, low density, aligns well with character</w:t>
            </w:r>
          </w:p>
        </w:tc>
        <w:tc>
          <w:tcPr>
            <w:tcW w:w="1153" w:type="dxa"/>
            <w:vAlign w:val="center"/>
            <w:hideMark/>
          </w:tcPr>
          <w:p w14:paraId="11E08B7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6806E21" w14:textId="77777777" w:rsidTr="0050171B">
        <w:trPr>
          <w:trHeight w:val="645"/>
        </w:trPr>
        <w:tc>
          <w:tcPr>
            <w:tcW w:w="990" w:type="dxa"/>
            <w:noWrap/>
            <w:vAlign w:val="center"/>
            <w:hideMark/>
          </w:tcPr>
          <w:p w14:paraId="61023C8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38</w:t>
            </w:r>
          </w:p>
        </w:tc>
        <w:tc>
          <w:tcPr>
            <w:tcW w:w="2070" w:type="dxa"/>
            <w:noWrap/>
            <w:vAlign w:val="center"/>
            <w:hideMark/>
          </w:tcPr>
          <w:p w14:paraId="2DD8BBB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Shakeel Syed</w:t>
            </w:r>
          </w:p>
        </w:tc>
        <w:tc>
          <w:tcPr>
            <w:tcW w:w="1170" w:type="dxa"/>
            <w:noWrap/>
            <w:vAlign w:val="center"/>
            <w:hideMark/>
          </w:tcPr>
          <w:p w14:paraId="6EA64FE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8/19/2025</w:t>
            </w:r>
          </w:p>
        </w:tc>
        <w:tc>
          <w:tcPr>
            <w:tcW w:w="8189" w:type="dxa"/>
            <w:vAlign w:val="center"/>
            <w:hideMark/>
          </w:tcPr>
          <w:p w14:paraId="7D54CE8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provides Muslim community a burial place; enhances fire suppression, improves stormwater and flood control; preserves rural nature</w:t>
            </w:r>
          </w:p>
        </w:tc>
        <w:tc>
          <w:tcPr>
            <w:tcW w:w="1153" w:type="dxa"/>
            <w:vAlign w:val="center"/>
            <w:hideMark/>
          </w:tcPr>
          <w:p w14:paraId="3984CB8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23257C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80DC66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39</w:t>
            </w:r>
          </w:p>
        </w:tc>
        <w:tc>
          <w:tcPr>
            <w:tcW w:w="2070" w:type="dxa"/>
            <w:noWrap/>
            <w:vAlign w:val="center"/>
            <w:hideMark/>
          </w:tcPr>
          <w:p w14:paraId="43810BC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Ali M. Tariq</w:t>
            </w:r>
          </w:p>
        </w:tc>
        <w:tc>
          <w:tcPr>
            <w:tcW w:w="1170" w:type="dxa"/>
            <w:noWrap/>
            <w:vAlign w:val="center"/>
            <w:hideMark/>
          </w:tcPr>
          <w:p w14:paraId="48AE7BB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68CDA0F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improves stormwater; natural land use; improves trails</w:t>
            </w:r>
          </w:p>
        </w:tc>
        <w:tc>
          <w:tcPr>
            <w:tcW w:w="1153" w:type="dxa"/>
            <w:vAlign w:val="center"/>
            <w:hideMark/>
          </w:tcPr>
          <w:p w14:paraId="33A5942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7FA6AF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05DD6B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40</w:t>
            </w:r>
          </w:p>
        </w:tc>
        <w:tc>
          <w:tcPr>
            <w:tcW w:w="2070" w:type="dxa"/>
            <w:noWrap/>
            <w:vAlign w:val="center"/>
            <w:hideMark/>
          </w:tcPr>
          <w:p w14:paraId="7B03F71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Makbul Patel</w:t>
            </w:r>
          </w:p>
        </w:tc>
        <w:tc>
          <w:tcPr>
            <w:tcW w:w="1170" w:type="dxa"/>
            <w:noWrap/>
            <w:vAlign w:val="center"/>
            <w:hideMark/>
          </w:tcPr>
          <w:p w14:paraId="622AEC7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23BDA928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respectful use of the land</w:t>
            </w:r>
          </w:p>
        </w:tc>
        <w:tc>
          <w:tcPr>
            <w:tcW w:w="1153" w:type="dxa"/>
            <w:vAlign w:val="center"/>
            <w:hideMark/>
          </w:tcPr>
          <w:p w14:paraId="3E0F31E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F422DF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0CE6963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41</w:t>
            </w:r>
          </w:p>
        </w:tc>
        <w:tc>
          <w:tcPr>
            <w:tcW w:w="2070" w:type="dxa"/>
            <w:noWrap/>
            <w:vAlign w:val="center"/>
            <w:hideMark/>
          </w:tcPr>
          <w:p w14:paraId="051CB77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Rafe Husain</w:t>
            </w:r>
          </w:p>
        </w:tc>
        <w:tc>
          <w:tcPr>
            <w:tcW w:w="1170" w:type="dxa"/>
            <w:noWrap/>
            <w:vAlign w:val="center"/>
            <w:hideMark/>
          </w:tcPr>
          <w:p w14:paraId="39B5EAC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12FD8D4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Support; opposition appears biased. </w:t>
            </w:r>
          </w:p>
        </w:tc>
        <w:tc>
          <w:tcPr>
            <w:tcW w:w="1153" w:type="dxa"/>
            <w:vAlign w:val="center"/>
            <w:hideMark/>
          </w:tcPr>
          <w:p w14:paraId="24215EE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25C29BE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8EA2E1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42</w:t>
            </w:r>
          </w:p>
        </w:tc>
        <w:tc>
          <w:tcPr>
            <w:tcW w:w="2070" w:type="dxa"/>
            <w:noWrap/>
            <w:vAlign w:val="center"/>
            <w:hideMark/>
          </w:tcPr>
          <w:p w14:paraId="6AF77F5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Yasser Abdel-Aziz</w:t>
            </w:r>
          </w:p>
        </w:tc>
        <w:tc>
          <w:tcPr>
            <w:tcW w:w="1170" w:type="dxa"/>
            <w:noWrap/>
            <w:vAlign w:val="center"/>
            <w:hideMark/>
          </w:tcPr>
          <w:p w14:paraId="33DC71D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2B08F58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 in Riverside County</w:t>
            </w:r>
          </w:p>
        </w:tc>
        <w:tc>
          <w:tcPr>
            <w:tcW w:w="1153" w:type="dxa"/>
            <w:vAlign w:val="center"/>
            <w:hideMark/>
          </w:tcPr>
          <w:p w14:paraId="11C0893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7AF4799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4BA2B0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43</w:t>
            </w:r>
          </w:p>
        </w:tc>
        <w:tc>
          <w:tcPr>
            <w:tcW w:w="2070" w:type="dxa"/>
            <w:noWrap/>
            <w:vAlign w:val="center"/>
            <w:hideMark/>
          </w:tcPr>
          <w:p w14:paraId="3512611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Eman El Gabri</w:t>
            </w:r>
          </w:p>
        </w:tc>
        <w:tc>
          <w:tcPr>
            <w:tcW w:w="1170" w:type="dxa"/>
            <w:noWrap/>
            <w:vAlign w:val="center"/>
            <w:hideMark/>
          </w:tcPr>
          <w:p w14:paraId="1D22D71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8/20/2025</w:t>
            </w:r>
          </w:p>
        </w:tc>
        <w:tc>
          <w:tcPr>
            <w:tcW w:w="8189" w:type="dxa"/>
            <w:vAlign w:val="center"/>
            <w:hideMark/>
          </w:tcPr>
          <w:p w14:paraId="5CA2683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 in Riverside County</w:t>
            </w:r>
          </w:p>
        </w:tc>
        <w:tc>
          <w:tcPr>
            <w:tcW w:w="1153" w:type="dxa"/>
            <w:vAlign w:val="center"/>
            <w:hideMark/>
          </w:tcPr>
          <w:p w14:paraId="5D85F90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07F81AC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A5AB26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44</w:t>
            </w:r>
          </w:p>
        </w:tc>
        <w:tc>
          <w:tcPr>
            <w:tcW w:w="2070" w:type="dxa"/>
            <w:noWrap/>
            <w:vAlign w:val="center"/>
            <w:hideMark/>
          </w:tcPr>
          <w:p w14:paraId="247B73D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proofErr w:type="spellStart"/>
            <w:r w:rsidRPr="000C4FDF">
              <w:rPr>
                <w:rFonts w:cs="Calibri"/>
                <w:color w:val="000000"/>
                <w:sz w:val="20"/>
              </w:rPr>
              <w:t>Sanwal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Dilshad</w:t>
            </w:r>
          </w:p>
        </w:tc>
        <w:tc>
          <w:tcPr>
            <w:tcW w:w="1170" w:type="dxa"/>
            <w:noWrap/>
            <w:vAlign w:val="center"/>
            <w:hideMark/>
          </w:tcPr>
          <w:p w14:paraId="2F179EB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3831121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Supports effort for a Muslim cemetery in area</w:t>
            </w:r>
          </w:p>
        </w:tc>
        <w:tc>
          <w:tcPr>
            <w:tcW w:w="1153" w:type="dxa"/>
            <w:vAlign w:val="center"/>
            <w:hideMark/>
          </w:tcPr>
          <w:p w14:paraId="4D8F27D6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9595598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54281C8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45</w:t>
            </w:r>
          </w:p>
        </w:tc>
        <w:tc>
          <w:tcPr>
            <w:tcW w:w="2070" w:type="dxa"/>
            <w:noWrap/>
            <w:vAlign w:val="center"/>
            <w:hideMark/>
          </w:tcPr>
          <w:p w14:paraId="21DC72B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R.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212A9FD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7B43CE0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community; provides wildland fire buffer and modern practices to prevent pollutants</w:t>
            </w:r>
          </w:p>
        </w:tc>
        <w:tc>
          <w:tcPr>
            <w:tcW w:w="1153" w:type="dxa"/>
            <w:vAlign w:val="center"/>
            <w:hideMark/>
          </w:tcPr>
          <w:p w14:paraId="7342EBB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1A86BD1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2335962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46</w:t>
            </w:r>
          </w:p>
        </w:tc>
        <w:tc>
          <w:tcPr>
            <w:tcW w:w="2070" w:type="dxa"/>
            <w:noWrap/>
            <w:vAlign w:val="center"/>
            <w:hideMark/>
          </w:tcPr>
          <w:p w14:paraId="59CDA87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Saba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41C4985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2E15743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Support; fills need for large Muslim community; provides wildland fire buffer and modern practices to prevent pollutants</w:t>
            </w:r>
          </w:p>
        </w:tc>
        <w:tc>
          <w:tcPr>
            <w:tcW w:w="1153" w:type="dxa"/>
            <w:vAlign w:val="center"/>
            <w:hideMark/>
          </w:tcPr>
          <w:p w14:paraId="0818FCD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71EED8C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53D151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47</w:t>
            </w:r>
          </w:p>
        </w:tc>
        <w:tc>
          <w:tcPr>
            <w:tcW w:w="2070" w:type="dxa"/>
            <w:noWrap/>
            <w:vAlign w:val="center"/>
            <w:hideMark/>
          </w:tcPr>
          <w:p w14:paraId="435F810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Aassem Abdel-Aziz</w:t>
            </w:r>
          </w:p>
        </w:tc>
        <w:tc>
          <w:tcPr>
            <w:tcW w:w="1170" w:type="dxa"/>
            <w:noWrap/>
            <w:vAlign w:val="center"/>
            <w:hideMark/>
          </w:tcPr>
          <w:p w14:paraId="41E5C9A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2776CD6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Project serves cultural and spiritual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need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and research from EPA show that cemeteries are designed with safeguards</w:t>
            </w:r>
          </w:p>
        </w:tc>
        <w:tc>
          <w:tcPr>
            <w:tcW w:w="1153" w:type="dxa"/>
            <w:vAlign w:val="center"/>
            <w:hideMark/>
          </w:tcPr>
          <w:p w14:paraId="13B30DA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C260376" w14:textId="77777777" w:rsidTr="0050171B">
        <w:trPr>
          <w:trHeight w:val="630"/>
        </w:trPr>
        <w:tc>
          <w:tcPr>
            <w:tcW w:w="990" w:type="dxa"/>
            <w:noWrap/>
            <w:vAlign w:val="center"/>
            <w:hideMark/>
          </w:tcPr>
          <w:p w14:paraId="588BEAB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48</w:t>
            </w:r>
          </w:p>
        </w:tc>
        <w:tc>
          <w:tcPr>
            <w:tcW w:w="2070" w:type="dxa"/>
            <w:noWrap/>
            <w:vAlign w:val="center"/>
            <w:hideMark/>
          </w:tcPr>
          <w:p w14:paraId="0AB7C2E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Mohammad Aziz Khan</w:t>
            </w:r>
          </w:p>
        </w:tc>
        <w:tc>
          <w:tcPr>
            <w:tcW w:w="1170" w:type="dxa"/>
            <w:noWrap/>
            <w:vAlign w:val="center"/>
            <w:hideMark/>
          </w:tcPr>
          <w:p w14:paraId="46BBC9C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2D392FF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Properly designed and maintained cemeteries are no risk to groundwater; project will provide the Muslim community with a dignified burial site</w:t>
            </w:r>
          </w:p>
        </w:tc>
        <w:tc>
          <w:tcPr>
            <w:tcW w:w="1153" w:type="dxa"/>
            <w:vAlign w:val="center"/>
            <w:hideMark/>
          </w:tcPr>
          <w:p w14:paraId="05F2BC1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05549289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95FA88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49</w:t>
            </w:r>
          </w:p>
        </w:tc>
        <w:tc>
          <w:tcPr>
            <w:tcW w:w="2070" w:type="dxa"/>
            <w:noWrap/>
            <w:vAlign w:val="center"/>
            <w:hideMark/>
          </w:tcPr>
          <w:p w14:paraId="15D1E52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Shahid Hussain</w:t>
            </w:r>
          </w:p>
        </w:tc>
        <w:tc>
          <w:tcPr>
            <w:tcW w:w="1170" w:type="dxa"/>
            <w:noWrap/>
            <w:vAlign w:val="center"/>
            <w:hideMark/>
          </w:tcPr>
          <w:p w14:paraId="3051621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3D2CBA1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Muslims deserve a place close by to visit loved ones</w:t>
            </w:r>
          </w:p>
        </w:tc>
        <w:tc>
          <w:tcPr>
            <w:tcW w:w="1153" w:type="dxa"/>
            <w:vAlign w:val="center"/>
            <w:hideMark/>
          </w:tcPr>
          <w:p w14:paraId="77EACA0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F6D6CD7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1886432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50</w:t>
            </w:r>
          </w:p>
        </w:tc>
        <w:tc>
          <w:tcPr>
            <w:tcW w:w="2070" w:type="dxa"/>
            <w:noWrap/>
            <w:vAlign w:val="center"/>
            <w:hideMark/>
          </w:tcPr>
          <w:p w14:paraId="71CAD72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Umar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0DADD96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8/21/2025</w:t>
            </w:r>
          </w:p>
        </w:tc>
        <w:tc>
          <w:tcPr>
            <w:tcW w:w="8189" w:type="dxa"/>
            <w:vAlign w:val="center"/>
            <w:hideMark/>
          </w:tcPr>
          <w:p w14:paraId="617A083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Project will improve stormwater runoff, land use maintains rural nature, improves trails</w:t>
            </w:r>
          </w:p>
        </w:tc>
        <w:tc>
          <w:tcPr>
            <w:tcW w:w="1153" w:type="dxa"/>
            <w:vAlign w:val="center"/>
            <w:hideMark/>
          </w:tcPr>
          <w:p w14:paraId="219A81A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DA4733E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3F5474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51</w:t>
            </w:r>
          </w:p>
        </w:tc>
        <w:tc>
          <w:tcPr>
            <w:tcW w:w="2070" w:type="dxa"/>
            <w:noWrap/>
            <w:vAlign w:val="center"/>
            <w:hideMark/>
          </w:tcPr>
          <w:p w14:paraId="53BC3A1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Dabir A Chowdhury</w:t>
            </w:r>
          </w:p>
        </w:tc>
        <w:tc>
          <w:tcPr>
            <w:tcW w:w="1170" w:type="dxa"/>
            <w:noWrap/>
            <w:vAlign w:val="center"/>
            <w:hideMark/>
          </w:tcPr>
          <w:p w14:paraId="770D999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5FCAEF47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Respectful use of land and will benefit community, preserves character, vital service (total three emails)</w:t>
            </w:r>
          </w:p>
        </w:tc>
        <w:tc>
          <w:tcPr>
            <w:tcW w:w="1153" w:type="dxa"/>
            <w:vAlign w:val="center"/>
            <w:hideMark/>
          </w:tcPr>
          <w:p w14:paraId="074A6F8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225150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8E5E10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52</w:t>
            </w:r>
          </w:p>
        </w:tc>
        <w:tc>
          <w:tcPr>
            <w:tcW w:w="2070" w:type="dxa"/>
            <w:noWrap/>
            <w:vAlign w:val="center"/>
            <w:hideMark/>
          </w:tcPr>
          <w:p w14:paraId="65F6724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Daulat Siddiqui</w:t>
            </w:r>
          </w:p>
        </w:tc>
        <w:tc>
          <w:tcPr>
            <w:tcW w:w="1170" w:type="dxa"/>
            <w:noWrap/>
            <w:vAlign w:val="center"/>
            <w:hideMark/>
          </w:tcPr>
          <w:p w14:paraId="3A8BECF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250F407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Low impact use</w:t>
            </w:r>
          </w:p>
        </w:tc>
        <w:tc>
          <w:tcPr>
            <w:tcW w:w="1153" w:type="dxa"/>
            <w:vAlign w:val="center"/>
            <w:hideMark/>
          </w:tcPr>
          <w:p w14:paraId="5527C7B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6527062" w14:textId="77777777" w:rsidTr="0050171B">
        <w:trPr>
          <w:trHeight w:val="495"/>
        </w:trPr>
        <w:tc>
          <w:tcPr>
            <w:tcW w:w="990" w:type="dxa"/>
            <w:noWrap/>
            <w:vAlign w:val="center"/>
            <w:hideMark/>
          </w:tcPr>
          <w:p w14:paraId="13A3FF0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53</w:t>
            </w:r>
          </w:p>
        </w:tc>
        <w:tc>
          <w:tcPr>
            <w:tcW w:w="2070" w:type="dxa"/>
            <w:noWrap/>
            <w:vAlign w:val="center"/>
            <w:hideMark/>
          </w:tcPr>
          <w:p w14:paraId="157AF7B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Dilshad Adeeb</w:t>
            </w:r>
          </w:p>
        </w:tc>
        <w:tc>
          <w:tcPr>
            <w:tcW w:w="1170" w:type="dxa"/>
            <w:noWrap/>
            <w:vAlign w:val="center"/>
            <w:hideMark/>
          </w:tcPr>
          <w:p w14:paraId="297E41A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6BAAA95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No content to email</w:t>
            </w:r>
          </w:p>
        </w:tc>
        <w:tc>
          <w:tcPr>
            <w:tcW w:w="1153" w:type="dxa"/>
            <w:vAlign w:val="center"/>
            <w:hideMark/>
          </w:tcPr>
          <w:p w14:paraId="0D30705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538D802F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73AE0A9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54</w:t>
            </w:r>
          </w:p>
        </w:tc>
        <w:tc>
          <w:tcPr>
            <w:tcW w:w="2070" w:type="dxa"/>
            <w:noWrap/>
            <w:vAlign w:val="center"/>
            <w:hideMark/>
          </w:tcPr>
          <w:p w14:paraId="76D9E68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Ehsan Huque</w:t>
            </w:r>
          </w:p>
        </w:tc>
        <w:tc>
          <w:tcPr>
            <w:tcW w:w="1170" w:type="dxa"/>
            <w:noWrap/>
            <w:vAlign w:val="center"/>
            <w:hideMark/>
          </w:tcPr>
          <w:p w14:paraId="206E8E0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4C4AB40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a low impact development that meets a need of Muslim community</w:t>
            </w:r>
          </w:p>
        </w:tc>
        <w:tc>
          <w:tcPr>
            <w:tcW w:w="1153" w:type="dxa"/>
            <w:vAlign w:val="center"/>
            <w:hideMark/>
          </w:tcPr>
          <w:p w14:paraId="68E9271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DC318C2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67B7B5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55</w:t>
            </w:r>
          </w:p>
        </w:tc>
        <w:tc>
          <w:tcPr>
            <w:tcW w:w="2070" w:type="dxa"/>
            <w:noWrap/>
            <w:vAlign w:val="center"/>
            <w:hideMark/>
          </w:tcPr>
          <w:p w14:paraId="7A36B00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Hasina Sultana</w:t>
            </w:r>
          </w:p>
        </w:tc>
        <w:tc>
          <w:tcPr>
            <w:tcW w:w="1170" w:type="dxa"/>
            <w:noWrap/>
            <w:vAlign w:val="center"/>
            <w:hideMark/>
          </w:tcPr>
          <w:p w14:paraId="1F0B37F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0C6F90B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Cemetery is peaceful and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approriate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use of land</w:t>
            </w:r>
          </w:p>
        </w:tc>
        <w:tc>
          <w:tcPr>
            <w:tcW w:w="1153" w:type="dxa"/>
            <w:vAlign w:val="center"/>
            <w:hideMark/>
          </w:tcPr>
          <w:p w14:paraId="2F10ACD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B34934F" w14:textId="77777777" w:rsidTr="0050171B">
        <w:trPr>
          <w:trHeight w:val="360"/>
        </w:trPr>
        <w:tc>
          <w:tcPr>
            <w:tcW w:w="990" w:type="dxa"/>
            <w:noWrap/>
            <w:vAlign w:val="center"/>
            <w:hideMark/>
          </w:tcPr>
          <w:p w14:paraId="309998D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56</w:t>
            </w:r>
          </w:p>
        </w:tc>
        <w:tc>
          <w:tcPr>
            <w:tcW w:w="2070" w:type="dxa"/>
            <w:noWrap/>
            <w:vAlign w:val="center"/>
            <w:hideMark/>
          </w:tcPr>
          <w:p w14:paraId="0F89BCE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proofErr w:type="spellStart"/>
            <w:r w:rsidRPr="000C4FDF">
              <w:rPr>
                <w:rFonts w:cs="Calibri"/>
                <w:color w:val="000000"/>
                <w:sz w:val="20"/>
              </w:rPr>
              <w:t>Monzurul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Huque</w:t>
            </w:r>
          </w:p>
        </w:tc>
        <w:tc>
          <w:tcPr>
            <w:tcW w:w="1170" w:type="dxa"/>
            <w:noWrap/>
            <w:vAlign w:val="center"/>
            <w:hideMark/>
          </w:tcPr>
          <w:p w14:paraId="3220143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13B3CA2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Cemetery offers a meaningful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contribuion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to region</w:t>
            </w:r>
          </w:p>
        </w:tc>
        <w:tc>
          <w:tcPr>
            <w:tcW w:w="1153" w:type="dxa"/>
            <w:vAlign w:val="center"/>
            <w:hideMark/>
          </w:tcPr>
          <w:p w14:paraId="735F545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0EEAF2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B040C9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57</w:t>
            </w:r>
          </w:p>
        </w:tc>
        <w:tc>
          <w:tcPr>
            <w:tcW w:w="2070" w:type="dxa"/>
            <w:noWrap/>
            <w:vAlign w:val="center"/>
            <w:hideMark/>
          </w:tcPr>
          <w:p w14:paraId="05642DB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Raisha Tariq</w:t>
            </w:r>
          </w:p>
        </w:tc>
        <w:tc>
          <w:tcPr>
            <w:tcW w:w="1170" w:type="dxa"/>
            <w:noWrap/>
            <w:vAlign w:val="center"/>
            <w:hideMark/>
          </w:tcPr>
          <w:p w14:paraId="6F39863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8/22/2025</w:t>
            </w:r>
          </w:p>
        </w:tc>
        <w:tc>
          <w:tcPr>
            <w:tcW w:w="8189" w:type="dxa"/>
            <w:vAlign w:val="center"/>
            <w:hideMark/>
          </w:tcPr>
          <w:p w14:paraId="0CDDC3B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The burial ground addresses Muslim burial needs</w:t>
            </w:r>
          </w:p>
        </w:tc>
        <w:tc>
          <w:tcPr>
            <w:tcW w:w="1153" w:type="dxa"/>
            <w:vAlign w:val="center"/>
            <w:hideMark/>
          </w:tcPr>
          <w:p w14:paraId="32A938A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B589B9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FC2B1F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58</w:t>
            </w:r>
          </w:p>
        </w:tc>
        <w:tc>
          <w:tcPr>
            <w:tcW w:w="2070" w:type="dxa"/>
            <w:noWrap/>
            <w:vAlign w:val="center"/>
            <w:hideMark/>
          </w:tcPr>
          <w:p w14:paraId="6B31B35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Abul Motin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Howlander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6CBAA27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vAlign w:val="center"/>
            <w:hideMark/>
          </w:tcPr>
          <w:p w14:paraId="4EF7AB8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a low impact development</w:t>
            </w:r>
          </w:p>
        </w:tc>
        <w:tc>
          <w:tcPr>
            <w:tcW w:w="1153" w:type="dxa"/>
            <w:vAlign w:val="center"/>
            <w:hideMark/>
          </w:tcPr>
          <w:p w14:paraId="0E7C8DC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8E42A8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155801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59</w:t>
            </w:r>
          </w:p>
        </w:tc>
        <w:tc>
          <w:tcPr>
            <w:tcW w:w="2070" w:type="dxa"/>
            <w:noWrap/>
            <w:vAlign w:val="center"/>
            <w:hideMark/>
          </w:tcPr>
          <w:p w14:paraId="7820C25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Atif Khairi</w:t>
            </w:r>
          </w:p>
        </w:tc>
        <w:tc>
          <w:tcPr>
            <w:tcW w:w="1170" w:type="dxa"/>
            <w:noWrap/>
            <w:vAlign w:val="center"/>
            <w:hideMark/>
          </w:tcPr>
          <w:p w14:paraId="1BCC230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vAlign w:val="center"/>
            <w:hideMark/>
          </w:tcPr>
          <w:p w14:paraId="0167950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Meets the needs of dignified burial for the Muslim community</w:t>
            </w:r>
          </w:p>
        </w:tc>
        <w:tc>
          <w:tcPr>
            <w:tcW w:w="1153" w:type="dxa"/>
            <w:vAlign w:val="center"/>
            <w:hideMark/>
          </w:tcPr>
          <w:p w14:paraId="7DCD528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6F6AB4C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4419EC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60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474B7D9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Umair Razzak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5CBDB00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7416350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12FE75B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3C4815E" w14:textId="77777777" w:rsidTr="0050171B">
        <w:trPr>
          <w:trHeight w:val="435"/>
        </w:trPr>
        <w:tc>
          <w:tcPr>
            <w:tcW w:w="990" w:type="dxa"/>
            <w:noWrap/>
            <w:vAlign w:val="center"/>
            <w:hideMark/>
          </w:tcPr>
          <w:p w14:paraId="001656D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61</w:t>
            </w:r>
          </w:p>
        </w:tc>
        <w:tc>
          <w:tcPr>
            <w:tcW w:w="2070" w:type="dxa"/>
            <w:noWrap/>
            <w:vAlign w:val="center"/>
            <w:hideMark/>
          </w:tcPr>
          <w:p w14:paraId="740DE325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MD Mia</w:t>
            </w:r>
          </w:p>
        </w:tc>
        <w:tc>
          <w:tcPr>
            <w:tcW w:w="1170" w:type="dxa"/>
            <w:noWrap/>
            <w:vAlign w:val="center"/>
            <w:hideMark/>
          </w:tcPr>
          <w:p w14:paraId="53D0045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8/24/2025</w:t>
            </w:r>
          </w:p>
        </w:tc>
        <w:tc>
          <w:tcPr>
            <w:tcW w:w="8189" w:type="dxa"/>
            <w:vAlign w:val="center"/>
            <w:hideMark/>
          </w:tcPr>
          <w:p w14:paraId="6E44706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The project is a low-impact development that preserves open space</w:t>
            </w:r>
          </w:p>
        </w:tc>
        <w:tc>
          <w:tcPr>
            <w:tcW w:w="1153" w:type="dxa"/>
            <w:vAlign w:val="center"/>
            <w:hideMark/>
          </w:tcPr>
          <w:p w14:paraId="5299DD1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ADECFB7" w14:textId="77777777" w:rsidTr="0050171B">
        <w:trPr>
          <w:trHeight w:val="315"/>
        </w:trPr>
        <w:tc>
          <w:tcPr>
            <w:tcW w:w="990" w:type="dxa"/>
            <w:noWrap/>
            <w:vAlign w:val="center"/>
            <w:hideMark/>
          </w:tcPr>
          <w:p w14:paraId="54A3D93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62</w:t>
            </w:r>
          </w:p>
        </w:tc>
        <w:tc>
          <w:tcPr>
            <w:tcW w:w="2070" w:type="dxa"/>
            <w:noWrap/>
            <w:vAlign w:val="center"/>
            <w:hideMark/>
          </w:tcPr>
          <w:p w14:paraId="2CD062A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Nica McNeil</w:t>
            </w:r>
          </w:p>
        </w:tc>
        <w:tc>
          <w:tcPr>
            <w:tcW w:w="1170" w:type="dxa"/>
            <w:noWrap/>
            <w:vAlign w:val="center"/>
            <w:hideMark/>
          </w:tcPr>
          <w:p w14:paraId="5165747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8/25/2025</w:t>
            </w:r>
          </w:p>
        </w:tc>
        <w:tc>
          <w:tcPr>
            <w:tcW w:w="8189" w:type="dxa"/>
            <w:vAlign w:val="center"/>
            <w:hideMark/>
          </w:tcPr>
          <w:p w14:paraId="3C30C96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Requesting information on lot merged into subdivision action</w:t>
            </w:r>
          </w:p>
        </w:tc>
        <w:tc>
          <w:tcPr>
            <w:tcW w:w="1153" w:type="dxa"/>
            <w:vAlign w:val="center"/>
            <w:hideMark/>
          </w:tcPr>
          <w:p w14:paraId="36AA35C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6BF2A3A4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0D37BF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63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C46ABF0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Nasima Nila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5E3ED26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8/25/2025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2B1BA14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5E07CA8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1C6304F" w14:textId="77777777" w:rsidTr="0050171B">
        <w:trPr>
          <w:trHeight w:val="645"/>
        </w:trPr>
        <w:tc>
          <w:tcPr>
            <w:tcW w:w="990" w:type="dxa"/>
            <w:noWrap/>
            <w:vAlign w:val="center"/>
            <w:hideMark/>
          </w:tcPr>
          <w:p w14:paraId="567CC6A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64</w:t>
            </w:r>
          </w:p>
        </w:tc>
        <w:tc>
          <w:tcPr>
            <w:tcW w:w="2070" w:type="dxa"/>
            <w:vAlign w:val="center"/>
            <w:hideMark/>
          </w:tcPr>
          <w:p w14:paraId="0BDE137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Elsinore Valley Water District</w:t>
            </w:r>
          </w:p>
        </w:tc>
        <w:tc>
          <w:tcPr>
            <w:tcW w:w="1170" w:type="dxa"/>
            <w:noWrap/>
            <w:vAlign w:val="center"/>
            <w:hideMark/>
          </w:tcPr>
          <w:p w14:paraId="619CABE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527C365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Specific comments and expanded responses are provided separately</w:t>
            </w:r>
          </w:p>
        </w:tc>
        <w:tc>
          <w:tcPr>
            <w:tcW w:w="1153" w:type="dxa"/>
            <w:vAlign w:val="center"/>
            <w:hideMark/>
          </w:tcPr>
          <w:p w14:paraId="023E0EB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243C881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B380D4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65</w:t>
            </w:r>
          </w:p>
        </w:tc>
        <w:tc>
          <w:tcPr>
            <w:tcW w:w="2070" w:type="dxa"/>
            <w:noWrap/>
            <w:vAlign w:val="center"/>
            <w:hideMark/>
          </w:tcPr>
          <w:p w14:paraId="4062780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Al Amin Sarder</w:t>
            </w:r>
          </w:p>
        </w:tc>
        <w:tc>
          <w:tcPr>
            <w:tcW w:w="1170" w:type="dxa"/>
            <w:noWrap/>
            <w:vAlign w:val="center"/>
            <w:hideMark/>
          </w:tcPr>
          <w:p w14:paraId="1CA425A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6044269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important to our community</w:t>
            </w:r>
          </w:p>
        </w:tc>
        <w:tc>
          <w:tcPr>
            <w:tcW w:w="1153" w:type="dxa"/>
            <w:vAlign w:val="center"/>
            <w:hideMark/>
          </w:tcPr>
          <w:p w14:paraId="318A5DC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958698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413DAA4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66</w:t>
            </w:r>
          </w:p>
        </w:tc>
        <w:tc>
          <w:tcPr>
            <w:tcW w:w="2070" w:type="dxa"/>
            <w:noWrap/>
            <w:vAlign w:val="center"/>
            <w:hideMark/>
          </w:tcPr>
          <w:p w14:paraId="75BB44E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Anis Rahman</w:t>
            </w:r>
          </w:p>
        </w:tc>
        <w:tc>
          <w:tcPr>
            <w:tcW w:w="1170" w:type="dxa"/>
            <w:noWrap/>
            <w:vAlign w:val="center"/>
            <w:hideMark/>
          </w:tcPr>
          <w:p w14:paraId="2C4F589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7B0575E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will serve our community with dignity</w:t>
            </w:r>
          </w:p>
        </w:tc>
        <w:tc>
          <w:tcPr>
            <w:tcW w:w="1153" w:type="dxa"/>
            <w:vAlign w:val="center"/>
            <w:hideMark/>
          </w:tcPr>
          <w:p w14:paraId="1B885CA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3674C5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FD57CF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67</w:t>
            </w:r>
          </w:p>
        </w:tc>
        <w:tc>
          <w:tcPr>
            <w:tcW w:w="2070" w:type="dxa"/>
            <w:noWrap/>
            <w:vAlign w:val="center"/>
            <w:hideMark/>
          </w:tcPr>
          <w:p w14:paraId="2C27110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Craig Christianson</w:t>
            </w:r>
          </w:p>
        </w:tc>
        <w:tc>
          <w:tcPr>
            <w:tcW w:w="1170" w:type="dxa"/>
            <w:noWrap/>
            <w:vAlign w:val="center"/>
            <w:hideMark/>
          </w:tcPr>
          <w:p w14:paraId="71C50D7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2FA2527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Do not want to risk the safety of our groundwater</w:t>
            </w:r>
          </w:p>
        </w:tc>
        <w:tc>
          <w:tcPr>
            <w:tcW w:w="1153" w:type="dxa"/>
            <w:vAlign w:val="center"/>
            <w:hideMark/>
          </w:tcPr>
          <w:p w14:paraId="01437189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4E3DA22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CE9837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68</w:t>
            </w:r>
          </w:p>
        </w:tc>
        <w:tc>
          <w:tcPr>
            <w:tcW w:w="2070" w:type="dxa"/>
            <w:noWrap/>
            <w:vAlign w:val="center"/>
            <w:hideMark/>
          </w:tcPr>
          <w:p w14:paraId="256494D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Khaleda Begum</w:t>
            </w:r>
          </w:p>
        </w:tc>
        <w:tc>
          <w:tcPr>
            <w:tcW w:w="1170" w:type="dxa"/>
            <w:noWrap/>
            <w:vAlign w:val="center"/>
            <w:hideMark/>
          </w:tcPr>
          <w:p w14:paraId="1EAE542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8/26/2025</w:t>
            </w:r>
          </w:p>
        </w:tc>
        <w:tc>
          <w:tcPr>
            <w:tcW w:w="8189" w:type="dxa"/>
            <w:vAlign w:val="center"/>
            <w:hideMark/>
          </w:tcPr>
          <w:p w14:paraId="20DFD69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Project is important to community</w:t>
            </w:r>
          </w:p>
        </w:tc>
        <w:tc>
          <w:tcPr>
            <w:tcW w:w="1153" w:type="dxa"/>
            <w:vAlign w:val="center"/>
            <w:hideMark/>
          </w:tcPr>
          <w:p w14:paraId="4637C74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657146D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14343C2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69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32F51417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Mohammad Baig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7F10815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8/27/2025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373F7971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1922C7C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4C78470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5B7927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70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5E7A6BD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Darvesh Rashid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19871E8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8/27/2025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6FABB0B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28A7E7E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69E940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D49EE0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71</w:t>
            </w:r>
          </w:p>
        </w:tc>
        <w:tc>
          <w:tcPr>
            <w:tcW w:w="2070" w:type="dxa"/>
            <w:noWrap/>
            <w:vAlign w:val="center"/>
            <w:hideMark/>
          </w:tcPr>
          <w:p w14:paraId="583C45A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Aijaz Hashmi</w:t>
            </w:r>
          </w:p>
        </w:tc>
        <w:tc>
          <w:tcPr>
            <w:tcW w:w="1170" w:type="dxa"/>
            <w:noWrap/>
            <w:vAlign w:val="center"/>
            <w:hideMark/>
          </w:tcPr>
          <w:p w14:paraId="1B48CE5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5321B68D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low impact development, preserves open space</w:t>
            </w:r>
          </w:p>
        </w:tc>
        <w:tc>
          <w:tcPr>
            <w:tcW w:w="1153" w:type="dxa"/>
            <w:vAlign w:val="center"/>
            <w:hideMark/>
          </w:tcPr>
          <w:p w14:paraId="4F652739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FCB84ED" w14:textId="77777777" w:rsidTr="0050171B">
        <w:trPr>
          <w:trHeight w:val="270"/>
        </w:trPr>
        <w:tc>
          <w:tcPr>
            <w:tcW w:w="990" w:type="dxa"/>
            <w:noWrap/>
            <w:vAlign w:val="center"/>
            <w:hideMark/>
          </w:tcPr>
          <w:p w14:paraId="3CA237C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72</w:t>
            </w:r>
          </w:p>
        </w:tc>
        <w:tc>
          <w:tcPr>
            <w:tcW w:w="2070" w:type="dxa"/>
            <w:noWrap/>
            <w:vAlign w:val="center"/>
            <w:hideMark/>
          </w:tcPr>
          <w:p w14:paraId="36426F6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Arshya Hashmi</w:t>
            </w:r>
          </w:p>
        </w:tc>
        <w:tc>
          <w:tcPr>
            <w:tcW w:w="1170" w:type="dxa"/>
            <w:noWrap/>
            <w:vAlign w:val="center"/>
            <w:hideMark/>
          </w:tcPr>
          <w:p w14:paraId="2DB7F53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054821EB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a low impact development that meets a need</w:t>
            </w:r>
          </w:p>
        </w:tc>
        <w:tc>
          <w:tcPr>
            <w:tcW w:w="1153" w:type="dxa"/>
            <w:vAlign w:val="center"/>
            <w:hideMark/>
          </w:tcPr>
          <w:p w14:paraId="3B49F86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7F94713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DB7351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73</w:t>
            </w:r>
          </w:p>
        </w:tc>
        <w:tc>
          <w:tcPr>
            <w:tcW w:w="2070" w:type="dxa"/>
            <w:noWrap/>
            <w:vAlign w:val="center"/>
            <w:hideMark/>
          </w:tcPr>
          <w:p w14:paraId="587C87A6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Mohammad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Ashrif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3C6CD26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35D0B73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Expresses a community need</w:t>
            </w:r>
          </w:p>
        </w:tc>
        <w:tc>
          <w:tcPr>
            <w:tcW w:w="1153" w:type="dxa"/>
            <w:vAlign w:val="center"/>
            <w:hideMark/>
          </w:tcPr>
          <w:p w14:paraId="2311DE9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23E9FFD6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7CC80D3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74</w:t>
            </w:r>
          </w:p>
        </w:tc>
        <w:tc>
          <w:tcPr>
            <w:tcW w:w="2070" w:type="dxa"/>
            <w:noWrap/>
            <w:vAlign w:val="center"/>
            <w:hideMark/>
          </w:tcPr>
          <w:p w14:paraId="21AFE6B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Hashmi Quazi</w:t>
            </w:r>
          </w:p>
        </w:tc>
        <w:tc>
          <w:tcPr>
            <w:tcW w:w="1170" w:type="dxa"/>
            <w:noWrap/>
            <w:vAlign w:val="center"/>
            <w:hideMark/>
          </w:tcPr>
          <w:p w14:paraId="7432344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8/29/2026</w:t>
            </w:r>
          </w:p>
        </w:tc>
        <w:tc>
          <w:tcPr>
            <w:tcW w:w="8189" w:type="dxa"/>
            <w:vAlign w:val="center"/>
            <w:hideMark/>
          </w:tcPr>
          <w:p w14:paraId="450C33B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Geotechnical engineer of 38 years, reviewed reports, no impact to groundwater; is good use of land and meets the need of the Muslim community</w:t>
            </w:r>
          </w:p>
        </w:tc>
        <w:tc>
          <w:tcPr>
            <w:tcW w:w="1153" w:type="dxa"/>
            <w:vAlign w:val="center"/>
            <w:hideMark/>
          </w:tcPr>
          <w:p w14:paraId="002844F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4D579E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3087B40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75</w:t>
            </w:r>
          </w:p>
        </w:tc>
        <w:tc>
          <w:tcPr>
            <w:tcW w:w="2070" w:type="dxa"/>
            <w:noWrap/>
            <w:vAlign w:val="center"/>
            <w:hideMark/>
          </w:tcPr>
          <w:p w14:paraId="576D2B8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Laureen Dowd</w:t>
            </w:r>
          </w:p>
        </w:tc>
        <w:tc>
          <w:tcPr>
            <w:tcW w:w="1170" w:type="dxa"/>
            <w:noWrap/>
            <w:vAlign w:val="center"/>
            <w:hideMark/>
          </w:tcPr>
          <w:p w14:paraId="122CB03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8/29/2025</w:t>
            </w:r>
          </w:p>
        </w:tc>
        <w:tc>
          <w:tcPr>
            <w:tcW w:w="8189" w:type="dxa"/>
            <w:vAlign w:val="center"/>
            <w:hideMark/>
          </w:tcPr>
          <w:p w14:paraId="57720334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Would contaminate the nearby water wells</w:t>
            </w:r>
          </w:p>
        </w:tc>
        <w:tc>
          <w:tcPr>
            <w:tcW w:w="1153" w:type="dxa"/>
            <w:vAlign w:val="center"/>
            <w:hideMark/>
          </w:tcPr>
          <w:p w14:paraId="4BF1C31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2879E51A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5CB38AF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76</w:t>
            </w:r>
          </w:p>
        </w:tc>
        <w:tc>
          <w:tcPr>
            <w:tcW w:w="2070" w:type="dxa"/>
            <w:noWrap/>
            <w:vAlign w:val="center"/>
            <w:hideMark/>
          </w:tcPr>
          <w:p w14:paraId="6EE7B21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proofErr w:type="gramStart"/>
            <w:r w:rsidRPr="000C4FDF">
              <w:rPr>
                <w:rFonts w:cs="Calibri"/>
                <w:color w:val="000000"/>
                <w:sz w:val="20"/>
              </w:rPr>
              <w:t>Sergio  &amp;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Leticia G. Diaz</w:t>
            </w:r>
          </w:p>
        </w:tc>
        <w:tc>
          <w:tcPr>
            <w:tcW w:w="1170" w:type="dxa"/>
            <w:noWrap/>
            <w:vAlign w:val="center"/>
            <w:hideMark/>
          </w:tcPr>
          <w:p w14:paraId="49A9418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8/29/2025</w:t>
            </w:r>
          </w:p>
        </w:tc>
        <w:tc>
          <w:tcPr>
            <w:tcW w:w="8189" w:type="dxa"/>
            <w:vAlign w:val="center"/>
            <w:hideMark/>
          </w:tcPr>
          <w:p w14:paraId="7D43B207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Low impact development;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respectufl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toward Muslim neighbors</w:t>
            </w:r>
          </w:p>
        </w:tc>
        <w:tc>
          <w:tcPr>
            <w:tcW w:w="1153" w:type="dxa"/>
            <w:vAlign w:val="center"/>
            <w:hideMark/>
          </w:tcPr>
          <w:p w14:paraId="2911BC8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A001F2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756E56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77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0BAC24F2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Imran Syed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6612210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8/29/2025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608A87A0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3D81DCCB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5FABEDAD" w14:textId="77777777" w:rsidTr="0050171B">
        <w:trPr>
          <w:trHeight w:val="900"/>
        </w:trPr>
        <w:tc>
          <w:tcPr>
            <w:tcW w:w="990" w:type="dxa"/>
            <w:noWrap/>
            <w:vAlign w:val="center"/>
            <w:hideMark/>
          </w:tcPr>
          <w:p w14:paraId="31B7F8F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78</w:t>
            </w:r>
          </w:p>
        </w:tc>
        <w:tc>
          <w:tcPr>
            <w:tcW w:w="2070" w:type="dxa"/>
            <w:noWrap/>
            <w:vAlign w:val="center"/>
            <w:hideMark/>
          </w:tcPr>
          <w:p w14:paraId="79D7788A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Jennifer Ruff</w:t>
            </w:r>
          </w:p>
        </w:tc>
        <w:tc>
          <w:tcPr>
            <w:tcW w:w="1170" w:type="dxa"/>
            <w:noWrap/>
            <w:vAlign w:val="center"/>
            <w:hideMark/>
          </w:tcPr>
          <w:p w14:paraId="5A3851A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9/2/2025</w:t>
            </w:r>
          </w:p>
        </w:tc>
        <w:tc>
          <w:tcPr>
            <w:tcW w:w="8189" w:type="dxa"/>
            <w:vAlign w:val="center"/>
            <w:hideMark/>
          </w:tcPr>
          <w:p w14:paraId="3DA12F8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is near property; concerned about water contamination; traffic introduces strangers in neighborhood; psychological discomfort from seeing hursts drive through neighborhood</w:t>
            </w:r>
          </w:p>
        </w:tc>
        <w:tc>
          <w:tcPr>
            <w:tcW w:w="1153" w:type="dxa"/>
            <w:vAlign w:val="center"/>
            <w:hideMark/>
          </w:tcPr>
          <w:p w14:paraId="6BA979A0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15366F5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61C9FE1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79</w:t>
            </w:r>
          </w:p>
        </w:tc>
        <w:tc>
          <w:tcPr>
            <w:tcW w:w="2070" w:type="dxa"/>
            <w:shd w:val="clear" w:color="000000" w:fill="FFFF00"/>
            <w:noWrap/>
            <w:vAlign w:val="center"/>
            <w:hideMark/>
          </w:tcPr>
          <w:p w14:paraId="1D26401B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Reverend Jane Quandt</w:t>
            </w:r>
          </w:p>
        </w:tc>
        <w:tc>
          <w:tcPr>
            <w:tcW w:w="1170" w:type="dxa"/>
            <w:shd w:val="clear" w:color="000000" w:fill="FFFF00"/>
            <w:noWrap/>
            <w:vAlign w:val="center"/>
            <w:hideMark/>
          </w:tcPr>
          <w:p w14:paraId="5F760DAB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shd w:val="clear" w:color="000000" w:fill="FFFF00"/>
            <w:vAlign w:val="center"/>
            <w:hideMark/>
          </w:tcPr>
          <w:p w14:paraId="4EF74C5C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FFFF00"/>
            <w:vAlign w:val="center"/>
            <w:hideMark/>
          </w:tcPr>
          <w:p w14:paraId="00394D34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67AD3585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67A19F24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80</w:t>
            </w:r>
          </w:p>
        </w:tc>
        <w:tc>
          <w:tcPr>
            <w:tcW w:w="2070" w:type="dxa"/>
            <w:noWrap/>
            <w:vAlign w:val="center"/>
            <w:hideMark/>
          </w:tcPr>
          <w:p w14:paraId="3E63240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proofErr w:type="spellStart"/>
            <w:r w:rsidRPr="000C4FDF">
              <w:rPr>
                <w:rFonts w:cs="Calibri"/>
                <w:color w:val="000000"/>
                <w:sz w:val="20"/>
              </w:rPr>
              <w:t>Gernaro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Waheed</w:t>
            </w:r>
          </w:p>
        </w:tc>
        <w:tc>
          <w:tcPr>
            <w:tcW w:w="1170" w:type="dxa"/>
            <w:noWrap/>
            <w:vAlign w:val="center"/>
            <w:hideMark/>
          </w:tcPr>
          <w:p w14:paraId="7C694B3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vAlign w:val="center"/>
            <w:hideMark/>
          </w:tcPr>
          <w:p w14:paraId="6E76C1A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President of Riverside Interfaith Council, supports establishment of Muslim cemetery</w:t>
            </w:r>
          </w:p>
        </w:tc>
        <w:tc>
          <w:tcPr>
            <w:tcW w:w="1153" w:type="dxa"/>
            <w:vAlign w:val="center"/>
            <w:hideMark/>
          </w:tcPr>
          <w:p w14:paraId="5CEF6973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393D6760" w14:textId="77777777" w:rsidTr="0050171B">
        <w:trPr>
          <w:trHeight w:val="990"/>
        </w:trPr>
        <w:tc>
          <w:tcPr>
            <w:tcW w:w="990" w:type="dxa"/>
            <w:noWrap/>
            <w:vAlign w:val="center"/>
            <w:hideMark/>
          </w:tcPr>
          <w:p w14:paraId="7AEB19D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81</w:t>
            </w:r>
          </w:p>
        </w:tc>
        <w:tc>
          <w:tcPr>
            <w:tcW w:w="2070" w:type="dxa"/>
            <w:noWrap/>
            <w:vAlign w:val="center"/>
            <w:hideMark/>
          </w:tcPr>
          <w:p w14:paraId="284C185D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John Daniels, Eunice Daniels, Quinton Daniels and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Arinza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McCray</w:t>
            </w:r>
          </w:p>
        </w:tc>
        <w:tc>
          <w:tcPr>
            <w:tcW w:w="1170" w:type="dxa"/>
            <w:noWrap/>
            <w:vAlign w:val="center"/>
            <w:hideMark/>
          </w:tcPr>
          <w:p w14:paraId="0A4F82F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vAlign w:val="center"/>
            <w:hideMark/>
          </w:tcPr>
          <w:p w14:paraId="27606679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Where is the traffic study and emergency services impact; tributary flowing through site, no downstream impacts addressed; notification should extend along Hwy 74; driveway mitigation for two neighbors, not the third</w:t>
            </w:r>
          </w:p>
        </w:tc>
        <w:tc>
          <w:tcPr>
            <w:tcW w:w="1153" w:type="dxa"/>
            <w:vAlign w:val="center"/>
            <w:hideMark/>
          </w:tcPr>
          <w:p w14:paraId="3847E58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5B3C006F" w14:textId="77777777" w:rsidTr="0050171B">
        <w:trPr>
          <w:trHeight w:val="1260"/>
        </w:trPr>
        <w:tc>
          <w:tcPr>
            <w:tcW w:w="990" w:type="dxa"/>
            <w:noWrap/>
            <w:vAlign w:val="center"/>
            <w:hideMark/>
          </w:tcPr>
          <w:p w14:paraId="03B3A6F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82</w:t>
            </w:r>
          </w:p>
        </w:tc>
        <w:tc>
          <w:tcPr>
            <w:tcW w:w="2070" w:type="dxa"/>
            <w:vAlign w:val="center"/>
            <w:hideMark/>
          </w:tcPr>
          <w:p w14:paraId="1E192A7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Watermark Associates, prepared by Darcy Burke, Dir EVMWD</w:t>
            </w:r>
          </w:p>
        </w:tc>
        <w:tc>
          <w:tcPr>
            <w:tcW w:w="1170" w:type="dxa"/>
            <w:noWrap/>
            <w:vAlign w:val="center"/>
            <w:hideMark/>
          </w:tcPr>
          <w:p w14:paraId="467E33A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8/27/2025</w:t>
            </w:r>
          </w:p>
        </w:tc>
        <w:tc>
          <w:tcPr>
            <w:tcW w:w="8189" w:type="dxa"/>
            <w:vAlign w:val="center"/>
            <w:hideMark/>
          </w:tcPr>
          <w:p w14:paraId="7290582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Cemetery poses unacceptable high risk to drinking water and public health due to human decomposition</w:t>
            </w:r>
          </w:p>
        </w:tc>
        <w:tc>
          <w:tcPr>
            <w:tcW w:w="1153" w:type="dxa"/>
            <w:vAlign w:val="center"/>
            <w:hideMark/>
          </w:tcPr>
          <w:p w14:paraId="26927269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051448C9" w14:textId="77777777" w:rsidTr="0050171B">
        <w:trPr>
          <w:trHeight w:val="1065"/>
        </w:trPr>
        <w:tc>
          <w:tcPr>
            <w:tcW w:w="990" w:type="dxa"/>
            <w:noWrap/>
            <w:vAlign w:val="center"/>
            <w:hideMark/>
          </w:tcPr>
          <w:p w14:paraId="27E97772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83</w:t>
            </w:r>
          </w:p>
        </w:tc>
        <w:tc>
          <w:tcPr>
            <w:tcW w:w="2070" w:type="dxa"/>
            <w:vAlign w:val="center"/>
            <w:hideMark/>
          </w:tcPr>
          <w:p w14:paraId="4298111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Water Quality &amp; Treatment Solutions, Issam Najm</w:t>
            </w:r>
          </w:p>
        </w:tc>
        <w:tc>
          <w:tcPr>
            <w:tcW w:w="1170" w:type="dxa"/>
            <w:noWrap/>
            <w:vAlign w:val="center"/>
            <w:hideMark/>
          </w:tcPr>
          <w:p w14:paraId="5ED3FCB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8/28/2025</w:t>
            </w:r>
          </w:p>
        </w:tc>
        <w:tc>
          <w:tcPr>
            <w:tcW w:w="8189" w:type="dxa"/>
            <w:vAlign w:val="center"/>
            <w:hideMark/>
          </w:tcPr>
          <w:p w14:paraId="0593BBA6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Consultant with Water Quality &amp; Treatment Solutions, cited studies from USGS, siting of cemetery should consider local geology and hydrogeology</w:t>
            </w:r>
          </w:p>
        </w:tc>
        <w:tc>
          <w:tcPr>
            <w:tcW w:w="1153" w:type="dxa"/>
            <w:vAlign w:val="center"/>
            <w:hideMark/>
          </w:tcPr>
          <w:p w14:paraId="0F9292BE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3AA7D0A3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638FE9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84</w:t>
            </w:r>
          </w:p>
        </w:tc>
        <w:tc>
          <w:tcPr>
            <w:tcW w:w="2070" w:type="dxa"/>
            <w:noWrap/>
            <w:vAlign w:val="center"/>
            <w:hideMark/>
          </w:tcPr>
          <w:p w14:paraId="038CC4B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Rabbi Suzanne Singer</w:t>
            </w:r>
          </w:p>
        </w:tc>
        <w:tc>
          <w:tcPr>
            <w:tcW w:w="1170" w:type="dxa"/>
            <w:noWrap/>
            <w:vAlign w:val="center"/>
            <w:hideMark/>
          </w:tcPr>
          <w:p w14:paraId="4A62BDA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9/2/2025</w:t>
            </w:r>
          </w:p>
        </w:tc>
        <w:tc>
          <w:tcPr>
            <w:tcW w:w="8189" w:type="dxa"/>
            <w:vAlign w:val="center"/>
            <w:hideMark/>
          </w:tcPr>
          <w:p w14:paraId="4912731A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from Riverside Temple 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Bethel;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Muslim community deserves a cemetery</w:t>
            </w:r>
          </w:p>
        </w:tc>
        <w:tc>
          <w:tcPr>
            <w:tcW w:w="1153" w:type="dxa"/>
            <w:vAlign w:val="center"/>
            <w:hideMark/>
          </w:tcPr>
          <w:p w14:paraId="63D69891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Support</w:t>
            </w:r>
          </w:p>
        </w:tc>
      </w:tr>
      <w:tr w:rsidR="00106163" w:rsidRPr="000C4FDF" w14:paraId="1E6A89A2" w14:textId="77777777" w:rsidTr="0050171B">
        <w:trPr>
          <w:trHeight w:val="2145"/>
        </w:trPr>
        <w:tc>
          <w:tcPr>
            <w:tcW w:w="990" w:type="dxa"/>
            <w:noWrap/>
            <w:vAlign w:val="center"/>
            <w:hideMark/>
          </w:tcPr>
          <w:p w14:paraId="52FBCE83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85</w:t>
            </w:r>
          </w:p>
        </w:tc>
        <w:tc>
          <w:tcPr>
            <w:tcW w:w="2070" w:type="dxa"/>
            <w:vAlign w:val="center"/>
            <w:hideMark/>
          </w:tcPr>
          <w:p w14:paraId="212E5481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A and M Osterhout McNeil</w:t>
            </w:r>
          </w:p>
        </w:tc>
        <w:tc>
          <w:tcPr>
            <w:tcW w:w="1170" w:type="dxa"/>
            <w:noWrap/>
            <w:vAlign w:val="center"/>
            <w:hideMark/>
          </w:tcPr>
          <w:p w14:paraId="096C9556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9/3/2025</w:t>
            </w:r>
          </w:p>
        </w:tc>
        <w:tc>
          <w:tcPr>
            <w:tcW w:w="8189" w:type="dxa"/>
            <w:vAlign w:val="center"/>
            <w:hideMark/>
          </w:tcPr>
          <w:p w14:paraId="25A9A7C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Property owner of 349-180-026, partially wrapped by 4 of the 21 parcels, proposed graves will be in full view of kitchen window and family room because of minimal setback; residence family gatherings may impact grieving families; cemetery near residence will be a reminder of death; family will view unfinished gravesites; site and area experiences flooding which could cause surface water contamination; request consideration for 820 FT distance between buried sites and domestic wells; will increase traffic</w:t>
            </w:r>
          </w:p>
        </w:tc>
        <w:tc>
          <w:tcPr>
            <w:tcW w:w="1153" w:type="dxa"/>
            <w:vAlign w:val="center"/>
            <w:hideMark/>
          </w:tcPr>
          <w:p w14:paraId="78959B0F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90FFC9D" w14:textId="77777777" w:rsidTr="0050171B">
        <w:trPr>
          <w:trHeight w:val="360"/>
        </w:trPr>
        <w:tc>
          <w:tcPr>
            <w:tcW w:w="990" w:type="dxa"/>
            <w:shd w:val="clear" w:color="000000" w:fill="D9D9D9"/>
            <w:noWrap/>
            <w:vAlign w:val="center"/>
            <w:hideMark/>
          </w:tcPr>
          <w:p w14:paraId="782ED700" w14:textId="77777777" w:rsidR="00106163" w:rsidRPr="000C4FDF" w:rsidRDefault="00106163" w:rsidP="0050171B">
            <w:pPr>
              <w:jc w:val="left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Phone Correspondence</w:t>
            </w:r>
          </w:p>
        </w:tc>
        <w:tc>
          <w:tcPr>
            <w:tcW w:w="2070" w:type="dxa"/>
            <w:shd w:val="clear" w:color="000000" w:fill="D9D9D9"/>
            <w:vAlign w:val="center"/>
            <w:hideMark/>
          </w:tcPr>
          <w:p w14:paraId="37FB2252" w14:textId="77777777" w:rsidR="00106163" w:rsidRPr="000C4FDF" w:rsidRDefault="00106163" w:rsidP="0050171B">
            <w:pPr>
              <w:jc w:val="left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1170" w:type="dxa"/>
            <w:shd w:val="clear" w:color="000000" w:fill="D9D9D9"/>
            <w:noWrap/>
            <w:vAlign w:val="center"/>
            <w:hideMark/>
          </w:tcPr>
          <w:p w14:paraId="38607F6D" w14:textId="77777777" w:rsidR="00106163" w:rsidRPr="000C4FDF" w:rsidRDefault="00106163" w:rsidP="0050171B">
            <w:pPr>
              <w:jc w:val="center"/>
              <w:rPr>
                <w:rFonts w:cs="Calibri"/>
                <w:b/>
                <w:bCs/>
                <w:color w:val="000000"/>
                <w:sz w:val="20"/>
              </w:rPr>
            </w:pPr>
          </w:p>
        </w:tc>
        <w:tc>
          <w:tcPr>
            <w:tcW w:w="8189" w:type="dxa"/>
            <w:shd w:val="clear" w:color="000000" w:fill="D9D9D9"/>
            <w:vAlign w:val="center"/>
            <w:hideMark/>
          </w:tcPr>
          <w:p w14:paraId="6905580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b/>
                <w:bCs/>
                <w:color w:val="000000"/>
                <w:sz w:val="20"/>
              </w:rPr>
            </w:pPr>
            <w:r w:rsidRPr="000C4FDF">
              <w:rPr>
                <w:rFonts w:cs="Calibri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1153" w:type="dxa"/>
            <w:shd w:val="clear" w:color="000000" w:fill="D9D9D9"/>
            <w:vAlign w:val="center"/>
            <w:hideMark/>
          </w:tcPr>
          <w:p w14:paraId="0D0FFAA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b/>
                <w:bCs/>
                <w:color w:val="000000"/>
                <w:sz w:val="20"/>
              </w:rPr>
              <w:t> </w:t>
            </w:r>
          </w:p>
        </w:tc>
      </w:tr>
      <w:tr w:rsidR="00106163" w:rsidRPr="000C4FDF" w14:paraId="425FD997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355AD6FF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1</w:t>
            </w:r>
          </w:p>
        </w:tc>
        <w:tc>
          <w:tcPr>
            <w:tcW w:w="2070" w:type="dxa"/>
            <w:noWrap/>
            <w:vAlign w:val="center"/>
            <w:hideMark/>
          </w:tcPr>
          <w:p w14:paraId="78F6C4CF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Blake Ruff</w:t>
            </w:r>
          </w:p>
        </w:tc>
        <w:tc>
          <w:tcPr>
            <w:tcW w:w="1170" w:type="dxa"/>
            <w:noWrap/>
            <w:vAlign w:val="center"/>
            <w:hideMark/>
          </w:tcPr>
          <w:p w14:paraId="2DE920A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639760D7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Concerned about burial process</w:t>
            </w:r>
          </w:p>
        </w:tc>
        <w:tc>
          <w:tcPr>
            <w:tcW w:w="1153" w:type="dxa"/>
            <w:noWrap/>
            <w:vAlign w:val="center"/>
            <w:hideMark/>
          </w:tcPr>
          <w:p w14:paraId="416B09B2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6C879D61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722B4D38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2</w:t>
            </w:r>
          </w:p>
        </w:tc>
        <w:tc>
          <w:tcPr>
            <w:tcW w:w="2070" w:type="dxa"/>
            <w:noWrap/>
            <w:vAlign w:val="center"/>
            <w:hideMark/>
          </w:tcPr>
          <w:p w14:paraId="023E559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Alex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Alfara</w:t>
            </w:r>
            <w:proofErr w:type="spellEnd"/>
          </w:p>
        </w:tc>
        <w:tc>
          <w:tcPr>
            <w:tcW w:w="1170" w:type="dxa"/>
            <w:noWrap/>
            <w:vAlign w:val="center"/>
            <w:hideMark/>
          </w:tcPr>
          <w:p w14:paraId="2C66E35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022B634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Concerned about burial process</w:t>
            </w:r>
          </w:p>
        </w:tc>
        <w:tc>
          <w:tcPr>
            <w:tcW w:w="1153" w:type="dxa"/>
            <w:noWrap/>
            <w:vAlign w:val="center"/>
            <w:hideMark/>
          </w:tcPr>
          <w:p w14:paraId="558BBABC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5FCBF21F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9AD9657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3</w:t>
            </w:r>
          </w:p>
        </w:tc>
        <w:tc>
          <w:tcPr>
            <w:tcW w:w="2070" w:type="dxa"/>
            <w:noWrap/>
            <w:vAlign w:val="center"/>
            <w:hideMark/>
          </w:tcPr>
          <w:p w14:paraId="036D4414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Unknown</w:t>
            </w:r>
          </w:p>
        </w:tc>
        <w:tc>
          <w:tcPr>
            <w:tcW w:w="1170" w:type="dxa"/>
            <w:noWrap/>
            <w:vAlign w:val="center"/>
            <w:hideMark/>
          </w:tcPr>
          <w:p w14:paraId="11D956C9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59E3143E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Burial process; traffic</w:t>
            </w:r>
          </w:p>
        </w:tc>
        <w:tc>
          <w:tcPr>
            <w:tcW w:w="1153" w:type="dxa"/>
            <w:noWrap/>
            <w:vAlign w:val="center"/>
            <w:hideMark/>
          </w:tcPr>
          <w:p w14:paraId="778C6357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33757118" w14:textId="77777777" w:rsidTr="0050171B">
        <w:trPr>
          <w:trHeight w:val="300"/>
        </w:trPr>
        <w:tc>
          <w:tcPr>
            <w:tcW w:w="990" w:type="dxa"/>
            <w:noWrap/>
            <w:vAlign w:val="center"/>
            <w:hideMark/>
          </w:tcPr>
          <w:p w14:paraId="2E14704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4</w:t>
            </w:r>
          </w:p>
        </w:tc>
        <w:tc>
          <w:tcPr>
            <w:tcW w:w="2070" w:type="dxa"/>
            <w:noWrap/>
            <w:vAlign w:val="center"/>
            <w:hideMark/>
          </w:tcPr>
          <w:p w14:paraId="6124CFB3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Unknown</w:t>
            </w:r>
          </w:p>
        </w:tc>
        <w:tc>
          <w:tcPr>
            <w:tcW w:w="1170" w:type="dxa"/>
            <w:noWrap/>
            <w:vAlign w:val="center"/>
            <w:hideMark/>
          </w:tcPr>
          <w:p w14:paraId="5C40F9CA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8/4/2025</w:t>
            </w:r>
          </w:p>
        </w:tc>
        <w:tc>
          <w:tcPr>
            <w:tcW w:w="8189" w:type="dxa"/>
            <w:noWrap/>
            <w:vAlign w:val="center"/>
            <w:hideMark/>
          </w:tcPr>
          <w:p w14:paraId="43BBAC93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burial process</w:t>
            </w:r>
          </w:p>
        </w:tc>
        <w:tc>
          <w:tcPr>
            <w:tcW w:w="1153" w:type="dxa"/>
            <w:noWrap/>
            <w:vAlign w:val="center"/>
            <w:hideMark/>
          </w:tcPr>
          <w:p w14:paraId="11D8565A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  <w:tr w:rsidR="00106163" w:rsidRPr="000C4FDF" w14:paraId="28D9904F" w14:textId="77777777" w:rsidTr="0050171B">
        <w:trPr>
          <w:trHeight w:val="600"/>
        </w:trPr>
        <w:tc>
          <w:tcPr>
            <w:tcW w:w="990" w:type="dxa"/>
            <w:noWrap/>
            <w:vAlign w:val="center"/>
            <w:hideMark/>
          </w:tcPr>
          <w:p w14:paraId="3B807A9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5</w:t>
            </w:r>
          </w:p>
        </w:tc>
        <w:tc>
          <w:tcPr>
            <w:tcW w:w="2070" w:type="dxa"/>
            <w:noWrap/>
            <w:vAlign w:val="center"/>
            <w:hideMark/>
          </w:tcPr>
          <w:p w14:paraId="4AECAB28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Bernie Schulte</w:t>
            </w:r>
          </w:p>
        </w:tc>
        <w:tc>
          <w:tcPr>
            <w:tcW w:w="1170" w:type="dxa"/>
            <w:noWrap/>
            <w:vAlign w:val="center"/>
            <w:hideMark/>
          </w:tcPr>
          <w:p w14:paraId="746EFA5D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8/12/2025</w:t>
            </w:r>
          </w:p>
        </w:tc>
        <w:tc>
          <w:tcPr>
            <w:tcW w:w="8189" w:type="dxa"/>
            <w:vAlign w:val="center"/>
            <w:hideMark/>
          </w:tcPr>
          <w:p w14:paraId="6087C402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No position; concerned about eminent domain of his property</w:t>
            </w:r>
            <w:proofErr w:type="gramStart"/>
            <w:r w:rsidRPr="000C4FDF">
              <w:rPr>
                <w:rFonts w:cs="Calibri"/>
                <w:color w:val="000000"/>
                <w:sz w:val="20"/>
              </w:rPr>
              <w:t>/  explained</w:t>
            </w:r>
            <w:proofErr w:type="gramEnd"/>
            <w:r w:rsidRPr="000C4FDF">
              <w:rPr>
                <w:rFonts w:cs="Calibri"/>
                <w:color w:val="000000"/>
                <w:sz w:val="20"/>
              </w:rPr>
              <w:t xml:space="preserve"> this a notification of the project </w:t>
            </w:r>
          </w:p>
        </w:tc>
        <w:tc>
          <w:tcPr>
            <w:tcW w:w="1153" w:type="dxa"/>
            <w:vAlign w:val="center"/>
            <w:hideMark/>
          </w:tcPr>
          <w:p w14:paraId="5377753D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6AF9D2EC" w14:textId="77777777" w:rsidTr="0050171B">
        <w:trPr>
          <w:trHeight w:val="660"/>
        </w:trPr>
        <w:tc>
          <w:tcPr>
            <w:tcW w:w="990" w:type="dxa"/>
            <w:noWrap/>
            <w:vAlign w:val="center"/>
            <w:hideMark/>
          </w:tcPr>
          <w:p w14:paraId="3D81F6CC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6</w:t>
            </w:r>
          </w:p>
        </w:tc>
        <w:tc>
          <w:tcPr>
            <w:tcW w:w="2070" w:type="dxa"/>
            <w:noWrap/>
            <w:vAlign w:val="center"/>
            <w:hideMark/>
          </w:tcPr>
          <w:p w14:paraId="3DE5D09E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David Kaufman</w:t>
            </w:r>
          </w:p>
        </w:tc>
        <w:tc>
          <w:tcPr>
            <w:tcW w:w="1170" w:type="dxa"/>
            <w:noWrap/>
            <w:vAlign w:val="center"/>
            <w:hideMark/>
          </w:tcPr>
          <w:p w14:paraId="34811571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8/12/2025</w:t>
            </w:r>
          </w:p>
        </w:tc>
        <w:tc>
          <w:tcPr>
            <w:tcW w:w="8189" w:type="dxa"/>
            <w:vAlign w:val="center"/>
            <w:hideMark/>
          </w:tcPr>
          <w:p w14:paraId="572053EF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Discussion about the radius map/ notification process; also discussed the history of the surrounding area and native </w:t>
            </w:r>
            <w:proofErr w:type="spellStart"/>
            <w:r w:rsidRPr="000C4FDF">
              <w:rPr>
                <w:rFonts w:cs="Calibri"/>
                <w:color w:val="000000"/>
                <w:sz w:val="20"/>
              </w:rPr>
              <w:t>american</w:t>
            </w:r>
            <w:proofErr w:type="spellEnd"/>
            <w:r w:rsidRPr="000C4FDF">
              <w:rPr>
                <w:rFonts w:cs="Calibri"/>
                <w:color w:val="000000"/>
                <w:sz w:val="20"/>
              </w:rPr>
              <w:t xml:space="preserve"> burial ground </w:t>
            </w:r>
          </w:p>
        </w:tc>
        <w:tc>
          <w:tcPr>
            <w:tcW w:w="1153" w:type="dxa"/>
            <w:vAlign w:val="center"/>
            <w:hideMark/>
          </w:tcPr>
          <w:p w14:paraId="0E40E765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No Position</w:t>
            </w:r>
          </w:p>
        </w:tc>
      </w:tr>
      <w:tr w:rsidR="00106163" w:rsidRPr="000C4FDF" w14:paraId="2357916C" w14:textId="77777777" w:rsidTr="0050171B">
        <w:trPr>
          <w:trHeight w:val="615"/>
        </w:trPr>
        <w:tc>
          <w:tcPr>
            <w:tcW w:w="990" w:type="dxa"/>
            <w:noWrap/>
            <w:vAlign w:val="center"/>
            <w:hideMark/>
          </w:tcPr>
          <w:p w14:paraId="0D1DA1A5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7</w:t>
            </w:r>
          </w:p>
        </w:tc>
        <w:tc>
          <w:tcPr>
            <w:tcW w:w="2070" w:type="dxa"/>
            <w:noWrap/>
            <w:vAlign w:val="center"/>
            <w:hideMark/>
          </w:tcPr>
          <w:p w14:paraId="44CEFECC" w14:textId="77777777" w:rsidR="00106163" w:rsidRPr="000C4FDF" w:rsidRDefault="00106163" w:rsidP="0050171B">
            <w:pPr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Paul</w:t>
            </w:r>
          </w:p>
        </w:tc>
        <w:tc>
          <w:tcPr>
            <w:tcW w:w="1170" w:type="dxa"/>
            <w:noWrap/>
            <w:vAlign w:val="center"/>
            <w:hideMark/>
          </w:tcPr>
          <w:p w14:paraId="5411B95E" w14:textId="77777777" w:rsidR="00106163" w:rsidRPr="000C4FDF" w:rsidRDefault="00106163" w:rsidP="0050171B">
            <w:pPr>
              <w:jc w:val="center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>8/13/2025</w:t>
            </w:r>
          </w:p>
        </w:tc>
        <w:tc>
          <w:tcPr>
            <w:tcW w:w="8189" w:type="dxa"/>
            <w:vAlign w:val="center"/>
            <w:hideMark/>
          </w:tcPr>
          <w:p w14:paraId="47011C25" w14:textId="77777777" w:rsidR="00106163" w:rsidRPr="000C4FDF" w:rsidRDefault="00106163" w:rsidP="0050171B">
            <w:pPr>
              <w:tabs>
                <w:tab w:val="left" w:pos="1782"/>
              </w:tabs>
              <w:jc w:val="left"/>
              <w:rPr>
                <w:rFonts w:cs="Calibri"/>
                <w:color w:val="000000"/>
                <w:sz w:val="20"/>
              </w:rPr>
            </w:pPr>
            <w:r w:rsidRPr="000C4FDF">
              <w:rPr>
                <w:rFonts w:cs="Calibri"/>
                <w:color w:val="000000"/>
                <w:sz w:val="20"/>
              </w:rPr>
              <w:t xml:space="preserve">Ground water contamination; burial process; property value; concrete leaches water </w:t>
            </w:r>
          </w:p>
        </w:tc>
        <w:tc>
          <w:tcPr>
            <w:tcW w:w="1153" w:type="dxa"/>
            <w:noWrap/>
            <w:vAlign w:val="center"/>
            <w:hideMark/>
          </w:tcPr>
          <w:p w14:paraId="10A19ED8" w14:textId="77777777" w:rsidR="00106163" w:rsidRPr="000C4FDF" w:rsidRDefault="00106163" w:rsidP="0050171B">
            <w:pPr>
              <w:jc w:val="left"/>
              <w:rPr>
                <w:rFonts w:asciiTheme="minorHAnsi" w:hAnsiTheme="minorHAnsi" w:cstheme="minorHAnsi"/>
                <w:color w:val="000000"/>
                <w:sz w:val="20"/>
              </w:rPr>
            </w:pPr>
            <w:r w:rsidRPr="000C4FDF">
              <w:rPr>
                <w:rFonts w:asciiTheme="minorHAnsi" w:hAnsiTheme="minorHAnsi" w:cstheme="minorHAnsi"/>
                <w:color w:val="000000"/>
                <w:sz w:val="20"/>
              </w:rPr>
              <w:t>Oppose</w:t>
            </w:r>
          </w:p>
        </w:tc>
      </w:tr>
    </w:tbl>
    <w:p w14:paraId="10961E3C" w14:textId="7C4C7DC2" w:rsidR="00D06924" w:rsidRDefault="00D06924"/>
    <w:sectPr w:rsidR="00D06924" w:rsidSect="001061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63"/>
    <w:rsid w:val="00106163"/>
    <w:rsid w:val="003E6881"/>
    <w:rsid w:val="0050171B"/>
    <w:rsid w:val="00BC2F6A"/>
    <w:rsid w:val="00D06924"/>
    <w:rsid w:val="00D76B49"/>
    <w:rsid w:val="00E1020A"/>
    <w:rsid w:val="00FB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7C4D"/>
  <w15:chartTrackingRefBased/>
  <w15:docId w15:val="{FD0D120C-B106-4354-8F42-3B0F4527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163"/>
    <w:pPr>
      <w:spacing w:after="0" w:line="240" w:lineRule="auto"/>
      <w:jc w:val="both"/>
    </w:pPr>
    <w:rPr>
      <w:rFonts w:ascii="Calibri" w:eastAsia="Times New Roman" w:hAnsi="Calibri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163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6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63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63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63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63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63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63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63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163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42EB348A24CF4994BFCB2C0B6AA29D" ma:contentTypeVersion="19" ma:contentTypeDescription="Create a new document." ma:contentTypeScope="" ma:versionID="eefa5d765be40049220bd6cc0e34980c">
  <xsd:schema xmlns:xsd="http://www.w3.org/2001/XMLSchema" xmlns:xs="http://www.w3.org/2001/XMLSchema" xmlns:p="http://schemas.microsoft.com/office/2006/metadata/properties" xmlns:ns2="554d0c3c-e064-43be-90d8-b0f808ab5e18" xmlns:ns3="51cbf9e4-3543-4f05-a6ee-8ef75199a17e" targetNamespace="http://schemas.microsoft.com/office/2006/metadata/properties" ma:root="true" ma:fieldsID="53198873939fcd10d4b902e18350a252" ns2:_="" ns3:_="">
    <xsd:import namespace="554d0c3c-e064-43be-90d8-b0f808ab5e18"/>
    <xsd:import namespace="51cbf9e4-3543-4f05-a6ee-8ef75199a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d0c3c-e064-43be-90d8-b0f808ab5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1901360-83d7-4018-9a54-4a319aa12a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bf9e4-3543-4f05-a6ee-8ef75199a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e5652d-5c88-4e52-b4c6-e588333552a5}" ma:internalName="TaxCatchAll" ma:showField="CatchAllData" ma:web="51cbf9e4-3543-4f05-a6ee-8ef75199a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cbf9e4-3543-4f05-a6ee-8ef75199a17e" xsi:nil="true"/>
    <lcf76f155ced4ddcb4097134ff3c332f xmlns="554d0c3c-e064-43be-90d8-b0f808ab5e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844329-00E7-4586-B4C7-B18E6B1CD3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554A32-E0ED-423B-82D2-FCC4B9812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d0c3c-e064-43be-90d8-b0f808ab5e18"/>
    <ds:schemaRef ds:uri="51cbf9e4-3543-4f05-a6ee-8ef75199a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142123-16E5-4197-92F9-D79C45143AF2}">
  <ds:schemaRefs>
    <ds:schemaRef ds:uri="http://schemas.microsoft.com/office/2006/metadata/properties"/>
    <ds:schemaRef ds:uri="http://schemas.microsoft.com/office/infopath/2007/PartnerControls"/>
    <ds:schemaRef ds:uri="51cbf9e4-3543-4f05-a6ee-8ef75199a17e"/>
    <ds:schemaRef ds:uri="554d0c3c-e064-43be-90d8-b0f808ab5e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1750</Words>
  <Characters>9976</Characters>
  <Application>Microsoft Office Word</Application>
  <DocSecurity>0</DocSecurity>
  <Lines>83</Lines>
  <Paragraphs>23</Paragraphs>
  <ScaleCrop>false</ScaleCrop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Kelaher</dc:creator>
  <cp:keywords/>
  <dc:description/>
  <cp:lastModifiedBy>Mason, Krista</cp:lastModifiedBy>
  <cp:revision>2</cp:revision>
  <dcterms:created xsi:type="dcterms:W3CDTF">2026-02-26T00:47:00Z</dcterms:created>
  <dcterms:modified xsi:type="dcterms:W3CDTF">2026-02-26T00:47:00Z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0x0101006F42EB348A24CF4994BFCB2C0B6AA29D</vt:lpwstr>
  </property>
  <property fmtid="{D5CDD505-2E9C-101B-9397-08002B2CF9AE}" pid="3" name="MediaServiceImageTags">
    <vt:lpwstr/>
  </property>
</Properties>
</file>