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EF33" w14:textId="77777777" w:rsidR="00131EBE" w:rsidRPr="00131EBE" w:rsidRDefault="00131EBE" w:rsidP="00131EBE">
      <w:pPr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</w:pPr>
      <w:r w:rsidRPr="00131EBE"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  <w:t>Performance:</w:t>
      </w:r>
    </w:p>
    <w:p w14:paraId="747F43BA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Optimisation des images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51562C5B" w14:textId="4D588BFF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Compress</w:t>
      </w:r>
      <w:r w:rsidR="00B951B8">
        <w:rPr>
          <w:color w:val="374151"/>
          <w:sz w:val="24"/>
          <w:szCs w:val="24"/>
          <w:lang w:eastAsia="fr-FR"/>
        </w:rPr>
        <w:t>ion</w:t>
      </w:r>
      <w:r w:rsidRPr="00131EBE">
        <w:rPr>
          <w:color w:val="374151"/>
          <w:sz w:val="24"/>
          <w:szCs w:val="24"/>
          <w:lang w:eastAsia="fr-FR"/>
        </w:rPr>
        <w:t xml:space="preserve"> </w:t>
      </w:r>
      <w:r w:rsidR="00B951B8">
        <w:rPr>
          <w:color w:val="374151"/>
          <w:sz w:val="24"/>
          <w:szCs w:val="24"/>
          <w:lang w:eastAsia="fr-FR"/>
        </w:rPr>
        <w:t>d</w:t>
      </w:r>
      <w:r w:rsidRPr="00131EBE">
        <w:rPr>
          <w:color w:val="374151"/>
          <w:sz w:val="24"/>
          <w:szCs w:val="24"/>
          <w:lang w:eastAsia="fr-FR"/>
        </w:rPr>
        <w:t>es images pour réduire leur taille sans sacrifier la qualité.</w:t>
      </w:r>
    </w:p>
    <w:p w14:paraId="71F08D93" w14:textId="16116BF9" w:rsidR="00131EBE" w:rsidRPr="00131EBE" w:rsidRDefault="00B951B8" w:rsidP="00131EBE">
      <w:pPr>
        <w:rPr>
          <w:color w:val="374151"/>
          <w:sz w:val="24"/>
          <w:szCs w:val="24"/>
          <w:lang w:eastAsia="fr-FR"/>
        </w:rPr>
      </w:pPr>
      <w:r>
        <w:rPr>
          <w:color w:val="374151"/>
          <w:sz w:val="24"/>
          <w:szCs w:val="24"/>
          <w:lang w:eastAsia="fr-FR"/>
        </w:rPr>
        <w:t>Passage au</w:t>
      </w:r>
      <w:r w:rsidR="00131EBE" w:rsidRPr="00131EBE">
        <w:rPr>
          <w:color w:val="374151"/>
          <w:sz w:val="24"/>
          <w:szCs w:val="24"/>
          <w:lang w:eastAsia="fr-FR"/>
        </w:rPr>
        <w:t xml:space="preserve"> format d'image</w:t>
      </w:r>
      <w:r>
        <w:rPr>
          <w:color w:val="374151"/>
          <w:sz w:val="24"/>
          <w:szCs w:val="24"/>
          <w:lang w:eastAsia="fr-FR"/>
        </w:rPr>
        <w:t>s</w:t>
      </w:r>
      <w:r w:rsidR="00131EBE" w:rsidRPr="00131EBE">
        <w:rPr>
          <w:color w:val="374151"/>
          <w:sz w:val="24"/>
          <w:szCs w:val="24"/>
          <w:lang w:eastAsia="fr-FR"/>
        </w:rPr>
        <w:t xml:space="preserve"> modernes WebP pour une meilleure compression.</w:t>
      </w:r>
    </w:p>
    <w:p w14:paraId="34743D89" w14:textId="52FEA35D" w:rsid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Utilis</w:t>
      </w:r>
      <w:r w:rsidR="00B951B8">
        <w:rPr>
          <w:color w:val="374151"/>
          <w:sz w:val="24"/>
          <w:szCs w:val="24"/>
          <w:lang w:eastAsia="fr-FR"/>
        </w:rPr>
        <w:t>ation de</w:t>
      </w:r>
      <w:r w:rsidRPr="00131EBE">
        <w:rPr>
          <w:color w:val="374151"/>
          <w:sz w:val="24"/>
          <w:szCs w:val="24"/>
          <w:lang w:eastAsia="fr-FR"/>
        </w:rPr>
        <w:t xml:space="preserve"> l'attribut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srcset</w:t>
      </w:r>
      <w:r w:rsidRPr="00131EBE">
        <w:rPr>
          <w:color w:val="374151"/>
          <w:sz w:val="24"/>
          <w:szCs w:val="24"/>
          <w:lang w:eastAsia="fr-FR"/>
        </w:rPr>
        <w:t xml:space="preserve"> pour charger différentes tailles d'images en fonction de la résolution de l'appareil.</w:t>
      </w:r>
    </w:p>
    <w:p w14:paraId="364505E8" w14:textId="77777777" w:rsidR="00B951B8" w:rsidRPr="00131EBE" w:rsidRDefault="00B951B8" w:rsidP="00131EBE">
      <w:pPr>
        <w:rPr>
          <w:color w:val="374151"/>
          <w:sz w:val="24"/>
          <w:szCs w:val="24"/>
          <w:lang w:eastAsia="fr-FR"/>
        </w:rPr>
      </w:pPr>
    </w:p>
    <w:p w14:paraId="6A69716E" w14:textId="55E80A22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Minimise</w:t>
      </w:r>
      <w:r w:rsidR="00B951B8">
        <w:rPr>
          <w:rFonts w:ascii="Aharoni" w:hAnsi="Aharoni" w:cs="Aharon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r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 le JS &amp; CSS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6A317FCC" w14:textId="66F88500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Minimise</w:t>
      </w:r>
      <w:r w:rsidR="00B951B8">
        <w:rPr>
          <w:color w:val="374151"/>
          <w:sz w:val="24"/>
          <w:szCs w:val="24"/>
          <w:lang w:eastAsia="fr-FR"/>
        </w:rPr>
        <w:t>r</w:t>
      </w:r>
      <w:r w:rsidRPr="00131EBE">
        <w:rPr>
          <w:color w:val="374151"/>
          <w:sz w:val="24"/>
          <w:szCs w:val="24"/>
          <w:lang w:eastAsia="fr-FR"/>
        </w:rPr>
        <w:t xml:space="preserve"> les fichiers JavaScript et CSS pour réduire leur taille.</w:t>
      </w:r>
    </w:p>
    <w:p w14:paraId="08009219" w14:textId="6584AA18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Élimine</w:t>
      </w:r>
      <w:r w:rsidR="00B951B8">
        <w:rPr>
          <w:color w:val="374151"/>
          <w:sz w:val="24"/>
          <w:szCs w:val="24"/>
          <w:lang w:eastAsia="fr-FR"/>
        </w:rPr>
        <w:t>r</w:t>
      </w:r>
      <w:r w:rsidRPr="00131EBE">
        <w:rPr>
          <w:color w:val="374151"/>
          <w:sz w:val="24"/>
          <w:szCs w:val="24"/>
          <w:lang w:eastAsia="fr-FR"/>
        </w:rPr>
        <w:t xml:space="preserve"> tout code JS ou CSS inutilisé.</w:t>
      </w:r>
    </w:p>
    <w:p w14:paraId="18F18C85" w14:textId="2D7E4B43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Regroupe plusieurs fichiers CSS/JS en un seul fichier pour réduire les requêtes HTTP.</w:t>
      </w:r>
    </w:p>
    <w:p w14:paraId="05A89014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Mise en cache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2EAC06DD" w14:textId="79F3A706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les ressources statiques sont mises en cache pour améliorer les chargements de page ultérieurs.</w:t>
      </w:r>
    </w:p>
    <w:p w14:paraId="18901D96" w14:textId="24FDAA7E" w:rsid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Utilis</w:t>
      </w:r>
      <w:r w:rsidR="00B951B8">
        <w:rPr>
          <w:color w:val="374151"/>
          <w:sz w:val="24"/>
          <w:szCs w:val="24"/>
          <w:lang w:eastAsia="fr-FR"/>
        </w:rPr>
        <w:t>ation</w:t>
      </w:r>
      <w:r w:rsidRPr="00131EBE">
        <w:rPr>
          <w:color w:val="374151"/>
          <w:sz w:val="24"/>
          <w:szCs w:val="24"/>
          <w:lang w:eastAsia="fr-FR"/>
        </w:rPr>
        <w:t xml:space="preserve"> des entêtes HTTP comme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Cache-Control</w:t>
      </w:r>
      <w:r w:rsidRPr="00131EBE">
        <w:rPr>
          <w:color w:val="374151"/>
          <w:sz w:val="24"/>
          <w:szCs w:val="24"/>
          <w:lang w:eastAsia="fr-FR"/>
        </w:rPr>
        <w:t xml:space="preserve"> pour spécifier la durée pendant laquelle les ressources doivent être mises en cache.</w:t>
      </w:r>
    </w:p>
    <w:p w14:paraId="514AF687" w14:textId="77777777" w:rsidR="00B951B8" w:rsidRPr="00131EBE" w:rsidRDefault="00B951B8" w:rsidP="00131EBE">
      <w:pPr>
        <w:rPr>
          <w:color w:val="374151"/>
          <w:sz w:val="24"/>
          <w:szCs w:val="24"/>
          <w:lang w:eastAsia="fr-FR"/>
        </w:rPr>
      </w:pPr>
    </w:p>
    <w:p w14:paraId="6BCBBA0A" w14:textId="172503CA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Rédui</w:t>
      </w:r>
      <w:r w:rsidR="00B951B8">
        <w:rPr>
          <w:rFonts w:ascii="Aharoni" w:hAnsi="Aharoni" w:cs="Aharoni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re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 xml:space="preserve"> le temps du Largest Contentful Paint (LCP)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01ACF478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Identifier l'élément qui est le LCP et voir comment son chargement peut être optimisé.</w:t>
      </w:r>
    </w:p>
    <w:p w14:paraId="632B432F" w14:textId="00BE10C8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Reporte</w:t>
      </w:r>
      <w:r w:rsidR="00B951B8">
        <w:rPr>
          <w:color w:val="374151"/>
          <w:sz w:val="24"/>
          <w:szCs w:val="24"/>
          <w:lang w:eastAsia="fr-FR"/>
        </w:rPr>
        <w:t>r</w:t>
      </w:r>
      <w:r w:rsidRPr="00131EBE">
        <w:rPr>
          <w:color w:val="374151"/>
          <w:sz w:val="24"/>
          <w:szCs w:val="24"/>
          <w:lang w:eastAsia="fr-FR"/>
        </w:rPr>
        <w:t xml:space="preserve"> ou asynchronise</w:t>
      </w:r>
      <w:r w:rsidR="00B951B8">
        <w:rPr>
          <w:color w:val="374151"/>
          <w:sz w:val="24"/>
          <w:szCs w:val="24"/>
          <w:lang w:eastAsia="fr-FR"/>
        </w:rPr>
        <w:t>r</w:t>
      </w:r>
      <w:r w:rsidRPr="00131EBE">
        <w:rPr>
          <w:color w:val="374151"/>
          <w:sz w:val="24"/>
          <w:szCs w:val="24"/>
          <w:lang w:eastAsia="fr-FR"/>
        </w:rPr>
        <w:t xml:space="preserve"> le chargement de JS non essentiel pour améliorer le temps de rendu</w:t>
      </w:r>
      <w:r w:rsidR="00B951B8">
        <w:rPr>
          <w:color w:val="374151"/>
          <w:sz w:val="24"/>
          <w:szCs w:val="24"/>
          <w:lang w:eastAsia="fr-FR"/>
        </w:rPr>
        <w:t xml:space="preserve"> avec defer.</w:t>
      </w:r>
    </w:p>
    <w:p w14:paraId="0DBD46A2" w14:textId="77777777" w:rsidR="00131EBE" w:rsidRPr="00131EBE" w:rsidRDefault="00000000" w:rsidP="00131EBE">
      <w:pPr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  <w:pict w14:anchorId="1CDF11C3">
          <v:rect id="_x0000_i1025" style="width:0;height:0" o:hralign="center" o:hrstd="t" o:hrnoshade="t" o:hr="t" fillcolor="#374151" stroked="f"/>
        </w:pict>
      </w:r>
    </w:p>
    <w:p w14:paraId="314B7631" w14:textId="77777777" w:rsidR="00131EBE" w:rsidRPr="00131EBE" w:rsidRDefault="00131EBE" w:rsidP="00131EBE">
      <w:pPr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</w:pPr>
      <w:r w:rsidRPr="00131EBE"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  <w:t>Accessibilité:</w:t>
      </w:r>
    </w:p>
    <w:p w14:paraId="3701F843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Contraste des couleurs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619E0099" w14:textId="120C8CA3" w:rsidR="00131EBE" w:rsidRPr="00131EBE" w:rsidRDefault="00B951B8" w:rsidP="00131EBE">
      <w:pPr>
        <w:rPr>
          <w:color w:val="374151"/>
          <w:sz w:val="24"/>
          <w:szCs w:val="24"/>
          <w:lang w:eastAsia="fr-FR"/>
        </w:rPr>
      </w:pPr>
      <w:r>
        <w:rPr>
          <w:color w:val="374151"/>
          <w:sz w:val="24"/>
          <w:szCs w:val="24"/>
          <w:lang w:eastAsia="fr-FR"/>
        </w:rPr>
        <w:t>T</w:t>
      </w:r>
      <w:r w:rsidR="00131EBE" w:rsidRPr="00131EBE">
        <w:rPr>
          <w:color w:val="374151"/>
          <w:sz w:val="24"/>
          <w:szCs w:val="24"/>
          <w:lang w:eastAsia="fr-FR"/>
        </w:rPr>
        <w:t>ous les textes respectent les recommandations de contraste pour une lisibilité optimale.</w:t>
      </w:r>
    </w:p>
    <w:p w14:paraId="0589DAC2" w14:textId="294ECF5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Utilis</w:t>
      </w:r>
      <w:r w:rsidR="00B951B8">
        <w:rPr>
          <w:color w:val="374151"/>
          <w:sz w:val="24"/>
          <w:szCs w:val="24"/>
          <w:lang w:eastAsia="fr-FR"/>
        </w:rPr>
        <w:t>ation</w:t>
      </w:r>
      <w:r w:rsidRPr="00131EBE">
        <w:rPr>
          <w:color w:val="374151"/>
          <w:sz w:val="24"/>
          <w:szCs w:val="24"/>
          <w:lang w:eastAsia="fr-FR"/>
        </w:rPr>
        <w:t xml:space="preserve"> des outils en ligne pour vérifier le contraste des couleurs.</w:t>
      </w:r>
    </w:p>
    <w:p w14:paraId="1499EA8B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Images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6FC79476" w14:textId="60C1331C" w:rsidR="00131EBE" w:rsidRPr="00131EBE" w:rsidRDefault="00B951B8" w:rsidP="00131EBE">
      <w:pPr>
        <w:rPr>
          <w:color w:val="374151"/>
          <w:sz w:val="24"/>
          <w:szCs w:val="24"/>
          <w:lang w:eastAsia="fr-FR"/>
        </w:rPr>
      </w:pPr>
      <w:r>
        <w:rPr>
          <w:color w:val="374151"/>
          <w:sz w:val="24"/>
          <w:szCs w:val="24"/>
          <w:lang w:eastAsia="fr-FR"/>
        </w:rPr>
        <w:t>T</w:t>
      </w:r>
      <w:r w:rsidR="00131EBE" w:rsidRPr="00131EBE">
        <w:rPr>
          <w:color w:val="374151"/>
          <w:sz w:val="24"/>
          <w:szCs w:val="24"/>
          <w:lang w:eastAsia="fr-FR"/>
        </w:rPr>
        <w:t xml:space="preserve">outes les images ont des attributs </w:t>
      </w:r>
      <w:r w:rsidR="00131EBE"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alt</w:t>
      </w:r>
      <w:r w:rsidR="00131EBE" w:rsidRPr="00131EBE">
        <w:rPr>
          <w:color w:val="374151"/>
          <w:sz w:val="24"/>
          <w:szCs w:val="24"/>
          <w:lang w:eastAsia="fr-FR"/>
        </w:rPr>
        <w:t xml:space="preserve"> appropriés pour décrire le contenu de l'image.</w:t>
      </w:r>
    </w:p>
    <w:p w14:paraId="56975506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Navigation au clavier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06A59F39" w14:textId="215B8338" w:rsidR="00131EBE" w:rsidRPr="00131EBE" w:rsidRDefault="00B951B8" w:rsidP="00131EBE">
      <w:pPr>
        <w:rPr>
          <w:color w:val="374151"/>
          <w:sz w:val="24"/>
          <w:szCs w:val="24"/>
          <w:lang w:eastAsia="fr-FR"/>
        </w:rPr>
      </w:pPr>
      <w:r>
        <w:rPr>
          <w:color w:val="374151"/>
          <w:sz w:val="24"/>
          <w:szCs w:val="24"/>
          <w:lang w:eastAsia="fr-FR"/>
        </w:rPr>
        <w:t>T</w:t>
      </w:r>
      <w:r w:rsidR="00131EBE" w:rsidRPr="00131EBE">
        <w:rPr>
          <w:color w:val="374151"/>
          <w:sz w:val="24"/>
          <w:szCs w:val="24"/>
          <w:lang w:eastAsia="fr-FR"/>
        </w:rPr>
        <w:t>outes les fonctionnalités du site sont accessibles et utilisables avec le clavier seul.</w:t>
      </w:r>
    </w:p>
    <w:p w14:paraId="1ADA1198" w14:textId="77777777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Utilisez des attributs comme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tabindex</w:t>
      </w:r>
      <w:r w:rsidRPr="00131EBE">
        <w:rPr>
          <w:color w:val="374151"/>
          <w:sz w:val="24"/>
          <w:szCs w:val="24"/>
          <w:lang w:eastAsia="fr-FR"/>
        </w:rPr>
        <w:t xml:space="preserve"> pour ordonner la navigation.</w:t>
      </w:r>
    </w:p>
    <w:p w14:paraId="3AE1BD6D" w14:textId="77777777" w:rsidR="00131EBE" w:rsidRPr="00131EBE" w:rsidRDefault="00000000" w:rsidP="00131EBE">
      <w:pPr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  <w:lastRenderedPageBreak/>
        <w:pict w14:anchorId="34B928E7">
          <v:rect id="_x0000_i1026" style="width:0;height:0" o:hralign="center" o:hrstd="t" o:hrnoshade="t" o:hr="t" fillcolor="#374151" stroked="f"/>
        </w:pict>
      </w:r>
    </w:p>
    <w:p w14:paraId="012CC3D6" w14:textId="77777777" w:rsidR="00131EBE" w:rsidRPr="00131EBE" w:rsidRDefault="00131EBE" w:rsidP="00131EBE">
      <w:pPr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</w:pPr>
      <w:r w:rsidRPr="00131EBE">
        <w:rPr>
          <w:rFonts w:ascii="ADLaM Display" w:hAnsi="ADLaM Display" w:cs="ADLaM Display"/>
          <w:b/>
          <w:bCs/>
          <w:sz w:val="36"/>
          <w:szCs w:val="36"/>
          <w:u w:val="single"/>
          <w:lang w:eastAsia="fr-FR"/>
        </w:rPr>
        <w:t>SEO:</w:t>
      </w:r>
    </w:p>
    <w:p w14:paraId="2D6195ED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Balises Meta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13C16CE2" w14:textId="7149E994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Chaque page d</w:t>
      </w:r>
      <w:r w:rsidR="00B951B8">
        <w:rPr>
          <w:color w:val="374151"/>
          <w:sz w:val="24"/>
          <w:szCs w:val="24"/>
          <w:lang w:eastAsia="fr-FR"/>
        </w:rPr>
        <w:t>oit</w:t>
      </w:r>
      <w:r w:rsidRPr="00131EBE">
        <w:rPr>
          <w:color w:val="374151"/>
          <w:sz w:val="24"/>
          <w:szCs w:val="24"/>
          <w:lang w:eastAsia="fr-FR"/>
        </w:rPr>
        <w:t xml:space="preserve"> avoir des balises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title</w:t>
      </w:r>
      <w:r w:rsidRPr="00131EBE">
        <w:rPr>
          <w:color w:val="374151"/>
          <w:sz w:val="24"/>
          <w:szCs w:val="24"/>
          <w:lang w:eastAsia="fr-FR"/>
        </w:rPr>
        <w:t xml:space="preserve"> et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meta description</w:t>
      </w:r>
      <w:r w:rsidRPr="00131EBE">
        <w:rPr>
          <w:color w:val="374151"/>
          <w:sz w:val="24"/>
          <w:szCs w:val="24"/>
          <w:lang w:eastAsia="fr-FR"/>
        </w:rPr>
        <w:t xml:space="preserve"> uniques et descriptives.</w:t>
      </w:r>
    </w:p>
    <w:p w14:paraId="7E7AD986" w14:textId="19DAEDEE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Utilis</w:t>
      </w:r>
      <w:r w:rsidR="00B951B8">
        <w:rPr>
          <w:color w:val="374151"/>
          <w:sz w:val="24"/>
          <w:szCs w:val="24"/>
          <w:lang w:eastAsia="fr-FR"/>
        </w:rPr>
        <w:t>ation</w:t>
      </w:r>
      <w:r w:rsidRPr="00131EBE">
        <w:rPr>
          <w:color w:val="374151"/>
          <w:sz w:val="24"/>
          <w:szCs w:val="24"/>
          <w:lang w:eastAsia="fr-FR"/>
        </w:rPr>
        <w:t xml:space="preserve"> des balises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canonical</w:t>
      </w:r>
      <w:r w:rsidRPr="00131EBE">
        <w:rPr>
          <w:color w:val="374151"/>
          <w:sz w:val="24"/>
          <w:szCs w:val="24"/>
          <w:lang w:eastAsia="fr-FR"/>
        </w:rPr>
        <w:t xml:space="preserve"> pour éviter le contenu en double.</w:t>
      </w:r>
    </w:p>
    <w:p w14:paraId="49F7F3CF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Structure sémantique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485133AD" w14:textId="29FD3C9A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>utiliser des balises HTML sémantiques (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&lt;header&gt;</w:t>
      </w:r>
      <w:r w:rsidRPr="00131EBE">
        <w:rPr>
          <w:color w:val="374151"/>
          <w:sz w:val="24"/>
          <w:szCs w:val="24"/>
          <w:lang w:eastAsia="fr-FR"/>
        </w:rPr>
        <w:t xml:space="preserve">,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&lt;nav&gt;</w:t>
      </w:r>
      <w:r w:rsidRPr="00131EBE">
        <w:rPr>
          <w:color w:val="374151"/>
          <w:sz w:val="24"/>
          <w:szCs w:val="24"/>
          <w:lang w:eastAsia="fr-FR"/>
        </w:rPr>
        <w:t xml:space="preserve">, </w:t>
      </w:r>
      <w:r w:rsidRPr="00131EBE">
        <w:rPr>
          <w:rFonts w:cs="Courier New"/>
          <w:color w:val="374151"/>
          <w:sz w:val="21"/>
          <w:szCs w:val="21"/>
          <w:bdr w:val="single" w:sz="2" w:space="0" w:color="D9D9E3" w:frame="1"/>
          <w:lang w:eastAsia="fr-FR"/>
        </w:rPr>
        <w:t>&lt;main&gt;</w:t>
      </w:r>
      <w:r w:rsidRPr="00131EBE">
        <w:rPr>
          <w:color w:val="374151"/>
          <w:sz w:val="24"/>
          <w:szCs w:val="24"/>
          <w:lang w:eastAsia="fr-FR"/>
        </w:rPr>
        <w:t>, etc.) pour structurer le contenu.</w:t>
      </w:r>
    </w:p>
    <w:p w14:paraId="6E3847C4" w14:textId="77777777" w:rsidR="00131EBE" w:rsidRPr="00131EBE" w:rsidRDefault="00131EBE" w:rsidP="00131EBE">
      <w:pPr>
        <w:rPr>
          <w:rFonts w:ascii="Aharoni" w:hAnsi="Aharoni" w:cs="Aharoni"/>
          <w:i/>
          <w:iCs/>
          <w:color w:val="374151"/>
          <w:sz w:val="24"/>
          <w:szCs w:val="24"/>
          <w:lang w:eastAsia="fr-FR"/>
        </w:rPr>
      </w:pP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bdr w:val="single" w:sz="2" w:space="0" w:color="D9D9E3" w:frame="1"/>
          <w:lang w:eastAsia="fr-FR"/>
        </w:rPr>
        <w:t>Optimisez la structure des URL</w:t>
      </w:r>
      <w:r w:rsidRPr="00131EBE">
        <w:rPr>
          <w:rFonts w:ascii="Aharoni" w:hAnsi="Aharoni" w:cs="Aharoni" w:hint="cs"/>
          <w:i/>
          <w:iCs/>
          <w:color w:val="374151"/>
          <w:sz w:val="24"/>
          <w:szCs w:val="24"/>
          <w:lang w:eastAsia="fr-FR"/>
        </w:rPr>
        <w:t>:</w:t>
      </w:r>
    </w:p>
    <w:p w14:paraId="002614D5" w14:textId="0F787A2C" w:rsidR="00131EBE" w:rsidRPr="00131EBE" w:rsidRDefault="00131EBE" w:rsidP="00131EBE">
      <w:pPr>
        <w:rPr>
          <w:color w:val="374151"/>
          <w:sz w:val="24"/>
          <w:szCs w:val="24"/>
          <w:lang w:eastAsia="fr-FR"/>
        </w:rPr>
      </w:pPr>
      <w:r w:rsidRPr="00131EBE">
        <w:rPr>
          <w:color w:val="374151"/>
          <w:sz w:val="24"/>
          <w:szCs w:val="24"/>
          <w:lang w:eastAsia="fr-FR"/>
        </w:rPr>
        <w:t xml:space="preserve"> URLs claires, descriptives et exemptes de chaînes de caractères inutiles.</w:t>
      </w:r>
    </w:p>
    <w:p w14:paraId="3F25F191" w14:textId="77777777" w:rsidR="00FE4ACC" w:rsidRPr="00131EBE" w:rsidRDefault="00FE4ACC" w:rsidP="00131EBE"/>
    <w:sectPr w:rsidR="00FE4ACC" w:rsidRPr="00131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0B9A"/>
    <w:multiLevelType w:val="multilevel"/>
    <w:tmpl w:val="78C0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6043E"/>
    <w:multiLevelType w:val="multilevel"/>
    <w:tmpl w:val="E13E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C3FA7"/>
    <w:multiLevelType w:val="multilevel"/>
    <w:tmpl w:val="3B72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038220">
    <w:abstractNumId w:val="2"/>
  </w:num>
  <w:num w:numId="2" w16cid:durableId="53742766">
    <w:abstractNumId w:val="0"/>
  </w:num>
  <w:num w:numId="3" w16cid:durableId="184755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BE"/>
    <w:rsid w:val="00131EBE"/>
    <w:rsid w:val="003A05E1"/>
    <w:rsid w:val="005858AD"/>
    <w:rsid w:val="00B951B8"/>
    <w:rsid w:val="00D271A3"/>
    <w:rsid w:val="00E21356"/>
    <w:rsid w:val="00E30E26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99BA"/>
  <w15:chartTrackingRefBased/>
  <w15:docId w15:val="{96FE0CFC-C225-4206-8A43-855D0326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31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1EB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1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31EB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31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 enoto</dc:creator>
  <cp:keywords/>
  <dc:description/>
  <cp:lastModifiedBy>stevi enoto</cp:lastModifiedBy>
  <cp:revision>3</cp:revision>
  <dcterms:created xsi:type="dcterms:W3CDTF">2023-10-10T18:17:00Z</dcterms:created>
  <dcterms:modified xsi:type="dcterms:W3CDTF">2023-10-11T16:20:00Z</dcterms:modified>
</cp:coreProperties>
</file>