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4F7" w:rsidRPr="009B6D52" w:rsidRDefault="009B6D52">
      <w:pPr>
        <w:rPr>
          <w:rFonts w:ascii="Times New Roman" w:hAnsi="Times New Roman" w:cs="Times New Roman"/>
          <w:sz w:val="24"/>
          <w:szCs w:val="24"/>
        </w:rPr>
      </w:pPr>
      <w:r w:rsidRPr="009B6D52">
        <w:rPr>
          <w:rFonts w:ascii="Times New Roman" w:hAnsi="Times New Roman" w:cs="Times New Roman"/>
          <w:sz w:val="24"/>
          <w:szCs w:val="24"/>
        </w:rPr>
        <w:t>Логика работы выносного пульта.</w:t>
      </w:r>
    </w:p>
    <w:p w:rsidR="009B6D52" w:rsidRDefault="009B6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Читаем вход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джампера</w:t>
      </w:r>
      <w:proofErr w:type="spellEnd"/>
      <w:r>
        <w:rPr>
          <w:rFonts w:ascii="Times New Roman" w:hAnsi="Times New Roman" w:cs="Times New Roman"/>
          <w:sz w:val="24"/>
          <w:szCs w:val="24"/>
        </w:rPr>
        <w:t>. Если высокий уровень (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джампер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установлен), то пульт работает с 1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/м, если низкий уровень (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джампер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установлен) – то со 2м </w:t>
      </w:r>
      <w:proofErr w:type="spellStart"/>
      <w:r>
        <w:rPr>
          <w:rFonts w:ascii="Times New Roman" w:hAnsi="Times New Roman" w:cs="Times New Roman"/>
          <w:sz w:val="24"/>
          <w:szCs w:val="24"/>
        </w:rPr>
        <w:t>р</w:t>
      </w:r>
      <w:proofErr w:type="spellEnd"/>
      <w:r>
        <w:rPr>
          <w:rFonts w:ascii="Times New Roman" w:hAnsi="Times New Roman" w:cs="Times New Roman"/>
          <w:sz w:val="24"/>
          <w:szCs w:val="24"/>
        </w:rPr>
        <w:t>/м.</w:t>
      </w:r>
    </w:p>
    <w:p w:rsidR="009B6D52" w:rsidRPr="002C2B3F" w:rsidRDefault="009B6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Запускаем интерфейс. </w:t>
      </w:r>
      <w:proofErr w:type="gramStart"/>
      <w:r w:rsidR="002C2B3F">
        <w:rPr>
          <w:rFonts w:ascii="Times New Roman" w:hAnsi="Times New Roman" w:cs="Times New Roman"/>
          <w:sz w:val="24"/>
          <w:szCs w:val="24"/>
        </w:rPr>
        <w:t xml:space="preserve">Переменная наличия связи – </w:t>
      </w:r>
      <w:r w:rsidR="002C2B3F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2C2B3F">
        <w:rPr>
          <w:rFonts w:ascii="Times New Roman" w:hAnsi="Times New Roman" w:cs="Times New Roman"/>
          <w:sz w:val="24"/>
          <w:szCs w:val="24"/>
        </w:rPr>
        <w:t>, код изменений – «Без изменений).</w:t>
      </w:r>
      <w:proofErr w:type="gramEnd"/>
    </w:p>
    <w:p w:rsidR="009B6D52" w:rsidRDefault="009B6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Ожидаем данные от центрального блока.</w:t>
      </w:r>
    </w:p>
    <w:p w:rsidR="009B6D52" w:rsidRDefault="009B6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Если Переменная наличия связи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>
        <w:rPr>
          <w:rFonts w:ascii="Times New Roman" w:hAnsi="Times New Roman" w:cs="Times New Roman"/>
          <w:sz w:val="24"/>
          <w:szCs w:val="24"/>
        </w:rPr>
        <w:t xml:space="preserve"> - Инициируем красный светодиод в малый накал. </w:t>
      </w:r>
      <w:r w:rsidR="002C2B3F">
        <w:rPr>
          <w:rFonts w:ascii="Times New Roman" w:hAnsi="Times New Roman" w:cs="Times New Roman"/>
          <w:sz w:val="24"/>
          <w:szCs w:val="24"/>
        </w:rPr>
        <w:t>Все остальные светодиоды – гасим???????</w:t>
      </w:r>
    </w:p>
    <w:p w:rsidR="00AD32A8" w:rsidRDefault="009B6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На запрос центрального блока отвечаем</w:t>
      </w:r>
      <w:r w:rsidR="00AD32A8">
        <w:rPr>
          <w:rFonts w:ascii="Times New Roman" w:hAnsi="Times New Roman" w:cs="Times New Roman"/>
          <w:sz w:val="24"/>
          <w:szCs w:val="24"/>
        </w:rPr>
        <w:t xml:space="preserve"> кодом. </w:t>
      </w:r>
    </w:p>
    <w:p w:rsidR="009B6D52" w:rsidRDefault="00AD3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Ожидаем получения данных о состоянии антенн. П</w:t>
      </w:r>
      <w:r w:rsidR="009B6D52">
        <w:rPr>
          <w:rFonts w:ascii="Times New Roman" w:hAnsi="Times New Roman" w:cs="Times New Roman"/>
          <w:sz w:val="24"/>
          <w:szCs w:val="24"/>
        </w:rPr>
        <w:t xml:space="preserve">олучаем данные по включенным входам. Переключаем переменную наличия связи в </w:t>
      </w:r>
      <w:r w:rsidR="009B6D52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="009B6D52">
        <w:rPr>
          <w:rFonts w:ascii="Times New Roman" w:hAnsi="Times New Roman" w:cs="Times New Roman"/>
          <w:sz w:val="24"/>
          <w:szCs w:val="24"/>
        </w:rPr>
        <w:t xml:space="preserve">. Зажигаем малым накалом зеленый светодиод – если 1 </w:t>
      </w:r>
      <w:proofErr w:type="spellStart"/>
      <w:proofErr w:type="gramStart"/>
      <w:r w:rsidR="009B6D52"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 w:rsidR="009B6D52">
        <w:rPr>
          <w:rFonts w:ascii="Times New Roman" w:hAnsi="Times New Roman" w:cs="Times New Roman"/>
          <w:sz w:val="24"/>
          <w:szCs w:val="24"/>
        </w:rPr>
        <w:t xml:space="preserve">/м, синий светодиод – если 2 </w:t>
      </w:r>
      <w:proofErr w:type="spellStart"/>
      <w:r w:rsidR="009B6D52">
        <w:rPr>
          <w:rFonts w:ascii="Times New Roman" w:hAnsi="Times New Roman" w:cs="Times New Roman"/>
          <w:sz w:val="24"/>
          <w:szCs w:val="24"/>
        </w:rPr>
        <w:t>р</w:t>
      </w:r>
      <w:proofErr w:type="spellEnd"/>
      <w:r w:rsidR="009B6D52">
        <w:rPr>
          <w:rFonts w:ascii="Times New Roman" w:hAnsi="Times New Roman" w:cs="Times New Roman"/>
          <w:sz w:val="24"/>
          <w:szCs w:val="24"/>
        </w:rPr>
        <w:t>/м.</w:t>
      </w:r>
    </w:p>
    <w:p w:rsidR="00AD32A8" w:rsidRPr="00AD32A8" w:rsidRDefault="00AD32A8" w:rsidP="002C2B3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выполняется только при переменной наличия связи =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sz w:val="24"/>
          <w:szCs w:val="24"/>
        </w:rPr>
        <w:t xml:space="preserve">. Иначе снова цикл с п.3. </w:t>
      </w:r>
    </w:p>
    <w:p w:rsidR="009B6D52" w:rsidRDefault="009B6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Дублируем данные пришедшие из центрального блока в переменные подключенных антенн – для своего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/м и для другого.</w:t>
      </w:r>
    </w:p>
    <w:p w:rsidR="009B6D52" w:rsidRDefault="009B6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Заапускаем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процедуру индикации светодиодами включенных антенн. Для своей – зеленым цветом, для другого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р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gramStart"/>
      <w:r>
        <w:rPr>
          <w:rFonts w:ascii="Times New Roman" w:hAnsi="Times New Roman" w:cs="Times New Roman"/>
          <w:sz w:val="24"/>
          <w:szCs w:val="24"/>
        </w:rPr>
        <w:t>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красным. Если на другом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/м включена 6:9 антенна, то остальные из 6-9 зажигаем желтым.</w:t>
      </w:r>
    </w:p>
    <w:p w:rsidR="00AD32A8" w:rsidRDefault="009B6D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AD32A8">
        <w:rPr>
          <w:rFonts w:ascii="Times New Roman" w:hAnsi="Times New Roman" w:cs="Times New Roman"/>
          <w:sz w:val="24"/>
          <w:szCs w:val="24"/>
        </w:rPr>
        <w:t xml:space="preserve">В переменную положения </w:t>
      </w:r>
      <w:proofErr w:type="spellStart"/>
      <w:r w:rsidR="00AD32A8">
        <w:rPr>
          <w:rFonts w:ascii="Times New Roman" w:hAnsi="Times New Roman" w:cs="Times New Roman"/>
          <w:sz w:val="24"/>
          <w:szCs w:val="24"/>
        </w:rPr>
        <w:t>энкодера</w:t>
      </w:r>
      <w:proofErr w:type="spellEnd"/>
      <w:r w:rsidR="00AD32A8">
        <w:rPr>
          <w:rFonts w:ascii="Times New Roman" w:hAnsi="Times New Roman" w:cs="Times New Roman"/>
          <w:sz w:val="24"/>
          <w:szCs w:val="24"/>
        </w:rPr>
        <w:t xml:space="preserve"> записываем номер «своей антенны» или 0. </w:t>
      </w:r>
      <w:r w:rsidR="002C2B3F">
        <w:rPr>
          <w:rFonts w:ascii="Times New Roman" w:hAnsi="Times New Roman" w:cs="Times New Roman"/>
          <w:sz w:val="24"/>
          <w:szCs w:val="24"/>
        </w:rPr>
        <w:t xml:space="preserve">Опрашиваем </w:t>
      </w:r>
      <w:proofErr w:type="spellStart"/>
      <w:r w:rsidR="002C2B3F">
        <w:rPr>
          <w:rFonts w:ascii="Times New Roman" w:hAnsi="Times New Roman" w:cs="Times New Roman"/>
          <w:sz w:val="24"/>
          <w:szCs w:val="24"/>
        </w:rPr>
        <w:t>энкодер</w:t>
      </w:r>
      <w:proofErr w:type="spellEnd"/>
      <w:r w:rsidR="002C2B3F">
        <w:rPr>
          <w:rFonts w:ascii="Times New Roman" w:hAnsi="Times New Roman" w:cs="Times New Roman"/>
          <w:sz w:val="24"/>
          <w:szCs w:val="24"/>
        </w:rPr>
        <w:t>.</w:t>
      </w:r>
    </w:p>
    <w:p w:rsidR="009B6D52" w:rsidRDefault="00AD3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Если данные не поменялись - формируем код «На связи, без изменений</w:t>
      </w:r>
      <w:r w:rsidR="002C2B3F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для отправки по интерфейсу</w:t>
      </w:r>
      <w:r w:rsidR="002C2B3F">
        <w:rPr>
          <w:rFonts w:ascii="Times New Roman" w:hAnsi="Times New Roman" w:cs="Times New Roman"/>
          <w:sz w:val="24"/>
          <w:szCs w:val="24"/>
        </w:rPr>
        <w:t>.</w:t>
      </w:r>
    </w:p>
    <w:p w:rsidR="00AD32A8" w:rsidRDefault="00AD3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Если нажата кнопка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энкодера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формируем в переменной 0 - сигнал на отключение всех антенн.</w:t>
      </w:r>
    </w:p>
    <w:p w:rsidR="00AD32A8" w:rsidRDefault="00AD3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Если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энкодер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повернут: фиксируем номер включенной следующей антенны,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проверяем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не занята ли она. Если занята другим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р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/м то записываем в переменную следующую/предыдущую антенну. Если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Заняты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6-9, то переходим на 1 (вперёд) или на 5 (если назад).</w:t>
      </w:r>
    </w:p>
    <w:p w:rsidR="00AD32A8" w:rsidRDefault="00AD3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Формируем код на переключение для отправки по интерфейсу.</w:t>
      </w:r>
    </w:p>
    <w:p w:rsidR="00AD32A8" w:rsidRDefault="00AD3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Выполняем цикл с п.3</w:t>
      </w:r>
    </w:p>
    <w:p w:rsidR="009B6D52" w:rsidRPr="009B6D52" w:rsidRDefault="009B6D52">
      <w:pPr>
        <w:rPr>
          <w:rFonts w:ascii="Times New Roman" w:hAnsi="Times New Roman" w:cs="Times New Roman"/>
          <w:sz w:val="24"/>
          <w:szCs w:val="24"/>
        </w:rPr>
      </w:pPr>
    </w:p>
    <w:sectPr w:rsidR="009B6D52" w:rsidRPr="009B6D52" w:rsidSect="00D50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B6D52"/>
    <w:rsid w:val="002C2B3F"/>
    <w:rsid w:val="009B6D52"/>
    <w:rsid w:val="00AD32A8"/>
    <w:rsid w:val="00D504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04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6D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Brux</dc:creator>
  <cp:lastModifiedBy>Brux</cp:lastModifiedBy>
  <cp:revision>1</cp:revision>
  <dcterms:created xsi:type="dcterms:W3CDTF">2024-12-09T20:21:00Z</dcterms:created>
  <dcterms:modified xsi:type="dcterms:W3CDTF">2024-12-09T20:46:00Z</dcterms:modified>
</cp:coreProperties>
</file>