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Calibri" w:cs="Calibri" w:eastAsia="Calibri" w:hAnsi="Calibri"/>
          <w:color w:val="1155cc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1155cc"/>
          <w:sz w:val="36"/>
          <w:szCs w:val="36"/>
          <w:rtl w:val="0"/>
        </w:rPr>
        <w:t xml:space="preserve">Retrospectiva Sprint 1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1. ¿Qué funcionó bien?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identificó una alternativa en Figma que permitió pasar directamente del prototipo al frontend definitivo.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avanzó de manera anticipada en las interfaces de los tres módulos.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revisión por página permitió detectar inconsistencias antes de iniciar la integración con el backend.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retroalimentación mejoró la correspondencia entre las interfaces y la documentación técnica.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8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detectaron los cambios necesarios al modelo de datos antes de implementarlo en el backend.</w:t>
      </w:r>
    </w:p>
    <w:p w:rsidR="00000000" w:rsidDel="00000000" w:rsidP="00000000" w:rsidRDefault="00000000" w:rsidRPr="00000000" w14:paraId="00000008">
      <w:pPr>
        <w:spacing w:after="80" w:line="276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2. ¿Qué problemas tuvimos?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planificación inicial no contemplaba completamente desarrollar el frontend definitivo de forma simultánea al prototipo.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Algunos elementos agregados al frontend no estaban contemplados en el modelo de datos.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Fue necesario hacer ajustes posteriores para mantener la correspondencia entre frontend, modelo de datos y documentación.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8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requiere coordinación constante entre frontend y backend en los siguientes sprints.</w:t>
      </w:r>
    </w:p>
    <w:p w:rsidR="00000000" w:rsidDel="00000000" w:rsidP="00000000" w:rsidRDefault="00000000" w:rsidRPr="00000000" w14:paraId="0000000D">
      <w:pPr>
        <w:spacing w:after="80" w:line="276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3. ¿Qué vamos a cambiar?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Usar el modelo de datos actualizado como base antes de implementar cada módulo del backend.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Revisar cada funcionalidad considerando a la vez interfaz, lógica de negocio, persistencia e integración.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Realizar pruebas de integración de forma progresiva por módulo.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8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Mantener actualizado el Trello con el estado real de cada tarea.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4. Acciones concretas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Acción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Implementar cada módulo del backend sobre el Diccionario de Datos actualizado y registrar todo cambio al modelo de 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Araceli Vega y Benjamin Mateluna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Durante el Sprint 2 (semanas 7 y 8)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Revisar cada integración entre frontend y backend</w:t>
            </w:r>
          </w:p>
        </w:tc>
        <w:tc>
          <w:tcPr>
            <w:tcBorders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Benjamin Mateluna y Ethan Silvestre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 la tarea S2-T06 (semana 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Mantener el Trello con el estado real de cada tarjeta y su checklist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Krishna Cerda y Araceli Vega </w:t>
            </w:r>
          </w:p>
        </w:tc>
        <w:tc>
          <w:tcPr>
            <w:tcBorders>
              <w:top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Revisión semanal desde la semana 8 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