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751E" w:rsidRDefault="00000000">
      <w:pPr>
        <w:spacing w:after="0" w:line="356" w:lineRule="auto"/>
        <w:ind w:left="10" w:hanging="10"/>
        <w:jc w:val="center"/>
      </w:pPr>
      <w:r>
        <w:rPr>
          <w:b/>
          <w:sz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9751E" w:rsidRDefault="00000000">
      <w:pPr>
        <w:spacing w:after="3087" w:line="265" w:lineRule="auto"/>
        <w:ind w:left="10" w:right="40" w:hanging="10"/>
        <w:jc w:val="center"/>
      </w:pPr>
      <w:r>
        <w:rPr>
          <w:sz w:val="24"/>
        </w:rPr>
        <w:t>Факультет программной инженерии и компьютерной техники</w:t>
      </w:r>
    </w:p>
    <w:p w:rsidR="00D9751E" w:rsidRDefault="00000000">
      <w:pPr>
        <w:spacing w:after="118"/>
        <w:ind w:left="10" w:right="40" w:hanging="10"/>
        <w:jc w:val="center"/>
      </w:pPr>
      <w:r>
        <w:rPr>
          <w:b/>
          <w:sz w:val="24"/>
        </w:rPr>
        <w:t>Лабораторная работа №5</w:t>
      </w:r>
    </w:p>
    <w:p w:rsidR="00D9751E" w:rsidRDefault="00000000">
      <w:pPr>
        <w:spacing w:after="112" w:line="265" w:lineRule="auto"/>
        <w:ind w:left="10" w:right="40" w:hanging="10"/>
        <w:jc w:val="center"/>
      </w:pPr>
      <w:r>
        <w:rPr>
          <w:sz w:val="24"/>
        </w:rPr>
        <w:t>По Вычислительной математике</w:t>
      </w:r>
    </w:p>
    <w:p w:rsidR="00D9751E" w:rsidRDefault="00000000">
      <w:pPr>
        <w:spacing w:after="3144" w:line="265" w:lineRule="auto"/>
        <w:ind w:left="3520" w:right="3549" w:hanging="10"/>
        <w:jc w:val="center"/>
      </w:pPr>
      <w:r>
        <w:rPr>
          <w:sz w:val="24"/>
        </w:rPr>
        <w:t>Вариант №9</w:t>
      </w:r>
    </w:p>
    <w:p w:rsidR="00D9751E" w:rsidRDefault="00000000">
      <w:pPr>
        <w:spacing w:after="112" w:line="265" w:lineRule="auto"/>
        <w:ind w:left="3520" w:right="593" w:hanging="10"/>
        <w:jc w:val="center"/>
      </w:pPr>
      <w:r>
        <w:rPr>
          <w:sz w:val="24"/>
        </w:rPr>
        <w:t>Выполнил:</w:t>
      </w:r>
    </w:p>
    <w:p w:rsidR="00D9751E" w:rsidRDefault="00947746">
      <w:pPr>
        <w:spacing w:after="112" w:line="265" w:lineRule="auto"/>
        <w:ind w:left="5623" w:hanging="10"/>
        <w:jc w:val="both"/>
      </w:pPr>
      <w:proofErr w:type="spellStart"/>
      <w:r>
        <w:rPr>
          <w:sz w:val="24"/>
        </w:rPr>
        <w:t>Таджеддинов</w:t>
      </w:r>
      <w:proofErr w:type="spellEnd"/>
      <w:r>
        <w:rPr>
          <w:sz w:val="24"/>
        </w:rPr>
        <w:t xml:space="preserve"> Рамиль Эмильевич</w:t>
      </w:r>
    </w:p>
    <w:p w:rsidR="00D9751E" w:rsidRDefault="00000000">
      <w:pPr>
        <w:spacing w:after="112" w:line="265" w:lineRule="auto"/>
        <w:ind w:left="3520" w:hanging="10"/>
        <w:jc w:val="center"/>
      </w:pPr>
      <w:r>
        <w:rPr>
          <w:sz w:val="24"/>
        </w:rPr>
        <w:t>Группа № P3108</w:t>
      </w:r>
    </w:p>
    <w:p w:rsidR="00D9751E" w:rsidRDefault="00000000">
      <w:pPr>
        <w:spacing w:after="112" w:line="265" w:lineRule="auto"/>
        <w:ind w:left="3520" w:right="397" w:hanging="10"/>
        <w:jc w:val="center"/>
      </w:pPr>
      <w:r>
        <w:rPr>
          <w:sz w:val="24"/>
        </w:rPr>
        <w:t>Поток № 1.3</w:t>
      </w:r>
    </w:p>
    <w:p w:rsidR="00D9751E" w:rsidRDefault="00000000">
      <w:pPr>
        <w:spacing w:after="3410" w:line="265" w:lineRule="auto"/>
        <w:ind w:left="3520" w:right="102" w:hanging="10"/>
        <w:jc w:val="center"/>
      </w:pPr>
      <w:r>
        <w:rPr>
          <w:sz w:val="24"/>
        </w:rPr>
        <w:t>Преподаватель:</w:t>
      </w:r>
    </w:p>
    <w:p w:rsidR="00D9751E" w:rsidRDefault="00000000">
      <w:pPr>
        <w:spacing w:after="112" w:line="265" w:lineRule="auto"/>
        <w:ind w:left="3520" w:right="3549" w:hanging="10"/>
        <w:jc w:val="center"/>
      </w:pPr>
      <w:r>
        <w:rPr>
          <w:sz w:val="24"/>
        </w:rPr>
        <w:lastRenderedPageBreak/>
        <w:t>Санкт-Петербург 2025</w:t>
      </w:r>
    </w:p>
    <w:p w:rsidR="00D9751E" w:rsidRDefault="00000000">
      <w:pPr>
        <w:spacing w:after="155"/>
        <w:ind w:left="10" w:right="40" w:hanging="10"/>
        <w:jc w:val="center"/>
      </w:pPr>
      <w:r>
        <w:rPr>
          <w:b/>
          <w:sz w:val="24"/>
        </w:rPr>
        <w:t>Содержание</w:t>
      </w:r>
    </w:p>
    <w:sdt>
      <w:sdtPr>
        <w:id w:val="-226384040"/>
        <w:docPartObj>
          <w:docPartGallery w:val="Table of Contents"/>
        </w:docPartObj>
      </w:sdtPr>
      <w:sdtContent>
        <w:p w:rsidR="00D9751E" w:rsidRDefault="00000000">
          <w:pPr>
            <w:pStyle w:val="11"/>
            <w:tabs>
              <w:tab w:val="right" w:leader="dot" w:pos="939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2">
            <w:r>
              <w:rPr>
                <w:b/>
                <w:sz w:val="24"/>
              </w:rPr>
              <w:t>1 Цель работы</w:t>
            </w:r>
            <w:r>
              <w:tab/>
            </w:r>
            <w:r>
              <w:fldChar w:fldCharType="begin"/>
            </w:r>
            <w:r>
              <w:instrText>PAGEREF _Toc20992 \h</w:instrText>
            </w:r>
            <w:r>
              <w:fldChar w:fldCharType="separate"/>
            </w:r>
            <w:r>
              <w:rPr>
                <w:b/>
                <w:sz w:val="24"/>
              </w:rPr>
              <w:t>3</w:t>
            </w:r>
            <w:r>
              <w:fldChar w:fldCharType="end"/>
            </w:r>
          </w:hyperlink>
        </w:p>
        <w:p w:rsidR="00D9751E" w:rsidRDefault="00000000">
          <w:pPr>
            <w:pStyle w:val="11"/>
            <w:tabs>
              <w:tab w:val="right" w:leader="dot" w:pos="9394"/>
            </w:tabs>
          </w:pPr>
          <w:hyperlink w:anchor="_Toc20993">
            <w:r>
              <w:rPr>
                <w:b/>
                <w:sz w:val="24"/>
              </w:rPr>
              <w:t>2 Порядок выполнения работы</w:t>
            </w:r>
            <w:r>
              <w:tab/>
            </w:r>
            <w:r>
              <w:fldChar w:fldCharType="begin"/>
            </w:r>
            <w:r>
              <w:instrText>PAGEREF _Toc20993 \h</w:instrText>
            </w:r>
            <w:r>
              <w:fldChar w:fldCharType="separate"/>
            </w:r>
            <w:r>
              <w:rPr>
                <w:b/>
                <w:sz w:val="24"/>
              </w:rPr>
              <w:t>3</w:t>
            </w:r>
            <w:r>
              <w:fldChar w:fldCharType="end"/>
            </w:r>
          </w:hyperlink>
        </w:p>
        <w:p w:rsidR="00D9751E" w:rsidRDefault="00000000">
          <w:pPr>
            <w:pStyle w:val="21"/>
            <w:tabs>
              <w:tab w:val="right" w:leader="dot" w:pos="9394"/>
            </w:tabs>
          </w:pPr>
          <w:hyperlink w:anchor="_Toc20994">
            <w:r>
              <w:rPr>
                <w:sz w:val="24"/>
              </w:rPr>
              <w:t>2.1 Вычислительная реализация задачи</w:t>
            </w:r>
            <w:r>
              <w:tab/>
            </w:r>
            <w:r>
              <w:fldChar w:fldCharType="begin"/>
            </w:r>
            <w:r>
              <w:instrText>PAGEREF _Toc20994 \h</w:instrText>
            </w:r>
            <w:r>
              <w:fldChar w:fldCharType="separate"/>
            </w:r>
            <w:r>
              <w:rPr>
                <w:sz w:val="24"/>
              </w:rPr>
              <w:t>3</w:t>
            </w:r>
            <w:r>
              <w:fldChar w:fldCharType="end"/>
            </w:r>
          </w:hyperlink>
        </w:p>
        <w:p w:rsidR="00D9751E" w:rsidRDefault="00000000">
          <w:pPr>
            <w:pStyle w:val="21"/>
            <w:tabs>
              <w:tab w:val="right" w:leader="dot" w:pos="9394"/>
            </w:tabs>
          </w:pPr>
          <w:hyperlink w:anchor="_Toc20995">
            <w:r>
              <w:rPr>
                <w:sz w:val="24"/>
              </w:rPr>
              <w:t>2.2 Программная реализация задачи</w:t>
            </w:r>
            <w:r>
              <w:tab/>
            </w:r>
            <w:r>
              <w:fldChar w:fldCharType="begin"/>
            </w:r>
            <w:r>
              <w:instrText>PAGEREF _Toc20995 \h</w:instrText>
            </w:r>
            <w:r>
              <w:fldChar w:fldCharType="separate"/>
            </w:r>
            <w:r>
              <w:rPr>
                <w:sz w:val="24"/>
              </w:rPr>
              <w:t>6</w:t>
            </w:r>
            <w:r>
              <w:fldChar w:fldCharType="end"/>
            </w:r>
          </w:hyperlink>
        </w:p>
        <w:p w:rsidR="00D9751E" w:rsidRDefault="00000000">
          <w:pPr>
            <w:pStyle w:val="31"/>
            <w:tabs>
              <w:tab w:val="right" w:leader="dot" w:pos="9394"/>
            </w:tabs>
          </w:pPr>
          <w:hyperlink w:anchor="_Toc20996">
            <w:r>
              <w:rPr>
                <w:sz w:val="24"/>
              </w:rPr>
              <w:t>2.2.1 Листинг программы</w:t>
            </w:r>
            <w:r>
              <w:tab/>
            </w:r>
            <w:r>
              <w:fldChar w:fldCharType="begin"/>
            </w:r>
            <w:r>
              <w:instrText>PAGEREF _Toc20996 \h</w:instrText>
            </w:r>
            <w:r>
              <w:fldChar w:fldCharType="separate"/>
            </w:r>
            <w:r>
              <w:rPr>
                <w:sz w:val="24"/>
              </w:rPr>
              <w:t>6</w:t>
            </w:r>
            <w:r>
              <w:fldChar w:fldCharType="end"/>
            </w:r>
          </w:hyperlink>
        </w:p>
        <w:p w:rsidR="00D9751E" w:rsidRDefault="00000000">
          <w:pPr>
            <w:pStyle w:val="31"/>
            <w:tabs>
              <w:tab w:val="right" w:leader="dot" w:pos="9394"/>
            </w:tabs>
          </w:pPr>
          <w:hyperlink w:anchor="_Toc20997">
            <w:r>
              <w:rPr>
                <w:sz w:val="24"/>
              </w:rPr>
              <w:t>2.2.2 Результаты выполнения программы</w:t>
            </w:r>
            <w:r>
              <w:tab/>
            </w:r>
            <w:r>
              <w:fldChar w:fldCharType="begin"/>
            </w:r>
            <w:r>
              <w:instrText>PAGEREF _Toc20997 \h</w:instrText>
            </w:r>
            <w:r>
              <w:fldChar w:fldCharType="separate"/>
            </w:r>
            <w:r>
              <w:rPr>
                <w:sz w:val="24"/>
              </w:rPr>
              <w:t>9</w:t>
            </w:r>
            <w:r>
              <w:fldChar w:fldCharType="end"/>
            </w:r>
          </w:hyperlink>
        </w:p>
        <w:p w:rsidR="00D9751E" w:rsidRDefault="00000000">
          <w:pPr>
            <w:pStyle w:val="11"/>
            <w:tabs>
              <w:tab w:val="right" w:leader="dot" w:pos="9394"/>
            </w:tabs>
          </w:pPr>
          <w:hyperlink w:anchor="_Toc20998">
            <w:r>
              <w:rPr>
                <w:b/>
                <w:sz w:val="24"/>
              </w:rPr>
              <w:t>3 Вывод</w:t>
            </w:r>
            <w:r>
              <w:tab/>
            </w:r>
            <w:r>
              <w:fldChar w:fldCharType="begin"/>
            </w:r>
            <w:r>
              <w:instrText>PAGEREF _Toc20998 \h</w:instrText>
            </w:r>
            <w:r>
              <w:fldChar w:fldCharType="separate"/>
            </w:r>
            <w:r>
              <w:rPr>
                <w:b/>
                <w:sz w:val="24"/>
              </w:rPr>
              <w:t>11</w:t>
            </w:r>
            <w:r>
              <w:fldChar w:fldCharType="end"/>
            </w:r>
          </w:hyperlink>
        </w:p>
        <w:p w:rsidR="00D9751E" w:rsidRDefault="00000000">
          <w:r>
            <w:fldChar w:fldCharType="end"/>
          </w:r>
        </w:p>
      </w:sdtContent>
    </w:sdt>
    <w:p w:rsidR="00D9751E" w:rsidRDefault="00000000">
      <w:pPr>
        <w:pStyle w:val="1"/>
        <w:spacing w:after="369"/>
        <w:ind w:left="351" w:hanging="359"/>
      </w:pPr>
      <w:bookmarkStart w:id="0" w:name="_Toc20992"/>
      <w:r>
        <w:t>Цель работы</w:t>
      </w:r>
      <w:bookmarkEnd w:id="0"/>
    </w:p>
    <w:p w:rsidR="00D9751E" w:rsidRDefault="00000000">
      <w:pPr>
        <w:spacing w:after="410" w:line="356" w:lineRule="auto"/>
        <w:ind w:left="-8" w:firstLine="351"/>
        <w:jc w:val="both"/>
      </w:pPr>
      <w:r>
        <w:rPr>
          <w:sz w:val="24"/>
        </w:rPr>
        <w:t>Решить задачу интерполяции, найти значения функции при заданных значениях аргумента, отличных от узловых точек.</w:t>
      </w:r>
    </w:p>
    <w:p w:rsidR="00D9751E" w:rsidRDefault="00000000">
      <w:pPr>
        <w:pStyle w:val="1"/>
        <w:spacing w:after="402"/>
        <w:ind w:left="351" w:hanging="359"/>
      </w:pPr>
      <w:bookmarkStart w:id="1" w:name="_Toc20993"/>
      <w:r>
        <w:t>Порядок выполнения работы</w:t>
      </w:r>
      <w:bookmarkEnd w:id="1"/>
    </w:p>
    <w:p w:rsidR="00D9751E" w:rsidRDefault="00000000">
      <w:pPr>
        <w:pStyle w:val="2"/>
        <w:ind w:left="530" w:hanging="538"/>
      </w:pPr>
      <w:bookmarkStart w:id="2" w:name="_Toc20994"/>
      <w:r>
        <w:t>Вычислительная реализация задачи</w:t>
      </w:r>
      <w:bookmarkEnd w:id="2"/>
    </w:p>
    <w:p w:rsidR="00D9751E" w:rsidRDefault="00000000">
      <w:pPr>
        <w:spacing w:after="3" w:line="265" w:lineRule="auto"/>
        <w:ind w:left="361" w:hanging="10"/>
        <w:jc w:val="both"/>
      </w:pPr>
      <w:r>
        <w:rPr>
          <w:sz w:val="24"/>
        </w:rPr>
        <w:t xml:space="preserve">Выберем таблицу </w:t>
      </w:r>
      <w:r>
        <w:rPr>
          <w:rFonts w:ascii="Cambria" w:eastAsia="Cambria" w:hAnsi="Cambria" w:cs="Cambria"/>
          <w:i/>
          <w:sz w:val="24"/>
        </w:rPr>
        <w:t xml:space="preserve">y </w:t>
      </w:r>
      <w:r>
        <w:rPr>
          <w:rFonts w:ascii="Cambria" w:eastAsia="Cambria" w:hAnsi="Cambria" w:cs="Cambria"/>
          <w:sz w:val="24"/>
        </w:rPr>
        <w:t xml:space="preserve">= </w:t>
      </w:r>
      <w:r>
        <w:rPr>
          <w:rFonts w:ascii="Cambria" w:eastAsia="Cambria" w:hAnsi="Cambria" w:cs="Cambria"/>
          <w:i/>
          <w:sz w:val="24"/>
        </w:rPr>
        <w:t>f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</w:rPr>
        <w:t>)</w:t>
      </w:r>
    </w:p>
    <w:tbl>
      <w:tblPr>
        <w:tblStyle w:val="TableGrid"/>
        <w:tblW w:w="6013" w:type="dxa"/>
        <w:tblInd w:w="1671" w:type="dxa"/>
        <w:tblCellMar>
          <w:top w:w="140" w:type="dxa"/>
          <w:left w:w="124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1411"/>
        <w:gridCol w:w="674"/>
        <w:gridCol w:w="917"/>
        <w:gridCol w:w="1419"/>
        <w:gridCol w:w="796"/>
        <w:gridCol w:w="796"/>
      </w:tblGrid>
      <w:tr w:rsidR="00D9751E">
        <w:trPr>
          <w:trHeight w:val="441"/>
        </w:trPr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x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right="9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y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jc w:val="both"/>
            </w:pPr>
            <w:r>
              <w:rPr>
                <w:sz w:val="24"/>
              </w:rPr>
              <w:t>№ варианта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125"/>
            </w:pPr>
            <w:r>
              <w:rPr>
                <w:rFonts w:ascii="Cambria" w:eastAsia="Cambria" w:hAnsi="Cambria" w:cs="Cambria"/>
                <w:i/>
                <w:sz w:val="24"/>
              </w:rPr>
              <w:t>X</w:t>
            </w:r>
            <w:r>
              <w:rPr>
                <w:rFonts w:ascii="Cambria" w:eastAsia="Cambria" w:hAnsi="Cambria" w:cs="Cambria"/>
                <w:sz w:val="24"/>
                <w:vertAlign w:val="subscript"/>
              </w:rPr>
              <w:t>1</w:t>
            </w:r>
          </w:p>
        </w:tc>
        <w:tc>
          <w:tcPr>
            <w:tcW w:w="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125"/>
            </w:pPr>
            <w:r>
              <w:rPr>
                <w:rFonts w:ascii="Cambria" w:eastAsia="Cambria" w:hAnsi="Cambria" w:cs="Cambria"/>
                <w:i/>
                <w:sz w:val="24"/>
              </w:rPr>
              <w:t>X</w:t>
            </w:r>
            <w:r>
              <w:rPr>
                <w:rFonts w:ascii="Cambria" w:eastAsia="Cambria" w:hAnsi="Cambria" w:cs="Cambria"/>
                <w:sz w:val="24"/>
                <w:vertAlign w:val="subscript"/>
              </w:rPr>
              <w:t>2</w:t>
            </w:r>
          </w:p>
        </w:tc>
      </w:tr>
      <w:tr w:rsidR="00D9751E">
        <w:trPr>
          <w:trHeight w:val="441"/>
        </w:trPr>
        <w:tc>
          <w:tcPr>
            <w:tcW w:w="14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Таблица 1.4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1.05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0.1213</w:t>
            </w:r>
          </w:p>
        </w:tc>
        <w:tc>
          <w:tcPr>
            <w:tcW w:w="14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spacing w:after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7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1.562</w:t>
            </w:r>
          </w:p>
        </w:tc>
        <w:tc>
          <w:tcPr>
            <w:tcW w:w="7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1.362</w:t>
            </w:r>
          </w:p>
        </w:tc>
      </w:tr>
      <w:tr w:rsidR="00D9751E">
        <w:trPr>
          <w:trHeight w:val="43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1.15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1.1316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3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1.25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2.1459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3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1.35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3.1565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3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1.45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4.1571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3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1.55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5.1819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3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1.65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6.1969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</w:tr>
    </w:tbl>
    <w:p w:rsidR="00D9751E" w:rsidRDefault="00000000">
      <w:pPr>
        <w:spacing w:after="3" w:line="265" w:lineRule="auto"/>
        <w:ind w:left="361" w:hanging="10"/>
        <w:jc w:val="both"/>
      </w:pPr>
      <w:r>
        <w:rPr>
          <w:sz w:val="24"/>
        </w:rPr>
        <w:t>Построим таблицу конечных разностей:</w:t>
      </w:r>
    </w:p>
    <w:tbl>
      <w:tblPr>
        <w:tblStyle w:val="TableGrid"/>
        <w:tblW w:w="7694" w:type="dxa"/>
        <w:tblInd w:w="830" w:type="dxa"/>
        <w:tblCellMar>
          <w:top w:w="147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6"/>
        <w:gridCol w:w="967"/>
        <w:gridCol w:w="968"/>
        <w:gridCol w:w="1042"/>
        <w:gridCol w:w="984"/>
        <w:gridCol w:w="984"/>
        <w:gridCol w:w="1042"/>
        <w:gridCol w:w="1041"/>
      </w:tblGrid>
      <w:tr w:rsidR="00D9751E">
        <w:trPr>
          <w:trHeight w:val="442"/>
        </w:trPr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right="19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x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right="19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spacing w:after="0"/>
              <w:ind w:right="18"/>
              <w:jc w:val="center"/>
            </w:pPr>
            <w:r>
              <w:rPr>
                <w:rFonts w:ascii="Cambria" w:eastAsia="Cambria" w:hAnsi="Cambria" w:cs="Cambria"/>
                <w:sz w:val="24"/>
              </w:rPr>
              <w:t>∆</w:t>
            </w:r>
            <w:r>
              <w:rPr>
                <w:rFonts w:ascii="Cambria" w:eastAsia="Cambria" w:hAnsi="Cambria" w:cs="Cambria"/>
                <w:sz w:val="16"/>
              </w:rPr>
              <w:t>1</w:t>
            </w:r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16"/>
              </w:rPr>
              <w:t>i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spacing w:after="0"/>
              <w:ind w:right="18"/>
              <w:jc w:val="center"/>
            </w:pPr>
            <w:r>
              <w:rPr>
                <w:rFonts w:ascii="Cambria" w:eastAsia="Cambria" w:hAnsi="Cambria" w:cs="Cambria"/>
                <w:sz w:val="24"/>
              </w:rPr>
              <w:t>∆</w:t>
            </w:r>
            <w:r>
              <w:rPr>
                <w:rFonts w:ascii="Cambria" w:eastAsia="Cambria" w:hAnsi="Cambria" w:cs="Cambria"/>
                <w:sz w:val="16"/>
              </w:rPr>
              <w:t>2</w:t>
            </w:r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16"/>
              </w:rPr>
              <w:t>i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spacing w:after="0"/>
              <w:ind w:right="18"/>
              <w:jc w:val="center"/>
            </w:pPr>
            <w:r>
              <w:rPr>
                <w:rFonts w:ascii="Cambria" w:eastAsia="Cambria" w:hAnsi="Cambria" w:cs="Cambria"/>
                <w:sz w:val="24"/>
              </w:rPr>
              <w:t>∆</w:t>
            </w:r>
            <w:r>
              <w:rPr>
                <w:rFonts w:ascii="Cambria" w:eastAsia="Cambria" w:hAnsi="Cambria" w:cs="Cambria"/>
                <w:sz w:val="16"/>
              </w:rPr>
              <w:t>3</w:t>
            </w:r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16"/>
              </w:rPr>
              <w:t>i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spacing w:after="0"/>
              <w:ind w:right="18"/>
              <w:jc w:val="center"/>
            </w:pPr>
            <w:r>
              <w:rPr>
                <w:rFonts w:ascii="Cambria" w:eastAsia="Cambria" w:hAnsi="Cambria" w:cs="Cambria"/>
                <w:sz w:val="24"/>
              </w:rPr>
              <w:t>∆</w:t>
            </w:r>
            <w:r>
              <w:rPr>
                <w:rFonts w:ascii="Cambria" w:eastAsia="Cambria" w:hAnsi="Cambria" w:cs="Cambria"/>
                <w:sz w:val="16"/>
              </w:rPr>
              <w:t>4</w:t>
            </w:r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16"/>
              </w:rPr>
              <w:t>i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spacing w:after="0"/>
              <w:ind w:right="18"/>
              <w:jc w:val="center"/>
            </w:pPr>
            <w:r>
              <w:rPr>
                <w:rFonts w:ascii="Cambria" w:eastAsia="Cambria" w:hAnsi="Cambria" w:cs="Cambria"/>
                <w:sz w:val="24"/>
              </w:rPr>
              <w:t>∆</w:t>
            </w:r>
            <w:r>
              <w:rPr>
                <w:rFonts w:ascii="Cambria" w:eastAsia="Cambria" w:hAnsi="Cambria" w:cs="Cambria"/>
                <w:sz w:val="16"/>
              </w:rPr>
              <w:t>5</w:t>
            </w:r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16"/>
              </w:rPr>
              <w:t>i</w:t>
            </w:r>
          </w:p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9751E" w:rsidRDefault="00000000">
            <w:pPr>
              <w:spacing w:after="0"/>
              <w:ind w:right="17"/>
              <w:jc w:val="center"/>
            </w:pPr>
            <w:r>
              <w:rPr>
                <w:rFonts w:ascii="Cambria" w:eastAsia="Cambria" w:hAnsi="Cambria" w:cs="Cambria"/>
                <w:sz w:val="24"/>
              </w:rPr>
              <w:t>∆</w:t>
            </w:r>
            <w:r>
              <w:rPr>
                <w:rFonts w:ascii="Cambria" w:eastAsia="Cambria" w:hAnsi="Cambria" w:cs="Cambria"/>
                <w:sz w:val="16"/>
              </w:rPr>
              <w:t>6</w:t>
            </w:r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16"/>
              </w:rPr>
              <w:t>i</w:t>
            </w:r>
          </w:p>
        </w:tc>
      </w:tr>
      <w:tr w:rsidR="00D9751E">
        <w:trPr>
          <w:trHeight w:val="440"/>
        </w:trPr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lastRenderedPageBreak/>
              <w:t>1.05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29"/>
            </w:pPr>
            <w:r>
              <w:rPr>
                <w:sz w:val="24"/>
              </w:rPr>
              <w:t>0.1213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30"/>
            </w:pPr>
            <w:r>
              <w:rPr>
                <w:sz w:val="24"/>
              </w:rPr>
              <w:t>1.0103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70"/>
            </w:pPr>
            <w:r>
              <w:rPr>
                <w:sz w:val="24"/>
              </w:rPr>
              <w:t>0.0040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-0.0077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40"/>
            </w:pPr>
            <w:r>
              <w:rPr>
                <w:sz w:val="24"/>
              </w:rPr>
              <w:t>0.0014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70"/>
            </w:pPr>
            <w:r>
              <w:rPr>
                <w:sz w:val="24"/>
              </w:rPr>
              <w:t>0.0391</w:t>
            </w:r>
          </w:p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FF00"/>
          </w:tcPr>
          <w:p w:rsidR="00D9751E" w:rsidRDefault="00000000">
            <w:pPr>
              <w:spacing w:after="0"/>
              <w:ind w:left="60"/>
            </w:pPr>
            <w:r>
              <w:rPr>
                <w:sz w:val="24"/>
              </w:rPr>
              <w:t>-0.1478</w:t>
            </w:r>
          </w:p>
        </w:tc>
      </w:tr>
      <w:tr w:rsidR="00D9751E">
        <w:trPr>
          <w:trHeight w:val="441"/>
        </w:trPr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1.15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29"/>
            </w:pPr>
            <w:r>
              <w:rPr>
                <w:sz w:val="24"/>
              </w:rPr>
              <w:t>1.1316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30"/>
            </w:pPr>
            <w:r>
              <w:rPr>
                <w:sz w:val="24"/>
              </w:rPr>
              <w:t>1.0143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30"/>
            </w:pPr>
            <w:r>
              <w:rPr>
                <w:sz w:val="24"/>
              </w:rPr>
              <w:t>-0.0037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-0.0063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FF00"/>
          </w:tcPr>
          <w:p w:rsidR="00D9751E" w:rsidRDefault="00000000">
            <w:pPr>
              <w:spacing w:after="0"/>
              <w:ind w:left="70"/>
            </w:pPr>
            <w:r>
              <w:rPr>
                <w:sz w:val="24"/>
              </w:rPr>
              <w:t>0.0405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FF00"/>
          </w:tcPr>
          <w:p w:rsidR="00D9751E" w:rsidRDefault="00000000">
            <w:pPr>
              <w:spacing w:after="0"/>
              <w:ind w:left="60"/>
            </w:pPr>
            <w:r>
              <w:rPr>
                <w:sz w:val="24"/>
              </w:rPr>
              <w:t>-0.1087</w:t>
            </w:r>
          </w:p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41"/>
        </w:trPr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1.25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29"/>
            </w:pPr>
            <w:r>
              <w:rPr>
                <w:sz w:val="24"/>
              </w:rPr>
              <w:t>2.1459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30"/>
            </w:pPr>
            <w:r>
              <w:rPr>
                <w:sz w:val="24"/>
              </w:rPr>
              <w:t>1.0106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FF00"/>
          </w:tcPr>
          <w:p w:rsidR="00D9751E" w:rsidRDefault="00000000">
            <w:pPr>
              <w:spacing w:after="0"/>
              <w:ind w:left="60"/>
            </w:pPr>
            <w:r>
              <w:rPr>
                <w:sz w:val="24"/>
              </w:rPr>
              <w:t>-0.0100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FF00"/>
          </w:tcPr>
          <w:p w:rsidR="00D9751E" w:rsidRDefault="00000000">
            <w:pPr>
              <w:spacing w:after="0"/>
              <w:ind w:left="70"/>
            </w:pPr>
            <w:r>
              <w:rPr>
                <w:sz w:val="24"/>
              </w:rPr>
              <w:t>0.0342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-0.0682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40"/>
        </w:trPr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1.35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FF00"/>
          </w:tcPr>
          <w:p w:rsidR="00D9751E" w:rsidRDefault="00000000">
            <w:pPr>
              <w:spacing w:after="0"/>
              <w:ind w:left="59"/>
            </w:pPr>
            <w:r>
              <w:rPr>
                <w:sz w:val="24"/>
              </w:rPr>
              <w:t>3.1565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FF00"/>
          </w:tcPr>
          <w:p w:rsidR="00D9751E" w:rsidRDefault="00000000">
            <w:pPr>
              <w:spacing w:after="0"/>
              <w:ind w:left="60"/>
            </w:pPr>
            <w:r>
              <w:rPr>
                <w:sz w:val="24"/>
              </w:rPr>
              <w:t>1.0006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70"/>
            </w:pPr>
            <w:r>
              <w:rPr>
                <w:sz w:val="24"/>
              </w:rPr>
              <w:t>0.0242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-0.0340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42"/>
        </w:trPr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1.45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29"/>
            </w:pPr>
            <w:r>
              <w:rPr>
                <w:sz w:val="24"/>
              </w:rPr>
              <w:t>4.1571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30"/>
            </w:pPr>
            <w:r>
              <w:rPr>
                <w:sz w:val="24"/>
              </w:rPr>
              <w:t>1.0248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30"/>
            </w:pPr>
            <w:r>
              <w:rPr>
                <w:sz w:val="24"/>
              </w:rPr>
              <w:t>-0.0098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41"/>
        </w:trPr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1.55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29"/>
            </w:pPr>
            <w:r>
              <w:rPr>
                <w:sz w:val="24"/>
              </w:rPr>
              <w:t>5.1819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30"/>
            </w:pPr>
            <w:r>
              <w:rPr>
                <w:sz w:val="24"/>
              </w:rPr>
              <w:t>1.0150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</w:tr>
      <w:tr w:rsidR="00D9751E">
        <w:trPr>
          <w:trHeight w:val="441"/>
        </w:trPr>
        <w:tc>
          <w:tcPr>
            <w:tcW w:w="6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</w:pPr>
            <w:r>
              <w:rPr>
                <w:sz w:val="24"/>
              </w:rPr>
              <w:t>1.65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000000">
            <w:pPr>
              <w:spacing w:after="0"/>
              <w:ind w:left="29"/>
            </w:pPr>
            <w:r>
              <w:rPr>
                <w:sz w:val="24"/>
              </w:rPr>
              <w:t>6.1969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  <w:tc>
          <w:tcPr>
            <w:tcW w:w="1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751E" w:rsidRDefault="00D9751E"/>
        </w:tc>
      </w:tr>
    </w:tbl>
    <w:p w:rsidR="00D9751E" w:rsidRDefault="00000000">
      <w:pPr>
        <w:spacing w:after="35" w:line="363" w:lineRule="auto"/>
        <w:ind w:left="-8" w:firstLine="351"/>
        <w:jc w:val="both"/>
      </w:pPr>
      <w:r>
        <w:rPr>
          <w:sz w:val="24"/>
        </w:rPr>
        <w:t xml:space="preserve">Вычислим значения функции для аргумента 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  <w:vertAlign w:val="subscript"/>
        </w:rPr>
        <w:t>1</w:t>
      </w:r>
      <w:r>
        <w:rPr>
          <w:sz w:val="24"/>
        </w:rPr>
        <w:t>, используя первую или вторую интерполяционную формулу Ньютона:</w:t>
      </w:r>
    </w:p>
    <w:p w:rsidR="00D9751E" w:rsidRDefault="00000000">
      <w:pPr>
        <w:spacing w:after="3" w:line="369" w:lineRule="auto"/>
        <w:ind w:left="-8" w:firstLine="351"/>
        <w:jc w:val="both"/>
      </w:pPr>
      <w:r>
        <w:rPr>
          <w:sz w:val="24"/>
        </w:rPr>
        <w:t xml:space="preserve">Воспользуемся формулой Ньютона для интерполирования назад, так как 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  <w:vertAlign w:val="subscript"/>
        </w:rPr>
        <w:t xml:space="preserve">1 </w:t>
      </w:r>
      <w:r>
        <w:rPr>
          <w:rFonts w:ascii="Cambria" w:eastAsia="Cambria" w:hAnsi="Cambria" w:cs="Cambria"/>
          <w:sz w:val="24"/>
        </w:rPr>
        <w:t>= 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 xml:space="preserve">562 </w:t>
      </w:r>
      <w:r>
        <w:rPr>
          <w:sz w:val="24"/>
        </w:rPr>
        <w:t>лежит в правой половине отрезка</w:t>
      </w:r>
    </w:p>
    <w:p w:rsidR="00D9751E" w:rsidRDefault="00D9751E">
      <w:pPr>
        <w:sectPr w:rsidR="00D9751E">
          <w:footerReference w:type="even" r:id="rId7"/>
          <w:footerReference w:type="default" r:id="rId8"/>
          <w:footerReference w:type="first" r:id="rId9"/>
          <w:pgSz w:w="11906" w:h="16838"/>
          <w:pgMar w:top="1211" w:right="810" w:bottom="1341" w:left="1701" w:header="720" w:footer="720" w:gutter="0"/>
          <w:cols w:space="720"/>
          <w:titlePg/>
        </w:sectPr>
      </w:pPr>
    </w:p>
    <w:p w:rsidR="00D9751E" w:rsidRDefault="00000000">
      <w:pPr>
        <w:spacing w:after="80" w:line="265" w:lineRule="auto"/>
        <w:ind w:left="369" w:hanging="10"/>
        <w:jc w:val="both"/>
      </w:pPr>
      <w:r>
        <w:rPr>
          <w:sz w:val="24"/>
        </w:rPr>
        <w:lastRenderedPageBreak/>
        <w:t xml:space="preserve">Для 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  <w:vertAlign w:val="subscript"/>
        </w:rPr>
        <w:t xml:space="preserve">1 </w:t>
      </w:r>
      <w:r>
        <w:rPr>
          <w:rFonts w:ascii="Cambria" w:eastAsia="Cambria" w:hAnsi="Cambria" w:cs="Cambria"/>
          <w:sz w:val="24"/>
        </w:rPr>
        <w:t>= 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 xml:space="preserve">562 </w:t>
      </w:r>
      <w:r>
        <w:rPr>
          <w:sz w:val="24"/>
        </w:rPr>
        <w:t>получаем:</w:t>
      </w:r>
    </w:p>
    <w:p w:rsidR="00D9751E" w:rsidRDefault="00000000">
      <w:pPr>
        <w:spacing w:after="422"/>
        <w:ind w:left="2747"/>
      </w:pPr>
      <w:r>
        <w:rPr>
          <w:noProof/>
        </w:rPr>
        <w:drawing>
          <wp:inline distT="0" distB="0" distL="0" distR="0">
            <wp:extent cx="2423160" cy="329184"/>
            <wp:effectExtent l="0" t="0" r="0" b="0"/>
            <wp:docPr id="20490" name="Picture 20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" name="Picture 204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E" w:rsidRDefault="00000000">
      <w:pPr>
        <w:spacing w:after="487" w:line="265" w:lineRule="auto"/>
        <w:ind w:left="2" w:hanging="10"/>
        <w:jc w:val="both"/>
      </w:pPr>
      <w:r>
        <w:rPr>
          <w:sz w:val="24"/>
        </w:rPr>
        <w:t>Интерполяционная формула:</w:t>
      </w:r>
    </w:p>
    <w:p w:rsidR="00D9751E" w:rsidRDefault="00000000">
      <w:pPr>
        <w:spacing w:after="0"/>
        <w:ind w:left="10" w:right="32" w:hanging="10"/>
        <w:jc w:val="center"/>
      </w:pPr>
      <w:r>
        <w:rPr>
          <w:rFonts w:ascii="Cambria" w:eastAsia="Cambria" w:hAnsi="Cambria" w:cs="Cambria"/>
          <w:i/>
          <w:sz w:val="24"/>
        </w:rPr>
        <w:t>N</w:t>
      </w:r>
      <w:r>
        <w:rPr>
          <w:rFonts w:ascii="Cambria" w:eastAsia="Cambria" w:hAnsi="Cambria" w:cs="Cambria"/>
          <w:sz w:val="24"/>
          <w:vertAlign w:val="subscript"/>
        </w:rPr>
        <w:t>6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</w:rPr>
        <w:t>) =</w:t>
      </w:r>
    </w:p>
    <w:p w:rsidR="00D9751E" w:rsidRDefault="00000000">
      <w:pPr>
        <w:spacing w:after="422"/>
        <w:ind w:left="2598"/>
      </w:pPr>
      <w:r>
        <w:rPr>
          <w:noProof/>
        </w:rPr>
        <w:drawing>
          <wp:inline distT="0" distB="0" distL="0" distR="0">
            <wp:extent cx="2636520" cy="2328672"/>
            <wp:effectExtent l="0" t="0" r="0" b="0"/>
            <wp:docPr id="20491" name="Picture 20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" name="Picture 204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E" w:rsidRDefault="00000000">
      <w:pPr>
        <w:spacing w:after="471" w:line="265" w:lineRule="auto"/>
        <w:ind w:left="369" w:hanging="10"/>
        <w:jc w:val="both"/>
      </w:pPr>
      <w:r>
        <w:rPr>
          <w:sz w:val="24"/>
        </w:rPr>
        <w:t>Подставляя значения получаем:</w:t>
      </w:r>
    </w:p>
    <w:p w:rsidR="00D9751E" w:rsidRDefault="00000000">
      <w:pPr>
        <w:spacing w:after="188"/>
        <w:ind w:left="10" w:right="32" w:hanging="10"/>
        <w:jc w:val="center"/>
      </w:pPr>
      <w:proofErr w:type="gramStart"/>
      <w:r>
        <w:rPr>
          <w:rFonts w:ascii="Cambria" w:eastAsia="Cambria" w:hAnsi="Cambria" w:cs="Cambria"/>
          <w:i/>
          <w:sz w:val="24"/>
        </w:rPr>
        <w:t>y</w:t>
      </w:r>
      <w:r>
        <w:rPr>
          <w:rFonts w:ascii="Cambria" w:eastAsia="Cambria" w:hAnsi="Cambria" w:cs="Cambria"/>
          <w:sz w:val="24"/>
        </w:rPr>
        <w:t>(</w:t>
      </w:r>
      <w:proofErr w:type="gramEnd"/>
      <w:r>
        <w:rPr>
          <w:rFonts w:ascii="Cambria" w:eastAsia="Cambria" w:hAnsi="Cambria" w:cs="Cambria"/>
          <w:sz w:val="24"/>
        </w:rPr>
        <w:t>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562) =</w:t>
      </w:r>
    </w:p>
    <w:p w:rsidR="00D9751E" w:rsidRDefault="00000000">
      <w:pPr>
        <w:spacing w:after="0"/>
        <w:ind w:left="10" w:right="32" w:hanging="10"/>
        <w:jc w:val="center"/>
      </w:pPr>
      <w:r>
        <w:rPr>
          <w:rFonts w:ascii="Cambria" w:eastAsia="Cambria" w:hAnsi="Cambria" w:cs="Cambria"/>
          <w:sz w:val="24"/>
        </w:rPr>
        <w:t>6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1969</w:t>
      </w:r>
    </w:p>
    <w:p w:rsidR="00D9751E" w:rsidRDefault="00000000">
      <w:pPr>
        <w:spacing w:after="587"/>
        <w:ind w:left="790"/>
      </w:pPr>
      <w:r>
        <w:rPr>
          <w:noProof/>
        </w:rPr>
        <w:drawing>
          <wp:inline distT="0" distB="0" distL="0" distR="0">
            <wp:extent cx="4937760" cy="2292097"/>
            <wp:effectExtent l="0" t="0" r="0" b="0"/>
            <wp:docPr id="20492" name="Picture 20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" name="Picture 204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2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E" w:rsidRDefault="00000000">
      <w:pPr>
        <w:spacing w:after="3" w:line="363" w:lineRule="auto"/>
        <w:ind w:left="-8" w:firstLine="351"/>
        <w:jc w:val="both"/>
      </w:pPr>
      <w:r>
        <w:rPr>
          <w:sz w:val="24"/>
        </w:rPr>
        <w:t xml:space="preserve">Вычислить значения функции для аргумента 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  <w:vertAlign w:val="subscript"/>
        </w:rPr>
        <w:t>2</w:t>
      </w:r>
      <w:r>
        <w:rPr>
          <w:sz w:val="24"/>
        </w:rPr>
        <w:t>, используя первую или вторую интерполяционную формулу Гаусса:</w:t>
      </w:r>
    </w:p>
    <w:p w:rsidR="00D9751E" w:rsidRDefault="00000000">
      <w:pPr>
        <w:spacing w:after="141" w:line="265" w:lineRule="auto"/>
        <w:ind w:left="369" w:hanging="10"/>
        <w:jc w:val="both"/>
      </w:pPr>
      <w:r>
        <w:rPr>
          <w:sz w:val="24"/>
        </w:rPr>
        <w:t>Центральная точка:</w:t>
      </w:r>
    </w:p>
    <w:p w:rsidR="00D9751E" w:rsidRDefault="00000000">
      <w:pPr>
        <w:spacing w:after="332" w:line="262" w:lineRule="auto"/>
        <w:ind w:left="10" w:right="4276" w:hanging="10"/>
        <w:jc w:val="right"/>
      </w:pPr>
      <w:r>
        <w:rPr>
          <w:rFonts w:ascii="Cambria" w:eastAsia="Cambria" w:hAnsi="Cambria" w:cs="Cambria"/>
          <w:i/>
          <w:sz w:val="24"/>
        </w:rPr>
        <w:t xml:space="preserve">α </w:t>
      </w:r>
      <w:r>
        <w:rPr>
          <w:rFonts w:ascii="Cambria" w:eastAsia="Cambria" w:hAnsi="Cambria" w:cs="Cambria"/>
          <w:sz w:val="24"/>
        </w:rPr>
        <w:t>= 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35</w:t>
      </w:r>
    </w:p>
    <w:p w:rsidR="00D9751E" w:rsidRDefault="00000000">
      <w:pPr>
        <w:spacing w:after="152" w:line="265" w:lineRule="auto"/>
        <w:ind w:left="2" w:hanging="10"/>
        <w:jc w:val="both"/>
      </w:pPr>
      <w:r>
        <w:rPr>
          <w:sz w:val="24"/>
        </w:rPr>
        <w:lastRenderedPageBreak/>
        <w:t>Так как:</w:t>
      </w:r>
    </w:p>
    <w:p w:rsidR="00D9751E" w:rsidRDefault="00000000">
      <w:pPr>
        <w:spacing w:after="342" w:line="262" w:lineRule="auto"/>
        <w:ind w:left="10" w:right="3768" w:hanging="10"/>
        <w:jc w:val="right"/>
      </w:pP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  <w:vertAlign w:val="subscript"/>
        </w:rPr>
        <w:t xml:space="preserve">2 </w:t>
      </w:r>
      <w:r>
        <w:rPr>
          <w:rFonts w:ascii="Cambria" w:eastAsia="Cambria" w:hAnsi="Cambria" w:cs="Cambria"/>
          <w:sz w:val="24"/>
        </w:rPr>
        <w:t xml:space="preserve">= </w:t>
      </w:r>
      <w:proofErr w:type="gramStart"/>
      <w:r>
        <w:rPr>
          <w:rFonts w:ascii="Cambria" w:eastAsia="Cambria" w:hAnsi="Cambria" w:cs="Cambria"/>
          <w:sz w:val="24"/>
        </w:rPr>
        <w:t>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 xml:space="preserve">362 </w:t>
      </w:r>
      <w:r>
        <w:rPr>
          <w:rFonts w:ascii="Cambria" w:eastAsia="Cambria" w:hAnsi="Cambria" w:cs="Cambria"/>
          <w:i/>
          <w:sz w:val="24"/>
        </w:rPr>
        <w:t>&gt;</w:t>
      </w:r>
      <w:proofErr w:type="gramEnd"/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35</w:t>
      </w:r>
    </w:p>
    <w:p w:rsidR="00D9751E" w:rsidRDefault="00000000">
      <w:pPr>
        <w:spacing w:after="155" w:line="265" w:lineRule="auto"/>
        <w:ind w:left="2" w:hanging="10"/>
        <w:jc w:val="both"/>
      </w:pPr>
      <w:r>
        <w:rPr>
          <w:sz w:val="24"/>
        </w:rPr>
        <w:t>используем первую интерполяционную формулу Гаусса.</w:t>
      </w:r>
    </w:p>
    <w:p w:rsidR="00D9751E" w:rsidRDefault="00000000">
      <w:pPr>
        <w:spacing w:after="80" w:line="265" w:lineRule="auto"/>
        <w:ind w:left="369" w:hanging="10"/>
        <w:jc w:val="both"/>
      </w:pPr>
      <w:r>
        <w:rPr>
          <w:sz w:val="24"/>
        </w:rPr>
        <w:t xml:space="preserve">Для 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  <w:vertAlign w:val="subscript"/>
        </w:rPr>
        <w:t xml:space="preserve">2 </w:t>
      </w:r>
      <w:r>
        <w:rPr>
          <w:rFonts w:ascii="Cambria" w:eastAsia="Cambria" w:hAnsi="Cambria" w:cs="Cambria"/>
          <w:sz w:val="24"/>
        </w:rPr>
        <w:t>= 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 xml:space="preserve">362 </w:t>
      </w:r>
      <w:r>
        <w:rPr>
          <w:sz w:val="24"/>
        </w:rPr>
        <w:t>получаем:</w:t>
      </w:r>
    </w:p>
    <w:p w:rsidR="00D9751E" w:rsidRDefault="00000000">
      <w:pPr>
        <w:spacing w:after="422"/>
        <w:ind w:left="2827"/>
      </w:pPr>
      <w:r>
        <w:rPr>
          <w:noProof/>
        </w:rPr>
        <w:drawing>
          <wp:inline distT="0" distB="0" distL="0" distR="0">
            <wp:extent cx="2292096" cy="329184"/>
            <wp:effectExtent l="0" t="0" r="0" b="0"/>
            <wp:docPr id="20493" name="Picture 20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" name="Picture 2049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E" w:rsidRDefault="00000000">
      <w:pPr>
        <w:spacing w:after="488" w:line="265" w:lineRule="auto"/>
        <w:ind w:left="2" w:hanging="10"/>
        <w:jc w:val="both"/>
      </w:pPr>
      <w:r>
        <w:rPr>
          <w:sz w:val="24"/>
        </w:rPr>
        <w:t>Интерполяционная формула:</w:t>
      </w:r>
    </w:p>
    <w:p w:rsidR="00D9751E" w:rsidRDefault="00000000">
      <w:pPr>
        <w:spacing w:after="0" w:line="262" w:lineRule="auto"/>
        <w:ind w:left="10" w:right="4312" w:hanging="10"/>
        <w:jc w:val="right"/>
      </w:pPr>
      <w:r>
        <w:rPr>
          <w:rFonts w:ascii="Cambria" w:eastAsia="Cambria" w:hAnsi="Cambria" w:cs="Cambria"/>
          <w:i/>
          <w:sz w:val="24"/>
        </w:rPr>
        <w:t>P</w:t>
      </w:r>
      <w:r>
        <w:rPr>
          <w:rFonts w:ascii="Cambria" w:eastAsia="Cambria" w:hAnsi="Cambria" w:cs="Cambria"/>
          <w:sz w:val="24"/>
          <w:vertAlign w:val="subscript"/>
        </w:rPr>
        <w:t>6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</w:rPr>
        <w:t>) =</w:t>
      </w:r>
    </w:p>
    <w:p w:rsidR="00D9751E" w:rsidRDefault="00000000">
      <w:pPr>
        <w:spacing w:after="0"/>
        <w:ind w:left="2532"/>
      </w:pPr>
      <w:r>
        <w:rPr>
          <w:noProof/>
        </w:rPr>
        <w:drawing>
          <wp:inline distT="0" distB="0" distL="0" distR="0">
            <wp:extent cx="2718816" cy="2328672"/>
            <wp:effectExtent l="0" t="0" r="0" b="0"/>
            <wp:docPr id="20494" name="Picture 20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" name="Picture 2049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8816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E" w:rsidRDefault="00000000">
      <w:pPr>
        <w:spacing w:after="471" w:line="265" w:lineRule="auto"/>
        <w:ind w:left="369" w:hanging="10"/>
        <w:jc w:val="both"/>
      </w:pPr>
      <w:r>
        <w:rPr>
          <w:sz w:val="24"/>
        </w:rPr>
        <w:t>Подставляя значения получаем:</w:t>
      </w:r>
    </w:p>
    <w:p w:rsidR="00D9751E" w:rsidRDefault="00000000">
      <w:pPr>
        <w:spacing w:after="186" w:line="262" w:lineRule="auto"/>
        <w:ind w:left="10" w:right="4174" w:hanging="10"/>
        <w:jc w:val="right"/>
      </w:pPr>
      <w:proofErr w:type="gramStart"/>
      <w:r>
        <w:rPr>
          <w:rFonts w:ascii="Cambria" w:eastAsia="Cambria" w:hAnsi="Cambria" w:cs="Cambria"/>
          <w:i/>
          <w:sz w:val="24"/>
        </w:rPr>
        <w:t>y</w:t>
      </w:r>
      <w:r>
        <w:rPr>
          <w:rFonts w:ascii="Cambria" w:eastAsia="Cambria" w:hAnsi="Cambria" w:cs="Cambria"/>
          <w:sz w:val="24"/>
        </w:rPr>
        <w:t>(</w:t>
      </w:r>
      <w:proofErr w:type="gramEnd"/>
      <w:r>
        <w:rPr>
          <w:rFonts w:ascii="Cambria" w:eastAsia="Cambria" w:hAnsi="Cambria" w:cs="Cambria"/>
          <w:sz w:val="24"/>
        </w:rPr>
        <w:t>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362) =</w:t>
      </w:r>
    </w:p>
    <w:p w:rsidR="00D9751E" w:rsidRDefault="00000000">
      <w:pPr>
        <w:spacing w:after="0" w:line="262" w:lineRule="auto"/>
        <w:ind w:left="10" w:right="4392" w:hanging="10"/>
        <w:jc w:val="right"/>
      </w:pPr>
      <w:r>
        <w:rPr>
          <w:rFonts w:ascii="Cambria" w:eastAsia="Cambria" w:hAnsi="Cambria" w:cs="Cambria"/>
          <w:sz w:val="24"/>
        </w:rPr>
        <w:t>3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1565</w:t>
      </w:r>
    </w:p>
    <w:p w:rsidR="00D9751E" w:rsidRDefault="00000000">
      <w:pPr>
        <w:spacing w:after="584"/>
        <w:ind w:left="1348"/>
      </w:pPr>
      <w:r>
        <w:rPr>
          <w:noProof/>
        </w:rPr>
        <w:drawing>
          <wp:inline distT="0" distB="0" distL="0" distR="0">
            <wp:extent cx="4227576" cy="2292096"/>
            <wp:effectExtent l="0" t="0" r="0" b="0"/>
            <wp:docPr id="20495" name="Picture 20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" name="Picture 2049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7576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E" w:rsidRDefault="00000000">
      <w:pPr>
        <w:pStyle w:val="2"/>
        <w:ind w:left="530" w:hanging="538"/>
      </w:pPr>
      <w:bookmarkStart w:id="3" w:name="_Toc20995"/>
      <w:r>
        <w:lastRenderedPageBreak/>
        <w:t>Программная реализация задачи</w:t>
      </w:r>
      <w:bookmarkEnd w:id="3"/>
    </w:p>
    <w:p w:rsidR="00D9751E" w:rsidRDefault="00000000">
      <w:pPr>
        <w:pStyle w:val="3"/>
        <w:spacing w:after="0"/>
        <w:ind w:left="709" w:hanging="717"/>
      </w:pPr>
      <w:bookmarkStart w:id="4" w:name="_Toc20996"/>
      <w:r>
        <w:t>Листинг программы</w:t>
      </w:r>
      <w:bookmarkEnd w:id="4"/>
    </w:p>
    <w:p w:rsidR="00D9751E" w:rsidRDefault="00000000">
      <w:pPr>
        <w:pStyle w:val="3"/>
        <w:spacing w:after="222"/>
        <w:ind w:left="709" w:hanging="717"/>
      </w:pPr>
      <w:bookmarkStart w:id="5" w:name="_Toc20997"/>
      <w:r>
        <w:t>Результаты выполнения программы</w:t>
      </w:r>
      <w:bookmarkEnd w:id="5"/>
    </w:p>
    <w:p w:rsidR="00D9751E" w:rsidRDefault="00000000">
      <w:pPr>
        <w:pStyle w:val="1"/>
        <w:spacing w:after="369"/>
        <w:ind w:left="351" w:hanging="359"/>
      </w:pPr>
      <w:bookmarkStart w:id="6" w:name="_Toc20998"/>
      <w:r>
        <w:t>Вывод</w:t>
      </w:r>
      <w:bookmarkEnd w:id="6"/>
    </w:p>
    <w:p w:rsidR="00D9751E" w:rsidRDefault="00000000">
      <w:pPr>
        <w:spacing w:after="3" w:line="356" w:lineRule="auto"/>
        <w:ind w:left="-8" w:firstLine="351"/>
        <w:jc w:val="both"/>
      </w:pPr>
      <w:r>
        <w:rPr>
          <w:sz w:val="24"/>
        </w:rPr>
        <w:t xml:space="preserve">В ходе работы я изучил основные методы интерполяции: метода Лагранжа, методы Ньютона, метода Гаусса, а также Стирлинга и Бесселя. Также я реализовал программу, </w:t>
      </w:r>
      <w:proofErr w:type="gramStart"/>
      <w:r>
        <w:rPr>
          <w:sz w:val="24"/>
        </w:rPr>
        <w:t>которая</w:t>
      </w:r>
      <w:proofErr w:type="gramEnd"/>
      <w:r>
        <w:rPr>
          <w:sz w:val="24"/>
        </w:rPr>
        <w:t xml:space="preserve"> используя данные методы решает задачу интерполяции функции по точкам и строит её график. В программе реализованы методы интерполяции Ньютона, Гаусса, Лагранжа, Бесселя и Стирлинга. Программы была запущена на различных входных данных, после чего результаты были проанализированы. В процессе проверки было обнаружено, что методы Бесселя и Стирлинга очень чувствительны к проверяемой точке и работают хорошо только для точек приближенных к центру. Это связано с быстрым ростом ошибки при использовании этих формул. Однако при взятии близких к центру точек они обеспечивают большую точность чем другие рассмотренные методы.</w:t>
      </w:r>
    </w:p>
    <w:sectPr w:rsidR="00D9751E">
      <w:footerReference w:type="even" r:id="rId16"/>
      <w:footerReference w:type="default" r:id="rId17"/>
      <w:footerReference w:type="first" r:id="rId18"/>
      <w:pgSz w:w="11906" w:h="16838"/>
      <w:pgMar w:top="1134" w:right="810" w:bottom="1146" w:left="1693" w:header="720" w:footer="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25855" w:rsidRDefault="00F25855">
      <w:pPr>
        <w:spacing w:after="0" w:line="240" w:lineRule="auto"/>
      </w:pPr>
      <w:r>
        <w:separator/>
      </w:r>
    </w:p>
  </w:endnote>
  <w:endnote w:type="continuationSeparator" w:id="0">
    <w:p w:rsidR="00F25855" w:rsidRDefault="00F2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751E" w:rsidRDefault="00D9751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751E" w:rsidRDefault="00000000">
    <w:pPr>
      <w:spacing w:after="0"/>
      <w:ind w:right="4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751E" w:rsidRDefault="00D9751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751E" w:rsidRDefault="00000000">
    <w:pPr>
      <w:spacing w:after="0"/>
      <w:ind w:right="3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751E" w:rsidRDefault="00000000">
    <w:pPr>
      <w:spacing w:after="0"/>
      <w:ind w:right="3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751E" w:rsidRDefault="00000000">
    <w:pPr>
      <w:spacing w:after="0"/>
      <w:ind w:right="3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25855" w:rsidRDefault="00F25855">
      <w:pPr>
        <w:spacing w:after="0" w:line="240" w:lineRule="auto"/>
      </w:pPr>
      <w:r>
        <w:separator/>
      </w:r>
    </w:p>
  </w:footnote>
  <w:footnote w:type="continuationSeparator" w:id="0">
    <w:p w:rsidR="00F25855" w:rsidRDefault="00F25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A1784"/>
    <w:multiLevelType w:val="multilevel"/>
    <w:tmpl w:val="C6705DF8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467BA9"/>
    <w:multiLevelType w:val="hybridMultilevel"/>
    <w:tmpl w:val="851E5C0C"/>
    <w:lvl w:ilvl="0" w:tplc="8AE4EB5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64C8AC">
      <w:start w:val="1"/>
      <w:numFmt w:val="lowerLetter"/>
      <w:lvlText w:val="%2"/>
      <w:lvlJc w:val="left"/>
      <w:pPr>
        <w:ind w:left="120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E450C0">
      <w:start w:val="1"/>
      <w:numFmt w:val="lowerRoman"/>
      <w:lvlText w:val="%3"/>
      <w:lvlJc w:val="left"/>
      <w:pPr>
        <w:ind w:left="192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A2694A">
      <w:start w:val="1"/>
      <w:numFmt w:val="decimal"/>
      <w:lvlText w:val="%4"/>
      <w:lvlJc w:val="left"/>
      <w:pPr>
        <w:ind w:left="264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47F0C">
      <w:start w:val="1"/>
      <w:numFmt w:val="lowerLetter"/>
      <w:lvlText w:val="%5"/>
      <w:lvlJc w:val="left"/>
      <w:pPr>
        <w:ind w:left="336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C662B0">
      <w:start w:val="1"/>
      <w:numFmt w:val="lowerRoman"/>
      <w:lvlText w:val="%6"/>
      <w:lvlJc w:val="left"/>
      <w:pPr>
        <w:ind w:left="408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22C44">
      <w:start w:val="1"/>
      <w:numFmt w:val="decimal"/>
      <w:lvlText w:val="%7"/>
      <w:lvlJc w:val="left"/>
      <w:pPr>
        <w:ind w:left="480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BC3D94">
      <w:start w:val="1"/>
      <w:numFmt w:val="lowerLetter"/>
      <w:lvlText w:val="%8"/>
      <w:lvlJc w:val="left"/>
      <w:pPr>
        <w:ind w:left="552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2478BC">
      <w:start w:val="1"/>
      <w:numFmt w:val="lowerRoman"/>
      <w:lvlText w:val="%9"/>
      <w:lvlJc w:val="left"/>
      <w:pPr>
        <w:ind w:left="624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0868214">
    <w:abstractNumId w:val="1"/>
  </w:num>
  <w:num w:numId="2" w16cid:durableId="100821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51E"/>
    <w:rsid w:val="003322DE"/>
    <w:rsid w:val="00655FA9"/>
    <w:rsid w:val="00947746"/>
    <w:rsid w:val="00C77612"/>
    <w:rsid w:val="00D9751E"/>
    <w:rsid w:val="00F2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1E6A79"/>
  <w15:docId w15:val="{B96E3AEB-9B41-F340-A19C-DE2707E3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317" w:line="265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317" w:line="265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2"/>
      </w:numPr>
      <w:spacing w:after="317" w:line="265" w:lineRule="auto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4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4"/>
    </w:rPr>
  </w:style>
  <w:style w:type="paragraph" w:styleId="11">
    <w:name w:val="toc 1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21">
    <w:name w:val="toc 2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31">
    <w:name w:val="toc 3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Tadzheddinov</dc:creator>
  <cp:keywords/>
  <cp:lastModifiedBy>Ramil Tadzheddinov</cp:lastModifiedBy>
  <cp:revision>4</cp:revision>
  <dcterms:created xsi:type="dcterms:W3CDTF">2025-05-07T16:05:00Z</dcterms:created>
  <dcterms:modified xsi:type="dcterms:W3CDTF">2025-05-07T16:05:00Z</dcterms:modified>
</cp:coreProperties>
</file>