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77B" w:rsidRPr="009C377B" w:rsidRDefault="009C377B" w:rsidP="0016655E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40"/>
          <w:szCs w:val="21"/>
          <w:lang w:eastAsia="hr-HR"/>
        </w:rPr>
      </w:pPr>
      <w:r w:rsidRPr="009C377B"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t>Spring Boot</w:t>
      </w:r>
    </w:p>
    <w:p w:rsidR="009C377B" w:rsidRDefault="009C377B" w:rsidP="009C377B">
      <w:pPr>
        <w:shd w:val="clear" w:color="auto" w:fill="FFFFFF"/>
        <w:spacing w:before="72" w:after="0"/>
        <w:outlineLvl w:val="3"/>
        <w:rPr>
          <w:rFonts w:ascii="Arial" w:eastAsia="Times New Roman" w:hAnsi="Arial" w:cs="Arial"/>
          <w:bCs/>
          <w:color w:val="00B0F0"/>
          <w:sz w:val="20"/>
          <w:szCs w:val="21"/>
          <w:lang w:eastAsia="hr-HR"/>
        </w:rPr>
      </w:pPr>
    </w:p>
    <w:p w:rsidR="009C377B" w:rsidRPr="009C377B" w:rsidRDefault="009C377B" w:rsidP="009C377B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9C377B">
        <w:rPr>
          <w:rFonts w:ascii="Arial" w:eastAsia="Times New Roman" w:hAnsi="Arial" w:cs="Arial"/>
          <w:b/>
          <w:color w:val="0070C0"/>
          <w:sz w:val="20"/>
          <w:szCs w:val="21"/>
          <w:lang w:eastAsia="hr-HR"/>
        </w:rPr>
        <w:t>Spring Boot</w:t>
      </w:r>
      <w:r w:rsidRPr="009C377B">
        <w:rPr>
          <w:rFonts w:ascii="Arial" w:eastAsia="Times New Roman" w:hAnsi="Arial" w:cs="Arial"/>
          <w:color w:val="0070C0"/>
          <w:sz w:val="20"/>
          <w:szCs w:val="21"/>
          <w:lang w:eastAsia="hr-HR"/>
        </w:rPr>
        <w:t xml:space="preserve"> </w:t>
      </w:r>
      <w:r w:rsidR="0016655E"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je organziran na način da pojednostavni stvaranje, preko platforme </w:t>
      </w:r>
      <w:r w:rsidR="0016655E" w:rsidRPr="00F3337E"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  <w:t>Spring</w:t>
      </w:r>
      <w:r w:rsidR="0016655E"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, aplikacije i servise na stručnoj razini s minimalnom razinom složenosti. </w:t>
      </w:r>
      <w:r w:rsidR="00F3337E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Spring Boot također omogućuje da postojeći i novi korisnici vrlo lako koriste segmente Spring-a koji su im potrebni. Može se koristiti u svrhu stvaranja samostalnih (stand-alone) Java aplikacija. SB pruža i 'command line tool' preko kojeg se vrlo lako pokreću Spring skripte.</w:t>
      </w:r>
    </w:p>
    <w:p w:rsidR="00FB4C41" w:rsidRDefault="009C377B" w:rsidP="009C377B">
      <w:pPr>
        <w:jc w:val="center"/>
      </w:pPr>
      <w:r w:rsidRPr="009C377B">
        <w:rPr>
          <w:noProof/>
          <w:lang w:eastAsia="hr-HR"/>
        </w:rPr>
        <w:drawing>
          <wp:inline distT="0" distB="0" distL="0" distR="0" wp14:anchorId="29A11B46" wp14:editId="24A002C1">
            <wp:extent cx="2552369" cy="2485024"/>
            <wp:effectExtent l="0" t="0" r="0" b="0"/>
            <wp:docPr id="2" name="Picture 2" descr="Spring Boot in 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ring Boot in Con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50" cy="24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26" w:rsidRDefault="00F3337E" w:rsidP="00847326">
      <w:r>
        <w:t>Spring Boot ne generira nikakav dodatni kod. Nije postoji niti potreba za XML</w:t>
      </w:r>
      <w:r w:rsidR="00CA57D0">
        <w:t xml:space="preserve"> postavkama za rad!</w:t>
      </w:r>
      <w:r w:rsidR="00847326" w:rsidRPr="00847326">
        <w:t xml:space="preserve"> Spring </w:t>
      </w:r>
      <w:r w:rsidR="00CA57D0">
        <w:t>skrpite se pišu jezikom</w:t>
      </w:r>
      <w:r w:rsidR="00847326" w:rsidRPr="00847326">
        <w:t> </w:t>
      </w:r>
      <w:r w:rsidR="00847326" w:rsidRPr="00847326">
        <w:rPr>
          <w:b/>
          <w:color w:val="0070C0"/>
        </w:rPr>
        <w:t>Groovy</w:t>
      </w:r>
      <w:r w:rsidR="00847326" w:rsidRPr="00847326">
        <w:t xml:space="preserve">, </w:t>
      </w:r>
      <w:r w:rsidR="00CA57D0">
        <w:t>sintaksa vrlo nalik na Javu</w:t>
      </w:r>
      <w:r w:rsidR="00847326" w:rsidRPr="00847326">
        <w:t>,</w:t>
      </w:r>
      <w:r w:rsidR="00CA57D0">
        <w:t xml:space="preserve"> ali je pojednostavnjena s obzirom na Javu</w:t>
      </w:r>
      <w:r w:rsidR="00847326" w:rsidRPr="00847326">
        <w:t>.</w:t>
      </w:r>
      <w:r w:rsidR="00CA57D0">
        <w:t xml:space="preserve"> Groovy je vrlo intuitivan pri pisanju, stoga je moguće logički deducirati što tuđi kod znači s vrlo malo razmišljanja. Primjer jednostavne skripte:</w:t>
      </w:r>
    </w:p>
    <w:p w:rsidR="00847326" w:rsidRPr="00847326" w:rsidRDefault="00847326" w:rsidP="00847326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</w:pPr>
      <w:r w:rsidRPr="0084732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hr-HR"/>
        </w:rPr>
        <w:t>@Controller</w:t>
      </w:r>
    </w:p>
    <w:p w:rsidR="00847326" w:rsidRPr="00847326" w:rsidRDefault="00847326" w:rsidP="00847326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</w:pPr>
      <w:r w:rsidRPr="0084732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hr-HR"/>
        </w:rPr>
        <w:t>class</w:t>
      </w: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</w:t>
      </w:r>
      <w:r w:rsidRPr="00847326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  <w:lang w:eastAsia="hr-HR"/>
        </w:rPr>
        <w:t>ThisWillActuallyRun</w:t>
      </w: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{</w:t>
      </w:r>
    </w:p>
    <w:p w:rsidR="00847326" w:rsidRPr="00847326" w:rsidRDefault="00847326" w:rsidP="00847326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</w:pP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   </w:t>
      </w:r>
      <w:r w:rsidRPr="0084732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hr-HR"/>
        </w:rPr>
        <w:t>@RequestMapping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(</w:t>
      </w:r>
      <w:r w:rsidRPr="0084732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hr-HR"/>
        </w:rPr>
        <w:t>"/"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)</w:t>
      </w:r>
    </w:p>
    <w:p w:rsidR="00847326" w:rsidRPr="00847326" w:rsidRDefault="00847326" w:rsidP="00847326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</w:pP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   </w:t>
      </w:r>
      <w:r w:rsidRPr="00847326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hr-HR"/>
        </w:rPr>
        <w:t>@ResponseBody</w:t>
      </w:r>
    </w:p>
    <w:p w:rsidR="00847326" w:rsidRPr="00847326" w:rsidRDefault="00847326" w:rsidP="00847326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</w:pP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   </w:t>
      </w:r>
      <w:r w:rsidRPr="00847326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  <w:lang w:eastAsia="hr-HR"/>
        </w:rPr>
        <w:t>String</w:t>
      </w: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home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()</w:t>
      </w: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{</w:t>
      </w:r>
      <w:r w:rsidRPr="00847326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hr-HR"/>
        </w:rPr>
        <w:t>return</w:t>
      </w:r>
      <w:r w:rsidRPr="008473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hr-HR"/>
        </w:rPr>
        <w:t xml:space="preserve"> </w:t>
      </w:r>
      <w:r w:rsidRPr="00847326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hr-HR"/>
        </w:rPr>
        <w:t>"Hello World!"</w:t>
      </w: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}</w:t>
      </w:r>
    </w:p>
    <w:p w:rsidR="00847326" w:rsidRPr="00847326" w:rsidRDefault="00847326" w:rsidP="00847326">
      <w:p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hr-HR"/>
        </w:rPr>
      </w:pPr>
      <w:r w:rsidRPr="00847326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hr-HR"/>
        </w:rPr>
        <w:t>}</w:t>
      </w:r>
    </w:p>
    <w:p w:rsidR="00847326" w:rsidRDefault="00CA57D0" w:rsidP="00847326">
      <w:r>
        <w:t>Preko Spring Boot CLI-a</w:t>
      </w:r>
      <w:r w:rsidR="00847326" w:rsidRPr="00847326">
        <w:t> </w:t>
      </w:r>
      <w:r>
        <w:t xml:space="preserve">s komandom </w:t>
      </w:r>
      <w:r w:rsidR="00847326" w:rsidRPr="00847326">
        <w:rPr>
          <w:b/>
          <w:color w:val="0070C0"/>
        </w:rPr>
        <w:t>‘spring run webapp.groovy’</w:t>
      </w:r>
      <w:r>
        <w:rPr>
          <w:b/>
          <w:color w:val="0070C0"/>
        </w:rPr>
        <w:t xml:space="preserve"> </w:t>
      </w:r>
      <w:r>
        <w:t>se pokreće ova jednostavna skripta</w:t>
      </w:r>
      <w:r w:rsidR="00847326">
        <w:br/>
      </w:r>
      <w:r>
        <w:t xml:space="preserve">Vise informacija se nalazi na </w:t>
      </w:r>
      <w:hyperlink r:id="rId7" w:history="1">
        <w:r w:rsidR="00847326" w:rsidRPr="00847326">
          <w:rPr>
            <w:rStyle w:val="Hyperlink"/>
          </w:rPr>
          <w:t>spring.io</w:t>
        </w:r>
      </w:hyperlink>
    </w:p>
    <w:p w:rsidR="00847326" w:rsidRPr="00847326" w:rsidRDefault="00847326" w:rsidP="00847326"/>
    <w:p w:rsidR="009C377B" w:rsidRDefault="009C377B" w:rsidP="009C377B"/>
    <w:p w:rsidR="00BE4A29" w:rsidRPr="009C377B" w:rsidRDefault="00BE4A29" w:rsidP="00BE4A29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40"/>
          <w:szCs w:val="21"/>
          <w:lang w:eastAsia="hr-HR"/>
        </w:rPr>
      </w:pPr>
      <w:r w:rsidRPr="009C377B"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lastRenderedPageBreak/>
        <w:t xml:space="preserve">Spring </w:t>
      </w:r>
      <w:r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t>Tool Suite</w:t>
      </w:r>
    </w:p>
    <w:p w:rsidR="00BE4A29" w:rsidRDefault="00BE4A29" w:rsidP="00BE4A29">
      <w:pPr>
        <w:shd w:val="clear" w:color="auto" w:fill="FFFFFF"/>
        <w:spacing w:before="72" w:after="0"/>
        <w:outlineLvl w:val="3"/>
        <w:rPr>
          <w:rFonts w:ascii="Arial" w:eastAsia="Times New Roman" w:hAnsi="Arial" w:cs="Arial"/>
          <w:bCs/>
          <w:color w:val="00B0F0"/>
          <w:sz w:val="20"/>
          <w:szCs w:val="21"/>
          <w:lang w:eastAsia="hr-HR"/>
        </w:rPr>
      </w:pPr>
    </w:p>
    <w:p w:rsidR="007508E4" w:rsidRDefault="00BE4A29" w:rsidP="00BE4A29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9C377B">
        <w:rPr>
          <w:rFonts w:ascii="Arial" w:eastAsia="Times New Roman" w:hAnsi="Arial" w:cs="Arial"/>
          <w:b/>
          <w:color w:val="0070C0"/>
          <w:sz w:val="20"/>
          <w:szCs w:val="21"/>
          <w:lang w:eastAsia="hr-HR"/>
        </w:rPr>
        <w:t xml:space="preserve">Spring </w:t>
      </w:r>
      <w:r>
        <w:rPr>
          <w:rFonts w:ascii="Arial" w:eastAsia="Times New Roman" w:hAnsi="Arial" w:cs="Arial"/>
          <w:b/>
          <w:color w:val="0070C0"/>
          <w:sz w:val="20"/>
          <w:szCs w:val="21"/>
          <w:lang w:eastAsia="hr-HR"/>
        </w:rPr>
        <w:t>Tool Suite (STS)</w:t>
      </w:r>
      <w:r w:rsidRPr="009C377B">
        <w:rPr>
          <w:rFonts w:ascii="Arial" w:eastAsia="Times New Roman" w:hAnsi="Arial" w:cs="Arial"/>
          <w:color w:val="0070C0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pruža među najboljim okruženjenjima za stvaranje i razvoj aplikacija koje rade preko </w:t>
      </w:r>
      <w:r w:rsidRPr="00BE4A29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Spring platforme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. </w:t>
      </w:r>
      <w:r w:rsidRPr="00BE4A29"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  <w:t>STS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pruza mnogo alata za rad s najnovijim izdanjima Jave i Springa te je najčešće na vrhu liste  Eclipse-ovih alata. STS podržava razvojni tip </w:t>
      </w:r>
      <w:r w:rsidRPr="00BE4A29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Pivotal tc Server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-a, dogovorena zamjena za Apache Tomcat, </w:t>
      </w:r>
      <w:r w:rsidR="007508E4"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vrlo dobro optimiziran za rad u Spring-u. </w:t>
      </w:r>
    </w:p>
    <w:p w:rsidR="007508E4" w:rsidRDefault="007508E4" w:rsidP="00BE4A29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7508E4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Pivotal Tc Server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pruža graficki (real-time)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prikaz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od performansi aplikacija, što omogućuje softver programerima lakše uočavanje problema u aplikaciji te ubrzava cijeli razvojni proces projekta.</w:t>
      </w:r>
    </w:p>
    <w:p w:rsidR="007508E4" w:rsidRDefault="007508E4" w:rsidP="007508E4">
      <w:pPr>
        <w:shd w:val="clear" w:color="auto" w:fill="FFFFFF"/>
        <w:spacing w:before="100" w:beforeAutospacing="1" w:after="24"/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Aktualni STS je </w:t>
      </w:r>
      <w:r w:rsidRPr="007508E4"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  <w:t>Spring Tool Suite 4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: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ab/>
        <w:t xml:space="preserve">-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Najnovija generacija Spring alata za svoje radno okruženje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-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STS4 je većinski napravljen ispočetka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-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Pruža svjetsku razinu podrške za rad nad Spring aplikacijama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-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STS4 se može koristiti u više razvojnih okruženja:  </w:t>
      </w:r>
      <w:r w:rsidRPr="007508E4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Eclipse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, Visual Studio Code, Atom IDE</w:t>
      </w:r>
    </w:p>
    <w:p w:rsidR="009F2540" w:rsidRDefault="007508E4" w:rsidP="007508E4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Spring aware 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Stvoren za rad sa </w:t>
      </w:r>
      <w:r w:rsidRPr="007508E4">
        <w:rPr>
          <w:rFonts w:ascii="Arial" w:eastAsia="Times New Roman" w:hAnsi="Arial" w:cs="Arial"/>
          <w:color w:val="365F91" w:themeColor="accent1" w:themeShade="BF"/>
          <w:sz w:val="20"/>
          <w:szCs w:val="21"/>
          <w:lang w:eastAsia="hr-HR"/>
        </w:rPr>
        <w:t>Spring</w:t>
      </w:r>
      <w:r>
        <w:rPr>
          <w:rFonts w:ascii="Arial" w:eastAsia="Times New Roman" w:hAnsi="Arial" w:cs="Arial"/>
          <w:color w:val="365F91" w:themeColor="accent1" w:themeShade="BF"/>
          <w:sz w:val="20"/>
          <w:szCs w:val="21"/>
          <w:lang w:eastAsia="hr-HR"/>
        </w:rPr>
        <w:t xml:space="preserve"> platformom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i </w:t>
      </w:r>
      <w:r w:rsidRPr="007508E4">
        <w:rPr>
          <w:rFonts w:ascii="Arial" w:eastAsia="Times New Roman" w:hAnsi="Arial" w:cs="Arial"/>
          <w:color w:val="365F91" w:themeColor="accent1" w:themeShade="BF"/>
          <w:sz w:val="20"/>
          <w:szCs w:val="21"/>
          <w:lang w:eastAsia="hr-HR"/>
        </w:rPr>
        <w:t>Spring Boot</w:t>
      </w:r>
      <w:r w:rsidRPr="007508E4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-om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,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vrlo lako detektira bilo kakvu Spring aplikaciju i pruža mnoštvo alata i </w:t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preporuka za pisanje koda.</w:t>
      </w:r>
    </w:p>
    <w:p w:rsidR="009F2540" w:rsidRDefault="009F2540" w:rsidP="007508E4">
      <w:pPr>
        <w:shd w:val="clear" w:color="auto" w:fill="FFFFFF"/>
        <w:spacing w:before="100" w:beforeAutospacing="1" w:after="24"/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IDE diagnostic</w: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Koristi se u svim inačicama STS-a kroz sva razvojna okruženja koja imaju njegovu podršku.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Služi za dodavanje dodatnih sučelja i uključivanje različitih inačica alata iz STS-a koje bi programeru omogućile lakši razvoj aplikacije.</w:t>
      </w:r>
    </w:p>
    <w:p w:rsidR="009F2540" w:rsidRDefault="00181468" w:rsidP="009F2540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.95pt;margin-top:22.5pt;width:217.3pt;height:116.05pt;z-index:251659264;mso-position-horizontal-relative:text;mso-position-vertical-relative:text">
            <v:imagedata r:id="rId8" o:title="screenshot-get-started"/>
          </v:shape>
        </w:pict>
      </w:r>
      <w:r w:rsidR="009F2540">
        <w:rPr>
          <w:noProof/>
        </w:rPr>
        <w:pict>
          <v:shape id="_x0000_s1027" type="#_x0000_t75" style="position:absolute;margin-left:226.65pt;margin-top:24.65pt;width:248.35pt;height:113.9pt;z-index:251661312;mso-position-horizontal-relative:text;mso-position-vertical-relative:text">
            <v:imagedata r:id="rId9" o:title="screenshot-navigate"/>
          </v:shape>
        </w:pict>
      </w:r>
      <w:r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 xml:space="preserve"> </w:t>
      </w:r>
      <w:r w:rsidR="009F2540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br/>
      </w:r>
      <w:r w:rsidR="007508E4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br/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</w:p>
    <w:p w:rsidR="009F2540" w:rsidRDefault="009F2540" w:rsidP="009F2540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9F2540" w:rsidRDefault="009F2540" w:rsidP="009F2540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9F2540" w:rsidRDefault="009F2540" w:rsidP="009F2540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7508E4" w:rsidRDefault="00181468" w:rsidP="009F2540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noProof/>
        </w:rPr>
        <w:pict>
          <v:shape id="_x0000_s1029" type="#_x0000_t75" style="position:absolute;margin-left:243pt;margin-top:39.55pt;width:237.75pt;height:124.3pt;z-index:251665408;mso-position-horizontal-relative:text;mso-position-vertical-relative:text">
            <v:imagedata r:id="rId10" o:title="screenshot-runtime"/>
          </v:shape>
        </w:pict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Intuitivno stvaranje </w:t>
      </w:r>
      <w:r w:rsidR="009F2540" w:rsidRPr="009F2540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Spring</w:t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podržane aplikacije           Olakšane pretrage svih izvornih kodova </w:t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kroz par jednostavnih koraka.</w:t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 xml:space="preserve"> </w:t>
      </w:r>
      <w:r w:rsidR="009F2540"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 xml:space="preserve">         za 'importanje' u svoju aplikaciju.</w:t>
      </w:r>
    </w:p>
    <w:p w:rsidR="009F2540" w:rsidRDefault="00181468" w:rsidP="009F2540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noProof/>
        </w:rPr>
        <w:pict>
          <v:shape id="_x0000_s1028" type="#_x0000_t75" style="position:absolute;margin-left:-11.25pt;margin-top:2.85pt;width:234.3pt;height:95.15pt;z-index:251663360;mso-position-horizontal-relative:text;mso-position-vertical-relative:text">
            <v:imagedata r:id="rId11" o:title="screenshot-smart-code"/>
          </v:shape>
        </w:pict>
      </w:r>
    </w:p>
    <w:p w:rsidR="00181468" w:rsidRDefault="00181468" w:rsidP="009F2540">
      <w:pPr>
        <w:shd w:val="clear" w:color="auto" w:fill="FFFFFF"/>
        <w:spacing w:before="100" w:beforeAutospacing="1" w:after="24"/>
        <w:ind w:left="2832" w:firstLine="1416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181468" w:rsidRDefault="00181468" w:rsidP="00181468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181468" w:rsidRDefault="00181468" w:rsidP="00181468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IDE automatski prati što pišete u kodu te odmah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traži sve moguće nadopune tako da se izbjegnu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>Uz to pruža dijagnostiku svih djelova vaše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 xml:space="preserve">pogreške na razini tipkanja samog               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 xml:space="preserve">aplikacije čak dok je u pogonu, u svrhu               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koda.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                                                                                pronalaženja mogućih grešaka  </w:t>
      </w:r>
    </w:p>
    <w:p w:rsidR="00181468" w:rsidRPr="009C377B" w:rsidRDefault="00181468" w:rsidP="00181468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40"/>
          <w:szCs w:val="21"/>
          <w:lang w:eastAsia="hr-H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lastRenderedPageBreak/>
        <w:t>GitHub</w:t>
      </w:r>
    </w:p>
    <w:p w:rsidR="00181468" w:rsidRDefault="00181468" w:rsidP="00181468">
      <w:pPr>
        <w:shd w:val="clear" w:color="auto" w:fill="FFFFFF"/>
        <w:spacing w:before="72" w:after="0"/>
        <w:outlineLvl w:val="3"/>
        <w:rPr>
          <w:rFonts w:ascii="Arial" w:eastAsia="Times New Roman" w:hAnsi="Arial" w:cs="Arial"/>
          <w:bCs/>
          <w:color w:val="00B0F0"/>
          <w:sz w:val="20"/>
          <w:szCs w:val="21"/>
          <w:lang w:eastAsia="hr-HR"/>
        </w:rPr>
      </w:pPr>
    </w:p>
    <w:p w:rsidR="00181468" w:rsidRDefault="002F5BE2" w:rsidP="00181468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>Git</w:t>
      </w:r>
      <w:r w:rsidRPr="002F5BE2"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>Hub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je distribuirani sustav z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upravljenje izvornim kodom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nastao 2005. godine iz nezadovoljstva razvijatelj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Linux operacijskoga sustava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karakteristikama postojećeg sustava za upravljanje izvornim kôdom ("BitKeeper").</w:t>
      </w:r>
      <w:r w:rsidR="00181468"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</w:t>
      </w:r>
    </w:p>
    <w:p w:rsidR="002F5BE2" w:rsidRPr="002F5BE2" w:rsidRDefault="002F5BE2" w:rsidP="00181468">
      <w:pPr>
        <w:shd w:val="clear" w:color="auto" w:fill="FFFFFF"/>
        <w:spacing w:before="100" w:beforeAutospacing="1" w:after="24"/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b/>
          <w:color w:val="365F91" w:themeColor="accent1" w:themeShade="BF"/>
          <w:sz w:val="24"/>
          <w:szCs w:val="21"/>
          <w:lang w:eastAsia="hr-HR"/>
        </w:rPr>
        <w:t>Svojstva GitHuba:</w:t>
      </w:r>
    </w:p>
    <w:p w:rsidR="002F5BE2" w:rsidRDefault="002F5BE2" w:rsidP="002F5BE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D</w:t>
      </w:r>
      <w:r>
        <w:rPr>
          <w:rFonts w:ascii="Arial" w:hAnsi="Arial" w:cs="Arial"/>
          <w:b/>
          <w:bCs/>
          <w:color w:val="222222"/>
          <w:sz w:val="21"/>
          <w:szCs w:val="21"/>
        </w:rPr>
        <w:t>istribuiranost</w:t>
      </w:r>
      <w:r>
        <w:rPr>
          <w:rFonts w:ascii="Arial" w:hAnsi="Arial" w:cs="Arial"/>
          <w:color w:val="222222"/>
          <w:sz w:val="21"/>
          <w:szCs w:val="21"/>
        </w:rPr>
        <w:t xml:space="preserve">, za razliku od ranijih sustava za upravljanje izvornim kôdom </w:t>
      </w:r>
      <w:r>
        <w:rPr>
          <w:rFonts w:ascii="Arial" w:hAnsi="Arial" w:cs="Arial"/>
          <w:color w:val="222222"/>
          <w:sz w:val="21"/>
          <w:szCs w:val="21"/>
        </w:rPr>
        <w:t>(CVS,SVN)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G</w:t>
      </w:r>
      <w:r>
        <w:rPr>
          <w:rFonts w:ascii="Arial" w:hAnsi="Arial" w:cs="Arial"/>
          <w:color w:val="222222"/>
          <w:sz w:val="21"/>
          <w:szCs w:val="21"/>
        </w:rPr>
        <w:t>it</w:t>
      </w:r>
      <w:r>
        <w:rPr>
          <w:rFonts w:ascii="Arial" w:hAnsi="Arial" w:cs="Arial"/>
          <w:color w:val="222222"/>
          <w:sz w:val="21"/>
          <w:szCs w:val="21"/>
        </w:rPr>
        <w:t>Hub</w:t>
      </w:r>
      <w:r>
        <w:rPr>
          <w:rFonts w:ascii="Arial" w:hAnsi="Arial" w:cs="Arial"/>
          <w:color w:val="222222"/>
          <w:sz w:val="21"/>
          <w:szCs w:val="21"/>
        </w:rPr>
        <w:t xml:space="preserve"> je distribuiran, dakle nakon inicijalnog "kloniranja" spremišta/repozitorija nije nužno za svaki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commit</w:t>
      </w:r>
      <w:r>
        <w:rPr>
          <w:rFonts w:ascii="Arial" w:hAnsi="Arial" w:cs="Arial"/>
          <w:color w:val="222222"/>
          <w:sz w:val="21"/>
          <w:szCs w:val="21"/>
        </w:rPr>
        <w:t> odnosno inačicu softvera spajati se na središnje spremište, moguće je pohraniti inačicu u lokalno spremište i sinkronizirati spremišta izvornog kôda onda kad je to prikladno</w:t>
      </w:r>
    </w:p>
    <w:p w:rsidR="002F5BE2" w:rsidRDefault="002F5BE2" w:rsidP="002F5BE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U</w:t>
      </w:r>
      <w:r>
        <w:rPr>
          <w:rFonts w:ascii="Arial" w:hAnsi="Arial" w:cs="Arial"/>
          <w:b/>
          <w:bCs/>
          <w:color w:val="222222"/>
          <w:sz w:val="21"/>
          <w:szCs w:val="21"/>
        </w:rPr>
        <w:t>sklađenost s postojećim protokolima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color w:val="222222"/>
          <w:sz w:val="21"/>
          <w:szCs w:val="21"/>
        </w:rPr>
        <w:t>GitHub</w:t>
      </w:r>
      <w:r>
        <w:rPr>
          <w:rFonts w:ascii="Arial" w:hAnsi="Arial" w:cs="Arial"/>
          <w:color w:val="222222"/>
          <w:sz w:val="21"/>
          <w:szCs w:val="21"/>
        </w:rPr>
        <w:t xml:space="preserve"> podržava</w:t>
      </w:r>
      <w:r>
        <w:rPr>
          <w:rFonts w:ascii="Arial" w:hAnsi="Arial" w:cs="Arial"/>
          <w:color w:val="222222"/>
          <w:sz w:val="21"/>
          <w:szCs w:val="21"/>
        </w:rPr>
        <w:t xml:space="preserve"> HTTP, FTP, rsync, </w:t>
      </w:r>
      <w:r>
        <w:rPr>
          <w:rFonts w:ascii="Arial" w:hAnsi="Arial" w:cs="Arial"/>
          <w:color w:val="222222"/>
          <w:sz w:val="21"/>
          <w:szCs w:val="21"/>
        </w:rPr>
        <w:t>git ili</w:t>
      </w:r>
      <w:r>
        <w:rPr>
          <w:rFonts w:ascii="Arial" w:hAnsi="Arial" w:cs="Arial"/>
          <w:color w:val="222222"/>
          <w:sz w:val="21"/>
          <w:szCs w:val="21"/>
        </w:rPr>
        <w:t xml:space="preserve"> ssh </w:t>
      </w:r>
      <w:r>
        <w:rPr>
          <w:rFonts w:ascii="Arial" w:hAnsi="Arial" w:cs="Arial"/>
          <w:color w:val="222222"/>
          <w:sz w:val="21"/>
          <w:szCs w:val="21"/>
        </w:rPr>
        <w:t>internetsk</w:t>
      </w:r>
      <w:r>
        <w:rPr>
          <w:rFonts w:ascii="Arial" w:hAnsi="Arial" w:cs="Arial"/>
          <w:color w:val="222222"/>
          <w:sz w:val="21"/>
          <w:szCs w:val="21"/>
        </w:rPr>
        <w:t>e protokole</w:t>
      </w:r>
    </w:p>
    <w:p w:rsidR="002F5BE2" w:rsidRDefault="002F5BE2" w:rsidP="002F5BE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E</w:t>
      </w:r>
      <w:r>
        <w:rPr>
          <w:rFonts w:ascii="Arial" w:hAnsi="Arial" w:cs="Arial"/>
          <w:b/>
          <w:bCs/>
          <w:color w:val="222222"/>
          <w:sz w:val="21"/>
          <w:szCs w:val="21"/>
        </w:rPr>
        <w:t>fikasnost u radu s velikim projektima</w:t>
      </w:r>
      <w:r>
        <w:rPr>
          <w:rFonts w:ascii="Arial" w:hAnsi="Arial" w:cs="Arial"/>
          <w:color w:val="222222"/>
          <w:sz w:val="21"/>
          <w:szCs w:val="21"/>
        </w:rPr>
        <w:t>, npr.</w:t>
      </w:r>
      <w:r>
        <w:rPr>
          <w:rFonts w:ascii="Arial" w:hAnsi="Arial" w:cs="Arial"/>
          <w:color w:val="222222"/>
          <w:sz w:val="21"/>
          <w:szCs w:val="21"/>
        </w:rPr>
        <w:t xml:space="preserve"> Linux Kernel</w:t>
      </w:r>
    </w:p>
    <w:p w:rsidR="002F5BE2" w:rsidRDefault="002F5BE2" w:rsidP="002F5BE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Jednostavnost stvaranja repozitorija se jasno vidi na primjeru:</w:t>
      </w:r>
    </w:p>
    <w:p w:rsidR="002F5BE2" w:rsidRPr="002F5BE2" w:rsidRDefault="002F5BE2" w:rsidP="002F5BE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moj-prvi-projekt</w:t>
      </w:r>
      <w:r w:rsidRPr="002F5BE2"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i stvoriti novi repozitorij u njemu:</w:t>
      </w:r>
    </w:p>
    <w:p w:rsidR="002F5BE2" w:rsidRPr="002F5BE2" w:rsidRDefault="002F5BE2" w:rsidP="002F5BE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$ mkdir moj-prvi-projekt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               // stvara se direktorij na računalu  </w:t>
      </w:r>
      <w:r w:rsidRPr="002F5BE2">
        <w:rPr>
          <w:rFonts w:ascii="Arial" w:eastAsia="Times New Roman" w:hAnsi="Arial" w:cs="Arial"/>
          <w:b/>
          <w:color w:val="222222"/>
          <w:sz w:val="20"/>
          <w:szCs w:val="21"/>
          <w:lang w:eastAsia="hr-HR"/>
        </w:rPr>
        <w:t>moj-prvi-projekt</w:t>
      </w:r>
    </w:p>
    <w:p w:rsidR="002F5BE2" w:rsidRPr="002F5BE2" w:rsidRDefault="002F5BE2" w:rsidP="002F5BE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$ cd moj-prvi-projekt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 xml:space="preserve">  // lokaliziramo terminal na novostvoreni direktorij</w:t>
      </w:r>
    </w:p>
    <w:p w:rsidR="002F5BE2" w:rsidRPr="002F5BE2" w:rsidRDefault="002F5BE2" w:rsidP="002F5BE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$ git init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ab/>
        <w:t xml:space="preserve">  // git init stvara repozitorij </w:t>
      </w:r>
      <w:r w:rsidR="00011B58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s imenom izvorne mape</w:t>
      </w:r>
    </w:p>
    <w:p w:rsidR="00011B58" w:rsidRDefault="002F5BE2" w:rsidP="00011B5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 w:rsidRPr="002F5BE2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Initialized empty Git repository in /h</w:t>
      </w:r>
      <w:r w:rsidR="00011B58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ome/user/moj-prvi-projekt/.git/</w:t>
      </w:r>
    </w:p>
    <w:p w:rsidR="00011B58" w:rsidRDefault="00011B58" w:rsidP="00011B5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$</w:t>
      </w:r>
    </w:p>
    <w:p w:rsidR="00011B58" w:rsidRDefault="00011B58" w:rsidP="00011B5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4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Git naredbe imaju strog tip formatiranja:     $  </w:t>
      </w:r>
      <w:r w:rsidRPr="00011B58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git &lt;naredba&gt; &lt;opcija1&gt; &lt;opcija2&gt; ...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 w:rsidRPr="00011B58">
        <w:rPr>
          <w:rFonts w:ascii="Arial" w:eastAsia="Times New Roman" w:hAnsi="Arial" w:cs="Arial"/>
          <w:b/>
          <w:color w:val="365F91" w:themeColor="accent1" w:themeShade="BF"/>
          <w:sz w:val="24"/>
          <w:szCs w:val="21"/>
          <w:lang w:eastAsia="hr-HR"/>
        </w:rPr>
        <w:t>GitHub Desktop</w:t>
      </w:r>
    </w:p>
    <w:p w:rsidR="00181468" w:rsidRDefault="00011B58" w:rsidP="00011B5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noProof/>
          <w:color w:val="222222"/>
          <w:sz w:val="20"/>
          <w:szCs w:val="21"/>
          <w:lang w:eastAsia="hr-HR"/>
        </w:rPr>
        <w:drawing>
          <wp:anchor distT="0" distB="0" distL="114300" distR="114300" simplePos="0" relativeHeight="251668480" behindDoc="0" locked="0" layoutInCell="1" allowOverlap="1" wp14:anchorId="671C51B6" wp14:editId="4477A7A1">
            <wp:simplePos x="0" y="0"/>
            <wp:positionH relativeFrom="column">
              <wp:posOffset>4268470</wp:posOffset>
            </wp:positionH>
            <wp:positionV relativeFrom="paragraph">
              <wp:posOffset>439420</wp:posOffset>
            </wp:positionV>
            <wp:extent cx="1646555" cy="1017270"/>
            <wp:effectExtent l="0" t="0" r="0" b="0"/>
            <wp:wrapNone/>
            <wp:docPr id="1" name="Picture 1" descr="C:\Users\1karl\AppData\Local\Microsoft\Windows\INetCache\Content.Word\pr-che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karl\AppData\Local\Microsoft\Windows\INetCache\Content.Word\pr-check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0" type="#_x0000_t75" style="position:absolute;margin-left:211.6pt;margin-top:20.9pt;width:127.6pt;height:98.45pt;z-index:251667456;mso-position-horizontal-relative:text;mso-position-vertical-relative:text">
            <v:imagedata r:id="rId13" o:title="co-authoring"/>
          </v:shape>
        </w:pict>
      </w:r>
      <w:r w:rsidRPr="00011B58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Stvoren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 u svrhu brzog i jednostavnog pristupa</w:t>
      </w:r>
      <w:r w:rsidR="00D7642B"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 xml:space="preserve">GitHubu i korištenja većina njegovih funkcija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bez potrebe korištenja Git naredbi preko CLI-a.</w:t>
      </w:r>
    </w:p>
    <w:p w:rsidR="00011B58" w:rsidRDefault="00011B58" w:rsidP="00011B5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t>Vrlo lako se vidi tko je kada napravio 'commit'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 xml:space="preserve">na GitHub.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 xml:space="preserve">Također je vrlo fleksibilan za </w:t>
      </w:r>
      <w:r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preuzimanje podataka iz jedne ili više grana.</w:t>
      </w:r>
    </w:p>
    <w:p w:rsidR="00181468" w:rsidRDefault="00011B58" w:rsidP="00011B5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  <w:r>
        <w:rPr>
          <w:rFonts w:ascii="Arial" w:eastAsia="Times New Roman" w:hAnsi="Arial" w:cs="Arial"/>
          <w:noProof/>
          <w:color w:val="222222"/>
          <w:sz w:val="20"/>
          <w:szCs w:val="21"/>
          <w:lang w:eastAsia="hr-HR"/>
        </w:rPr>
        <w:drawing>
          <wp:anchor distT="0" distB="0" distL="114300" distR="114300" simplePos="0" relativeHeight="251669504" behindDoc="0" locked="0" layoutInCell="1" allowOverlap="1" wp14:anchorId="20573A45" wp14:editId="4D631978">
            <wp:simplePos x="0" y="0"/>
            <wp:positionH relativeFrom="column">
              <wp:posOffset>2694195</wp:posOffset>
            </wp:positionH>
            <wp:positionV relativeFrom="paragraph">
              <wp:posOffset>225950</wp:posOffset>
            </wp:positionV>
            <wp:extent cx="3505832" cy="2194560"/>
            <wp:effectExtent l="0" t="0" r="0" b="0"/>
            <wp:wrapNone/>
            <wp:docPr id="3" name="Picture 3" descr="C:\Users\1karl\AppData\Local\Microsoft\Windows\INetCache\Content.Word\syntax-highligh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karl\AppData\Local\Microsoft\Windows\INetCache\Content.Word\syntax-highlight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2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42B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Vrlo lako se primjete izmjene nad kodom</w:t>
      </w:r>
      <w:r w:rsidR="00D7642B"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 xml:space="preserve">sa obojanim </w:t>
      </w:r>
      <w:r w:rsidR="00D7642B" w:rsidRPr="00D7642B"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  <w:t>'diff'</w:t>
      </w:r>
      <w:r w:rsidR="00D7642B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-ovima.</w:t>
      </w:r>
      <w:r w:rsidR="00D7642B"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 xml:space="preserve">GitHub desktop kao i GitHub podržava </w:t>
      </w:r>
      <w:r w:rsidR="00D7642B"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  <w:t>razlikovanje vrsta jezika kojim je bilo koji</w:t>
      </w:r>
      <w:r w:rsidR="00D7642B">
        <w:rPr>
          <w:rFonts w:ascii="Arial" w:eastAsia="Times New Roman" w:hAnsi="Arial" w:cs="Arial"/>
          <w:color w:val="222222"/>
          <w:sz w:val="20"/>
          <w:szCs w:val="21"/>
          <w:lang w:eastAsia="hr-HR"/>
        </w:rPr>
        <w:br/>
      </w:r>
      <w:r w:rsidR="00D7642B" w:rsidRPr="00D7642B">
        <w:rPr>
          <w:rFonts w:ascii="Arial" w:eastAsia="Times New Roman" w:hAnsi="Arial" w:cs="Arial"/>
          <w:b/>
          <w:color w:val="365F91" w:themeColor="accent1" w:themeShade="BF"/>
          <w:sz w:val="20"/>
          <w:szCs w:val="21"/>
          <w:lang w:eastAsia="hr-HR"/>
        </w:rPr>
        <w:t>'push'</w:t>
      </w:r>
      <w:r w:rsidR="00D7642B">
        <w:rPr>
          <w:rFonts w:ascii="Arial" w:eastAsia="Times New Roman" w:hAnsi="Arial" w:cs="Arial"/>
          <w:color w:val="222222"/>
          <w:sz w:val="20"/>
          <w:szCs w:val="21"/>
          <w:lang w:eastAsia="hr-HR"/>
        </w:rPr>
        <w:t>-an kod napisan.</w:t>
      </w:r>
    </w:p>
    <w:p w:rsidR="00D7642B" w:rsidRDefault="00D7642B" w:rsidP="00011B5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D7642B" w:rsidRDefault="00D7642B" w:rsidP="00011B5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0"/>
          <w:szCs w:val="21"/>
          <w:lang w:eastAsia="hr-HR"/>
        </w:rPr>
      </w:pPr>
    </w:p>
    <w:p w:rsidR="00D7642B" w:rsidRPr="009C377B" w:rsidRDefault="00D7642B" w:rsidP="00D7642B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40"/>
          <w:szCs w:val="21"/>
          <w:lang w:eastAsia="hr-H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lastRenderedPageBreak/>
        <w:t>Google Cloud Platform</w:t>
      </w:r>
    </w:p>
    <w:p w:rsidR="00D7642B" w:rsidRDefault="00D7642B" w:rsidP="00D7642B">
      <w:pPr>
        <w:shd w:val="clear" w:color="auto" w:fill="FFFFFF"/>
        <w:spacing w:before="72" w:after="0"/>
        <w:outlineLvl w:val="3"/>
        <w:rPr>
          <w:rFonts w:ascii="Arial" w:eastAsia="Times New Roman" w:hAnsi="Arial" w:cs="Arial"/>
          <w:bCs/>
          <w:color w:val="00B0F0"/>
          <w:sz w:val="20"/>
          <w:szCs w:val="21"/>
          <w:lang w:eastAsia="hr-HR"/>
        </w:rPr>
      </w:pPr>
    </w:p>
    <w:p w:rsidR="00D7642B" w:rsidRPr="00D50DB1" w:rsidRDefault="00D7642B" w:rsidP="00D7642B">
      <w:pPr>
        <w:shd w:val="clear" w:color="auto" w:fill="FFFFFF"/>
        <w:spacing w:before="100" w:beforeAutospacing="1" w:after="24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2F5BE2"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>oogle Cloud Platforma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je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pružana od strane Googlea, sadrži skupinu </w:t>
      </w:r>
      <w:r w:rsidR="005846C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servisa za programiranje na cloudu. Neki od pruženih servisa ubrajaju i podršku za spremanje podataka, analizu podataka, strojno učenje i slično. Za registraciju na GCP je potrebna </w:t>
      </w:r>
      <w:r w:rsidR="005846C4" w:rsidRPr="005846C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kreditna kartica</w:t>
      </w:r>
      <w:r w:rsidR="005846C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ili </w:t>
      </w:r>
      <w:r w:rsidR="005846C4" w:rsidRPr="005846C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bankovni račun</w:t>
      </w:r>
      <w:r w:rsidR="005846C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D50DB1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D50DB1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D50DB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Sadržaj GCP</w:t>
      </w:r>
    </w:p>
    <w:p w:rsidR="005846C4" w:rsidRDefault="005846C4" w:rsidP="00D7642B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Compute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 Engine – Platforma za pokretanje Java, PHP, Python, C#, .NET, Ruby, Node.js i Go aplikacija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Compute Engine – Infrastruktura za pokretanje MS Windows i Linux virtualnih mašina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Cloud Functions – Funkicje </w:t>
      </w:r>
      <w:r w:rsidR="003E70FF">
        <w:rPr>
          <w:rFonts w:ascii="Arial" w:hAnsi="Arial" w:cs="Arial"/>
          <w:color w:val="222222"/>
          <w:sz w:val="21"/>
          <w:szCs w:val="21"/>
          <w:shd w:val="clear" w:color="auto" w:fill="FFFFFF"/>
        </w:rPr>
        <w:t>kao servis  za pokretanje 'event-driven' kod baziranog nad Node.js</w:t>
      </w:r>
    </w:p>
    <w:p w:rsidR="003E70FF" w:rsidRDefault="003E70FF" w:rsidP="00D7642B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Pohrana i Baze Podataka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Cloud Spremište – Objektno spremište za nestrukturirane podatke.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SQL – Baza podataka kao servis  baziran nad MySQL i PostgreSQL.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BigTable – Rukovođen NoSQL servis za baze podataka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Spanner – Horizontalno skalabilan, snažno konzistentna, Relacijska Baza Podataka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Persistent Disk – Block spremište za Compute Engine virtualne mašine</w:t>
      </w:r>
    </w:p>
    <w:p w:rsidR="003E70FF" w:rsidRDefault="003E70FF" w:rsidP="00D7642B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Networking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VPC – Virtualni privatni cloud za upravljanje nad softver definiranim networkom cloud resursa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Load Balancing – Softverski definirani servis za upravljanje stresom nad prometom podataka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Armor – pruža sigurnost protiv napada 'hakera' npr. DDos napadi.</w:t>
      </w:r>
    </w:p>
    <w:p w:rsidR="00806328" w:rsidRDefault="003E70FF" w:rsidP="00D7642B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Alati za Upravljanje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Stackdriver – promatranje, zabilježavanje te dijagnostika za aplikacije  na GCP i AWS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Deployment Manager – Alat za pokretanje GCP resursa koji su definirani na gotovim platformama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Console – Web konzola za upravljanje GCP resursima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Cloud Shell – </w:t>
      </w:r>
      <w:r w:rsidR="00806328">
        <w:rPr>
          <w:rFonts w:ascii="Arial" w:hAnsi="Arial" w:cs="Arial"/>
          <w:color w:val="222222"/>
          <w:sz w:val="21"/>
          <w:szCs w:val="21"/>
          <w:shd w:val="clear" w:color="auto" w:fill="FFFFFF"/>
        </w:rPr>
        <w:t>Preko browsera (Firefox i slični) CLI za pristupanje GCP resursima.</w:t>
      </w:r>
      <w:r w:rsidR="00806328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Console Mobile App – Android i iOS aplikacija za pristup GCP resursima.</w:t>
      </w:r>
    </w:p>
    <w:p w:rsidR="00806328" w:rsidRDefault="00806328" w:rsidP="00D7642B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Identitet i Sigurnost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Cloud Identity – Single sign on (SSO) servis baziran na SAML 2.0 i OpenID.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Cloud IAM – Identitiy &amp; Access Managment (IAM) servis za definiranje postavki baziranih na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role-based access control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Identity-Aware Proxy – Servis  za kontrolni pristup cloud aplikacijama koje rade na GCP bez korištenja VPN-a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Data Loss Prevention API – Servis za automatizirano otkrivanje, klasificiranje, i raščlanjenje osjetljivih podataka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 xml:space="preserve">Security Key Enforcement </w:t>
      </w:r>
      <w:r w:rsidR="00D50DB1">
        <w:rPr>
          <w:rFonts w:ascii="Arial" w:hAnsi="Arial" w:cs="Arial"/>
          <w:color w:val="222222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50DB1">
        <w:rPr>
          <w:rFonts w:ascii="Arial" w:hAnsi="Arial" w:cs="Arial"/>
          <w:color w:val="222222"/>
          <w:sz w:val="21"/>
          <w:szCs w:val="21"/>
          <w:shd w:val="clear" w:color="auto" w:fill="FFFFFF"/>
        </w:rPr>
        <w:t>Two-Step verification servis baziran na sigurnosnom ključu.</w:t>
      </w:r>
    </w:p>
    <w:p w:rsidR="00D7642B" w:rsidRDefault="00D50DB1" w:rsidP="00D50DB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IoT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Cloud IoT Core – Sigurna konekcija nad uređajem  i upravljanje servisa za IoT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Cloud IoT Edge – Dovodi AI (artifitial inteligence) u sloj za 'edge computing'.</w:t>
      </w:r>
    </w:p>
    <w:p w:rsidR="00D50DB1" w:rsidRPr="009C377B" w:rsidRDefault="00D50DB1" w:rsidP="00D50DB1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Cs/>
          <w:color w:val="000000"/>
          <w:sz w:val="40"/>
          <w:szCs w:val="21"/>
          <w:lang w:eastAsia="hr-H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lastRenderedPageBreak/>
        <w:t xml:space="preserve">Google </w:t>
      </w:r>
      <w:r w:rsidR="000F6179"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t>App</w:t>
      </w:r>
      <w:r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t xml:space="preserve"> </w:t>
      </w:r>
      <w:r w:rsidR="000F6179">
        <w:rPr>
          <w:rFonts w:ascii="Arial" w:eastAsia="Times New Roman" w:hAnsi="Arial" w:cs="Arial"/>
          <w:b/>
          <w:bCs/>
          <w:color w:val="000000"/>
          <w:sz w:val="40"/>
          <w:szCs w:val="21"/>
          <w:u w:val="single"/>
          <w:lang w:eastAsia="hr-HR"/>
        </w:rPr>
        <w:t>Engine</w:t>
      </w:r>
    </w:p>
    <w:p w:rsidR="00D50DB1" w:rsidRDefault="00D50DB1" w:rsidP="00D50DB1">
      <w:pPr>
        <w:shd w:val="clear" w:color="auto" w:fill="FFFFFF"/>
        <w:spacing w:before="72" w:after="0"/>
        <w:outlineLvl w:val="3"/>
        <w:rPr>
          <w:rFonts w:ascii="Arial" w:eastAsia="Times New Roman" w:hAnsi="Arial" w:cs="Arial"/>
          <w:bCs/>
          <w:color w:val="00B0F0"/>
          <w:sz w:val="20"/>
          <w:szCs w:val="21"/>
          <w:lang w:eastAsia="hr-HR"/>
        </w:rPr>
      </w:pPr>
    </w:p>
    <w:p w:rsidR="00D50DB1" w:rsidRDefault="00D50DB1" w:rsidP="00D50DB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F5BE2"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 xml:space="preserve">oogle </w:t>
      </w:r>
      <w:r w:rsidR="000F6179">
        <w:rPr>
          <w:rFonts w:ascii="Arial" w:hAnsi="Arial" w:cs="Arial"/>
          <w:b/>
          <w:bCs/>
          <w:color w:val="365F91" w:themeColor="accent1" w:themeShade="BF"/>
          <w:sz w:val="21"/>
          <w:szCs w:val="21"/>
          <w:shd w:val="clear" w:color="auto" w:fill="FFFFFF"/>
        </w:rPr>
        <w:t>App Engine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je </w:t>
      </w:r>
      <w:r w:rsidR="000F6179">
        <w:rPr>
          <w:rFonts w:ascii="Arial" w:hAnsi="Arial" w:cs="Arial"/>
          <w:color w:val="222222"/>
          <w:sz w:val="21"/>
          <w:szCs w:val="21"/>
          <w:shd w:val="clear" w:color="auto" w:fill="FFFFFF"/>
        </w:rPr>
        <w:t>web framework platforma za razvoj i pružanje web aplikacija u Google-upravljanim podatkovnim centrima. Aplikacije su prilagođene za rad preko mnoštvo servera.</w:t>
      </w:r>
    </w:p>
    <w:p w:rsidR="000F6179" w:rsidRDefault="000F6179" w:rsidP="00D50DB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 engine pruža automatsku skalabilnost  podatkovnih resursa za aplikaciju. Što je potražnja za aplikacijom veća, to će se više resursa memorije pridodijeliti aplikaciji kako bi mogla brzo i neometano raditi na svakom klijentu bez kompromisa.</w:t>
      </w:r>
    </w:p>
    <w:p w:rsidR="000F6179" w:rsidRDefault="000F6179" w:rsidP="00D50DB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Google App Engine je besplatna platforma do određenih granica korištenja. Cijena za korištenje je diktirana potrebom za više memorije spremišta podataka, brzine konekcije, ili sati neometanog rada aplikacije.</w:t>
      </w:r>
    </w:p>
    <w:p w:rsidR="000F6179" w:rsidRDefault="000F6179" w:rsidP="00D50DB1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Podržani pogramski jezici uključuju sve standardne razvojne programske jezike današnjeg svijeta. A to su uglavnom :</w:t>
      </w:r>
    </w:p>
    <w:p w:rsidR="000F6179" w:rsidRDefault="000F6179" w:rsidP="000F61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F6179"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</w:t>
      </w:r>
    </w:p>
    <w:p w:rsidR="000F6179" w:rsidRDefault="000F6179" w:rsidP="000F61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Java</w:t>
      </w:r>
    </w:p>
    <w:p w:rsidR="000F6179" w:rsidRDefault="000F6179" w:rsidP="000F61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JRuby</w:t>
      </w:r>
    </w:p>
    <w:p w:rsidR="000F6179" w:rsidRDefault="000F6179" w:rsidP="000F61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</w:t>
      </w:r>
    </w:p>
    <w:p w:rsidR="000F6179" w:rsidRDefault="000F6179" w:rsidP="000F61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PHP</w:t>
      </w:r>
    </w:p>
    <w:p w:rsidR="000F6179" w:rsidRDefault="000F6179" w:rsidP="000F61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Node.js</w:t>
      </w:r>
    </w:p>
    <w:p w:rsidR="000F6179" w:rsidRDefault="000F6179" w:rsidP="000F617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C#</w:t>
      </w:r>
    </w:p>
    <w:p w:rsidR="000F6179" w:rsidRDefault="000F6179" w:rsidP="000F6179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Google App Engine sadrži mnoštvo Java i Python standarda i frameworkova,što uključuje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Pyramid, Flask, web2py za Python i za Javine standarde je ključan servlet 2.5  tehnologija.</w:t>
      </w:r>
    </w:p>
    <w:p w:rsidR="000F6179" w:rsidRDefault="000F6179" w:rsidP="000F6179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Preko integrirane baze podataka, Google Cloud Datastore, možda nepoznata mnoštvu programera, njoj se pristupa preko jednostavne Low-level API te ima podršku od JPA i JDO.</w:t>
      </w:r>
    </w:p>
    <w:p w:rsidR="000F6179" w:rsidRDefault="000F6179" w:rsidP="000F6179">
      <w:pPr>
        <w:shd w:val="clear" w:color="auto" w:fill="FFFFFF"/>
        <w:spacing w:before="100" w:beforeAutospacing="1" w:after="24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Spring platforma također može raditi preko Google App Engine.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</w:p>
    <w:p w:rsidR="000F6179" w:rsidRPr="000F6179" w:rsidRDefault="000F6179" w:rsidP="000F6179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Pouzdanost i Podrška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 engine je dizajniran na način da može podnijeti više podatkovnih čvorova bez padova ili smetnja. Ova otpor</w:t>
      </w:r>
      <w:r w:rsidR="00805BA4">
        <w:rPr>
          <w:rFonts w:ascii="Arial" w:hAnsi="Arial" w:cs="Arial"/>
          <w:color w:val="222222"/>
          <w:sz w:val="21"/>
          <w:szCs w:val="21"/>
          <w:shd w:val="clear" w:color="auto" w:fill="FFFFFF"/>
        </w:rPr>
        <w:t>nost na gubljenje informacija je pokazana statistički da GAE ima 'down time' od 0%!</w:t>
      </w:r>
      <w:r w:rsidR="00805BA4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Plaćena podrška je omogućena za motrenje aplikacija na dubljoj i sigurnijoj razini nego besplatna varijanta korištenja GAE.</w:t>
      </w:r>
      <w:r w:rsidR="00805BA4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Besplatna podrška omogućuje sve standarne načine potražnje pomoći, Stack Overflow,GitHub, Server Fault itd.</w:t>
      </w:r>
      <w:bookmarkStart w:id="0" w:name="_GoBack"/>
      <w:bookmarkEnd w:id="0"/>
    </w:p>
    <w:sectPr w:rsidR="000F6179" w:rsidRPr="000F6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08CA"/>
    <w:multiLevelType w:val="hybridMultilevel"/>
    <w:tmpl w:val="B2945F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D08F2"/>
    <w:multiLevelType w:val="hybridMultilevel"/>
    <w:tmpl w:val="DD0820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E682B"/>
    <w:multiLevelType w:val="multilevel"/>
    <w:tmpl w:val="E9DE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3972BD"/>
    <w:multiLevelType w:val="multilevel"/>
    <w:tmpl w:val="1AB0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6C3C6E"/>
    <w:multiLevelType w:val="multilevel"/>
    <w:tmpl w:val="2BC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D51C07"/>
    <w:multiLevelType w:val="hybridMultilevel"/>
    <w:tmpl w:val="E6B8C0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96"/>
    <w:rsid w:val="00011B58"/>
    <w:rsid w:val="000F6179"/>
    <w:rsid w:val="0016655E"/>
    <w:rsid w:val="00181468"/>
    <w:rsid w:val="002F5BE2"/>
    <w:rsid w:val="003E70FF"/>
    <w:rsid w:val="005846C4"/>
    <w:rsid w:val="007508E4"/>
    <w:rsid w:val="00805BA4"/>
    <w:rsid w:val="00806328"/>
    <w:rsid w:val="00847326"/>
    <w:rsid w:val="009C377B"/>
    <w:rsid w:val="009F2540"/>
    <w:rsid w:val="00BE4A29"/>
    <w:rsid w:val="00C53396"/>
    <w:rsid w:val="00CA57D0"/>
    <w:rsid w:val="00D50DB1"/>
    <w:rsid w:val="00D7642B"/>
    <w:rsid w:val="00F3337E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37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377B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w-headline">
    <w:name w:val="mw-headline"/>
    <w:basedOn w:val="DefaultParagraphFont"/>
    <w:rsid w:val="009C377B"/>
  </w:style>
  <w:style w:type="paragraph" w:styleId="ListParagraph">
    <w:name w:val="List Paragraph"/>
    <w:basedOn w:val="Normal"/>
    <w:uiPriority w:val="34"/>
    <w:qFormat/>
    <w:rsid w:val="009C3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7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77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32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lit">
    <w:name w:val="lit"/>
    <w:basedOn w:val="DefaultParagraphFont"/>
    <w:rsid w:val="00847326"/>
  </w:style>
  <w:style w:type="character" w:customStyle="1" w:styleId="pln">
    <w:name w:val="pln"/>
    <w:basedOn w:val="DefaultParagraphFont"/>
    <w:rsid w:val="00847326"/>
  </w:style>
  <w:style w:type="character" w:customStyle="1" w:styleId="kwd">
    <w:name w:val="kwd"/>
    <w:basedOn w:val="DefaultParagraphFont"/>
    <w:rsid w:val="00847326"/>
  </w:style>
  <w:style w:type="character" w:customStyle="1" w:styleId="typ">
    <w:name w:val="typ"/>
    <w:basedOn w:val="DefaultParagraphFont"/>
    <w:rsid w:val="00847326"/>
  </w:style>
  <w:style w:type="character" w:customStyle="1" w:styleId="pun">
    <w:name w:val="pun"/>
    <w:basedOn w:val="DefaultParagraphFont"/>
    <w:rsid w:val="00847326"/>
  </w:style>
  <w:style w:type="character" w:customStyle="1" w:styleId="str">
    <w:name w:val="str"/>
    <w:basedOn w:val="DefaultParagraphFont"/>
    <w:rsid w:val="00847326"/>
  </w:style>
  <w:style w:type="character" w:styleId="FollowedHyperlink">
    <w:name w:val="FollowedHyperlink"/>
    <w:basedOn w:val="DefaultParagraphFont"/>
    <w:uiPriority w:val="99"/>
    <w:semiHidden/>
    <w:unhideWhenUsed/>
    <w:rsid w:val="008473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37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377B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w-headline">
    <w:name w:val="mw-headline"/>
    <w:basedOn w:val="DefaultParagraphFont"/>
    <w:rsid w:val="009C377B"/>
  </w:style>
  <w:style w:type="paragraph" w:styleId="ListParagraph">
    <w:name w:val="List Paragraph"/>
    <w:basedOn w:val="Normal"/>
    <w:uiPriority w:val="34"/>
    <w:qFormat/>
    <w:rsid w:val="009C3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7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77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32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lit">
    <w:name w:val="lit"/>
    <w:basedOn w:val="DefaultParagraphFont"/>
    <w:rsid w:val="00847326"/>
  </w:style>
  <w:style w:type="character" w:customStyle="1" w:styleId="pln">
    <w:name w:val="pln"/>
    <w:basedOn w:val="DefaultParagraphFont"/>
    <w:rsid w:val="00847326"/>
  </w:style>
  <w:style w:type="character" w:customStyle="1" w:styleId="kwd">
    <w:name w:val="kwd"/>
    <w:basedOn w:val="DefaultParagraphFont"/>
    <w:rsid w:val="00847326"/>
  </w:style>
  <w:style w:type="character" w:customStyle="1" w:styleId="typ">
    <w:name w:val="typ"/>
    <w:basedOn w:val="DefaultParagraphFont"/>
    <w:rsid w:val="00847326"/>
  </w:style>
  <w:style w:type="character" w:customStyle="1" w:styleId="pun">
    <w:name w:val="pun"/>
    <w:basedOn w:val="DefaultParagraphFont"/>
    <w:rsid w:val="00847326"/>
  </w:style>
  <w:style w:type="character" w:customStyle="1" w:styleId="str">
    <w:name w:val="str"/>
    <w:basedOn w:val="DefaultParagraphFont"/>
    <w:rsid w:val="00847326"/>
  </w:style>
  <w:style w:type="character" w:styleId="FollowedHyperlink">
    <w:name w:val="FollowedHyperlink"/>
    <w:basedOn w:val="DefaultParagraphFont"/>
    <w:uiPriority w:val="99"/>
    <w:semiHidden/>
    <w:unhideWhenUsed/>
    <w:rsid w:val="008473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spring.io/blog/2013/08/06/spring-boot-simplifying-spring-for-everyone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V</dc:creator>
  <cp:keywords/>
  <dc:description/>
  <cp:lastModifiedBy>Karlo V</cp:lastModifiedBy>
  <cp:revision>5</cp:revision>
  <dcterms:created xsi:type="dcterms:W3CDTF">2018-10-29T16:15:00Z</dcterms:created>
  <dcterms:modified xsi:type="dcterms:W3CDTF">2018-10-31T14:43:00Z</dcterms:modified>
</cp:coreProperties>
</file>