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CFBF" w14:textId="0D3D55F2" w:rsidR="00483521" w:rsidRDefault="00070E36" w:rsidP="00761199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Prezentarea</w:t>
      </w:r>
      <w:r w:rsidR="00483521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r w:rsidR="00761199"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TEM</w:t>
      </w:r>
      <w:r w:rsidR="00483521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EI</w:t>
      </w:r>
      <w:r w:rsidR="00761199"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nr 2 </w:t>
      </w:r>
      <w:r w:rsidR="00483521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(</w:t>
      </w:r>
      <w:r w:rsidR="00761199"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Testul Ruffier</w:t>
      </w:r>
      <w:r w:rsidR="00483521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)</w:t>
      </w:r>
      <w:r w:rsidR="00761199"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</w:p>
    <w:p w14:paraId="19D87A19" w14:textId="77777777" w:rsidR="00FC5DBB" w:rsidRDefault="00FC5DBB" w:rsidP="00761199">
      <w:pPr>
        <w:widowControl/>
        <w:suppressAutoHyphens w:val="0"/>
        <w:rPr>
          <w:b/>
          <w:bCs/>
          <w:color w:val="FF0000"/>
          <w:sz w:val="22"/>
          <w:szCs w:val="22"/>
          <w:shd w:val="clear" w:color="auto" w:fill="FFFF00"/>
        </w:rPr>
      </w:pPr>
    </w:p>
    <w:p w14:paraId="62CF7A4A" w14:textId="29276749" w:rsidR="00FC5DBB" w:rsidRDefault="00FC5DBB" w:rsidP="00761199">
      <w:pPr>
        <w:widowControl/>
        <w:suppressAutoHyphens w:val="0"/>
        <w:rPr>
          <w:rFonts w:ascii="Times New Roman" w:hAnsi="Times New Roman" w:cs="Times New Roman"/>
          <w:sz w:val="24"/>
          <w:shd w:val="clear" w:color="auto" w:fill="FFFFFF"/>
        </w:rPr>
      </w:pPr>
      <w:r w:rsidRPr="00DE2B82">
        <w:rPr>
          <w:b/>
          <w:bCs/>
          <w:color w:val="FF0000"/>
          <w:sz w:val="28"/>
          <w:szCs w:val="28"/>
          <w:shd w:val="clear" w:color="auto" w:fill="FFFF00"/>
        </w:rPr>
        <w:t xml:space="preserve">Aveți </w:t>
      </w:r>
      <w:r w:rsidRPr="00DE2B82">
        <w:rPr>
          <w:b/>
          <w:bCs/>
          <w:color w:val="FF0000"/>
          <w:sz w:val="22"/>
          <w:szCs w:val="22"/>
          <w:shd w:val="clear" w:color="auto" w:fill="FFFF00"/>
        </w:rPr>
        <w:t>termen de rezolvare și trimitere până în data d</w:t>
      </w:r>
      <w:r w:rsidR="00070E36">
        <w:rPr>
          <w:b/>
          <w:bCs/>
          <w:color w:val="FF0000"/>
          <w:sz w:val="22"/>
          <w:szCs w:val="22"/>
          <w:shd w:val="clear" w:color="auto" w:fill="FFFF00"/>
        </w:rPr>
        <w:t>e 17 IANUARIE</w:t>
      </w:r>
      <w:r w:rsidR="005E2C4C">
        <w:rPr>
          <w:b/>
          <w:bCs/>
          <w:color w:val="FF0000"/>
          <w:sz w:val="28"/>
          <w:szCs w:val="28"/>
          <w:shd w:val="clear" w:color="auto" w:fill="FFFF00"/>
        </w:rPr>
        <w:t>.</w:t>
      </w:r>
      <w:r w:rsidRPr="00B07A39">
        <w:rPr>
          <w:b/>
          <w:bCs/>
          <w:color w:val="FF0000"/>
          <w:sz w:val="28"/>
          <w:szCs w:val="28"/>
          <w:shd w:val="clear" w:color="auto" w:fill="FFFF00"/>
        </w:rPr>
        <w:t>202</w:t>
      </w:r>
      <w:r w:rsidR="00070E36">
        <w:rPr>
          <w:b/>
          <w:bCs/>
          <w:color w:val="FF0000"/>
          <w:sz w:val="28"/>
          <w:szCs w:val="28"/>
          <w:shd w:val="clear" w:color="auto" w:fill="FFFF00"/>
        </w:rPr>
        <w:t>5</w:t>
      </w:r>
      <w:r w:rsidRPr="00B07A39">
        <w:rPr>
          <w:b/>
          <w:bCs/>
          <w:color w:val="FF0000"/>
          <w:sz w:val="28"/>
          <w:szCs w:val="28"/>
          <w:shd w:val="clear" w:color="auto" w:fill="FFFF00"/>
        </w:rPr>
        <w:t xml:space="preserve">, </w:t>
      </w:r>
      <w:r w:rsidRPr="00FC5DBB">
        <w:rPr>
          <w:color w:val="222222"/>
          <w:sz w:val="22"/>
          <w:szCs w:val="22"/>
          <w:shd w:val="clear" w:color="auto" w:fill="FFFF00"/>
        </w:rPr>
        <w:t>pe adresa de</w:t>
      </w:r>
      <w:r w:rsidR="00070E36">
        <w:rPr>
          <w:color w:val="222222"/>
          <w:sz w:val="22"/>
          <w:szCs w:val="22"/>
          <w:shd w:val="clear" w:color="auto" w:fill="FFFF00"/>
        </w:rPr>
        <w:t xml:space="preserve"> g.</w:t>
      </w:r>
      <w:r w:rsidRPr="00FC5DBB">
        <w:rPr>
          <w:color w:val="222222"/>
          <w:sz w:val="22"/>
          <w:szCs w:val="22"/>
          <w:shd w:val="clear" w:color="auto" w:fill="FFFF00"/>
        </w:rPr>
        <w:t>mail: </w:t>
      </w:r>
      <w:r w:rsidR="00070E36">
        <w:rPr>
          <w:rFonts w:ascii="Times New Roman" w:hAnsi="Times New Roman" w:cs="Times New Roman"/>
          <w:b/>
          <w:bCs/>
          <w:color w:val="0070C0"/>
          <w:sz w:val="24"/>
        </w:rPr>
        <w:t>remus.dumitrescu@g.unibuc.ro</w:t>
      </w:r>
    </w:p>
    <w:p w14:paraId="16C388B2" w14:textId="77777777" w:rsidR="00761199" w:rsidRPr="00761199" w:rsidRDefault="00761199" w:rsidP="00761199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</w:p>
    <w:p w14:paraId="1FC39A89" w14:textId="77777777" w:rsidR="00FC5DBB" w:rsidRDefault="00FC5DBB" w:rsidP="00761199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</w:p>
    <w:p w14:paraId="7593991E" w14:textId="60D370C4" w:rsidR="00FC5DBB" w:rsidRDefault="00FC5DBB" w:rsidP="00761199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  <w:r w:rsidRPr="00FC5DBB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NOTĂ:</w:t>
      </w:r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Lecturați cu atenție indicațiile trimise atât în acest e-mail cât și în documentul atașat</w:t>
      </w:r>
      <w:r w:rsidR="00AB0F2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(Tema 2)</w:t>
      </w:r>
    </w:p>
    <w:p w14:paraId="755826A5" w14:textId="77777777" w:rsidR="00FC5DBB" w:rsidRDefault="00FC5DBB" w:rsidP="00761199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</w:p>
    <w:p w14:paraId="665FC42B" w14:textId="3A65FAED" w:rsidR="00761199" w:rsidRPr="00761199" w:rsidRDefault="00761199" w:rsidP="00761199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Acest test este foarte important pentru fiecare dintre voi, reprezentând un indicator al adaptării funcțiilor cardiace în regim de efort și mai apoi revenirea organismului.</w:t>
      </w:r>
    </w:p>
    <w:p w14:paraId="02F5859C" w14:textId="171F66F5" w:rsidR="00761199" w:rsidRPr="00761199" w:rsidRDefault="00761199" w:rsidP="00761199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Parametrii rezultați (în condițiile în care datele fiziologice sunt colectate corect), se pot constitui în indicatori pertinenti prin intermediul acestei probe funcţionale de efort </w:t>
      </w:r>
      <w:r w:rsidR="00FC5DBB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având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r w:rsidR="00FC5DBB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rolul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a indica cu destulă acuratețe starea de sănătate prin intermediul acestei metode de evaluare cardiovasculară.</w:t>
      </w:r>
    </w:p>
    <w:p w14:paraId="201358F0" w14:textId="77777777" w:rsidR="00761199" w:rsidRPr="00761199" w:rsidRDefault="00761199" w:rsidP="00761199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 </w:t>
      </w:r>
    </w:p>
    <w:p w14:paraId="2147A990" w14:textId="24586747" w:rsidR="00761199" w:rsidRPr="00761199" w:rsidRDefault="00761199" w:rsidP="00761199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Având în vedere experiența anilor trecuți vă fac câteva recomandări esențiale colectării </w:t>
      </w:r>
      <w:r w:rsidR="00FC5DBB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corecte a 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datelor necesare acestui test:</w:t>
      </w:r>
    </w:p>
    <w:p w14:paraId="26AD96CB" w14:textId="3E0EF76F" w:rsidR="001D5DC8" w:rsidRDefault="00761199" w:rsidP="00761199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-</w:t>
      </w:r>
      <w:r w:rsidRPr="00761199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pulsul P1</w:t>
      </w:r>
      <w:r w:rsidR="00FC5DBB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: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r w:rsidR="0039401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se obține 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în repaus </w:t>
      </w:r>
      <w:r w:rsidR="0097759D"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dimineața la trezire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. Să aveți un ceas la îndemână fără a necesita ridicarea din pat. În cazul în care uitați, după revenirea </w:t>
      </w:r>
      <w:r w:rsidR="0097759D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 culcat dorsal în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pat și ceasul </w:t>
      </w:r>
      <w:r w:rsidR="0097759D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poziționat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la vedere</w:t>
      </w:r>
      <w:r w:rsidR="0097759D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sau la mână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, veți sta liniștiți cca 5-7 minute ptr ca organismul să se liniștească. </w:t>
      </w:r>
      <w:r w:rsidR="0097759D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egetel</w:t>
      </w:r>
      <w:r w:rsidR="0097759D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e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la mână </w:t>
      </w:r>
      <w:r w:rsidR="0097759D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le veți poziționa în zona 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unde simțiți cel mai bine pulsatile</w:t>
      </w:r>
      <w:r w:rsidR="001D5DC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:</w:t>
      </w:r>
    </w:p>
    <w:p w14:paraId="73E11D3B" w14:textId="77777777" w:rsidR="001D5DC8" w:rsidRDefault="001D5DC8" w:rsidP="00761199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-</w:t>
      </w:r>
      <w:r w:rsidR="00761199"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l</w:t>
      </w:r>
      <w:r w:rsidR="00761199"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a gât (zona carotidei-sub maxilar), sau </w:t>
      </w:r>
    </w:p>
    <w:p w14:paraId="2E3358E8" w14:textId="77777777" w:rsidR="001D5DC8" w:rsidRDefault="001D5DC8" w:rsidP="00761199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- </w:t>
      </w:r>
      <w:r w:rsidR="00761199"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la încheietura mâinii. </w:t>
      </w:r>
    </w:p>
    <w:p w14:paraId="5540B089" w14:textId="3883B05B" w:rsidR="00761199" w:rsidRPr="00761199" w:rsidRDefault="00761199" w:rsidP="00761199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Numărați puls</w:t>
      </w:r>
      <w:r w:rsidR="001D5DC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ațiile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timp de 15 secunde, </w:t>
      </w:r>
      <w:r w:rsidR="0039401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urmând ca la finalul efectuării celor trei cerințe specifice testului să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înmulțiți </w:t>
      </w:r>
      <w:r w:rsidR="001D5DC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numărul lor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cu 4 ptr a obține </w:t>
      </w:r>
      <w:r w:rsidR="001D5DC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valoarea 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pe minut (60 sec). Notați pe o hârtie valoarea P1=….</w:t>
      </w:r>
    </w:p>
    <w:p w14:paraId="2DC14C97" w14:textId="59E18F77" w:rsidR="00761199" w:rsidRPr="00761199" w:rsidRDefault="00761199" w:rsidP="00761199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-</w:t>
      </w:r>
      <w:r w:rsidRPr="00761199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pulsul P2</w:t>
      </w:r>
      <w:r w:rsidR="00FC5DBB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: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luat de la gât sau </w:t>
      </w:r>
      <w:r w:rsidR="00BE202D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încheietura 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mâ</w:t>
      </w:r>
      <w:r w:rsidR="00BE202D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inii (…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!), se obține după 30 de genuflexiuni efectuate în 45 de secunde. </w:t>
      </w:r>
      <w:r w:rsidR="0039401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Deci, ritmul este destul de lejer!!! 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Brațele vor fi întinse spre înainte </w:t>
      </w:r>
      <w:r w:rsidR="0039401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sau</w:t>
      </w:r>
      <w:r w:rsidR="00AB0F2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brațele în flexie</w:t>
      </w:r>
      <w:r w:rsidR="0039401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r w:rsidR="00AB0F2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cu palmele </w:t>
      </w:r>
      <w:r w:rsidR="0039401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pe șolduri,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bazinul trebui</w:t>
      </w:r>
      <w:r w:rsidR="0039401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nd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să coboare la nivelul genunchi</w:t>
      </w:r>
      <w:r w:rsidR="005E2C4C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lor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. </w:t>
      </w:r>
      <w:r w:rsidR="00B11DA3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Imediat ce vă opriți din genuflexiuni vă așezați pe marginea patului/scaun/sol și </w:t>
      </w:r>
      <w:r w:rsidR="0039401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numărați bătăile pulsului timp de 15 secunde. Notați valoarea obținută pe cele 15 secunde, urmând ca la fi</w:t>
      </w:r>
      <w:r w:rsidR="00F5304B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n</w:t>
      </w:r>
      <w:r w:rsidR="0039401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al să înmulțiți valoarea cu 4 ptr a afla pulsul de efort </w:t>
      </w:r>
      <w:r w:rsidR="00F5304B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pe 1 </w:t>
      </w:r>
      <w:r w:rsidR="0039401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minut. 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Notați pe hârtie valoarea P2=….</w:t>
      </w:r>
      <w:r w:rsidR="0039401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Așteptați apoi 1 minut și ne pregătim de </w:t>
      </w:r>
      <w:r w:rsidR="00F5304B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numărarea</w:t>
      </w:r>
      <w:r w:rsidR="0039401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pulsului 3, de revenire din efort.</w:t>
      </w:r>
    </w:p>
    <w:p w14:paraId="6BA40802" w14:textId="3CD2AE06" w:rsidR="00761199" w:rsidRPr="00761199" w:rsidRDefault="00761199" w:rsidP="00761199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-</w:t>
      </w:r>
      <w:r w:rsidRPr="00761199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pulsul P3</w:t>
      </w:r>
      <w:r w:rsidR="00FC5DBB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: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(luat de la gât sau mână!), se obține după un minut de liniștire după ce ați colectat pulsul P2 (imediat după efectuarea genuflexiunilor). Notați pe hârtie valoarea P3=….</w:t>
      </w:r>
    </w:p>
    <w:p w14:paraId="0ED415B0" w14:textId="1A19616F" w:rsidR="00761199" w:rsidRPr="00761199" w:rsidRDefault="00761199" w:rsidP="00761199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-datele obținute</w:t>
      </w:r>
      <w:r w:rsidR="00A1104B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pe un minut la fiecare din cele trei pulsuri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, se introduc în formula regăsită de voi în în documentul atașat. </w:t>
      </w:r>
    </w:p>
    <w:p w14:paraId="67CCE1E9" w14:textId="6E5F1C1C" w:rsidR="00394018" w:rsidRDefault="00761199" w:rsidP="00761199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-valo</w:t>
      </w:r>
      <w:r w:rsidR="00A1104B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rile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final</w:t>
      </w:r>
      <w:r w:rsidR="00A1104B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e obținute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îmi v</w:t>
      </w:r>
      <w:r w:rsidR="00A1104B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or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fi trimis</w:t>
      </w:r>
      <w:r w:rsidR="00A1104B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e</w:t>
      </w: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pe adresa de e-mail: </w:t>
      </w:r>
      <w:r w:rsidR="00F5304B">
        <w:rPr>
          <w:rFonts w:ascii="Times New Roman" w:hAnsi="Times New Roman" w:cs="Times New Roman"/>
          <w:b/>
          <w:bCs/>
          <w:color w:val="0070C0"/>
          <w:sz w:val="24"/>
        </w:rPr>
        <w:t>remus.dumitrescu@g.unibuc.ro</w:t>
      </w:r>
    </w:p>
    <w:p w14:paraId="7E8ED443" w14:textId="77777777" w:rsidR="00A50512" w:rsidRDefault="00A50512" w:rsidP="00761199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</w:p>
    <w:p w14:paraId="7950B635" w14:textId="364C1137" w:rsidR="00761199" w:rsidRPr="00394018" w:rsidRDefault="00A50512" w:rsidP="00761199">
      <w:pPr>
        <w:widowControl/>
        <w:suppressAutoHyphens w:val="0"/>
        <w:rPr>
          <w:rFonts w:eastAsia="Times New Roman" w:cs="Arial"/>
          <w:b/>
          <w:bCs/>
          <w:kern w:val="0"/>
          <w:szCs w:val="16"/>
          <w:lang w:val="en-US" w:eastAsia="en-US" w:bidi="ar-SA"/>
        </w:rPr>
      </w:pP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cu mențiunea la </w:t>
      </w:r>
      <w:r w:rsidR="00F5304B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Subiect</w:t>
      </w:r>
      <w:r w:rsidR="00761199" w:rsidRPr="00394018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: Rezultat Testul nr. 2</w:t>
      </w:r>
    </w:p>
    <w:p w14:paraId="62C8B4BF" w14:textId="35522D4C" w:rsidR="00394018" w:rsidRDefault="00394018" w:rsidP="00761199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</w:t>
      </w:r>
      <w:r w:rsidR="00761199"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n interiorul platformei de comunicare: </w:t>
      </w:r>
    </w:p>
    <w:p w14:paraId="286B1514" w14:textId="62F52E5A" w:rsidR="00761199" w:rsidRDefault="00394018" w:rsidP="00761199">
      <w:pPr>
        <w:widowControl/>
        <w:suppressAutoHyphens w:val="0"/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a)</w:t>
      </w:r>
      <w:r w:rsidR="000F364B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r w:rsidR="00761199"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nume și prenume</w:t>
      </w:r>
      <w:r w:rsidR="00F5304B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</w:p>
    <w:p w14:paraId="62C4DE4A" w14:textId="45BE2082" w:rsidR="00D67C3F" w:rsidRPr="00D67C3F" w:rsidRDefault="00394018" w:rsidP="00761199">
      <w:pPr>
        <w:widowControl/>
        <w:suppressAutoHyphens w:val="0"/>
        <w:rPr>
          <w:rFonts w:ascii="Times New Roman" w:hAnsi="Times New Roman" w:cs="Times New Roman"/>
          <w:sz w:val="24"/>
          <w:shd w:val="clear" w:color="auto" w:fill="FFFFFF"/>
        </w:rPr>
      </w:pPr>
      <w:r w:rsidRPr="00394018">
        <w:rPr>
          <w:rFonts w:ascii="Times New Roman" w:hAnsi="Times New Roman" w:cs="Times New Roman"/>
          <w:sz w:val="24"/>
          <w:shd w:val="clear" w:color="auto" w:fill="FFFFFF"/>
        </w:rPr>
        <w:t>b)</w:t>
      </w:r>
      <w:r w:rsidR="00CD3388" w:rsidRPr="00394018">
        <w:rPr>
          <w:rFonts w:ascii="Times New Roman" w:hAnsi="Times New Roman" w:cs="Times New Roman"/>
          <w:sz w:val="24"/>
          <w:shd w:val="clear" w:color="auto" w:fill="FFFFFF"/>
        </w:rPr>
        <w:t>-</w:t>
      </w:r>
      <w:r w:rsidR="00CD3388">
        <w:rPr>
          <w:shd w:val="clear" w:color="auto" w:fill="FFFFFF"/>
        </w:rPr>
        <w:t xml:space="preserve"> </w:t>
      </w:r>
      <w:r w:rsidR="00CD3388" w:rsidRPr="00CD3388">
        <w:rPr>
          <w:rFonts w:ascii="Times New Roman" w:hAnsi="Times New Roman" w:cs="Times New Roman"/>
          <w:sz w:val="24"/>
          <w:shd w:val="clear" w:color="auto" w:fill="FFFFFF"/>
        </w:rPr>
        <w:t xml:space="preserve">valorile celor trei pulsuri 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calculate </w:t>
      </w:r>
      <w:r w:rsidR="00CD3388" w:rsidRPr="00CD3388">
        <w:rPr>
          <w:rFonts w:ascii="Times New Roman" w:hAnsi="Times New Roman" w:cs="Times New Roman"/>
          <w:sz w:val="24"/>
          <w:shd w:val="clear" w:color="auto" w:fill="FFFFFF"/>
        </w:rPr>
        <w:t>pe 1 minut</w:t>
      </w:r>
      <w:r w:rsidR="00CD3388">
        <w:rPr>
          <w:rFonts w:ascii="Times New Roman" w:hAnsi="Times New Roman" w:cs="Times New Roman"/>
          <w:sz w:val="24"/>
          <w:shd w:val="clear" w:color="auto" w:fill="FFFFFF"/>
        </w:rPr>
        <w:t>:</w:t>
      </w:r>
      <w:r w:rsidR="00CD3388" w:rsidRPr="00CD3388">
        <w:rPr>
          <w:rFonts w:ascii="Times New Roman" w:hAnsi="Times New Roman" w:cs="Times New Roman"/>
          <w:sz w:val="24"/>
          <w:shd w:val="clear" w:color="auto" w:fill="FFFFFF"/>
        </w:rPr>
        <w:t> P1=...+P2=...+P3=... </w:t>
      </w:r>
    </w:p>
    <w:p w14:paraId="2F1463A1" w14:textId="0EED97A7" w:rsidR="00761199" w:rsidRPr="00AF0120" w:rsidRDefault="00394018" w:rsidP="00761199">
      <w:pPr>
        <w:widowControl/>
        <w:suppressAutoHyphens w:val="0"/>
        <w:rPr>
          <w:rFonts w:eastAsia="Times New Roman" w:cs="Arial"/>
          <w:kern w:val="0"/>
          <w:sz w:val="32"/>
          <w:szCs w:val="3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c)</w:t>
      </w:r>
      <w:r w:rsidR="00761199"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-valoarea </w:t>
      </w:r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finală a </w:t>
      </w:r>
      <w:r w:rsidR="00761199"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testului Ruffier</w:t>
      </w:r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conform formulei de calcul</w:t>
      </w:r>
      <w:r w:rsidR="00F5304B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r w:rsidR="00F5304B" w:rsidRPr="00AF0120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(</w:t>
      </w:r>
      <w:r w:rsidR="00AF0120" w:rsidRPr="00AF0120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analizați </w:t>
      </w:r>
      <w:r w:rsidR="00F5304B" w:rsidRPr="00AF0120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Formatul </w:t>
      </w:r>
      <w:r w:rsidR="00AF0120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atașat </w:t>
      </w:r>
      <w:r w:rsidR="00F5304B" w:rsidRPr="00AF0120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PDF Tema 2)</w:t>
      </w:r>
    </w:p>
    <w:p w14:paraId="641E5617" w14:textId="77777777" w:rsidR="001866A1" w:rsidRDefault="00761199" w:rsidP="00761199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  <w:r w:rsidRPr="0076119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 </w:t>
      </w:r>
    </w:p>
    <w:p w14:paraId="7FE54907" w14:textId="205B61B9" w:rsidR="00F5304B" w:rsidRDefault="00F5304B" w:rsidP="00F5304B">
      <w:pPr>
        <w:widowControl/>
        <w:suppressAutoHyphens w:val="0"/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</w:pPr>
      <w:bookmarkStart w:id="0" w:name="_Hlk89291719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ATENȚIE!: NU dați Replay la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acest </w:t>
      </w:r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e-mail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!!!</w:t>
      </w:r>
    </w:p>
    <w:p w14:paraId="1A2F8576" w14:textId="77777777" w:rsidR="00F5304B" w:rsidRPr="006D7487" w:rsidRDefault="00F5304B" w:rsidP="00F5304B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562919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T</w:t>
      </w:r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rimiteți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individual </w:t>
      </w:r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rezultatele sau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când îmi </w:t>
      </w:r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comunicați ceva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particular problemelor școlare, etc.</w:t>
      </w:r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! </w:t>
      </w:r>
    </w:p>
    <w:p w14:paraId="2C1FB358" w14:textId="77777777" w:rsidR="00F5304B" w:rsidRDefault="00F5304B" w:rsidP="00F5304B">
      <w:pPr>
        <w:widowControl/>
        <w:suppressAutoHyphens w:val="0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</w:pPr>
    </w:p>
    <w:p w14:paraId="573008A4" w14:textId="03F2E135" w:rsidR="00F5304B" w:rsidRPr="00540577" w:rsidRDefault="00195FE8" w:rsidP="00F5304B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Succes</w:t>
      </w:r>
      <w:r w:rsidR="00F5304B"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,</w:t>
      </w:r>
      <w:r w:rsidR="00F5304B"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br/>
      </w:r>
      <w:r w:rsidR="00F5304B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Prof. univ. dr. Remus Dumitrescu</w:t>
      </w:r>
    </w:p>
    <w:bookmarkEnd w:id="0"/>
    <w:p w14:paraId="3A768DFE" w14:textId="68C854F7" w:rsidR="006F45F1" w:rsidRPr="00A50512" w:rsidRDefault="006F45F1" w:rsidP="00A50512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</w:p>
    <w:sectPr w:rsidR="006F45F1" w:rsidRPr="00A50512" w:rsidSect="0077273D">
      <w:pgSz w:w="12240" w:h="15840"/>
      <w:pgMar w:top="397" w:right="397" w:bottom="397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1E97492A"/>
    <w:multiLevelType w:val="hybridMultilevel"/>
    <w:tmpl w:val="3CEA421C"/>
    <w:lvl w:ilvl="0" w:tplc="A47E2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109BC"/>
    <w:multiLevelType w:val="hybridMultilevel"/>
    <w:tmpl w:val="103AF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F16A2"/>
    <w:multiLevelType w:val="hybridMultilevel"/>
    <w:tmpl w:val="C0AAB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3080C"/>
    <w:multiLevelType w:val="hybridMultilevel"/>
    <w:tmpl w:val="1FE875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04A2E"/>
    <w:multiLevelType w:val="hybridMultilevel"/>
    <w:tmpl w:val="2F60B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642B8"/>
    <w:multiLevelType w:val="hybridMultilevel"/>
    <w:tmpl w:val="BA40CA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150069">
    <w:abstractNumId w:val="1"/>
  </w:num>
  <w:num w:numId="2" w16cid:durableId="1549292724">
    <w:abstractNumId w:val="0"/>
  </w:num>
  <w:num w:numId="3" w16cid:durableId="1586569908">
    <w:abstractNumId w:val="2"/>
  </w:num>
  <w:num w:numId="4" w16cid:durableId="1881432994">
    <w:abstractNumId w:val="6"/>
  </w:num>
  <w:num w:numId="5" w16cid:durableId="390429261">
    <w:abstractNumId w:val="5"/>
  </w:num>
  <w:num w:numId="6" w16cid:durableId="964040107">
    <w:abstractNumId w:val="3"/>
  </w:num>
  <w:num w:numId="7" w16cid:durableId="547690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4E"/>
    <w:rsid w:val="00000DE7"/>
    <w:rsid w:val="0000307C"/>
    <w:rsid w:val="00011B49"/>
    <w:rsid w:val="00040935"/>
    <w:rsid w:val="00065E1A"/>
    <w:rsid w:val="00070E36"/>
    <w:rsid w:val="000902B2"/>
    <w:rsid w:val="000B641D"/>
    <w:rsid w:val="000C6769"/>
    <w:rsid w:val="000C6C0C"/>
    <w:rsid w:val="000D2D3A"/>
    <w:rsid w:val="000D2DB5"/>
    <w:rsid w:val="000D555B"/>
    <w:rsid w:val="000D739D"/>
    <w:rsid w:val="000F364B"/>
    <w:rsid w:val="000F77F6"/>
    <w:rsid w:val="001045FC"/>
    <w:rsid w:val="001153B9"/>
    <w:rsid w:val="00120A7A"/>
    <w:rsid w:val="00123BB3"/>
    <w:rsid w:val="001264D5"/>
    <w:rsid w:val="00133442"/>
    <w:rsid w:val="00140A5C"/>
    <w:rsid w:val="00140F6A"/>
    <w:rsid w:val="00176AF4"/>
    <w:rsid w:val="001866A1"/>
    <w:rsid w:val="00186954"/>
    <w:rsid w:val="001879ED"/>
    <w:rsid w:val="00191596"/>
    <w:rsid w:val="00195FE8"/>
    <w:rsid w:val="00196533"/>
    <w:rsid w:val="001A6D1D"/>
    <w:rsid w:val="001B6104"/>
    <w:rsid w:val="001D5DC8"/>
    <w:rsid w:val="001E4A3F"/>
    <w:rsid w:val="001E749E"/>
    <w:rsid w:val="002007E2"/>
    <w:rsid w:val="0020092B"/>
    <w:rsid w:val="0021758B"/>
    <w:rsid w:val="002233AE"/>
    <w:rsid w:val="0022455D"/>
    <w:rsid w:val="00255D04"/>
    <w:rsid w:val="00255D1A"/>
    <w:rsid w:val="0025789C"/>
    <w:rsid w:val="0026791E"/>
    <w:rsid w:val="00281829"/>
    <w:rsid w:val="0028641D"/>
    <w:rsid w:val="00297F7A"/>
    <w:rsid w:val="002A754D"/>
    <w:rsid w:val="002A7A0E"/>
    <w:rsid w:val="002E0E75"/>
    <w:rsid w:val="002E6A81"/>
    <w:rsid w:val="002F4336"/>
    <w:rsid w:val="0033048B"/>
    <w:rsid w:val="0034251A"/>
    <w:rsid w:val="00344001"/>
    <w:rsid w:val="00346C20"/>
    <w:rsid w:val="00365C7C"/>
    <w:rsid w:val="00376260"/>
    <w:rsid w:val="003904BB"/>
    <w:rsid w:val="00392A47"/>
    <w:rsid w:val="00394018"/>
    <w:rsid w:val="00395295"/>
    <w:rsid w:val="003A226F"/>
    <w:rsid w:val="003B09BA"/>
    <w:rsid w:val="003B4B8A"/>
    <w:rsid w:val="003D385E"/>
    <w:rsid w:val="003D44F7"/>
    <w:rsid w:val="003D52D7"/>
    <w:rsid w:val="003F32E8"/>
    <w:rsid w:val="00407E89"/>
    <w:rsid w:val="004170E0"/>
    <w:rsid w:val="004330D9"/>
    <w:rsid w:val="0043554E"/>
    <w:rsid w:val="00455CBB"/>
    <w:rsid w:val="004643D0"/>
    <w:rsid w:val="004708FF"/>
    <w:rsid w:val="00481218"/>
    <w:rsid w:val="00483521"/>
    <w:rsid w:val="00487777"/>
    <w:rsid w:val="004B1FFE"/>
    <w:rsid w:val="004C364F"/>
    <w:rsid w:val="004E5A7D"/>
    <w:rsid w:val="0050240B"/>
    <w:rsid w:val="00510447"/>
    <w:rsid w:val="00534EBF"/>
    <w:rsid w:val="00540577"/>
    <w:rsid w:val="005535CB"/>
    <w:rsid w:val="005841EE"/>
    <w:rsid w:val="00585C98"/>
    <w:rsid w:val="005B1CFD"/>
    <w:rsid w:val="005D2100"/>
    <w:rsid w:val="005E2C4C"/>
    <w:rsid w:val="005E6276"/>
    <w:rsid w:val="005E6FD6"/>
    <w:rsid w:val="005F2FD8"/>
    <w:rsid w:val="00604E21"/>
    <w:rsid w:val="00613397"/>
    <w:rsid w:val="00617CF9"/>
    <w:rsid w:val="00621AB8"/>
    <w:rsid w:val="00625D14"/>
    <w:rsid w:val="00647DFF"/>
    <w:rsid w:val="00650D0F"/>
    <w:rsid w:val="00666A4A"/>
    <w:rsid w:val="00685D6E"/>
    <w:rsid w:val="006A6744"/>
    <w:rsid w:val="006B07DC"/>
    <w:rsid w:val="006C782E"/>
    <w:rsid w:val="006F45F1"/>
    <w:rsid w:val="006F64A9"/>
    <w:rsid w:val="00745AEA"/>
    <w:rsid w:val="007526D6"/>
    <w:rsid w:val="007541FB"/>
    <w:rsid w:val="00761199"/>
    <w:rsid w:val="0077273D"/>
    <w:rsid w:val="007A53A1"/>
    <w:rsid w:val="007A581D"/>
    <w:rsid w:val="007B3812"/>
    <w:rsid w:val="007B5193"/>
    <w:rsid w:val="007D2F4E"/>
    <w:rsid w:val="007E3816"/>
    <w:rsid w:val="007F54B3"/>
    <w:rsid w:val="00813D02"/>
    <w:rsid w:val="0081438E"/>
    <w:rsid w:val="00816F36"/>
    <w:rsid w:val="0085678F"/>
    <w:rsid w:val="0086263A"/>
    <w:rsid w:val="0087067E"/>
    <w:rsid w:val="008732F3"/>
    <w:rsid w:val="008A7A3F"/>
    <w:rsid w:val="0090031F"/>
    <w:rsid w:val="00952421"/>
    <w:rsid w:val="00961A65"/>
    <w:rsid w:val="00964FF7"/>
    <w:rsid w:val="009661A2"/>
    <w:rsid w:val="00975636"/>
    <w:rsid w:val="0097759D"/>
    <w:rsid w:val="0099180C"/>
    <w:rsid w:val="0099519D"/>
    <w:rsid w:val="009B0AD4"/>
    <w:rsid w:val="009B6A42"/>
    <w:rsid w:val="009C3E5E"/>
    <w:rsid w:val="009D372F"/>
    <w:rsid w:val="00A1104B"/>
    <w:rsid w:val="00A26A9F"/>
    <w:rsid w:val="00A30FE8"/>
    <w:rsid w:val="00A3685A"/>
    <w:rsid w:val="00A50512"/>
    <w:rsid w:val="00A55346"/>
    <w:rsid w:val="00A73727"/>
    <w:rsid w:val="00A811D0"/>
    <w:rsid w:val="00A86E3B"/>
    <w:rsid w:val="00AA7493"/>
    <w:rsid w:val="00AB0F2E"/>
    <w:rsid w:val="00AB6230"/>
    <w:rsid w:val="00AC61F3"/>
    <w:rsid w:val="00AC65B8"/>
    <w:rsid w:val="00AE4830"/>
    <w:rsid w:val="00AE7306"/>
    <w:rsid w:val="00AF0120"/>
    <w:rsid w:val="00B07A39"/>
    <w:rsid w:val="00B11DA3"/>
    <w:rsid w:val="00B16BC4"/>
    <w:rsid w:val="00B2160F"/>
    <w:rsid w:val="00B8088A"/>
    <w:rsid w:val="00BD66A8"/>
    <w:rsid w:val="00BE202D"/>
    <w:rsid w:val="00BE726C"/>
    <w:rsid w:val="00BF3353"/>
    <w:rsid w:val="00C022CC"/>
    <w:rsid w:val="00C03AC5"/>
    <w:rsid w:val="00C21356"/>
    <w:rsid w:val="00C37D71"/>
    <w:rsid w:val="00C47CE5"/>
    <w:rsid w:val="00C5481A"/>
    <w:rsid w:val="00C6323B"/>
    <w:rsid w:val="00C63A02"/>
    <w:rsid w:val="00C671D0"/>
    <w:rsid w:val="00C90A01"/>
    <w:rsid w:val="00C978D4"/>
    <w:rsid w:val="00CB4C3A"/>
    <w:rsid w:val="00CD3388"/>
    <w:rsid w:val="00CD430C"/>
    <w:rsid w:val="00CD4C61"/>
    <w:rsid w:val="00CE0E9B"/>
    <w:rsid w:val="00D06006"/>
    <w:rsid w:val="00D20A81"/>
    <w:rsid w:val="00D246E8"/>
    <w:rsid w:val="00D253B2"/>
    <w:rsid w:val="00D525B5"/>
    <w:rsid w:val="00D67C3F"/>
    <w:rsid w:val="00D70D79"/>
    <w:rsid w:val="00D87BF9"/>
    <w:rsid w:val="00DD0B7B"/>
    <w:rsid w:val="00DE2B82"/>
    <w:rsid w:val="00DE5447"/>
    <w:rsid w:val="00DF7762"/>
    <w:rsid w:val="00E00DF0"/>
    <w:rsid w:val="00E16EC8"/>
    <w:rsid w:val="00E44EC5"/>
    <w:rsid w:val="00E633A6"/>
    <w:rsid w:val="00E9117B"/>
    <w:rsid w:val="00EA5213"/>
    <w:rsid w:val="00EB021A"/>
    <w:rsid w:val="00EC04DB"/>
    <w:rsid w:val="00EC7FBB"/>
    <w:rsid w:val="00ED5ED6"/>
    <w:rsid w:val="00F04D2D"/>
    <w:rsid w:val="00F104FB"/>
    <w:rsid w:val="00F109C9"/>
    <w:rsid w:val="00F26BC0"/>
    <w:rsid w:val="00F33698"/>
    <w:rsid w:val="00F36C6D"/>
    <w:rsid w:val="00F423D6"/>
    <w:rsid w:val="00F5304B"/>
    <w:rsid w:val="00F63DA8"/>
    <w:rsid w:val="00F73487"/>
    <w:rsid w:val="00F83313"/>
    <w:rsid w:val="00F86736"/>
    <w:rsid w:val="00FA633B"/>
    <w:rsid w:val="00FA6F84"/>
    <w:rsid w:val="00FB38A3"/>
    <w:rsid w:val="00FC5DBB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F1B2"/>
  <w15:chartTrackingRefBased/>
  <w15:docId w15:val="{E9D68F4F-FDFA-4B5C-AADC-AB60E028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DFF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0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VRightHeading">
    <w:name w:val="_ECV_RightHeading"/>
    <w:basedOn w:val="Normal"/>
    <w:rsid w:val="00647DFF"/>
    <w:pPr>
      <w:suppressLineNumbers/>
      <w:spacing w:before="62" w:line="100" w:lineRule="atLeast"/>
      <w:jc w:val="right"/>
    </w:pPr>
    <w:rPr>
      <w:color w:val="1593CB"/>
      <w:sz w:val="15"/>
      <w:szCs w:val="18"/>
    </w:rPr>
  </w:style>
  <w:style w:type="paragraph" w:customStyle="1" w:styleId="ECVSubSectionHeading">
    <w:name w:val="_ECV_SubSectionHeading"/>
    <w:basedOn w:val="Normal"/>
    <w:rsid w:val="00647DFF"/>
    <w:pPr>
      <w:suppressLineNumbers/>
      <w:spacing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Normal"/>
    <w:rsid w:val="00647DFF"/>
    <w:pPr>
      <w:suppressLineNumbers/>
      <w:autoSpaceDE w:val="0"/>
      <w:spacing w:before="57" w:after="85" w:line="100" w:lineRule="atLeast"/>
    </w:pPr>
    <w:rPr>
      <w:rFonts w:eastAsia="ArialMT" w:cs="ArialMT"/>
      <w:sz w:val="18"/>
      <w:szCs w:val="18"/>
    </w:rPr>
  </w:style>
  <w:style w:type="paragraph" w:customStyle="1" w:styleId="ECVSectionBullet">
    <w:name w:val="_ECV_SectionBullet"/>
    <w:basedOn w:val="Normal"/>
    <w:rsid w:val="00647DFF"/>
    <w:pPr>
      <w:suppressLineNumbers/>
      <w:autoSpaceDE w:val="0"/>
      <w:spacing w:line="100" w:lineRule="atLeast"/>
    </w:pPr>
    <w:rPr>
      <w:sz w:val="18"/>
    </w:rPr>
  </w:style>
  <w:style w:type="paragraph" w:customStyle="1" w:styleId="ECVDate">
    <w:name w:val="_ECV_Date"/>
    <w:basedOn w:val="Normal"/>
    <w:rsid w:val="00647DFF"/>
    <w:pPr>
      <w:suppressLineNumbers/>
      <w:spacing w:before="28" w:line="100" w:lineRule="atLeast"/>
      <w:ind w:right="283"/>
      <w:jc w:val="right"/>
      <w:textAlignment w:val="top"/>
    </w:pPr>
    <w:rPr>
      <w:color w:val="0E4194"/>
      <w:sz w:val="18"/>
    </w:rPr>
  </w:style>
  <w:style w:type="character" w:styleId="Emphasis">
    <w:name w:val="Emphasis"/>
    <w:basedOn w:val="DefaultParagraphFont"/>
    <w:uiPriority w:val="20"/>
    <w:qFormat/>
    <w:rsid w:val="00995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8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121</cp:revision>
  <cp:lastPrinted>2021-08-31T12:26:00Z</cp:lastPrinted>
  <dcterms:created xsi:type="dcterms:W3CDTF">2020-09-28T18:44:00Z</dcterms:created>
  <dcterms:modified xsi:type="dcterms:W3CDTF">2024-12-16T13:18:00Z</dcterms:modified>
</cp:coreProperties>
</file>