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B7769" w14:textId="77777777" w:rsidR="007F74DF" w:rsidRDefault="006B054F">
      <w:r>
        <w:t>12-16</w:t>
      </w:r>
    </w:p>
    <w:p w14:paraId="6370CD9C" w14:textId="77777777" w:rsidR="006B054F" w:rsidRDefault="006B054F">
      <w:r>
        <w:rPr>
          <w:rFonts w:hint="eastAsia"/>
        </w:rPr>
        <w:t>今日总结：</w:t>
      </w:r>
    </w:p>
    <w:p w14:paraId="798CCB09" w14:textId="77777777" w:rsidR="006B054F" w:rsidRDefault="005F52D1" w:rsidP="006B054F">
      <w:pPr>
        <w:pStyle w:val="ListParagraph"/>
        <w:numPr>
          <w:ilvl w:val="0"/>
          <w:numId w:val="1"/>
        </w:numPr>
      </w:pPr>
      <w:r>
        <w:rPr>
          <w:rFonts w:hint="eastAsia"/>
        </w:rPr>
        <w:t>突变</w:t>
      </w:r>
      <w:r>
        <w:rPr>
          <w:rFonts w:hint="eastAsia"/>
        </w:rPr>
        <w:t>/</w:t>
      </w:r>
      <w:r w:rsidR="004E2FF9">
        <w:rPr>
          <w:rFonts w:hint="eastAsia"/>
        </w:rPr>
        <w:t>非匀速</w:t>
      </w:r>
      <w:r>
        <w:rPr>
          <w:rFonts w:hint="eastAsia"/>
        </w:rPr>
        <w:t>/</w:t>
      </w:r>
      <w:r>
        <w:rPr>
          <w:rFonts w:hint="eastAsia"/>
        </w:rPr>
        <w:t>速度过快等，</w:t>
      </w:r>
      <w:r w:rsidR="006B054F">
        <w:rPr>
          <w:rFonts w:hint="eastAsia"/>
        </w:rPr>
        <w:t>会导致抠像失败</w:t>
      </w:r>
      <w:r w:rsidR="009B7A70">
        <w:rPr>
          <w:rFonts w:hint="eastAsia"/>
        </w:rPr>
        <w:t>，但是选择范围小的母小波可以改善抠像效果</w:t>
      </w:r>
    </w:p>
    <w:p w14:paraId="295611A8" w14:textId="7AEDB089" w:rsidR="006B054F" w:rsidRDefault="004E2FF9" w:rsidP="006B054F">
      <w:pPr>
        <w:pStyle w:val="ListParagraph"/>
        <w:numPr>
          <w:ilvl w:val="0"/>
          <w:numId w:val="1"/>
        </w:numPr>
      </w:pPr>
      <w:r>
        <w:rPr>
          <w:rFonts w:hint="eastAsia"/>
        </w:rPr>
        <w:t>范围更大的母小波不会使抠图质量明显提高，甚至可能没有提高。其增加了动态范围，但只是提高背景部分（固定闪烁频率）的系数值。缺点是降低了时间准确性，具体表现为高频细节相对模糊</w:t>
      </w:r>
    </w:p>
    <w:p w14:paraId="0B9A6E03" w14:textId="0A2B01AB" w:rsidR="00AE40D3" w:rsidRDefault="00AE40D3" w:rsidP="006B054F">
      <w:pPr>
        <w:pStyle w:val="ListParagraph"/>
        <w:numPr>
          <w:ilvl w:val="0"/>
          <w:numId w:val="1"/>
        </w:numPr>
      </w:pPr>
      <w:r>
        <w:rPr>
          <w:rFonts w:hint="eastAsia"/>
        </w:rPr>
        <w:t>帧间差距越小，小波范围越小，抠像效果越好；反之</w:t>
      </w:r>
      <w:bookmarkStart w:id="0" w:name="_GoBack"/>
      <w:bookmarkEnd w:id="0"/>
    </w:p>
    <w:sectPr w:rsidR="00AE40D3" w:rsidSect="00E40E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B2FE1"/>
    <w:multiLevelType w:val="hybridMultilevel"/>
    <w:tmpl w:val="3F089AA8"/>
    <w:lvl w:ilvl="0" w:tplc="130E653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4F"/>
    <w:rsid w:val="004E2FF9"/>
    <w:rsid w:val="005F52D1"/>
    <w:rsid w:val="006B054F"/>
    <w:rsid w:val="007F74DF"/>
    <w:rsid w:val="009B7A70"/>
    <w:rsid w:val="00AE40D3"/>
    <w:rsid w:val="00AF2253"/>
    <w:rsid w:val="00E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E74D4"/>
  <w15:chartTrackingRefBased/>
  <w15:docId w15:val="{D0C95FEC-6069-A34B-8E38-CF74DAA4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2018-12-16T10:11:00Z</dcterms:created>
  <dcterms:modified xsi:type="dcterms:W3CDTF">2018-12-16T15:02:00Z</dcterms:modified>
</cp:coreProperties>
</file>