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98AC" w14:textId="77777777" w:rsidR="00605163" w:rsidRDefault="00982212">
      <w:pPr>
        <w:ind w:firstLineChars="300" w:firstLine="1200"/>
        <w:rPr>
          <w:rFonts w:eastAsia="標楷體"/>
          <w:sz w:val="40"/>
        </w:rPr>
      </w:pPr>
      <w:r>
        <w:rPr>
          <w:rFonts w:eastAsia="標楷體" w:hint="eastAsia"/>
          <w:sz w:val="40"/>
        </w:rPr>
        <w:t>國立臺灣大學碩</w:t>
      </w:r>
      <w:r w:rsidR="008C5318">
        <w:rPr>
          <w:rFonts w:eastAsia="標楷體" w:hint="eastAsia"/>
          <w:sz w:val="40"/>
        </w:rPr>
        <w:t>、</w:t>
      </w:r>
      <w:r>
        <w:rPr>
          <w:rFonts w:eastAsia="標楷體" w:hint="eastAsia"/>
          <w:sz w:val="40"/>
        </w:rPr>
        <w:t>博士學</w:t>
      </w:r>
      <w:r w:rsidR="00206BF4">
        <w:rPr>
          <w:rFonts w:eastAsia="標楷體" w:hint="eastAsia"/>
          <w:sz w:val="40"/>
        </w:rPr>
        <w:t>位</w:t>
      </w:r>
      <w:r>
        <w:rPr>
          <w:rFonts w:eastAsia="標楷體" w:hint="eastAsia"/>
          <w:sz w:val="40"/>
        </w:rPr>
        <w:t>論文格式規範</w:t>
      </w:r>
    </w:p>
    <w:p w14:paraId="6629DAF2" w14:textId="77777777" w:rsidR="00605163" w:rsidRPr="00144507" w:rsidRDefault="008D2E19">
      <w:pPr>
        <w:jc w:val="center"/>
        <w:rPr>
          <w:rFonts w:eastAsia="標楷體"/>
          <w:sz w:val="20"/>
        </w:rPr>
      </w:pPr>
      <w:r>
        <w:rPr>
          <w:rFonts w:eastAsia="標楷體" w:hint="eastAsia"/>
        </w:rPr>
        <w:t xml:space="preserve">                         </w:t>
      </w:r>
      <w:r w:rsidRPr="00144507">
        <w:rPr>
          <w:rFonts w:eastAsia="標楷體" w:hint="eastAsia"/>
          <w:sz w:val="20"/>
        </w:rPr>
        <w:t xml:space="preserve"> 95</w:t>
      </w:r>
      <w:r w:rsidRPr="00144507">
        <w:rPr>
          <w:rFonts w:eastAsia="標楷體" w:hint="eastAsia"/>
          <w:sz w:val="20"/>
        </w:rPr>
        <w:t>學年度第</w:t>
      </w:r>
      <w:r w:rsidRPr="00144507">
        <w:rPr>
          <w:rFonts w:eastAsia="標楷體" w:hint="eastAsia"/>
          <w:sz w:val="20"/>
        </w:rPr>
        <w:t>1</w:t>
      </w:r>
      <w:r w:rsidRPr="00144507">
        <w:rPr>
          <w:rFonts w:eastAsia="標楷體" w:hint="eastAsia"/>
          <w:sz w:val="20"/>
        </w:rPr>
        <w:t>學期第</w:t>
      </w:r>
      <w:r w:rsidRPr="00144507">
        <w:rPr>
          <w:rFonts w:eastAsia="標楷體" w:hint="eastAsia"/>
          <w:sz w:val="20"/>
        </w:rPr>
        <w:t>1</w:t>
      </w:r>
      <w:r w:rsidRPr="00144507">
        <w:rPr>
          <w:rFonts w:eastAsia="標楷體" w:hint="eastAsia"/>
          <w:sz w:val="20"/>
        </w:rPr>
        <w:t>次教務會議通過</w:t>
      </w:r>
    </w:p>
    <w:p w14:paraId="6EC1554C" w14:textId="77777777" w:rsidR="008D2E19" w:rsidRPr="00144507" w:rsidRDefault="008D2E19" w:rsidP="00144507">
      <w:pPr>
        <w:spacing w:line="240" w:lineRule="exact"/>
        <w:jc w:val="center"/>
        <w:rPr>
          <w:rFonts w:eastAsia="標楷體"/>
          <w:sz w:val="20"/>
        </w:rPr>
      </w:pPr>
      <w:r w:rsidRPr="00144507">
        <w:rPr>
          <w:rFonts w:eastAsia="標楷體" w:hint="eastAsia"/>
          <w:sz w:val="20"/>
        </w:rPr>
        <w:t xml:space="preserve">                                              </w:t>
      </w:r>
      <w:r w:rsidR="00144507">
        <w:rPr>
          <w:rFonts w:eastAsia="標楷體" w:hint="eastAsia"/>
          <w:sz w:val="20"/>
        </w:rPr>
        <w:t xml:space="preserve">              </w:t>
      </w:r>
      <w:r w:rsidRPr="00144507">
        <w:rPr>
          <w:rFonts w:eastAsia="標楷體" w:hint="eastAsia"/>
          <w:sz w:val="20"/>
        </w:rPr>
        <w:t xml:space="preserve">  95.9.22</w:t>
      </w:r>
    </w:p>
    <w:p w14:paraId="09F22738" w14:textId="77777777" w:rsidR="00605163" w:rsidRDefault="00605163">
      <w:pPr>
        <w:jc w:val="both"/>
        <w:rPr>
          <w:rFonts w:eastAsia="標楷體"/>
        </w:rPr>
      </w:pPr>
      <w:r>
        <w:rPr>
          <w:rFonts w:eastAsia="標楷體" w:hint="eastAsia"/>
        </w:rPr>
        <w:t>一、論文次序</w:t>
      </w:r>
    </w:p>
    <w:p w14:paraId="29D74452" w14:textId="77777777" w:rsidR="00605163" w:rsidRDefault="00605163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封面（含側邊）【詳附件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】</w:t>
      </w:r>
    </w:p>
    <w:p w14:paraId="4264C160" w14:textId="77777777" w:rsidR="00705B8D" w:rsidRDefault="00705B8D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書名頁（內容同封面）【詳附件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】</w:t>
      </w:r>
    </w:p>
    <w:p w14:paraId="2E5B5392" w14:textId="77777777" w:rsidR="00605163" w:rsidRDefault="00605163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論文口試委員審定書【詳附件</w:t>
      </w:r>
      <w:r w:rsidR="00705B8D">
        <w:rPr>
          <w:rFonts w:eastAsia="標楷體" w:hint="eastAsia"/>
        </w:rPr>
        <w:t>3</w:t>
      </w:r>
      <w:r>
        <w:rPr>
          <w:rFonts w:eastAsia="標楷體" w:hint="eastAsia"/>
        </w:rPr>
        <w:t>】</w:t>
      </w:r>
    </w:p>
    <w:p w14:paraId="00A1DDC3" w14:textId="77777777" w:rsidR="00605163" w:rsidRPr="002C7426" w:rsidRDefault="00206BF4">
      <w:pPr>
        <w:numPr>
          <w:ilvl w:val="0"/>
          <w:numId w:val="1"/>
        </w:numPr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>序言或</w:t>
      </w:r>
      <w:r w:rsidR="00605163" w:rsidRPr="002C7426">
        <w:rPr>
          <w:rFonts w:eastAsia="標楷體" w:hint="eastAsia"/>
          <w:color w:val="000000"/>
        </w:rPr>
        <w:t>謝辭</w:t>
      </w:r>
    </w:p>
    <w:p w14:paraId="5CC52D86" w14:textId="77777777" w:rsidR="00605163" w:rsidRPr="002C7426" w:rsidRDefault="00605163">
      <w:pPr>
        <w:numPr>
          <w:ilvl w:val="0"/>
          <w:numId w:val="1"/>
        </w:numPr>
        <w:rPr>
          <w:rFonts w:eastAsia="標楷體"/>
          <w:color w:val="000000"/>
        </w:rPr>
      </w:pPr>
      <w:r w:rsidRPr="002C7426">
        <w:rPr>
          <w:rFonts w:eastAsia="標楷體" w:hint="eastAsia"/>
          <w:color w:val="000000"/>
        </w:rPr>
        <w:t>中文摘要</w:t>
      </w:r>
      <w:r w:rsidR="00206BF4">
        <w:rPr>
          <w:rFonts w:eastAsia="標楷體" w:hint="eastAsia"/>
          <w:color w:val="000000"/>
        </w:rPr>
        <w:t>及關鍵詞</w:t>
      </w:r>
      <w:r w:rsidR="00206BF4">
        <w:rPr>
          <w:rFonts w:eastAsia="標楷體" w:hint="eastAsia"/>
          <w:color w:val="000000"/>
        </w:rPr>
        <w:t>5-7</w:t>
      </w:r>
      <w:r w:rsidR="00206BF4">
        <w:rPr>
          <w:rFonts w:eastAsia="標楷體" w:hint="eastAsia"/>
          <w:color w:val="000000"/>
        </w:rPr>
        <w:t>個</w:t>
      </w:r>
    </w:p>
    <w:p w14:paraId="1370438D" w14:textId="77777777" w:rsidR="00605163" w:rsidRPr="002C7426" w:rsidRDefault="00605163">
      <w:pPr>
        <w:numPr>
          <w:ilvl w:val="0"/>
          <w:numId w:val="1"/>
        </w:numPr>
        <w:rPr>
          <w:rFonts w:eastAsia="標楷體"/>
          <w:color w:val="000000"/>
        </w:rPr>
      </w:pPr>
      <w:r w:rsidRPr="002C7426">
        <w:rPr>
          <w:rFonts w:eastAsia="標楷體" w:hint="eastAsia"/>
          <w:color w:val="000000"/>
        </w:rPr>
        <w:t>英文摘要</w:t>
      </w:r>
      <w:r w:rsidR="00206BF4">
        <w:rPr>
          <w:rFonts w:eastAsia="標楷體" w:hint="eastAsia"/>
          <w:color w:val="000000"/>
        </w:rPr>
        <w:t>及關鍵詞</w:t>
      </w:r>
      <w:r w:rsidR="00206BF4">
        <w:rPr>
          <w:rFonts w:eastAsia="標楷體" w:hint="eastAsia"/>
          <w:color w:val="000000"/>
        </w:rPr>
        <w:t>5-7</w:t>
      </w:r>
      <w:r w:rsidR="00206BF4">
        <w:rPr>
          <w:rFonts w:eastAsia="標楷體" w:hint="eastAsia"/>
          <w:color w:val="000000"/>
        </w:rPr>
        <w:t>個</w:t>
      </w:r>
    </w:p>
    <w:p w14:paraId="54DC3D4E" w14:textId="77777777" w:rsidR="00605163" w:rsidRPr="00A572CF" w:rsidRDefault="00605163">
      <w:pPr>
        <w:numPr>
          <w:ilvl w:val="0"/>
          <w:numId w:val="1"/>
        </w:numPr>
        <w:rPr>
          <w:rFonts w:eastAsia="標楷體"/>
          <w:b/>
          <w:bCs/>
          <w:color w:val="000000"/>
          <w:sz w:val="32"/>
          <w:szCs w:val="32"/>
        </w:rPr>
      </w:pPr>
      <w:r w:rsidRPr="00A572CF">
        <w:rPr>
          <w:rFonts w:eastAsia="標楷體" w:hint="eastAsia"/>
          <w:b/>
          <w:bCs/>
          <w:color w:val="000000"/>
          <w:sz w:val="32"/>
          <w:szCs w:val="32"/>
        </w:rPr>
        <w:t>目錄【詳附件</w:t>
      </w:r>
      <w:r w:rsidR="00705B8D" w:rsidRPr="00A572CF">
        <w:rPr>
          <w:rFonts w:eastAsia="標楷體" w:hint="eastAsia"/>
          <w:b/>
          <w:bCs/>
          <w:color w:val="000000"/>
          <w:sz w:val="32"/>
          <w:szCs w:val="32"/>
        </w:rPr>
        <w:t>4</w:t>
      </w:r>
      <w:r w:rsidRPr="00A572CF">
        <w:rPr>
          <w:rFonts w:eastAsia="標楷體" w:hint="eastAsia"/>
          <w:b/>
          <w:bCs/>
          <w:color w:val="000000"/>
          <w:sz w:val="32"/>
          <w:szCs w:val="32"/>
        </w:rPr>
        <w:t>】</w:t>
      </w:r>
    </w:p>
    <w:p w14:paraId="2028C54F" w14:textId="77777777" w:rsidR="00605163" w:rsidRPr="00B327FE" w:rsidRDefault="00605163">
      <w:pPr>
        <w:numPr>
          <w:ilvl w:val="0"/>
          <w:numId w:val="1"/>
        </w:numPr>
        <w:rPr>
          <w:rFonts w:eastAsia="標楷體"/>
          <w:color w:val="000000"/>
          <w:szCs w:val="28"/>
        </w:rPr>
      </w:pPr>
      <w:r w:rsidRPr="00B327FE">
        <w:rPr>
          <w:rFonts w:eastAsia="標楷體" w:hint="eastAsia"/>
          <w:color w:val="000000"/>
          <w:szCs w:val="28"/>
        </w:rPr>
        <w:t>圖目錄</w:t>
      </w:r>
    </w:p>
    <w:p w14:paraId="572637B9" w14:textId="77777777" w:rsidR="00605163" w:rsidRPr="00B327FE" w:rsidRDefault="00605163">
      <w:pPr>
        <w:numPr>
          <w:ilvl w:val="0"/>
          <w:numId w:val="1"/>
        </w:numPr>
        <w:rPr>
          <w:rFonts w:eastAsia="標楷體"/>
          <w:color w:val="000000"/>
          <w:szCs w:val="28"/>
        </w:rPr>
      </w:pPr>
      <w:r w:rsidRPr="00B327FE">
        <w:rPr>
          <w:rFonts w:eastAsia="標楷體" w:hint="eastAsia"/>
          <w:color w:val="000000"/>
          <w:szCs w:val="28"/>
        </w:rPr>
        <w:t>表目錄</w:t>
      </w:r>
    </w:p>
    <w:p w14:paraId="70348DBE" w14:textId="77777777" w:rsidR="00605163" w:rsidRPr="00A572CF" w:rsidRDefault="00605163">
      <w:pPr>
        <w:numPr>
          <w:ilvl w:val="0"/>
          <w:numId w:val="1"/>
        </w:numPr>
        <w:rPr>
          <w:rFonts w:eastAsia="標楷體"/>
          <w:b/>
          <w:bCs/>
          <w:sz w:val="32"/>
          <w:szCs w:val="32"/>
        </w:rPr>
      </w:pPr>
      <w:r w:rsidRPr="00A572CF">
        <w:rPr>
          <w:rFonts w:eastAsia="標楷體" w:hint="eastAsia"/>
          <w:b/>
          <w:bCs/>
          <w:sz w:val="32"/>
          <w:szCs w:val="32"/>
        </w:rPr>
        <w:t>論文正文</w:t>
      </w:r>
    </w:p>
    <w:p w14:paraId="2B2EB48D" w14:textId="77777777" w:rsidR="00D41EC6" w:rsidRPr="00A572CF" w:rsidRDefault="00605163">
      <w:pPr>
        <w:numPr>
          <w:ilvl w:val="0"/>
          <w:numId w:val="1"/>
        </w:numPr>
        <w:rPr>
          <w:rFonts w:eastAsia="標楷體"/>
          <w:b/>
          <w:bCs/>
          <w:sz w:val="32"/>
          <w:szCs w:val="32"/>
        </w:rPr>
      </w:pPr>
      <w:r w:rsidRPr="00A572CF">
        <w:rPr>
          <w:rFonts w:eastAsia="標楷體" w:hint="eastAsia"/>
          <w:b/>
          <w:bCs/>
          <w:sz w:val="32"/>
          <w:szCs w:val="32"/>
        </w:rPr>
        <w:t>參考文獻</w:t>
      </w:r>
    </w:p>
    <w:p w14:paraId="39D148E2" w14:textId="77777777" w:rsidR="00605163" w:rsidRPr="00A572CF" w:rsidRDefault="00605163">
      <w:pPr>
        <w:numPr>
          <w:ilvl w:val="0"/>
          <w:numId w:val="1"/>
        </w:numPr>
        <w:rPr>
          <w:rFonts w:eastAsia="標楷體"/>
        </w:rPr>
      </w:pPr>
      <w:r w:rsidRPr="00A572CF">
        <w:rPr>
          <w:rFonts w:eastAsia="標楷體" w:hint="eastAsia"/>
        </w:rPr>
        <w:t>附錄</w:t>
      </w:r>
    </w:p>
    <w:p w14:paraId="09EC90CE" w14:textId="2C8BDEC0" w:rsidR="00605163" w:rsidRPr="008B11B5" w:rsidRDefault="00605163" w:rsidP="008B11B5">
      <w:pPr>
        <w:numPr>
          <w:ilvl w:val="0"/>
          <w:numId w:val="1"/>
        </w:numPr>
        <w:rPr>
          <w:rFonts w:eastAsia="標楷體"/>
        </w:rPr>
      </w:pPr>
      <w:r w:rsidRPr="00A572CF">
        <w:rPr>
          <w:rFonts w:eastAsia="標楷體" w:hint="eastAsia"/>
        </w:rPr>
        <w:t>封底</w:t>
      </w:r>
    </w:p>
    <w:p w14:paraId="537BDAE5" w14:textId="77777777" w:rsidR="00605163" w:rsidRDefault="00605163">
      <w:pPr>
        <w:rPr>
          <w:rFonts w:eastAsia="標楷體"/>
        </w:rPr>
      </w:pPr>
      <w:r>
        <w:rPr>
          <w:rFonts w:eastAsia="標楷體" w:hint="eastAsia"/>
        </w:rPr>
        <w:t>二、封面（含側邊）：【詳附件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】</w:t>
      </w:r>
    </w:p>
    <w:p w14:paraId="51895589" w14:textId="77777777" w:rsidR="00605163" w:rsidRDefault="00605163">
      <w:pPr>
        <w:numPr>
          <w:ilvl w:val="12"/>
          <w:numId w:val="0"/>
        </w:numPr>
        <w:ind w:leftChars="152" w:left="1266" w:hangingChars="300" w:hanging="840"/>
        <w:rPr>
          <w:rFonts w:eastAsia="標楷體"/>
        </w:rPr>
      </w:pPr>
      <w:r>
        <w:rPr>
          <w:rFonts w:eastAsia="標楷體" w:hint="eastAsia"/>
        </w:rPr>
        <w:t>封面：</w:t>
      </w:r>
      <w:r w:rsidR="003E5B78" w:rsidRPr="001D45DC">
        <w:rPr>
          <w:rFonts w:eastAsia="標楷體" w:hint="eastAsia"/>
          <w:bCs/>
          <w:color w:val="000000"/>
        </w:rPr>
        <w:t>封面中各行均須置中，</w:t>
      </w:r>
      <w:r w:rsidR="003F72C6">
        <w:rPr>
          <w:rFonts w:eastAsia="標楷體" w:hint="eastAsia"/>
          <w:bCs/>
        </w:rPr>
        <w:t>包括中、英文</w:t>
      </w:r>
      <w:r>
        <w:rPr>
          <w:rFonts w:eastAsia="標楷體" w:hint="eastAsia"/>
          <w:bCs/>
        </w:rPr>
        <w:t>校</w:t>
      </w:r>
      <w:r w:rsidR="003F72C6">
        <w:rPr>
          <w:rFonts w:eastAsia="標楷體" w:hint="eastAsia"/>
          <w:bCs/>
        </w:rPr>
        <w:t>名、院別、</w:t>
      </w:r>
      <w:r>
        <w:rPr>
          <w:rFonts w:eastAsia="標楷體" w:hint="eastAsia"/>
          <w:bCs/>
        </w:rPr>
        <w:t>系所別、學位、論文題目、</w:t>
      </w:r>
      <w:r w:rsidR="003F72C6">
        <w:rPr>
          <w:rFonts w:eastAsia="標楷體" w:hint="eastAsia"/>
          <w:bCs/>
        </w:rPr>
        <w:t>撰者名、</w:t>
      </w:r>
      <w:r>
        <w:rPr>
          <w:rFonts w:eastAsia="標楷體" w:hint="eastAsia"/>
          <w:bCs/>
        </w:rPr>
        <w:t>指導教授及提出論文之年</w:t>
      </w:r>
      <w:r>
        <w:rPr>
          <w:rFonts w:eastAsia="標楷體" w:hint="eastAsia"/>
          <w:bCs/>
        </w:rPr>
        <w:t>(</w:t>
      </w:r>
      <w:r>
        <w:rPr>
          <w:rFonts w:eastAsia="標楷體" w:hint="eastAsia"/>
          <w:bCs/>
        </w:rPr>
        <w:t>民國、西元</w:t>
      </w:r>
      <w:r>
        <w:rPr>
          <w:rFonts w:eastAsia="標楷體" w:hint="eastAsia"/>
          <w:bCs/>
        </w:rPr>
        <w:t>)</w:t>
      </w:r>
      <w:r>
        <w:rPr>
          <w:rFonts w:eastAsia="標楷體" w:hint="eastAsia"/>
          <w:bCs/>
        </w:rPr>
        <w:t>月</w:t>
      </w:r>
      <w:r>
        <w:rPr>
          <w:rFonts w:eastAsia="標楷體" w:hint="eastAsia"/>
        </w:rPr>
        <w:t>。</w:t>
      </w:r>
    </w:p>
    <w:p w14:paraId="1CA35A83" w14:textId="77777777" w:rsidR="00605163" w:rsidRDefault="00605163">
      <w:pPr>
        <w:numPr>
          <w:ilvl w:val="12"/>
          <w:numId w:val="0"/>
        </w:numPr>
        <w:ind w:leftChars="152" w:left="1266" w:hangingChars="300" w:hanging="840"/>
        <w:rPr>
          <w:rFonts w:eastAsia="標楷體"/>
        </w:rPr>
      </w:pPr>
      <w:r>
        <w:rPr>
          <w:rFonts w:eastAsia="標楷體" w:hint="eastAsia"/>
        </w:rPr>
        <w:t>側邊：</w:t>
      </w:r>
      <w:r>
        <w:rPr>
          <w:rFonts w:eastAsia="標楷體" w:hint="eastAsia"/>
          <w:bCs/>
        </w:rPr>
        <w:t>包括校</w:t>
      </w:r>
      <w:r w:rsidR="003F72C6">
        <w:rPr>
          <w:rFonts w:eastAsia="標楷體" w:hint="eastAsia"/>
          <w:bCs/>
        </w:rPr>
        <w:t>名</w:t>
      </w:r>
      <w:r>
        <w:rPr>
          <w:rFonts w:eastAsia="標楷體" w:hint="eastAsia"/>
          <w:bCs/>
        </w:rPr>
        <w:t>、</w:t>
      </w:r>
      <w:r w:rsidR="003F72C6">
        <w:rPr>
          <w:rFonts w:eastAsia="標楷體" w:hint="eastAsia"/>
          <w:bCs/>
        </w:rPr>
        <w:t>系</w:t>
      </w:r>
      <w:r>
        <w:rPr>
          <w:rFonts w:eastAsia="標楷體" w:hint="eastAsia"/>
          <w:bCs/>
        </w:rPr>
        <w:t>所別、學位、論文中文題目、撰者姓名及提出論文之年</w:t>
      </w:r>
      <w:r>
        <w:rPr>
          <w:rFonts w:eastAsia="標楷體" w:hint="eastAsia"/>
          <w:bCs/>
        </w:rPr>
        <w:t>(</w:t>
      </w:r>
      <w:r>
        <w:rPr>
          <w:rFonts w:eastAsia="標楷體" w:hint="eastAsia"/>
          <w:bCs/>
        </w:rPr>
        <w:t>民國</w:t>
      </w:r>
      <w:r>
        <w:rPr>
          <w:rFonts w:eastAsia="標楷體" w:hint="eastAsia"/>
          <w:bCs/>
        </w:rPr>
        <w:t>)</w:t>
      </w:r>
      <w:r>
        <w:rPr>
          <w:rFonts w:eastAsia="標楷體" w:hint="eastAsia"/>
          <w:bCs/>
        </w:rPr>
        <w:t>月</w:t>
      </w:r>
      <w:r>
        <w:rPr>
          <w:rFonts w:eastAsia="標楷體" w:hint="eastAsia"/>
        </w:rPr>
        <w:t>。</w:t>
      </w:r>
    </w:p>
    <w:p w14:paraId="41D42317" w14:textId="77777777" w:rsidR="00605163" w:rsidRDefault="00605163">
      <w:pPr>
        <w:rPr>
          <w:rFonts w:eastAsia="標楷體"/>
        </w:rPr>
      </w:pPr>
      <w:r>
        <w:rPr>
          <w:rFonts w:eastAsia="標楷體" w:hint="eastAsia"/>
        </w:rPr>
        <w:t>三、論文口試委員審定書【詳附件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】</w:t>
      </w:r>
    </w:p>
    <w:p w14:paraId="0252F87C" w14:textId="77777777" w:rsidR="00605163" w:rsidRDefault="00605163">
      <w:pPr>
        <w:ind w:left="420" w:hangingChars="150" w:hanging="420"/>
        <w:rPr>
          <w:rFonts w:eastAsia="標楷體"/>
        </w:rPr>
      </w:pPr>
      <w:r>
        <w:rPr>
          <w:rFonts w:eastAsia="標楷體" w:hint="eastAsia"/>
        </w:rPr>
        <w:t xml:space="preserve">   </w:t>
      </w:r>
      <w:r>
        <w:rPr>
          <w:rFonts w:eastAsia="標楷體"/>
          <w:szCs w:val="27"/>
        </w:rPr>
        <w:t>碩、博士班研究生學位論文考試經考試委員評定成績及格，但須修改者，應依考試委員之意見修改論文並經指導教授及</w:t>
      </w:r>
      <w:r w:rsidRPr="00B30D37">
        <w:rPr>
          <w:rFonts w:eastAsia="標楷體" w:hint="eastAsia"/>
          <w:color w:val="000000"/>
          <w:szCs w:val="27"/>
          <w:u w:val="single"/>
        </w:rPr>
        <w:t>系主任</w:t>
      </w:r>
      <w:r w:rsidR="00F16448" w:rsidRPr="00B30D37">
        <w:rPr>
          <w:rFonts w:eastAsia="標楷體" w:hint="eastAsia"/>
          <w:color w:val="000000"/>
          <w:szCs w:val="27"/>
          <w:u w:val="single"/>
        </w:rPr>
        <w:t>、</w:t>
      </w:r>
      <w:r w:rsidRPr="00B30D37">
        <w:rPr>
          <w:rFonts w:eastAsia="標楷體"/>
          <w:color w:val="000000"/>
          <w:szCs w:val="27"/>
          <w:u w:val="single"/>
        </w:rPr>
        <w:t>所長</w:t>
      </w:r>
      <w:r w:rsidR="007436C0" w:rsidRPr="00B30D37">
        <w:rPr>
          <w:rFonts w:eastAsia="標楷體" w:hint="eastAsia"/>
          <w:color w:val="000000"/>
          <w:szCs w:val="27"/>
        </w:rPr>
        <w:t>（</w:t>
      </w:r>
      <w:r w:rsidR="003F7202" w:rsidRPr="00B30D37">
        <w:rPr>
          <w:rFonts w:eastAsia="標楷體" w:hint="eastAsia"/>
          <w:color w:val="000000"/>
          <w:szCs w:val="27"/>
        </w:rPr>
        <w:t>是否</w:t>
      </w:r>
      <w:r w:rsidR="005971C0" w:rsidRPr="00B30D37">
        <w:rPr>
          <w:rFonts w:eastAsia="標楷體" w:hint="eastAsia"/>
          <w:color w:val="000000"/>
          <w:szCs w:val="27"/>
        </w:rPr>
        <w:t>須</w:t>
      </w:r>
      <w:r w:rsidR="003F7202" w:rsidRPr="00B30D37">
        <w:rPr>
          <w:rFonts w:eastAsia="標楷體" w:hint="eastAsia"/>
          <w:color w:val="000000"/>
          <w:szCs w:val="27"/>
        </w:rPr>
        <w:t>簽章</w:t>
      </w:r>
      <w:r w:rsidR="007436C0" w:rsidRPr="00B30D37">
        <w:rPr>
          <w:rFonts w:eastAsia="標楷體" w:hint="eastAsia"/>
          <w:color w:val="000000"/>
          <w:szCs w:val="27"/>
        </w:rPr>
        <w:t>依各院</w:t>
      </w:r>
      <w:r w:rsidR="003F7202" w:rsidRPr="00B30D37">
        <w:rPr>
          <w:rFonts w:eastAsia="標楷體" w:hint="eastAsia"/>
          <w:color w:val="000000"/>
          <w:szCs w:val="27"/>
        </w:rPr>
        <w:t>系</w:t>
      </w:r>
      <w:r w:rsidR="005971C0" w:rsidRPr="00B30D37">
        <w:rPr>
          <w:rFonts w:eastAsia="標楷體" w:hint="eastAsia"/>
          <w:color w:val="000000"/>
          <w:szCs w:val="27"/>
        </w:rPr>
        <w:t>所</w:t>
      </w:r>
      <w:r w:rsidR="007436C0" w:rsidRPr="00B30D37">
        <w:rPr>
          <w:rFonts w:eastAsia="標楷體" w:hint="eastAsia"/>
          <w:color w:val="000000"/>
          <w:szCs w:val="27"/>
        </w:rPr>
        <w:t>規定）</w:t>
      </w:r>
      <w:r w:rsidRPr="00B30D37">
        <w:rPr>
          <w:rFonts w:eastAsia="標楷體"/>
          <w:color w:val="000000"/>
          <w:szCs w:val="27"/>
        </w:rPr>
        <w:t>於論文次頁之「論文口試委員審</w:t>
      </w:r>
      <w:r>
        <w:rPr>
          <w:rFonts w:eastAsia="標楷體"/>
          <w:szCs w:val="27"/>
        </w:rPr>
        <w:t>定書」簽章核可後，方得繳交論文。</w:t>
      </w:r>
      <w:r>
        <w:rPr>
          <w:rFonts w:eastAsia="標楷體" w:hint="eastAsia"/>
          <w:szCs w:val="27"/>
        </w:rPr>
        <w:br/>
      </w:r>
    </w:p>
    <w:p w14:paraId="44135954" w14:textId="77777777" w:rsidR="00605163" w:rsidRPr="009B0510" w:rsidRDefault="00632A8A">
      <w:pPr>
        <w:ind w:firstLineChars="10" w:firstLine="28"/>
        <w:rPr>
          <w:rFonts w:eastAsia="標楷體"/>
          <w:color w:val="000000"/>
        </w:rPr>
      </w:pPr>
      <w:r>
        <w:rPr>
          <w:rFonts w:eastAsia="標楷體" w:hint="eastAsia"/>
        </w:rPr>
        <w:t>四、序言或</w:t>
      </w:r>
      <w:r w:rsidR="00605163">
        <w:rPr>
          <w:rFonts w:eastAsia="標楷體" w:hint="eastAsia"/>
        </w:rPr>
        <w:t>謝辭</w:t>
      </w:r>
      <w:r w:rsidR="00605163" w:rsidRPr="009B0510">
        <w:rPr>
          <w:rFonts w:eastAsia="標楷體" w:hint="eastAsia"/>
          <w:color w:val="000000"/>
        </w:rPr>
        <w:t>（</w:t>
      </w:r>
      <w:r w:rsidR="00373434" w:rsidRPr="009B0510">
        <w:rPr>
          <w:rFonts w:eastAsia="標楷體" w:hint="eastAsia"/>
          <w:color w:val="000000"/>
        </w:rPr>
        <w:t>依個人意願自行決定是否撰寫</w:t>
      </w:r>
      <w:r w:rsidR="00605163" w:rsidRPr="009B0510">
        <w:rPr>
          <w:rFonts w:eastAsia="標楷體" w:hint="eastAsia"/>
          <w:color w:val="000000"/>
        </w:rPr>
        <w:t>）</w:t>
      </w:r>
    </w:p>
    <w:p w14:paraId="3556D2C5" w14:textId="77777777" w:rsidR="00605163" w:rsidRDefault="00605163">
      <w:pPr>
        <w:numPr>
          <w:ilvl w:val="12"/>
          <w:numId w:val="0"/>
        </w:numPr>
        <w:ind w:left="425" w:hanging="425"/>
        <w:rPr>
          <w:rFonts w:eastAsia="標楷體"/>
        </w:rPr>
      </w:pPr>
      <w:r>
        <w:rPr>
          <w:rFonts w:eastAsia="標楷體" w:hint="eastAsia"/>
        </w:rPr>
        <w:t xml:space="preserve">   </w:t>
      </w:r>
      <w:r>
        <w:rPr>
          <w:rFonts w:eastAsia="標楷體" w:hint="eastAsia"/>
        </w:rPr>
        <w:t>須另頁書寫，舉凡學生撰寫論文後的感想，及在論文完成的過程中，獲得指導教授及其它老師有實質幫助之研討及啟發，或行政、技術人員、同學及親友等幫忙者，皆可在此項次誌謝，內容力求簡單扼要，以不超過一頁為原則。</w:t>
      </w:r>
    </w:p>
    <w:p w14:paraId="5EE0A595" w14:textId="77777777" w:rsidR="00605163" w:rsidRDefault="00605163">
      <w:pPr>
        <w:spacing w:beforeLines="50" w:before="120"/>
        <w:rPr>
          <w:rFonts w:eastAsia="標楷體"/>
        </w:rPr>
      </w:pPr>
      <w:r>
        <w:rPr>
          <w:rFonts w:eastAsia="標楷體" w:hint="eastAsia"/>
        </w:rPr>
        <w:t>五、中文摘要：</w:t>
      </w:r>
    </w:p>
    <w:p w14:paraId="6B3D330C" w14:textId="77777777" w:rsidR="00605163" w:rsidRPr="00B30D37" w:rsidRDefault="00605163">
      <w:pPr>
        <w:numPr>
          <w:ilvl w:val="12"/>
          <w:numId w:val="0"/>
        </w:numPr>
        <w:ind w:leftChars="152" w:left="706" w:hangingChars="100" w:hanging="280"/>
        <w:rPr>
          <w:rFonts w:eastAsia="標楷體"/>
          <w:color w:val="000000"/>
        </w:rPr>
      </w:pPr>
      <w:r>
        <w:rPr>
          <w:rFonts w:eastAsia="標楷體" w:hint="eastAsia"/>
        </w:rPr>
        <w:t>＊</w:t>
      </w:r>
      <w:r w:rsidRPr="00B30D37">
        <w:rPr>
          <w:rFonts w:eastAsia="標楷體" w:hint="eastAsia"/>
          <w:color w:val="000000"/>
        </w:rPr>
        <w:t>不超過</w:t>
      </w:r>
      <w:r w:rsidR="000A7FFE" w:rsidRPr="00B30D37">
        <w:rPr>
          <w:rFonts w:eastAsia="標楷體" w:hint="eastAsia"/>
          <w:color w:val="000000"/>
        </w:rPr>
        <w:t>三</w:t>
      </w:r>
      <w:r w:rsidRPr="00B30D37">
        <w:rPr>
          <w:rFonts w:eastAsia="標楷體" w:hint="eastAsia"/>
          <w:color w:val="000000"/>
        </w:rPr>
        <w:t>頁，其內容應包含論述重點、方法或程序、結果</w:t>
      </w:r>
      <w:r w:rsidRPr="00B30D37">
        <w:rPr>
          <w:rFonts w:eastAsia="標楷體" w:hint="eastAsia"/>
          <w:color w:val="000000"/>
          <w:sz w:val="26"/>
          <w:szCs w:val="26"/>
        </w:rPr>
        <w:t>與</w:t>
      </w:r>
      <w:r w:rsidRPr="00B30D37">
        <w:rPr>
          <w:rFonts w:eastAsia="標楷體" w:hint="eastAsia"/>
          <w:color w:val="000000"/>
        </w:rPr>
        <w:t>討論及結論。</w:t>
      </w:r>
    </w:p>
    <w:p w14:paraId="0D6DD072" w14:textId="55193185" w:rsidR="00605163" w:rsidRPr="00B30D37" w:rsidRDefault="00605163" w:rsidP="003840EC">
      <w:pPr>
        <w:numPr>
          <w:ilvl w:val="12"/>
          <w:numId w:val="0"/>
        </w:numPr>
        <w:ind w:left="425"/>
        <w:rPr>
          <w:rFonts w:eastAsia="標楷體"/>
          <w:color w:val="000000"/>
        </w:rPr>
      </w:pPr>
      <w:r w:rsidRPr="00B30D37">
        <w:rPr>
          <w:rFonts w:eastAsia="標楷體" w:hint="eastAsia"/>
          <w:color w:val="000000"/>
        </w:rPr>
        <w:t>＊經系</w:t>
      </w:r>
      <w:r w:rsidR="003A31C5" w:rsidRPr="00B30D37">
        <w:rPr>
          <w:rFonts w:eastAsia="標楷體" w:hint="eastAsia"/>
          <w:color w:val="000000"/>
        </w:rPr>
        <w:t>、</w:t>
      </w:r>
      <w:r w:rsidRPr="00B30D37">
        <w:rPr>
          <w:rFonts w:eastAsia="標楷體" w:hint="eastAsia"/>
          <w:color w:val="000000"/>
        </w:rPr>
        <w:t>所同意以英文撰寫論文者，仍需附中文摘要。</w:t>
      </w:r>
    </w:p>
    <w:p w14:paraId="48E24C87" w14:textId="77777777" w:rsidR="00605163" w:rsidRPr="00B30D37" w:rsidRDefault="00605163" w:rsidP="000A7FFE">
      <w:pPr>
        <w:spacing w:beforeLines="50" w:before="120"/>
        <w:ind w:left="560" w:hangingChars="200" w:hanging="560"/>
        <w:rPr>
          <w:rFonts w:eastAsia="標楷體"/>
          <w:color w:val="000000"/>
          <w:szCs w:val="28"/>
        </w:rPr>
      </w:pPr>
      <w:r w:rsidRPr="00B30D37">
        <w:rPr>
          <w:rFonts w:eastAsia="標楷體" w:hint="eastAsia"/>
          <w:color w:val="000000"/>
        </w:rPr>
        <w:lastRenderedPageBreak/>
        <w:t>六、英文摘要：</w:t>
      </w:r>
      <w:r w:rsidRPr="00B30D37">
        <w:rPr>
          <w:rFonts w:eastAsia="標楷體"/>
          <w:color w:val="000000"/>
        </w:rPr>
        <w:br/>
      </w:r>
      <w:r w:rsidRPr="00B30D37">
        <w:rPr>
          <w:rFonts w:eastAsia="標楷體" w:hint="eastAsia"/>
          <w:color w:val="000000"/>
          <w:szCs w:val="28"/>
        </w:rPr>
        <w:t>不超過</w:t>
      </w:r>
      <w:r w:rsidR="000A7FFE" w:rsidRPr="00B30D37">
        <w:rPr>
          <w:rFonts w:eastAsia="標楷體" w:hint="eastAsia"/>
          <w:color w:val="000000"/>
          <w:szCs w:val="28"/>
        </w:rPr>
        <w:t>三</w:t>
      </w:r>
      <w:r w:rsidRPr="00B30D37">
        <w:rPr>
          <w:rFonts w:eastAsia="標楷體" w:hint="eastAsia"/>
          <w:color w:val="000000"/>
          <w:szCs w:val="28"/>
        </w:rPr>
        <w:t>頁。</w:t>
      </w:r>
    </w:p>
    <w:p w14:paraId="2C9EA9D7" w14:textId="77777777" w:rsidR="00605163" w:rsidRDefault="00605163">
      <w:pPr>
        <w:spacing w:beforeLines="50" w:before="120"/>
        <w:rPr>
          <w:rFonts w:eastAsia="標楷體"/>
        </w:rPr>
      </w:pPr>
      <w:r>
        <w:rPr>
          <w:rFonts w:eastAsia="標楷體" w:hint="eastAsia"/>
        </w:rPr>
        <w:t>七、目錄：【詳附件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>】</w:t>
      </w:r>
    </w:p>
    <w:p w14:paraId="5DE66BEE" w14:textId="77777777" w:rsidR="00605163" w:rsidRDefault="00605163">
      <w:pPr>
        <w:ind w:firstLineChars="200" w:firstLine="560"/>
        <w:rPr>
          <w:rFonts w:eastAsia="標楷體"/>
        </w:rPr>
      </w:pPr>
      <w:r>
        <w:rPr>
          <w:rFonts w:eastAsia="標楷體" w:hint="eastAsia"/>
        </w:rPr>
        <w:t>包括各章節之標題、參考文獻、附錄及其所在之頁數。</w:t>
      </w:r>
    </w:p>
    <w:p w14:paraId="6BC76698" w14:textId="77777777" w:rsidR="00605163" w:rsidRPr="002C7426" w:rsidRDefault="00605163" w:rsidP="00EB653C">
      <w:pPr>
        <w:ind w:left="1680" w:hangingChars="600" w:hanging="1680"/>
        <w:rPr>
          <w:rFonts w:eastAsia="標楷體"/>
          <w:color w:val="000000"/>
        </w:rPr>
      </w:pPr>
      <w:r w:rsidRPr="002C7426">
        <w:rPr>
          <w:rFonts w:eastAsia="標楷體" w:hint="eastAsia"/>
          <w:color w:val="000000"/>
        </w:rPr>
        <w:t>八、圖目錄：包括各章節之圖及其所在之頁數</w:t>
      </w:r>
      <w:r w:rsidRPr="002C7426">
        <w:rPr>
          <w:rFonts w:eastAsia="標楷體" w:hint="eastAsia"/>
          <w:color w:val="000000"/>
        </w:rPr>
        <w:t>(</w:t>
      </w:r>
      <w:r w:rsidRPr="002C7426">
        <w:rPr>
          <w:rFonts w:eastAsia="標楷體" w:hint="eastAsia"/>
          <w:color w:val="000000"/>
        </w:rPr>
        <w:t>若圖擷取自參考文獻，則須標註來源</w:t>
      </w:r>
      <w:r w:rsidRPr="002C7426">
        <w:rPr>
          <w:rFonts w:eastAsia="標楷體" w:hint="eastAsia"/>
          <w:color w:val="000000"/>
        </w:rPr>
        <w:t>)</w:t>
      </w:r>
      <w:r w:rsidRPr="002C7426">
        <w:rPr>
          <w:rFonts w:eastAsia="標楷體" w:hint="eastAsia"/>
          <w:color w:val="000000"/>
        </w:rPr>
        <w:t>。</w:t>
      </w:r>
    </w:p>
    <w:p w14:paraId="5BB7CCF4" w14:textId="77777777" w:rsidR="00605163" w:rsidRPr="002C7426" w:rsidRDefault="00605163" w:rsidP="00EB653C">
      <w:pPr>
        <w:ind w:left="1680" w:hangingChars="600" w:hanging="1680"/>
        <w:rPr>
          <w:rFonts w:eastAsia="標楷體"/>
          <w:color w:val="000000"/>
        </w:rPr>
      </w:pPr>
      <w:r w:rsidRPr="002C7426">
        <w:rPr>
          <w:rFonts w:eastAsia="標楷體" w:hint="eastAsia"/>
          <w:color w:val="000000"/>
        </w:rPr>
        <w:t>九、表目錄：包括各章節之表及其所在之頁數</w:t>
      </w:r>
      <w:r w:rsidRPr="002C7426">
        <w:rPr>
          <w:rFonts w:eastAsia="標楷體" w:hint="eastAsia"/>
          <w:color w:val="000000"/>
        </w:rPr>
        <w:t>(</w:t>
      </w:r>
      <w:r w:rsidRPr="002C7426">
        <w:rPr>
          <w:rFonts w:eastAsia="標楷體" w:hint="eastAsia"/>
          <w:color w:val="000000"/>
        </w:rPr>
        <w:t>若表擷取自參考文獻，則須本文表之位置標註來源</w:t>
      </w:r>
      <w:r w:rsidRPr="002C7426">
        <w:rPr>
          <w:rFonts w:eastAsia="標楷體" w:hint="eastAsia"/>
          <w:color w:val="000000"/>
        </w:rPr>
        <w:t>)</w:t>
      </w:r>
      <w:r w:rsidRPr="002C7426">
        <w:rPr>
          <w:rFonts w:eastAsia="標楷體" w:hint="eastAsia"/>
          <w:color w:val="000000"/>
        </w:rPr>
        <w:t>。</w:t>
      </w:r>
    </w:p>
    <w:p w14:paraId="353E90AC" w14:textId="77777777" w:rsidR="00605163" w:rsidRDefault="00605163">
      <w:pPr>
        <w:spacing w:beforeLines="50" w:before="120"/>
        <w:rPr>
          <w:rFonts w:eastAsia="標楷體"/>
        </w:rPr>
      </w:pPr>
      <w:r>
        <w:rPr>
          <w:rFonts w:eastAsia="標楷體" w:hint="eastAsia"/>
        </w:rPr>
        <w:t>十、論文正文</w:t>
      </w:r>
    </w:p>
    <w:p w14:paraId="3C40DCC5" w14:textId="77777777" w:rsidR="00605163" w:rsidRPr="009B0510" w:rsidRDefault="00F43AAB" w:rsidP="00D56F9B">
      <w:pPr>
        <w:numPr>
          <w:ilvl w:val="0"/>
          <w:numId w:val="32"/>
        </w:numPr>
        <w:rPr>
          <w:rFonts w:eastAsia="標楷體"/>
          <w:color w:val="000000"/>
        </w:rPr>
      </w:pPr>
      <w:r>
        <w:rPr>
          <w:rFonts w:eastAsia="標楷體" w:hint="eastAsia"/>
        </w:rPr>
        <w:t>論文以中文</w:t>
      </w:r>
      <w:r w:rsidR="00836887">
        <w:rPr>
          <w:rFonts w:eastAsia="標楷體" w:hint="eastAsia"/>
        </w:rPr>
        <w:t>或英文</w:t>
      </w:r>
      <w:r>
        <w:rPr>
          <w:rFonts w:eastAsia="標楷體" w:hint="eastAsia"/>
        </w:rPr>
        <w:t>撰寫</w:t>
      </w:r>
      <w:r w:rsidR="00836887">
        <w:rPr>
          <w:rFonts w:eastAsia="標楷體" w:hint="eastAsia"/>
        </w:rPr>
        <w:t>為原則，</w:t>
      </w:r>
      <w:r>
        <w:rPr>
          <w:rFonts w:eastAsia="標楷體" w:hint="eastAsia"/>
        </w:rPr>
        <w:t>雙面印刷，</w:t>
      </w:r>
      <w:r w:rsidR="00836887">
        <w:rPr>
          <w:rFonts w:eastAsia="標楷體" w:hint="eastAsia"/>
        </w:rPr>
        <w:t>但頁數</w:t>
      </w:r>
      <w:r>
        <w:rPr>
          <w:rFonts w:eastAsia="標楷體" w:hint="eastAsia"/>
        </w:rPr>
        <w:t>為</w:t>
      </w:r>
      <w:r>
        <w:rPr>
          <w:rFonts w:eastAsia="標楷體" w:hint="eastAsia"/>
        </w:rPr>
        <w:t>80</w:t>
      </w:r>
      <w:r w:rsidR="00605163">
        <w:rPr>
          <w:rFonts w:eastAsia="標楷體" w:hint="eastAsia"/>
        </w:rPr>
        <w:t>頁</w:t>
      </w:r>
      <w:r>
        <w:rPr>
          <w:rFonts w:eastAsia="標楷體" w:hint="eastAsia"/>
        </w:rPr>
        <w:t>以下</w:t>
      </w:r>
      <w:r w:rsidR="00632A8A">
        <w:rPr>
          <w:rFonts w:eastAsia="標楷體" w:hint="eastAsia"/>
        </w:rPr>
        <w:t>得</w:t>
      </w:r>
      <w:r>
        <w:rPr>
          <w:rFonts w:eastAsia="標楷體" w:hint="eastAsia"/>
        </w:rPr>
        <w:t>以單面印刷</w:t>
      </w:r>
      <w:r w:rsidR="009006CF" w:rsidRPr="009B0510">
        <w:rPr>
          <w:rFonts w:eastAsia="標楷體" w:hint="eastAsia"/>
          <w:color w:val="000000"/>
        </w:rPr>
        <w:t>（彩色圖片</w:t>
      </w:r>
      <w:r>
        <w:rPr>
          <w:rFonts w:eastAsia="標楷體" w:hint="eastAsia"/>
          <w:color w:val="000000"/>
        </w:rPr>
        <w:t>亦</w:t>
      </w:r>
      <w:r w:rsidR="009006CF" w:rsidRPr="009B0510">
        <w:rPr>
          <w:rFonts w:eastAsia="標楷體" w:hint="eastAsia"/>
          <w:color w:val="000000"/>
        </w:rPr>
        <w:t>可單面印</w:t>
      </w:r>
      <w:r w:rsidR="00D060B3" w:rsidRPr="009B0510">
        <w:rPr>
          <w:rFonts w:eastAsia="標楷體" w:hint="eastAsia"/>
          <w:color w:val="000000"/>
        </w:rPr>
        <w:t>刷</w:t>
      </w:r>
      <w:r w:rsidR="009006CF" w:rsidRPr="009B0510">
        <w:rPr>
          <w:rFonts w:eastAsia="標楷體" w:hint="eastAsia"/>
          <w:color w:val="000000"/>
        </w:rPr>
        <w:t>）</w:t>
      </w:r>
      <w:r>
        <w:rPr>
          <w:rFonts w:eastAsia="標楷體" w:hint="eastAsia"/>
          <w:color w:val="000000"/>
        </w:rPr>
        <w:t>。</w:t>
      </w:r>
    </w:p>
    <w:p w14:paraId="1F623395" w14:textId="77777777" w:rsidR="00D56F9B" w:rsidRDefault="00D56F9B" w:rsidP="00D56F9B">
      <w:pPr>
        <w:ind w:firstLineChars="200" w:firstLine="560"/>
        <w:rPr>
          <w:rFonts w:eastAsia="標楷體"/>
        </w:rPr>
      </w:pPr>
      <w:r>
        <w:rPr>
          <w:rFonts w:eastAsia="標楷體" w:hint="eastAsia"/>
        </w:rPr>
        <w:t>＊紙張：除封面、封底外，均採用白色</w:t>
      </w:r>
      <w:r>
        <w:rPr>
          <w:rFonts w:eastAsia="標楷體"/>
        </w:rPr>
        <w:t>A4</w:t>
      </w:r>
      <w:r>
        <w:rPr>
          <w:rFonts w:eastAsia="標楷體" w:hint="eastAsia"/>
        </w:rPr>
        <w:t xml:space="preserve"> 80</w:t>
      </w:r>
      <w:r>
        <w:rPr>
          <w:rFonts w:eastAsia="標楷體" w:hint="eastAsia"/>
        </w:rPr>
        <w:t>磅之白色模造紙裝訂。</w:t>
      </w:r>
    </w:p>
    <w:p w14:paraId="15618F95" w14:textId="77777777" w:rsidR="00D56F9B" w:rsidRPr="00DC05F1" w:rsidRDefault="00D56F9B" w:rsidP="00D56F9B">
      <w:pPr>
        <w:ind w:firstLineChars="200" w:firstLine="560"/>
        <w:rPr>
          <w:rFonts w:ascii="標楷體" w:eastAsia="標楷體" w:hAnsi="標楷體"/>
        </w:rPr>
      </w:pPr>
      <w:r>
        <w:rPr>
          <w:rFonts w:eastAsia="標楷體" w:hint="eastAsia"/>
        </w:rPr>
        <w:t>＊字體：</w:t>
      </w:r>
    </w:p>
    <w:p w14:paraId="5ACE004C" w14:textId="77777777" w:rsidR="00D56F9B" w:rsidRDefault="00D56F9B" w:rsidP="002D03B2">
      <w:pPr>
        <w:ind w:leftChars="550" w:left="1540"/>
        <w:rPr>
          <w:rFonts w:eastAsia="標楷體"/>
        </w:rPr>
      </w:pPr>
      <w:r>
        <w:rPr>
          <w:rFonts w:eastAsia="標楷體" w:hint="eastAsia"/>
        </w:rPr>
        <w:t>原則上</w:t>
      </w:r>
      <w:r w:rsidRPr="00DC05F1">
        <w:rPr>
          <w:rFonts w:eastAsia="標楷體" w:hint="eastAsia"/>
          <w:color w:val="FF0000"/>
        </w:rPr>
        <w:t>中文以</w:t>
      </w:r>
      <w:r w:rsidRPr="00DC05F1">
        <w:rPr>
          <w:rFonts w:eastAsia="標楷體"/>
          <w:color w:val="FF0000"/>
        </w:rPr>
        <w:t>1</w:t>
      </w:r>
      <w:r w:rsidRPr="00DC05F1">
        <w:rPr>
          <w:rFonts w:eastAsia="標楷體" w:hint="eastAsia"/>
          <w:color w:val="FF0000"/>
        </w:rPr>
        <w:t>2</w:t>
      </w:r>
      <w:r w:rsidRPr="00DC05F1">
        <w:rPr>
          <w:rFonts w:eastAsia="標楷體" w:hint="eastAsia"/>
          <w:color w:val="FF0000"/>
        </w:rPr>
        <w:t>號</w:t>
      </w:r>
      <w:r w:rsidR="00B76DCD" w:rsidRPr="00DC05F1">
        <w:rPr>
          <w:rFonts w:eastAsia="標楷體" w:hint="eastAsia"/>
          <w:color w:val="FF0000"/>
        </w:rPr>
        <w:t>楷書（</w:t>
      </w:r>
      <w:r w:rsidR="00851207" w:rsidRPr="00DC05F1">
        <w:rPr>
          <w:rFonts w:eastAsia="標楷體" w:hint="eastAsia"/>
          <w:color w:val="FF0000"/>
        </w:rPr>
        <w:t>細明體及標楷體為主</w:t>
      </w:r>
      <w:r w:rsidR="00B76DCD" w:rsidRPr="00DC05F1">
        <w:rPr>
          <w:rFonts w:eastAsia="標楷體" w:hint="eastAsia"/>
          <w:color w:val="FF0000"/>
        </w:rPr>
        <w:t>）</w:t>
      </w:r>
      <w:r w:rsidRPr="00DC05F1">
        <w:rPr>
          <w:rFonts w:eastAsia="標楷體" w:hint="eastAsia"/>
          <w:color w:val="FF0000"/>
        </w:rPr>
        <w:t>，英文以</w:t>
      </w:r>
      <w:r w:rsidRPr="00DC05F1">
        <w:rPr>
          <w:rFonts w:eastAsia="標楷體"/>
          <w:color w:val="FF0000"/>
        </w:rPr>
        <w:t>1</w:t>
      </w:r>
      <w:r w:rsidRPr="00DC05F1">
        <w:rPr>
          <w:rFonts w:eastAsia="標楷體" w:hint="eastAsia"/>
          <w:color w:val="FF0000"/>
        </w:rPr>
        <w:t>2</w:t>
      </w:r>
      <w:r w:rsidRPr="00DC05F1">
        <w:rPr>
          <w:rFonts w:eastAsia="標楷體" w:hint="eastAsia"/>
          <w:color w:val="FF0000"/>
        </w:rPr>
        <w:t>號</w:t>
      </w:r>
      <w:r w:rsidRPr="00DC05F1">
        <w:rPr>
          <w:rFonts w:eastAsia="標楷體"/>
          <w:color w:val="FF0000"/>
        </w:rPr>
        <w:t>Time</w:t>
      </w:r>
      <w:r w:rsidRPr="00DC05F1">
        <w:rPr>
          <w:rFonts w:eastAsia="標楷體" w:hint="eastAsia"/>
          <w:color w:val="FF0000"/>
        </w:rPr>
        <w:t>s</w:t>
      </w:r>
      <w:r w:rsidRPr="00DC05F1">
        <w:rPr>
          <w:rFonts w:eastAsia="標楷體"/>
          <w:color w:val="FF0000"/>
        </w:rPr>
        <w:t xml:space="preserve"> New Roman</w:t>
      </w:r>
      <w:r w:rsidRPr="00DC05F1">
        <w:rPr>
          <w:rFonts w:eastAsia="標楷體" w:hint="eastAsia"/>
          <w:color w:val="FF0000"/>
        </w:rPr>
        <w:t>打字，</w:t>
      </w:r>
      <w:r w:rsidR="00851207" w:rsidRPr="00DC05F1">
        <w:rPr>
          <w:rFonts w:eastAsia="標楷體" w:hint="eastAsia"/>
          <w:color w:val="FF0000"/>
        </w:rPr>
        <w:t>中文</w:t>
      </w:r>
      <w:r w:rsidR="00225229" w:rsidRPr="00DC05F1">
        <w:rPr>
          <w:rFonts w:eastAsia="標楷體" w:hint="eastAsia"/>
          <w:color w:val="FF0000"/>
        </w:rPr>
        <w:t>撰寫以</w:t>
      </w:r>
      <w:r w:rsidR="00851207" w:rsidRPr="00DC05F1">
        <w:rPr>
          <w:rFonts w:eastAsia="標楷體" w:hint="eastAsia"/>
          <w:color w:val="FF0000"/>
        </w:rPr>
        <w:t>1.5</w:t>
      </w:r>
      <w:r w:rsidR="00225229" w:rsidRPr="00DC05F1">
        <w:rPr>
          <w:rFonts w:eastAsia="標楷體" w:hint="eastAsia"/>
          <w:color w:val="FF0000"/>
        </w:rPr>
        <w:t>間距</w:t>
      </w:r>
      <w:r w:rsidR="00851207" w:rsidRPr="00DC05F1">
        <w:rPr>
          <w:rFonts w:eastAsia="標楷體" w:hint="eastAsia"/>
          <w:color w:val="FF0000"/>
        </w:rPr>
        <w:t>，</w:t>
      </w:r>
      <w:r w:rsidR="00B76DCD" w:rsidRPr="00DC05F1">
        <w:rPr>
          <w:rFonts w:eastAsia="標楷體" w:hint="eastAsia"/>
          <w:color w:val="FF0000"/>
        </w:rPr>
        <w:t>英文</w:t>
      </w:r>
      <w:r w:rsidRPr="00DC05F1">
        <w:rPr>
          <w:rFonts w:eastAsia="標楷體" w:hint="eastAsia"/>
          <w:color w:val="FF0000"/>
        </w:rPr>
        <w:t>則以</w:t>
      </w:r>
      <w:r w:rsidR="00851207" w:rsidRPr="00DC05F1">
        <w:rPr>
          <w:rFonts w:eastAsia="標楷體" w:hint="eastAsia"/>
          <w:color w:val="FF0000"/>
        </w:rPr>
        <w:t>雙</w:t>
      </w:r>
      <w:r w:rsidRPr="00DC05F1">
        <w:rPr>
          <w:rFonts w:eastAsia="標楷體" w:hint="eastAsia"/>
          <w:color w:val="FF0000"/>
        </w:rPr>
        <w:t>行間距，本文留白上</w:t>
      </w:r>
      <w:r w:rsidR="00225229" w:rsidRPr="00DC05F1">
        <w:rPr>
          <w:rFonts w:eastAsia="標楷體" w:hint="eastAsia"/>
          <w:color w:val="FF0000"/>
        </w:rPr>
        <w:t>3</w:t>
      </w:r>
      <w:r w:rsidR="00225229" w:rsidRPr="00DC05F1">
        <w:rPr>
          <w:rFonts w:eastAsia="標楷體" w:hint="eastAsia"/>
          <w:color w:val="FF0000"/>
        </w:rPr>
        <w:t>公分</w:t>
      </w:r>
      <w:r w:rsidRPr="00DC05F1">
        <w:rPr>
          <w:rFonts w:eastAsia="標楷體" w:hint="eastAsia"/>
          <w:color w:val="FF0000"/>
        </w:rPr>
        <w:t>、下</w:t>
      </w:r>
      <w:r w:rsidR="00225229" w:rsidRPr="00DC05F1">
        <w:rPr>
          <w:rFonts w:eastAsia="標楷體" w:hint="eastAsia"/>
          <w:color w:val="FF0000"/>
        </w:rPr>
        <w:t>2</w:t>
      </w:r>
      <w:r w:rsidRPr="00DC05F1">
        <w:rPr>
          <w:rFonts w:eastAsia="標楷體" w:hint="eastAsia"/>
          <w:color w:val="FF0000"/>
        </w:rPr>
        <w:t>公分、左</w:t>
      </w:r>
      <w:r w:rsidR="00A066AE" w:rsidRPr="00DC05F1">
        <w:rPr>
          <w:rFonts w:eastAsia="標楷體" w:hint="eastAsia"/>
          <w:color w:val="FF0000"/>
        </w:rPr>
        <w:t>右各</w:t>
      </w:r>
      <w:r w:rsidRPr="00DC05F1">
        <w:rPr>
          <w:rFonts w:eastAsia="標楷體" w:hint="eastAsia"/>
          <w:color w:val="FF0000"/>
        </w:rPr>
        <w:t>3</w:t>
      </w:r>
      <w:r w:rsidRPr="00DC05F1">
        <w:rPr>
          <w:rFonts w:eastAsia="標楷體" w:hint="eastAsia"/>
          <w:color w:val="FF0000"/>
        </w:rPr>
        <w:t>公分，字體顏色為黑色，文內要加</w:t>
      </w:r>
      <w:r w:rsidR="00632A8A" w:rsidRPr="00DC05F1">
        <w:rPr>
          <w:rFonts w:eastAsia="標楷體" w:hint="eastAsia"/>
          <w:color w:val="FF0000"/>
        </w:rPr>
        <w:t>標點，全文不得塗汙刪節，不得使用複寫紙，各頁正下方應置中註明頁碼</w:t>
      </w:r>
      <w:r w:rsidRPr="00DC05F1">
        <w:rPr>
          <w:rFonts w:eastAsia="標楷體" w:hint="eastAsia"/>
          <w:color w:val="FF0000"/>
        </w:rPr>
        <w:t>。</w:t>
      </w:r>
    </w:p>
    <w:p w14:paraId="2BEE5427" w14:textId="77777777" w:rsidR="00605163" w:rsidRDefault="00605163">
      <w:pPr>
        <w:pStyle w:val="aa"/>
        <w:adjustRightInd w:val="0"/>
        <w:spacing w:line="360" w:lineRule="atLeast"/>
        <w:textAlignment w:val="baseline"/>
        <w:rPr>
          <w:kern w:val="0"/>
          <w:szCs w:val="20"/>
        </w:rPr>
      </w:pPr>
      <w:r>
        <w:rPr>
          <w:rFonts w:hint="eastAsia"/>
          <w:kern w:val="0"/>
          <w:szCs w:val="20"/>
        </w:rPr>
        <w:t>十一、參考文獻</w:t>
      </w:r>
    </w:p>
    <w:p w14:paraId="711F2F43" w14:textId="77777777" w:rsidR="00605163" w:rsidRDefault="00605163">
      <w:pPr>
        <w:numPr>
          <w:ilvl w:val="12"/>
          <w:numId w:val="0"/>
        </w:numPr>
        <w:ind w:left="840"/>
        <w:rPr>
          <w:rFonts w:eastAsia="標楷體"/>
        </w:rPr>
      </w:pPr>
      <w:r>
        <w:rPr>
          <w:rFonts w:eastAsia="標楷體" w:hint="eastAsia"/>
        </w:rPr>
        <w:t>列出引用之中英文期刊論文及書目，</w:t>
      </w:r>
      <w:r w:rsidRPr="00E9540C">
        <w:rPr>
          <w:rFonts w:eastAsia="標楷體" w:hint="eastAsia"/>
          <w:color w:val="000000"/>
        </w:rPr>
        <w:t>須包含作者姓氏、出版年次、書目、技術資料或期刊名稱、版序、頁碼等內容。</w:t>
      </w:r>
    </w:p>
    <w:p w14:paraId="54650809" w14:textId="77777777" w:rsidR="006E48E8" w:rsidRDefault="00605163" w:rsidP="006E48E8">
      <w:pPr>
        <w:spacing w:beforeLines="50" w:before="120"/>
        <w:ind w:left="2380" w:hangingChars="850" w:hanging="2380"/>
        <w:rPr>
          <w:rFonts w:eastAsia="標楷體"/>
          <w:szCs w:val="28"/>
        </w:rPr>
      </w:pPr>
      <w:r>
        <w:rPr>
          <w:rFonts w:eastAsia="標楷體" w:hint="eastAsia"/>
        </w:rPr>
        <w:t>十二、</w:t>
      </w:r>
      <w:r>
        <w:rPr>
          <w:rFonts w:eastAsia="標楷體" w:hint="eastAsia"/>
          <w:szCs w:val="28"/>
        </w:rPr>
        <w:t>封</w:t>
      </w:r>
      <w:r w:rsidR="006E48E8">
        <w:rPr>
          <w:rFonts w:eastAsia="標楷體" w:hint="eastAsia"/>
          <w:szCs w:val="28"/>
        </w:rPr>
        <w:t>面（</w:t>
      </w:r>
      <w:r>
        <w:rPr>
          <w:rFonts w:eastAsia="標楷體" w:hint="eastAsia"/>
          <w:szCs w:val="28"/>
        </w:rPr>
        <w:t>底</w:t>
      </w:r>
      <w:r w:rsidR="006E48E8">
        <w:rPr>
          <w:rFonts w:eastAsia="標楷體" w:hint="eastAsia"/>
          <w:szCs w:val="28"/>
        </w:rPr>
        <w:t>）</w:t>
      </w:r>
      <w:r>
        <w:rPr>
          <w:rFonts w:eastAsia="標楷體" w:hint="eastAsia"/>
          <w:szCs w:val="28"/>
        </w:rPr>
        <w:t>：碩</w:t>
      </w:r>
      <w:r w:rsidR="00F16448">
        <w:rPr>
          <w:rFonts w:eastAsia="標楷體" w:hint="eastAsia"/>
          <w:szCs w:val="28"/>
        </w:rPr>
        <w:t>、</w:t>
      </w:r>
      <w:r w:rsidR="006E48E8">
        <w:rPr>
          <w:rFonts w:eastAsia="標楷體" w:hint="eastAsia"/>
          <w:szCs w:val="28"/>
        </w:rPr>
        <w:t>博士論文報告均應裝訂成冊。</w:t>
      </w:r>
    </w:p>
    <w:p w14:paraId="42F23449" w14:textId="77777777" w:rsidR="00605163" w:rsidRPr="001E5790" w:rsidRDefault="006E48E8" w:rsidP="006E48E8">
      <w:pPr>
        <w:numPr>
          <w:ilvl w:val="0"/>
          <w:numId w:val="31"/>
        </w:numPr>
        <w:spacing w:beforeLines="50" w:before="120"/>
        <w:rPr>
          <w:rFonts w:eastAsia="標楷體"/>
          <w:color w:val="000000"/>
          <w:szCs w:val="28"/>
        </w:rPr>
      </w:pPr>
      <w:r w:rsidRPr="001E5790">
        <w:rPr>
          <w:rFonts w:eastAsia="標楷體" w:hint="eastAsia"/>
          <w:color w:val="000000"/>
          <w:szCs w:val="28"/>
        </w:rPr>
        <w:t>平裝本：</w:t>
      </w:r>
      <w:r w:rsidR="00605163" w:rsidRPr="001E5790">
        <w:rPr>
          <w:rFonts w:eastAsia="標楷體" w:hint="eastAsia"/>
          <w:color w:val="000000"/>
          <w:szCs w:val="28"/>
        </w:rPr>
        <w:t>採用</w:t>
      </w:r>
      <w:r w:rsidRPr="001E5790">
        <w:rPr>
          <w:rFonts w:eastAsia="標楷體" w:hint="eastAsia"/>
          <w:color w:val="000000"/>
          <w:szCs w:val="28"/>
        </w:rPr>
        <w:t>淺色</w:t>
      </w:r>
      <w:r w:rsidR="00605163" w:rsidRPr="001E5790">
        <w:rPr>
          <w:rFonts w:eastAsia="標楷體" w:hint="eastAsia"/>
          <w:color w:val="000000"/>
          <w:szCs w:val="28"/>
        </w:rPr>
        <w:t>200</w:t>
      </w:r>
      <w:r w:rsidR="00605163" w:rsidRPr="001E5790">
        <w:rPr>
          <w:rFonts w:eastAsia="標楷體" w:hint="eastAsia"/>
          <w:color w:val="000000"/>
          <w:szCs w:val="28"/>
        </w:rPr>
        <w:t>磅銅</w:t>
      </w:r>
      <w:r w:rsidRPr="001E5790">
        <w:rPr>
          <w:rFonts w:eastAsia="標楷體" w:hint="eastAsia"/>
          <w:color w:val="000000"/>
          <w:szCs w:val="28"/>
        </w:rPr>
        <w:t>西卡</w:t>
      </w:r>
      <w:r w:rsidR="00605163" w:rsidRPr="001E5790">
        <w:rPr>
          <w:rFonts w:eastAsia="標楷體" w:hint="eastAsia"/>
          <w:color w:val="000000"/>
          <w:szCs w:val="28"/>
        </w:rPr>
        <w:t>紙</w:t>
      </w:r>
      <w:r w:rsidR="00D56F9B" w:rsidRPr="001E5790">
        <w:rPr>
          <w:rFonts w:eastAsia="標楷體" w:hint="eastAsia"/>
          <w:color w:val="000000"/>
          <w:szCs w:val="28"/>
        </w:rPr>
        <w:t>或</w:t>
      </w:r>
      <w:r w:rsidRPr="001E5790">
        <w:rPr>
          <w:rFonts w:eastAsia="標楷體" w:hint="eastAsia"/>
          <w:color w:val="000000"/>
          <w:szCs w:val="28"/>
        </w:rPr>
        <w:t>雲彩紙（上亮</w:t>
      </w:r>
      <w:r w:rsidRPr="001E5790">
        <w:rPr>
          <w:rFonts w:eastAsia="標楷體" w:hint="eastAsia"/>
          <w:color w:val="000000"/>
          <w:szCs w:val="28"/>
        </w:rPr>
        <w:t>P</w:t>
      </w:r>
      <w:r w:rsidRPr="001E5790">
        <w:rPr>
          <w:rFonts w:eastAsia="標楷體" w:hint="eastAsia"/>
          <w:color w:val="000000"/>
          <w:szCs w:val="28"/>
        </w:rPr>
        <w:t>）</w:t>
      </w:r>
      <w:r w:rsidR="00605163" w:rsidRPr="001E5790">
        <w:rPr>
          <w:rFonts w:eastAsia="標楷體" w:hint="eastAsia"/>
          <w:color w:val="000000"/>
          <w:szCs w:val="28"/>
        </w:rPr>
        <w:t>裝訂之</w:t>
      </w:r>
      <w:r w:rsidR="009B0510" w:rsidRPr="001E5790">
        <w:rPr>
          <w:rFonts w:eastAsia="標楷體" w:hint="eastAsia"/>
          <w:color w:val="000000"/>
          <w:szCs w:val="28"/>
        </w:rPr>
        <w:t>（</w:t>
      </w:r>
      <w:r w:rsidR="00C115CD" w:rsidRPr="001E5790">
        <w:rPr>
          <w:rFonts w:eastAsia="標楷體" w:hint="eastAsia"/>
          <w:color w:val="000000"/>
          <w:szCs w:val="28"/>
        </w:rPr>
        <w:t>A4</w:t>
      </w:r>
      <w:r w:rsidR="009B0510" w:rsidRPr="001E5790">
        <w:rPr>
          <w:rFonts w:eastAsia="標楷體" w:hint="eastAsia"/>
          <w:color w:val="000000"/>
          <w:szCs w:val="28"/>
        </w:rPr>
        <w:t>）</w:t>
      </w:r>
      <w:r w:rsidR="00605163" w:rsidRPr="001E5790">
        <w:rPr>
          <w:rFonts w:eastAsia="標楷體" w:hint="eastAsia"/>
          <w:color w:val="000000"/>
          <w:szCs w:val="28"/>
        </w:rPr>
        <w:t>。</w:t>
      </w:r>
    </w:p>
    <w:p w14:paraId="60CCA763" w14:textId="77777777" w:rsidR="006E48E8" w:rsidRPr="001E5790" w:rsidRDefault="006E48E8" w:rsidP="00C115CD">
      <w:pPr>
        <w:numPr>
          <w:ilvl w:val="0"/>
          <w:numId w:val="31"/>
        </w:numPr>
        <w:spacing w:beforeLines="50" w:before="120"/>
        <w:rPr>
          <w:rFonts w:eastAsia="標楷體"/>
          <w:color w:val="000000"/>
          <w:sz w:val="26"/>
          <w:szCs w:val="26"/>
        </w:rPr>
      </w:pPr>
      <w:r w:rsidRPr="001E5790">
        <w:rPr>
          <w:rFonts w:eastAsia="標楷體" w:hint="eastAsia"/>
          <w:color w:val="000000"/>
          <w:szCs w:val="28"/>
        </w:rPr>
        <w:t>精裝本：</w:t>
      </w:r>
      <w:r w:rsidRPr="001E5790">
        <w:rPr>
          <w:rFonts w:eastAsia="標楷體" w:hint="eastAsia"/>
          <w:color w:val="000000"/>
        </w:rPr>
        <w:t>碩士班紅底燙金字；博士班黑底燙金字</w:t>
      </w:r>
      <w:r w:rsidR="00C115CD" w:rsidRPr="001E5790">
        <w:rPr>
          <w:rFonts w:eastAsia="標楷體" w:hint="eastAsia"/>
          <w:color w:val="000000"/>
          <w:szCs w:val="28"/>
        </w:rPr>
        <w:t>（</w:t>
      </w:r>
      <w:r w:rsidR="00C115CD" w:rsidRPr="001E5790">
        <w:rPr>
          <w:rFonts w:eastAsia="標楷體" w:hint="eastAsia"/>
          <w:color w:val="000000"/>
          <w:szCs w:val="28"/>
        </w:rPr>
        <w:t>A4</w:t>
      </w:r>
      <w:r w:rsidR="00C115CD" w:rsidRPr="001E5790">
        <w:rPr>
          <w:rFonts w:eastAsia="標楷體" w:hint="eastAsia"/>
          <w:color w:val="000000"/>
          <w:szCs w:val="28"/>
        </w:rPr>
        <w:t>）。</w:t>
      </w:r>
    </w:p>
    <w:p w14:paraId="263E7D1F" w14:textId="77777777" w:rsidR="00605163" w:rsidRPr="009B0510" w:rsidRDefault="00D56F9B" w:rsidP="00BC7F12">
      <w:pPr>
        <w:spacing w:beforeLines="50" w:before="120"/>
        <w:ind w:left="840" w:hangingChars="300" w:hanging="840"/>
        <w:rPr>
          <w:rFonts w:eastAsia="標楷體"/>
          <w:color w:val="000000"/>
        </w:rPr>
      </w:pPr>
      <w:r w:rsidRPr="001E5790">
        <w:rPr>
          <w:rFonts w:eastAsia="標楷體" w:hint="eastAsia"/>
          <w:color w:val="000000"/>
        </w:rPr>
        <w:t>十三</w:t>
      </w:r>
      <w:r w:rsidR="00605163" w:rsidRPr="001E5790">
        <w:rPr>
          <w:rFonts w:eastAsia="標楷體" w:hint="eastAsia"/>
          <w:color w:val="000000"/>
        </w:rPr>
        <w:t>、各系、所得依其學術領域之</w:t>
      </w:r>
      <w:r w:rsidR="00A37C12" w:rsidRPr="001E5790">
        <w:rPr>
          <w:rFonts w:eastAsia="標楷體" w:hint="eastAsia"/>
          <w:color w:val="000000"/>
        </w:rPr>
        <w:t>特</w:t>
      </w:r>
      <w:r w:rsidR="00BC7F12" w:rsidRPr="001E5790">
        <w:rPr>
          <w:rFonts w:eastAsia="標楷體" w:hint="eastAsia"/>
          <w:color w:val="000000"/>
        </w:rPr>
        <w:t>殊</w:t>
      </w:r>
      <w:r w:rsidR="00A37C12" w:rsidRPr="001E5790">
        <w:rPr>
          <w:rFonts w:eastAsia="標楷體" w:hint="eastAsia"/>
          <w:color w:val="000000"/>
        </w:rPr>
        <w:t>性另訂</w:t>
      </w:r>
      <w:r w:rsidR="00632A8A" w:rsidRPr="001E5790">
        <w:rPr>
          <w:rFonts w:eastAsia="標楷體" w:hint="eastAsia"/>
          <w:color w:val="000000"/>
        </w:rPr>
        <w:t>各</w:t>
      </w:r>
      <w:r w:rsidR="00EB6984" w:rsidRPr="001E5790">
        <w:rPr>
          <w:rFonts w:eastAsia="標楷體" w:hint="eastAsia"/>
          <w:color w:val="000000"/>
        </w:rPr>
        <w:t>系、所</w:t>
      </w:r>
      <w:r w:rsidR="00712FFC" w:rsidRPr="001E5790">
        <w:rPr>
          <w:rFonts w:eastAsia="標楷體" w:hint="eastAsia"/>
          <w:color w:val="000000"/>
        </w:rPr>
        <w:t>統</w:t>
      </w:r>
      <w:r w:rsidR="00EB6984" w:rsidRPr="001E5790">
        <w:rPr>
          <w:rFonts w:eastAsia="標楷體" w:hint="eastAsia"/>
          <w:color w:val="000000"/>
        </w:rPr>
        <w:t>一</w:t>
      </w:r>
      <w:r w:rsidR="00A37C12" w:rsidRPr="001E5790">
        <w:rPr>
          <w:rFonts w:eastAsia="標楷體" w:hint="eastAsia"/>
          <w:color w:val="000000"/>
        </w:rPr>
        <w:t>格式</w:t>
      </w:r>
      <w:r w:rsidR="00605163" w:rsidRPr="001E5790">
        <w:rPr>
          <w:rFonts w:eastAsia="標楷體" w:hint="eastAsia"/>
          <w:color w:val="000000"/>
        </w:rPr>
        <w:t>，</w:t>
      </w:r>
      <w:r w:rsidR="00A37C12" w:rsidRPr="009B0510">
        <w:rPr>
          <w:rFonts w:eastAsia="標楷體" w:hint="eastAsia"/>
          <w:color w:val="000000"/>
        </w:rPr>
        <w:t>惟</w:t>
      </w:r>
      <w:r w:rsidR="00BC7F12" w:rsidRPr="009B0510">
        <w:rPr>
          <w:rFonts w:eastAsia="標楷體" w:hint="eastAsia"/>
          <w:color w:val="000000"/>
        </w:rPr>
        <w:t>主</w:t>
      </w:r>
      <w:r w:rsidR="00474A56" w:rsidRPr="009B0510">
        <w:rPr>
          <w:rFonts w:eastAsia="標楷體" w:hint="eastAsia"/>
          <w:color w:val="000000"/>
        </w:rPr>
        <w:t>體</w:t>
      </w:r>
      <w:r w:rsidR="00EB6984" w:rsidRPr="009B0510">
        <w:rPr>
          <w:rFonts w:eastAsia="標楷體" w:hint="eastAsia"/>
          <w:color w:val="000000"/>
        </w:rPr>
        <w:t>架</w:t>
      </w:r>
      <w:r w:rsidR="001B39C8" w:rsidRPr="009B0510">
        <w:rPr>
          <w:rFonts w:eastAsia="標楷體" w:hint="eastAsia"/>
          <w:color w:val="000000"/>
        </w:rPr>
        <w:t>構</w:t>
      </w:r>
      <w:r w:rsidR="00EB6984" w:rsidRPr="009B0510">
        <w:rPr>
          <w:rFonts w:eastAsia="標楷體" w:hint="eastAsia"/>
          <w:color w:val="000000"/>
        </w:rPr>
        <w:t>仍請依</w:t>
      </w:r>
      <w:r w:rsidR="001B39C8" w:rsidRPr="009B0510">
        <w:rPr>
          <w:rFonts w:eastAsia="標楷體" w:hint="eastAsia"/>
          <w:color w:val="000000"/>
        </w:rPr>
        <w:t>本規範訂</w:t>
      </w:r>
      <w:r w:rsidR="00BC7F12" w:rsidRPr="009B0510">
        <w:rPr>
          <w:rFonts w:eastAsia="標楷體" w:hint="eastAsia"/>
          <w:color w:val="000000"/>
        </w:rPr>
        <w:t>定</w:t>
      </w:r>
      <w:r w:rsidR="00605163" w:rsidRPr="009B0510">
        <w:rPr>
          <w:rFonts w:eastAsia="標楷體" w:hint="eastAsia"/>
          <w:color w:val="000000"/>
        </w:rPr>
        <w:t>。</w:t>
      </w:r>
    </w:p>
    <w:p w14:paraId="4652E747" w14:textId="77777777" w:rsidR="00605163" w:rsidRDefault="00D56F9B">
      <w:pPr>
        <w:spacing w:beforeLines="50" w:before="120"/>
        <w:rPr>
          <w:rFonts w:eastAsia="標楷體"/>
        </w:rPr>
      </w:pPr>
      <w:r>
        <w:rPr>
          <w:rFonts w:eastAsia="標楷體" w:hint="eastAsia"/>
        </w:rPr>
        <w:t>十四</w:t>
      </w:r>
      <w:r w:rsidR="004B47DB">
        <w:rPr>
          <w:rFonts w:eastAsia="標楷體" w:hint="eastAsia"/>
        </w:rPr>
        <w:t>、論文繳交</w:t>
      </w:r>
      <w:r w:rsidR="004B47DB">
        <w:rPr>
          <w:rFonts w:eastAsia="標楷體" w:hint="eastAsia"/>
        </w:rPr>
        <w:t xml:space="preserve"> </w:t>
      </w:r>
    </w:p>
    <w:p w14:paraId="757F6089" w14:textId="77777777" w:rsidR="00605163" w:rsidRPr="00227B2C" w:rsidRDefault="00605163" w:rsidP="00632A8A">
      <w:pPr>
        <w:ind w:leftChars="300" w:left="840"/>
        <w:rPr>
          <w:rFonts w:eastAsia="標楷體"/>
        </w:rPr>
      </w:pPr>
      <w:r>
        <w:rPr>
          <w:rFonts w:eastAsia="標楷體" w:hint="eastAsia"/>
        </w:rPr>
        <w:t>圖書館收平裝本</w:t>
      </w:r>
      <w:r w:rsidR="004A0606">
        <w:rPr>
          <w:rFonts w:eastAsia="標楷體" w:hint="eastAsia"/>
        </w:rPr>
        <w:t>或</w:t>
      </w:r>
      <w:r>
        <w:rPr>
          <w:rFonts w:eastAsia="標楷體" w:hint="eastAsia"/>
        </w:rPr>
        <w:t>精裝本</w:t>
      </w:r>
      <w:r w:rsidR="00A41301">
        <w:rPr>
          <w:rFonts w:eastAsia="標楷體" w:hint="eastAsia"/>
        </w:rPr>
        <w:t>2</w:t>
      </w:r>
      <w:r>
        <w:rPr>
          <w:rFonts w:eastAsia="標楷體" w:hint="eastAsia"/>
        </w:rPr>
        <w:t>冊（</w:t>
      </w:r>
      <w:r w:rsidR="002E7579" w:rsidRPr="002E7579">
        <w:rPr>
          <w:rFonts w:eastAsia="標楷體" w:hint="eastAsia"/>
        </w:rPr>
        <w:t>數學、物理、化學、海洋、社會科學院、法律學院各系所</w:t>
      </w:r>
      <w:r w:rsidR="002E7579" w:rsidRPr="002E7579">
        <w:rPr>
          <w:rFonts w:eastAsia="標楷體" w:hint="eastAsia"/>
        </w:rPr>
        <w:t>3</w:t>
      </w:r>
      <w:r w:rsidR="002E7579" w:rsidRPr="002E7579">
        <w:rPr>
          <w:rFonts w:eastAsia="標楷體" w:hint="eastAsia"/>
        </w:rPr>
        <w:t>冊</w:t>
      </w:r>
      <w:r>
        <w:rPr>
          <w:rFonts w:eastAsia="標楷體" w:hint="eastAsia"/>
        </w:rPr>
        <w:t>）</w:t>
      </w:r>
    </w:p>
    <w:p w14:paraId="32A76E7E" w14:textId="77777777" w:rsidR="00605163" w:rsidRDefault="00605163" w:rsidP="00895CAA">
      <w:pPr>
        <w:rPr>
          <w:rFonts w:eastAsia="標楷體"/>
          <w:sz w:val="32"/>
          <w:u w:val="single"/>
        </w:rPr>
      </w:pPr>
    </w:p>
    <w:p w14:paraId="5C46A207" w14:textId="77777777" w:rsidR="00784073" w:rsidRDefault="00784073" w:rsidP="00895CAA">
      <w:pPr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>字體大小</w:t>
      </w:r>
    </w:p>
    <w:p w14:paraId="1CC2C09C" w14:textId="77777777" w:rsidR="00784073" w:rsidRDefault="00784073" w:rsidP="00895CAA">
      <w:pPr>
        <w:rPr>
          <w:rFonts w:eastAsia="標楷體"/>
          <w:sz w:val="32"/>
        </w:rPr>
      </w:pPr>
      <w:r w:rsidRPr="00784073">
        <w:rPr>
          <w:rFonts w:eastAsia="標楷體" w:hint="eastAsia"/>
          <w:sz w:val="32"/>
        </w:rPr>
        <w:t>章節、小節</w:t>
      </w:r>
      <w:r w:rsidRPr="00784073">
        <w:rPr>
          <w:rFonts w:eastAsia="標楷體" w:hint="eastAsia"/>
          <w:sz w:val="32"/>
        </w:rPr>
        <w:t>:</w:t>
      </w:r>
      <w:r>
        <w:rPr>
          <w:rFonts w:eastAsia="標楷體"/>
          <w:sz w:val="32"/>
        </w:rPr>
        <w:t xml:space="preserve"> </w:t>
      </w:r>
      <w:r w:rsidRPr="00784073">
        <w:rPr>
          <w:rFonts w:eastAsia="標楷體" w:hint="eastAsia"/>
          <w:sz w:val="32"/>
        </w:rPr>
        <w:t>1</w:t>
      </w:r>
      <w:r w:rsidRPr="00784073">
        <w:rPr>
          <w:rFonts w:eastAsia="標楷體"/>
          <w:sz w:val="32"/>
        </w:rPr>
        <w:t>4</w:t>
      </w:r>
    </w:p>
    <w:p w14:paraId="7663E0E2" w14:textId="77777777" w:rsidR="00784073" w:rsidRPr="00784073" w:rsidRDefault="00784073" w:rsidP="00895CAA">
      <w:pPr>
        <w:rPr>
          <w:rFonts w:eastAsia="標楷體"/>
          <w:sz w:val="32"/>
        </w:rPr>
      </w:pPr>
      <w:r>
        <w:rPr>
          <w:rFonts w:eastAsia="標楷體" w:hint="eastAsia"/>
          <w:sz w:val="32"/>
        </w:rPr>
        <w:t>內文</w:t>
      </w:r>
      <w:r>
        <w:rPr>
          <w:rFonts w:eastAsia="標楷體" w:hint="eastAsia"/>
          <w:sz w:val="32"/>
        </w:rPr>
        <w:t>:</w:t>
      </w:r>
      <w:r>
        <w:rPr>
          <w:rFonts w:eastAsia="標楷體"/>
          <w:sz w:val="32"/>
        </w:rPr>
        <w:t xml:space="preserve"> </w:t>
      </w:r>
      <w:r>
        <w:rPr>
          <w:rFonts w:eastAsia="標楷體" w:hint="eastAsia"/>
          <w:sz w:val="32"/>
        </w:rPr>
        <w:t>1</w:t>
      </w:r>
      <w:r>
        <w:rPr>
          <w:rFonts w:eastAsia="標楷體"/>
          <w:sz w:val="32"/>
        </w:rPr>
        <w:t>2</w:t>
      </w:r>
    </w:p>
    <w:p w14:paraId="70B7317D" w14:textId="77777777" w:rsidR="00605163" w:rsidRDefault="00605163">
      <w:pPr>
        <w:spacing w:line="440" w:lineRule="exact"/>
        <w:jc w:val="both"/>
        <w:rPr>
          <w:rFonts w:eastAsia="標楷體"/>
        </w:rPr>
      </w:pPr>
      <w:r>
        <w:rPr>
          <w:rFonts w:eastAsia="標楷體"/>
        </w:rPr>
        <w:br w:type="page"/>
      </w:r>
      <w:r>
        <w:rPr>
          <w:rFonts w:eastAsia="標楷體" w:hint="eastAsia"/>
        </w:rPr>
        <w:lastRenderedPageBreak/>
        <w:t>(</w:t>
      </w:r>
      <w:r>
        <w:rPr>
          <w:rFonts w:eastAsia="標楷體" w:hint="eastAsia"/>
        </w:rPr>
        <w:t>附件</w:t>
      </w:r>
      <w:r w:rsidR="00B04A69">
        <w:rPr>
          <w:rFonts w:eastAsia="標楷體" w:hint="eastAsia"/>
        </w:rPr>
        <w:t>4</w:t>
      </w:r>
      <w:r>
        <w:rPr>
          <w:rFonts w:eastAsia="標楷體" w:hint="eastAsia"/>
        </w:rPr>
        <w:t>)</w:t>
      </w:r>
    </w:p>
    <w:p w14:paraId="3EF27E1F" w14:textId="77777777" w:rsidR="00605163" w:rsidRDefault="00605163">
      <w:pPr>
        <w:spacing w:line="360" w:lineRule="auto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目</w:t>
      </w:r>
      <w:r>
        <w:rPr>
          <w:rFonts w:eastAsia="標楷體"/>
          <w:sz w:val="36"/>
        </w:rPr>
        <w:t xml:space="preserve">  </w:t>
      </w:r>
      <w:r>
        <w:rPr>
          <w:rFonts w:eastAsia="標楷體" w:hint="eastAsia"/>
          <w:sz w:val="36"/>
        </w:rPr>
        <w:t>錄</w:t>
      </w:r>
    </w:p>
    <w:p w14:paraId="77DD52E2" w14:textId="77777777" w:rsidR="00605163" w:rsidRDefault="00605163">
      <w:pPr>
        <w:spacing w:line="360" w:lineRule="auto"/>
        <w:jc w:val="distribute"/>
        <w:rPr>
          <w:rFonts w:eastAsia="標楷體"/>
        </w:rPr>
      </w:pPr>
      <w:r>
        <w:rPr>
          <w:rFonts w:eastAsia="標楷體" w:hint="eastAsia"/>
        </w:rPr>
        <w:t>第一章</w:t>
      </w:r>
      <w:r>
        <w:rPr>
          <w:rFonts w:eastAsia="標楷體"/>
        </w:rPr>
        <w:t xml:space="preserve">  </w:t>
      </w:r>
      <w:r w:rsidR="00852FFE">
        <w:rPr>
          <w:rFonts w:eastAsia="標楷體" w:hint="eastAsia"/>
        </w:rPr>
        <w:t>導</w:t>
      </w:r>
      <w:r w:rsidR="00895CAA">
        <w:rPr>
          <w:rFonts w:eastAsia="標楷體" w:hint="eastAsia"/>
        </w:rPr>
        <w:t>論</w:t>
      </w:r>
      <w:r>
        <w:rPr>
          <w:rFonts w:eastAsia="標楷體"/>
        </w:rPr>
        <w:t xml:space="preserve">…………………………………………………………………..  </w:t>
      </w:r>
      <w:r w:rsidR="00784073">
        <w:rPr>
          <w:rFonts w:eastAsia="標楷體"/>
        </w:rPr>
        <w:t>#</w:t>
      </w:r>
    </w:p>
    <w:p w14:paraId="00C1B053" w14:textId="77777777" w:rsidR="00605163" w:rsidRPr="00895CAA" w:rsidRDefault="0038224A" w:rsidP="0038224A">
      <w:pPr>
        <w:spacing w:line="360" w:lineRule="auto"/>
        <w:ind w:left="495"/>
        <w:rPr>
          <w:rFonts w:eastAsia="標楷體"/>
        </w:rPr>
      </w:pPr>
      <w:r w:rsidRPr="00895CAA">
        <w:rPr>
          <w:rFonts w:eastAsia="標楷體" w:hint="eastAsia"/>
        </w:rPr>
        <w:t>1.1</w:t>
      </w:r>
      <w:r w:rsidR="00895CAA" w:rsidRPr="00895CAA">
        <w:rPr>
          <w:rFonts w:eastAsia="標楷體" w:hint="eastAsia"/>
        </w:rPr>
        <w:t>前言</w:t>
      </w:r>
      <w:r w:rsidR="00605163" w:rsidRPr="00895CAA">
        <w:rPr>
          <w:rFonts w:eastAsia="標楷體"/>
        </w:rPr>
        <w:t xml:space="preserve">………………………………………………………  </w:t>
      </w:r>
      <w:r w:rsidR="00784073">
        <w:rPr>
          <w:rFonts w:eastAsia="標楷體"/>
        </w:rPr>
        <w:t>#</w:t>
      </w:r>
    </w:p>
    <w:p w14:paraId="21961C52" w14:textId="77777777" w:rsidR="00605163" w:rsidRDefault="00605163">
      <w:pPr>
        <w:spacing w:line="360" w:lineRule="auto"/>
        <w:jc w:val="distribute"/>
        <w:rPr>
          <w:rFonts w:eastAsia="標楷體"/>
        </w:rPr>
      </w:pPr>
      <w:r>
        <w:rPr>
          <w:rFonts w:eastAsia="標楷體" w:hint="eastAsia"/>
        </w:rPr>
        <w:t>第二章</w:t>
      </w:r>
      <w:r>
        <w:rPr>
          <w:rFonts w:eastAsia="標楷體"/>
        </w:rPr>
        <w:t xml:space="preserve">  </w:t>
      </w:r>
      <w:r w:rsidR="00895CAA">
        <w:rPr>
          <w:rFonts w:eastAsia="標楷體" w:hint="eastAsia"/>
        </w:rPr>
        <w:t>研究方法</w:t>
      </w:r>
      <w:r>
        <w:rPr>
          <w:rFonts w:eastAsia="標楷體"/>
        </w:rPr>
        <w:t xml:space="preserve">……………………………………………………………….  </w:t>
      </w:r>
      <w:r>
        <w:rPr>
          <w:rFonts w:eastAsia="標楷體" w:hint="eastAsia"/>
        </w:rPr>
        <w:t>#</w:t>
      </w:r>
    </w:p>
    <w:p w14:paraId="16C94A2A" w14:textId="6CA22234" w:rsidR="00784073" w:rsidRDefault="00895CAA" w:rsidP="00895CAA">
      <w:pPr>
        <w:spacing w:line="360" w:lineRule="auto"/>
        <w:ind w:firstLine="482"/>
        <w:rPr>
          <w:rFonts w:eastAsia="標楷體"/>
        </w:rPr>
      </w:pPr>
      <w:r>
        <w:rPr>
          <w:rFonts w:eastAsia="標楷體" w:hint="eastAsia"/>
        </w:rPr>
        <w:t>2</w:t>
      </w:r>
      <w:r w:rsidRPr="00895CAA">
        <w:rPr>
          <w:rFonts w:eastAsia="標楷體" w:hint="eastAsia"/>
        </w:rPr>
        <w:t>.1</w:t>
      </w:r>
      <w:r w:rsidR="00A90472">
        <w:rPr>
          <w:rFonts w:eastAsia="標楷體" w:hint="eastAsia"/>
        </w:rPr>
        <w:t>地聲檢知器、電磁感應式地震儀</w:t>
      </w:r>
      <w:r w:rsidR="00A90472">
        <w:rPr>
          <w:rFonts w:eastAsia="標楷體"/>
        </w:rPr>
        <w:t xml:space="preserve"> </w:t>
      </w:r>
    </w:p>
    <w:p w14:paraId="432EDA1A" w14:textId="71966808" w:rsidR="00605163" w:rsidRDefault="00784073" w:rsidP="00895CAA">
      <w:pPr>
        <w:spacing w:line="360" w:lineRule="auto"/>
        <w:ind w:firstLine="482"/>
        <w:rPr>
          <w:rFonts w:eastAsia="標楷體"/>
        </w:rPr>
      </w:pPr>
      <w:r>
        <w:rPr>
          <w:rFonts w:eastAsia="標楷體" w:hint="eastAsia"/>
        </w:rPr>
        <w:t>2</w:t>
      </w:r>
      <w:r>
        <w:rPr>
          <w:rFonts w:eastAsia="標楷體"/>
        </w:rPr>
        <w:t>.2</w:t>
      </w:r>
      <w:r w:rsidR="00A572CF">
        <w:rPr>
          <w:rFonts w:eastAsia="標楷體" w:hint="eastAsia"/>
        </w:rPr>
        <w:t>響應函數</w:t>
      </w:r>
    </w:p>
    <w:p w14:paraId="7771F969" w14:textId="77777777" w:rsidR="00895CAA" w:rsidRDefault="00A572CF" w:rsidP="00895CAA">
      <w:pPr>
        <w:spacing w:line="360" w:lineRule="auto"/>
        <w:ind w:firstLine="482"/>
        <w:rPr>
          <w:rFonts w:eastAsia="標楷體"/>
        </w:rPr>
      </w:pPr>
      <w:r>
        <w:rPr>
          <w:rFonts w:eastAsia="標楷體" w:hint="eastAsia"/>
        </w:rPr>
        <w:t>2</w:t>
      </w:r>
      <w:r>
        <w:rPr>
          <w:rFonts w:eastAsia="標楷體"/>
        </w:rPr>
        <w:t>.</w:t>
      </w:r>
      <w:r w:rsidR="00784073">
        <w:rPr>
          <w:rFonts w:eastAsia="標楷體"/>
        </w:rPr>
        <w:t>3</w:t>
      </w:r>
      <w:r>
        <w:rPr>
          <w:rFonts w:eastAsia="標楷體" w:hint="eastAsia"/>
        </w:rPr>
        <w:t>假設、參數檢定方法</w:t>
      </w:r>
    </w:p>
    <w:p w14:paraId="6A7A311F" w14:textId="77777777" w:rsidR="00A572CF" w:rsidRDefault="00A572CF" w:rsidP="00895CAA">
      <w:pPr>
        <w:spacing w:line="360" w:lineRule="auto"/>
        <w:ind w:firstLine="482"/>
        <w:rPr>
          <w:rFonts w:eastAsia="標楷體"/>
        </w:rPr>
      </w:pPr>
      <w:r>
        <w:rPr>
          <w:rFonts w:eastAsia="標楷體" w:hint="eastAsia"/>
        </w:rPr>
        <w:t>2</w:t>
      </w:r>
      <w:r>
        <w:rPr>
          <w:rFonts w:eastAsia="標楷體"/>
        </w:rPr>
        <w:t>.</w:t>
      </w:r>
      <w:r w:rsidR="00784073">
        <w:rPr>
          <w:rFonts w:eastAsia="標楷體"/>
        </w:rPr>
        <w:t>4</w:t>
      </w:r>
      <w:r>
        <w:rPr>
          <w:rFonts w:eastAsia="標楷體" w:hint="eastAsia"/>
        </w:rPr>
        <w:t>最陡</w:t>
      </w:r>
      <w:r w:rsidR="00B327FE">
        <w:rPr>
          <w:rFonts w:eastAsia="標楷體" w:hint="eastAsia"/>
        </w:rPr>
        <w:t>下降</w:t>
      </w:r>
      <w:r>
        <w:rPr>
          <w:rFonts w:eastAsia="標楷體" w:hint="eastAsia"/>
        </w:rPr>
        <w:t>法</w:t>
      </w:r>
      <w:r>
        <w:rPr>
          <w:rFonts w:eastAsia="標楷體" w:hint="eastAsia"/>
        </w:rPr>
        <w:t>(St</w:t>
      </w:r>
      <w:r>
        <w:rPr>
          <w:rFonts w:eastAsia="標楷體"/>
        </w:rPr>
        <w:t>eepest Descent Method</w:t>
      </w:r>
      <w:r>
        <w:rPr>
          <w:rFonts w:eastAsia="標楷體" w:hint="eastAsia"/>
        </w:rPr>
        <w:t>)</w:t>
      </w:r>
    </w:p>
    <w:p w14:paraId="6CBB5564" w14:textId="77777777" w:rsidR="00895CAA" w:rsidRDefault="00895CAA" w:rsidP="00895CAA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第三章</w:t>
      </w:r>
      <w:r>
        <w:rPr>
          <w:rFonts w:eastAsia="標楷體"/>
        </w:rPr>
        <w:t xml:space="preserve">  </w:t>
      </w:r>
      <w:r>
        <w:rPr>
          <w:rFonts w:eastAsia="標楷體" w:hint="eastAsia"/>
        </w:rPr>
        <w:t>實驗分析與結果</w:t>
      </w:r>
      <w:r>
        <w:rPr>
          <w:rFonts w:eastAsia="標楷體"/>
        </w:rPr>
        <w:t xml:space="preserve">……………………………………………………….  </w:t>
      </w:r>
      <w:r>
        <w:rPr>
          <w:rFonts w:eastAsia="標楷體" w:hint="eastAsia"/>
        </w:rPr>
        <w:t>#</w:t>
      </w:r>
    </w:p>
    <w:p w14:paraId="69C7C314" w14:textId="77777777" w:rsidR="00895CAA" w:rsidRDefault="00895CAA" w:rsidP="00895CAA">
      <w:pPr>
        <w:spacing w:line="360" w:lineRule="auto"/>
        <w:rPr>
          <w:rFonts w:eastAsia="標楷體"/>
        </w:rPr>
      </w:pPr>
      <w:r>
        <w:rPr>
          <w:rFonts w:eastAsia="標楷體"/>
        </w:rPr>
        <w:tab/>
        <w:t>3.1</w:t>
      </w:r>
      <w:r w:rsidR="00A572CF">
        <w:rPr>
          <w:rFonts w:eastAsia="標楷體" w:hint="eastAsia"/>
        </w:rPr>
        <w:t>室內試驗</w:t>
      </w:r>
    </w:p>
    <w:p w14:paraId="2F93C9E2" w14:textId="77777777" w:rsidR="00A572CF" w:rsidRDefault="00A572CF" w:rsidP="00895CAA">
      <w:pPr>
        <w:spacing w:line="360" w:lineRule="auto"/>
        <w:rPr>
          <w:rFonts w:eastAsia="標楷體"/>
        </w:rPr>
      </w:pPr>
      <w:r>
        <w:rPr>
          <w:rFonts w:eastAsia="標楷體"/>
        </w:rPr>
        <w:tab/>
        <w:t>3.2</w:t>
      </w:r>
      <w:r>
        <w:rPr>
          <w:rFonts w:eastAsia="標楷體" w:hint="eastAsia"/>
        </w:rPr>
        <w:t>現場試驗</w:t>
      </w:r>
    </w:p>
    <w:p w14:paraId="53B4A0FE" w14:textId="77777777" w:rsidR="00084EED" w:rsidRDefault="00895CAA" w:rsidP="00A572CF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第四章</w:t>
      </w:r>
      <w:r>
        <w:rPr>
          <w:rFonts w:eastAsia="標楷體"/>
        </w:rPr>
        <w:t xml:space="preserve">  </w:t>
      </w:r>
      <w:r>
        <w:rPr>
          <w:rFonts w:eastAsia="標楷體" w:hint="eastAsia"/>
        </w:rPr>
        <w:t>結論與建議</w:t>
      </w:r>
      <w:r>
        <w:rPr>
          <w:rFonts w:eastAsia="標楷體"/>
        </w:rPr>
        <w:t xml:space="preserve">……………………………………………………….  </w:t>
      </w:r>
      <w:r>
        <w:rPr>
          <w:rFonts w:eastAsia="標楷體" w:hint="eastAsia"/>
        </w:rPr>
        <w:t>#</w:t>
      </w:r>
    </w:p>
    <w:p w14:paraId="53910B76" w14:textId="77777777" w:rsidR="00084EED" w:rsidRDefault="00084EED" w:rsidP="00A572CF">
      <w:pPr>
        <w:spacing w:line="360" w:lineRule="auto"/>
        <w:rPr>
          <w:rFonts w:eastAsia="標楷體"/>
        </w:rPr>
      </w:pPr>
    </w:p>
    <w:p w14:paraId="7E7189E0" w14:textId="77777777" w:rsidR="00A572CF" w:rsidRDefault="00A572CF" w:rsidP="00A572CF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參考文獻</w:t>
      </w:r>
      <w:r>
        <w:rPr>
          <w:rFonts w:eastAsia="標楷體"/>
        </w:rPr>
        <w:t xml:space="preserve">……………………………………………………….  </w:t>
      </w:r>
      <w:r>
        <w:rPr>
          <w:rFonts w:eastAsia="標楷體" w:hint="eastAsia"/>
        </w:rPr>
        <w:t>#</w:t>
      </w:r>
    </w:p>
    <w:p w14:paraId="64C358AC" w14:textId="77777777" w:rsidR="00895CAA" w:rsidRDefault="00895CAA" w:rsidP="00895CAA">
      <w:pPr>
        <w:spacing w:line="360" w:lineRule="auto"/>
        <w:rPr>
          <w:rFonts w:eastAsia="標楷體"/>
        </w:rPr>
      </w:pPr>
    </w:p>
    <w:p w14:paraId="352DB9E4" w14:textId="77777777" w:rsidR="00605163" w:rsidRDefault="00605163">
      <w:pPr>
        <w:spacing w:line="360" w:lineRule="auto"/>
        <w:jc w:val="distribute"/>
        <w:rPr>
          <w:rFonts w:eastAsia="標楷體"/>
        </w:rPr>
      </w:pPr>
    </w:p>
    <w:p w14:paraId="36413FE3" w14:textId="77777777" w:rsidR="00605163" w:rsidRDefault="00605163">
      <w:pPr>
        <w:spacing w:line="360" w:lineRule="auto"/>
        <w:jc w:val="distribute"/>
        <w:rPr>
          <w:rFonts w:eastAsia="標楷體"/>
        </w:rPr>
      </w:pPr>
    </w:p>
    <w:p w14:paraId="003CBC10" w14:textId="77777777" w:rsidR="00605163" w:rsidRDefault="00605163">
      <w:pPr>
        <w:rPr>
          <w:rFonts w:eastAsia="標楷體"/>
        </w:rPr>
      </w:pPr>
    </w:p>
    <w:p w14:paraId="35076810" w14:textId="77777777" w:rsidR="00605163" w:rsidRDefault="00605163">
      <w:pPr>
        <w:rPr>
          <w:rFonts w:eastAsia="標楷體"/>
        </w:rPr>
      </w:pPr>
    </w:p>
    <w:p w14:paraId="782FF4C5" w14:textId="77777777" w:rsidR="00605163" w:rsidRDefault="00605163">
      <w:pPr>
        <w:rPr>
          <w:rFonts w:eastAsia="標楷體"/>
        </w:rPr>
      </w:pPr>
    </w:p>
    <w:p w14:paraId="62CE1250" w14:textId="77777777" w:rsidR="00605163" w:rsidRDefault="00605163">
      <w:pPr>
        <w:rPr>
          <w:rFonts w:eastAsia="標楷體"/>
        </w:rPr>
      </w:pPr>
    </w:p>
    <w:p w14:paraId="16A184DF" w14:textId="77777777" w:rsidR="00605163" w:rsidRDefault="00605163">
      <w:pPr>
        <w:rPr>
          <w:rFonts w:eastAsia="標楷體"/>
        </w:rPr>
      </w:pPr>
    </w:p>
    <w:p w14:paraId="4D731183" w14:textId="77777777" w:rsidR="00605163" w:rsidRDefault="00605163">
      <w:pPr>
        <w:rPr>
          <w:rFonts w:eastAsia="標楷體"/>
        </w:rPr>
      </w:pPr>
    </w:p>
    <w:p w14:paraId="5273B8C3" w14:textId="77777777" w:rsidR="00605163" w:rsidRDefault="00605163">
      <w:pPr>
        <w:rPr>
          <w:rFonts w:eastAsia="標楷體"/>
        </w:rPr>
      </w:pPr>
    </w:p>
    <w:p w14:paraId="3C83F971" w14:textId="77777777" w:rsidR="00605163" w:rsidRDefault="00605163">
      <w:pPr>
        <w:rPr>
          <w:rFonts w:eastAsia="標楷體"/>
        </w:rPr>
      </w:pPr>
    </w:p>
    <w:p w14:paraId="2E052D68" w14:textId="77777777" w:rsidR="00605163" w:rsidRDefault="00605163">
      <w:pPr>
        <w:rPr>
          <w:rFonts w:eastAsia="標楷體"/>
        </w:rPr>
      </w:pPr>
    </w:p>
    <w:p w14:paraId="17ABC1F4" w14:textId="77777777" w:rsidR="006B2FD1" w:rsidRPr="006B2FD1" w:rsidRDefault="006B2FD1" w:rsidP="006B2FD1">
      <w:pPr>
        <w:tabs>
          <w:tab w:val="center" w:pos="4819"/>
        </w:tabs>
        <w:rPr>
          <w:rFonts w:eastAsia="標楷體"/>
        </w:rPr>
        <w:sectPr w:rsidR="006B2FD1" w:rsidRPr="006B2FD1" w:rsidSect="00FD1A44">
          <w:footerReference w:type="even" r:id="rId8"/>
          <w:footerReference w:type="default" r:id="rId9"/>
          <w:pgSz w:w="11906" w:h="16838" w:code="9"/>
          <w:pgMar w:top="1701" w:right="1134" w:bottom="1134" w:left="1134" w:header="720" w:footer="720" w:gutter="0"/>
          <w:cols w:space="720"/>
          <w:docGrid w:linePitch="380"/>
        </w:sectPr>
      </w:pPr>
    </w:p>
    <w:p w14:paraId="333C78F2" w14:textId="77777777" w:rsidR="006B2FD1" w:rsidRPr="00784073" w:rsidRDefault="00084EED" w:rsidP="00084EED">
      <w:pPr>
        <w:numPr>
          <w:ilvl w:val="0"/>
          <w:numId w:val="34"/>
        </w:numPr>
        <w:jc w:val="center"/>
        <w:rPr>
          <w:rFonts w:ascii="標楷體" w:eastAsia="標楷體" w:hAnsi="標楷體"/>
          <w:b/>
          <w:bCs/>
          <w:szCs w:val="28"/>
        </w:rPr>
      </w:pPr>
      <w:r w:rsidRPr="00784073">
        <w:rPr>
          <w:rFonts w:ascii="標楷體" w:eastAsia="標楷體" w:hAnsi="標楷體" w:hint="eastAsia"/>
          <w:b/>
          <w:bCs/>
          <w:szCs w:val="28"/>
        </w:rPr>
        <w:lastRenderedPageBreak/>
        <w:t>導論</w:t>
      </w:r>
    </w:p>
    <w:p w14:paraId="31F8A472" w14:textId="77777777" w:rsidR="00084EED" w:rsidRDefault="00084EED" w:rsidP="00084EED">
      <w:pPr>
        <w:rPr>
          <w:rFonts w:ascii="標楷體" w:eastAsia="標楷體" w:hAnsi="標楷體"/>
          <w:szCs w:val="28"/>
        </w:rPr>
      </w:pPr>
    </w:p>
    <w:p w14:paraId="2AC97CA9" w14:textId="60C1EF06" w:rsidR="00784073" w:rsidRDefault="00784073" w:rsidP="002409F2">
      <w:pPr>
        <w:spacing w:line="360" w:lineRule="auto"/>
        <w:rPr>
          <w:rFonts w:eastAsia="標楷體"/>
          <w:b/>
          <w:bCs/>
        </w:rPr>
      </w:pPr>
      <w:r w:rsidRPr="00784073">
        <w:rPr>
          <w:rFonts w:eastAsia="標楷體" w:hint="eastAsia"/>
          <w:b/>
          <w:bCs/>
        </w:rPr>
        <w:t>1.1</w:t>
      </w:r>
      <w:r w:rsidRPr="00784073">
        <w:rPr>
          <w:rFonts w:eastAsia="標楷體" w:hint="eastAsia"/>
          <w:b/>
          <w:bCs/>
        </w:rPr>
        <w:t>前言</w:t>
      </w:r>
    </w:p>
    <w:p w14:paraId="4266CE71" w14:textId="21321501" w:rsidR="000E607D" w:rsidRDefault="0057798E" w:rsidP="00084EED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2409F2">
        <w:rPr>
          <w:rFonts w:ascii="標楷體" w:eastAsia="標楷體" w:hAnsi="標楷體" w:hint="eastAsia"/>
          <w:sz w:val="24"/>
          <w:szCs w:val="24"/>
        </w:rPr>
        <w:t>土石流為</w:t>
      </w:r>
      <w:r w:rsidR="00731AA2">
        <w:rPr>
          <w:rFonts w:ascii="標楷體" w:eastAsia="標楷體" w:hAnsi="標楷體" w:hint="eastAsia"/>
          <w:sz w:val="24"/>
          <w:szCs w:val="24"/>
        </w:rPr>
        <w:t>山區</w:t>
      </w:r>
      <w:r w:rsidR="002409F2">
        <w:rPr>
          <w:rFonts w:ascii="標楷體" w:eastAsia="標楷體" w:hAnsi="標楷體" w:hint="eastAsia"/>
          <w:sz w:val="24"/>
          <w:szCs w:val="24"/>
        </w:rPr>
        <w:t>常見天然災害</w:t>
      </w:r>
      <w:r w:rsidR="00CF0568">
        <w:rPr>
          <w:rFonts w:ascii="標楷體" w:eastAsia="標楷體" w:hAnsi="標楷體" w:hint="eastAsia"/>
          <w:sz w:val="24"/>
          <w:szCs w:val="24"/>
        </w:rPr>
        <w:t>。</w:t>
      </w:r>
      <w:r w:rsidR="009413AE">
        <w:rPr>
          <w:rFonts w:ascii="標楷體" w:eastAsia="標楷體" w:hAnsi="標楷體" w:hint="eastAsia"/>
          <w:sz w:val="24"/>
          <w:szCs w:val="24"/>
        </w:rPr>
        <w:t>乃因</w:t>
      </w:r>
      <w:r w:rsidR="00731AA2">
        <w:rPr>
          <w:rFonts w:ascii="標楷體" w:eastAsia="標楷體" w:hAnsi="標楷體" w:hint="eastAsia"/>
          <w:sz w:val="24"/>
          <w:szCs w:val="24"/>
        </w:rPr>
        <w:t>台灣</w:t>
      </w:r>
      <w:r w:rsidR="002409F2">
        <w:rPr>
          <w:rFonts w:ascii="標楷體" w:eastAsia="標楷體" w:hAnsi="標楷體" w:hint="eastAsia"/>
          <w:sz w:val="24"/>
          <w:szCs w:val="24"/>
        </w:rPr>
        <w:t>地勢起伏大，降雨量</w:t>
      </w:r>
      <w:r w:rsidR="00842DF2">
        <w:rPr>
          <w:rFonts w:ascii="標楷體" w:eastAsia="標楷體" w:hAnsi="標楷體" w:hint="eastAsia"/>
          <w:sz w:val="24"/>
          <w:szCs w:val="24"/>
        </w:rPr>
        <w:t>又</w:t>
      </w:r>
      <w:r w:rsidR="002409F2">
        <w:rPr>
          <w:rFonts w:ascii="標楷體" w:eastAsia="標楷體" w:hAnsi="標楷體" w:hint="eastAsia"/>
          <w:sz w:val="24"/>
          <w:szCs w:val="24"/>
        </w:rPr>
        <w:t>十分可觀</w:t>
      </w:r>
      <w:r w:rsidR="00413DFA">
        <w:rPr>
          <w:rFonts w:ascii="標楷體" w:eastAsia="標楷體" w:hAnsi="標楷體" w:hint="eastAsia"/>
          <w:sz w:val="24"/>
          <w:szCs w:val="24"/>
        </w:rPr>
        <w:t>，加上人口密度</w:t>
      </w:r>
      <w:r w:rsidR="00E91E95">
        <w:rPr>
          <w:rFonts w:ascii="標楷體" w:eastAsia="標楷體" w:hAnsi="標楷體" w:hint="eastAsia"/>
          <w:sz w:val="24"/>
          <w:szCs w:val="24"/>
        </w:rPr>
        <w:t>較</w:t>
      </w:r>
      <w:r w:rsidR="00413DFA">
        <w:rPr>
          <w:rFonts w:ascii="標楷體" w:eastAsia="標楷體" w:hAnsi="標楷體" w:hint="eastAsia"/>
          <w:sz w:val="24"/>
          <w:szCs w:val="24"/>
        </w:rPr>
        <w:t>高、部分山坡地被開發為居住使用</w:t>
      </w:r>
      <w:r w:rsidR="00842DF2">
        <w:rPr>
          <w:rFonts w:ascii="標楷體" w:eastAsia="標楷體" w:hAnsi="標楷體" w:hint="eastAsia"/>
          <w:sz w:val="24"/>
          <w:szCs w:val="24"/>
        </w:rPr>
        <w:t>，</w:t>
      </w:r>
      <w:r w:rsidR="009413AE">
        <w:rPr>
          <w:rFonts w:ascii="標楷體" w:eastAsia="標楷體" w:hAnsi="標楷體" w:hint="eastAsia"/>
          <w:sz w:val="24"/>
          <w:szCs w:val="24"/>
        </w:rPr>
        <w:t>每</w:t>
      </w:r>
      <w:r w:rsidR="001468B9">
        <w:rPr>
          <w:rFonts w:ascii="標楷體" w:eastAsia="標楷體" w:hAnsi="標楷體" w:hint="eastAsia"/>
          <w:sz w:val="24"/>
          <w:szCs w:val="24"/>
        </w:rPr>
        <w:t>當發生</w:t>
      </w:r>
      <w:r w:rsidR="00CF0568">
        <w:rPr>
          <w:rFonts w:ascii="標楷體" w:eastAsia="標楷體" w:hAnsi="標楷體" w:hint="eastAsia"/>
          <w:sz w:val="24"/>
          <w:szCs w:val="24"/>
        </w:rPr>
        <w:t>土石流</w:t>
      </w:r>
      <w:r w:rsidR="00731AA2">
        <w:rPr>
          <w:rFonts w:ascii="標楷體" w:eastAsia="標楷體" w:hAnsi="標楷體" w:hint="eastAsia"/>
          <w:sz w:val="24"/>
          <w:szCs w:val="24"/>
        </w:rPr>
        <w:t>常</w:t>
      </w:r>
      <w:r w:rsidR="00CF0568">
        <w:rPr>
          <w:rFonts w:ascii="標楷體" w:eastAsia="標楷體" w:hAnsi="標楷體" w:hint="eastAsia"/>
          <w:sz w:val="24"/>
          <w:szCs w:val="24"/>
        </w:rPr>
        <w:t>造成人員傷亡、財產損失。</w:t>
      </w:r>
      <w:r w:rsidR="00413DFA">
        <w:rPr>
          <w:rFonts w:ascii="標楷體" w:eastAsia="標楷體" w:hAnsi="標楷體" w:hint="eastAsia"/>
          <w:sz w:val="24"/>
          <w:szCs w:val="24"/>
        </w:rPr>
        <w:t>因此</w:t>
      </w:r>
      <w:r w:rsidR="00731AA2">
        <w:rPr>
          <w:rFonts w:ascii="標楷體" w:eastAsia="標楷體" w:hAnsi="標楷體" w:hint="eastAsia"/>
          <w:sz w:val="24"/>
          <w:szCs w:val="24"/>
        </w:rPr>
        <w:t>我們</w:t>
      </w:r>
      <w:r w:rsidR="00413DFA">
        <w:rPr>
          <w:rFonts w:ascii="標楷體" w:eastAsia="標楷體" w:hAnsi="標楷體" w:hint="eastAsia"/>
          <w:sz w:val="24"/>
          <w:szCs w:val="24"/>
        </w:rPr>
        <w:t>也</w:t>
      </w:r>
      <w:r w:rsidR="003F272D">
        <w:rPr>
          <w:rFonts w:ascii="標楷體" w:eastAsia="標楷體" w:hAnsi="標楷體" w:hint="eastAsia"/>
          <w:sz w:val="24"/>
          <w:szCs w:val="24"/>
        </w:rPr>
        <w:t>發展出</w:t>
      </w:r>
      <w:r w:rsidR="00842DF2">
        <w:rPr>
          <w:rFonts w:ascii="標楷體" w:eastAsia="標楷體" w:hAnsi="標楷體" w:hint="eastAsia"/>
          <w:sz w:val="24"/>
          <w:szCs w:val="24"/>
        </w:rPr>
        <w:t>了</w:t>
      </w:r>
      <w:r w:rsidR="00731AA2">
        <w:rPr>
          <w:rFonts w:ascii="標楷體" w:eastAsia="標楷體" w:hAnsi="標楷體" w:hint="eastAsia"/>
          <w:sz w:val="24"/>
          <w:szCs w:val="24"/>
        </w:rPr>
        <w:t>相應的預防對策，像是</w:t>
      </w:r>
      <w:r w:rsidR="009413AE">
        <w:rPr>
          <w:rFonts w:ascii="標楷體" w:eastAsia="標楷體" w:hAnsi="標楷體" w:hint="eastAsia"/>
          <w:sz w:val="24"/>
          <w:szCs w:val="24"/>
        </w:rPr>
        <w:t>現場</w:t>
      </w:r>
      <w:r w:rsidR="00731AA2">
        <w:rPr>
          <w:rFonts w:ascii="標楷體" w:eastAsia="標楷體" w:hAnsi="標楷體" w:hint="eastAsia"/>
          <w:sz w:val="24"/>
          <w:szCs w:val="24"/>
        </w:rPr>
        <w:t>雨量站、鋼索檢知器、攝影機、地聲檢知器</w:t>
      </w:r>
      <w:r w:rsidR="009413AE">
        <w:rPr>
          <w:rFonts w:ascii="標楷體" w:eastAsia="標楷體" w:hAnsi="標楷體" w:hint="eastAsia"/>
          <w:sz w:val="24"/>
          <w:szCs w:val="24"/>
        </w:rPr>
        <w:t>等等，能在災難發生前能有所</w:t>
      </w:r>
      <w:r w:rsidR="000E607D">
        <w:rPr>
          <w:rFonts w:ascii="標楷體" w:eastAsia="標楷體" w:hAnsi="標楷體" w:hint="eastAsia"/>
          <w:sz w:val="24"/>
          <w:szCs w:val="24"/>
        </w:rPr>
        <w:t>察覺</w:t>
      </w:r>
      <w:r w:rsidR="009413AE">
        <w:rPr>
          <w:rFonts w:ascii="標楷體" w:eastAsia="標楷體" w:hAnsi="標楷體" w:hint="eastAsia"/>
          <w:sz w:val="24"/>
          <w:szCs w:val="24"/>
        </w:rPr>
        <w:t>，做出及時應變，</w:t>
      </w:r>
      <w:r w:rsidR="000E607D">
        <w:rPr>
          <w:rFonts w:ascii="標楷體" w:eastAsia="標楷體" w:hAnsi="標楷體" w:hint="eastAsia"/>
          <w:sz w:val="24"/>
          <w:szCs w:val="24"/>
        </w:rPr>
        <w:t>另</w:t>
      </w:r>
      <w:r w:rsidR="009413AE">
        <w:rPr>
          <w:rFonts w:ascii="標楷體" w:eastAsia="標楷體" w:hAnsi="標楷體" w:hint="eastAsia"/>
          <w:sz w:val="24"/>
          <w:szCs w:val="24"/>
        </w:rPr>
        <w:t>外</w:t>
      </w:r>
      <w:r w:rsidR="000E607D">
        <w:rPr>
          <w:rFonts w:ascii="標楷體" w:eastAsia="標楷體" w:hAnsi="標楷體" w:hint="eastAsia"/>
          <w:sz w:val="24"/>
          <w:szCs w:val="24"/>
        </w:rPr>
        <w:t>儀器</w:t>
      </w:r>
      <w:r w:rsidR="00842DF2">
        <w:rPr>
          <w:rFonts w:ascii="標楷體" w:eastAsia="標楷體" w:hAnsi="標楷體" w:hint="eastAsia"/>
          <w:sz w:val="24"/>
          <w:szCs w:val="24"/>
        </w:rPr>
        <w:t>蒐</w:t>
      </w:r>
      <w:r w:rsidR="009413AE">
        <w:rPr>
          <w:rFonts w:ascii="標楷體" w:eastAsia="標楷體" w:hAnsi="標楷體" w:hint="eastAsia"/>
          <w:sz w:val="24"/>
          <w:szCs w:val="24"/>
        </w:rPr>
        <w:t>集到的資訊也可以供往後研究</w:t>
      </w:r>
      <w:r w:rsidR="000E607D">
        <w:rPr>
          <w:rFonts w:ascii="標楷體" w:eastAsia="標楷體" w:hAnsi="標楷體" w:hint="eastAsia"/>
          <w:sz w:val="24"/>
          <w:szCs w:val="24"/>
        </w:rPr>
        <w:t>使</w:t>
      </w:r>
      <w:r w:rsidR="009413AE">
        <w:rPr>
          <w:rFonts w:ascii="標楷體" w:eastAsia="標楷體" w:hAnsi="標楷體" w:hint="eastAsia"/>
          <w:sz w:val="24"/>
          <w:szCs w:val="24"/>
        </w:rPr>
        <w:t>用。</w:t>
      </w:r>
    </w:p>
    <w:p w14:paraId="1D38352F" w14:textId="52C7F5C9" w:rsidR="00AD3B0F" w:rsidRDefault="009413AE" w:rsidP="00084EED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1468B9">
        <w:rPr>
          <w:rFonts w:ascii="標楷體" w:eastAsia="標楷體" w:hAnsi="標楷體" w:hint="eastAsia"/>
          <w:sz w:val="24"/>
          <w:szCs w:val="24"/>
        </w:rPr>
        <w:t>其中</w:t>
      </w:r>
      <w:r w:rsidR="000E607D">
        <w:rPr>
          <w:rFonts w:ascii="標楷體" w:eastAsia="標楷體" w:hAnsi="標楷體" w:hint="eastAsia"/>
          <w:sz w:val="24"/>
          <w:szCs w:val="24"/>
        </w:rPr>
        <w:t>地聲檢知器(Ge</w:t>
      </w:r>
      <w:r w:rsidR="000E607D">
        <w:rPr>
          <w:rFonts w:ascii="標楷體" w:eastAsia="標楷體" w:hAnsi="標楷體"/>
          <w:sz w:val="24"/>
          <w:szCs w:val="24"/>
        </w:rPr>
        <w:t>ophone</w:t>
      </w:r>
      <w:r w:rsidR="000E607D">
        <w:rPr>
          <w:rFonts w:ascii="標楷體" w:eastAsia="標楷體" w:hAnsi="標楷體" w:hint="eastAsia"/>
          <w:sz w:val="24"/>
          <w:szCs w:val="24"/>
        </w:rPr>
        <w:t>)為常見的土石流監測儀器之一，提供我們</w:t>
      </w:r>
      <w:r w:rsidR="00413DFA">
        <w:rPr>
          <w:rFonts w:ascii="標楷體" w:eastAsia="標楷體" w:hAnsi="標楷體" w:hint="eastAsia"/>
          <w:sz w:val="24"/>
          <w:szCs w:val="24"/>
        </w:rPr>
        <w:t>現場</w:t>
      </w:r>
      <w:r w:rsidR="00A31CBA">
        <w:rPr>
          <w:rFonts w:ascii="標楷體" w:eastAsia="標楷體" w:hAnsi="標楷體" w:hint="eastAsia"/>
          <w:sz w:val="24"/>
          <w:szCs w:val="24"/>
        </w:rPr>
        <w:t>地地表震動訊號，蒐集每當上游發生土石流</w:t>
      </w:r>
      <w:r w:rsidR="00477905">
        <w:rPr>
          <w:rFonts w:ascii="標楷體" w:eastAsia="標楷體" w:hAnsi="標楷體" w:hint="eastAsia"/>
          <w:sz w:val="24"/>
          <w:szCs w:val="24"/>
        </w:rPr>
        <w:t>，</w:t>
      </w:r>
      <w:r w:rsidR="00A31CBA">
        <w:rPr>
          <w:rFonts w:ascii="標楷體" w:eastAsia="標楷體" w:hAnsi="標楷體" w:hint="eastAsia"/>
          <w:sz w:val="24"/>
          <w:szCs w:val="24"/>
        </w:rPr>
        <w:t>岩石敲擊地面震波傳到儀器所在位置的震動</w:t>
      </w:r>
      <w:r w:rsidR="00413DFA">
        <w:rPr>
          <w:rFonts w:ascii="標楷體" w:eastAsia="標楷體" w:hAnsi="標楷體" w:hint="eastAsia"/>
          <w:sz w:val="24"/>
          <w:szCs w:val="24"/>
        </w:rPr>
        <w:t>速度</w:t>
      </w:r>
      <w:r w:rsidR="00A31CBA">
        <w:rPr>
          <w:rFonts w:ascii="標楷體" w:eastAsia="標楷體" w:hAnsi="標楷體" w:hint="eastAsia"/>
          <w:sz w:val="24"/>
          <w:szCs w:val="24"/>
        </w:rPr>
        <w:t>資料</w:t>
      </w:r>
      <w:r w:rsidR="00413DFA">
        <w:rPr>
          <w:rFonts w:ascii="標楷體" w:eastAsia="標楷體" w:hAnsi="標楷體" w:hint="eastAsia"/>
          <w:sz w:val="24"/>
          <w:szCs w:val="24"/>
        </w:rPr>
        <w:t>。過去已</w:t>
      </w:r>
      <w:r w:rsidR="003F272D">
        <w:rPr>
          <w:rFonts w:ascii="標楷體" w:eastAsia="標楷體" w:hAnsi="標楷體" w:hint="eastAsia"/>
          <w:sz w:val="24"/>
          <w:szCs w:val="24"/>
        </w:rPr>
        <w:t>有許多</w:t>
      </w:r>
      <w:r w:rsidR="00413DFA">
        <w:rPr>
          <w:rFonts w:ascii="標楷體" w:eastAsia="標楷體" w:hAnsi="標楷體" w:hint="eastAsia"/>
          <w:sz w:val="24"/>
          <w:szCs w:val="24"/>
        </w:rPr>
        <w:t>關於此部分的研究，</w:t>
      </w:r>
      <w:r w:rsidR="003F272D">
        <w:rPr>
          <w:rFonts w:ascii="標楷體" w:eastAsia="標楷體" w:hAnsi="標楷體" w:hint="eastAsia"/>
          <w:sz w:val="24"/>
          <w:szCs w:val="24"/>
        </w:rPr>
        <w:t>包括直接對時域資料(時間</w:t>
      </w:r>
      <w:r w:rsidR="003F272D">
        <w:rPr>
          <w:rFonts w:ascii="標楷體" w:eastAsia="標楷體" w:hAnsi="標楷體"/>
          <w:sz w:val="24"/>
          <w:szCs w:val="24"/>
        </w:rPr>
        <w:t>—</w:t>
      </w:r>
      <w:r w:rsidR="003F272D">
        <w:rPr>
          <w:rFonts w:ascii="標楷體" w:eastAsia="標楷體" w:hAnsi="標楷體" w:hint="eastAsia"/>
          <w:sz w:val="24"/>
          <w:szCs w:val="24"/>
        </w:rPr>
        <w:t>震動速度</w:t>
      </w:r>
      <w:r w:rsidR="00473972">
        <w:rPr>
          <w:rFonts w:ascii="標楷體" w:eastAsia="標楷體" w:hAnsi="標楷體" w:hint="eastAsia"/>
          <w:sz w:val="24"/>
          <w:szCs w:val="24"/>
        </w:rPr>
        <w:t>或</w:t>
      </w:r>
      <w:r w:rsidR="003F272D">
        <w:rPr>
          <w:rFonts w:ascii="標楷體" w:eastAsia="標楷體" w:hAnsi="標楷體" w:hint="eastAsia"/>
          <w:sz w:val="24"/>
          <w:szCs w:val="24"/>
        </w:rPr>
        <w:t>位移)做土石流震源波傳遞的研究，或是對經過傅立葉轉換後的頻率資料，做一些土石流的特徵</w:t>
      </w:r>
      <w:r w:rsidR="001468B9">
        <w:rPr>
          <w:rFonts w:ascii="標楷體" w:eastAsia="標楷體" w:hAnsi="標楷體" w:hint="eastAsia"/>
          <w:sz w:val="24"/>
          <w:szCs w:val="24"/>
        </w:rPr>
        <w:t>頻率</w:t>
      </w:r>
      <w:r w:rsidR="00842DF2">
        <w:rPr>
          <w:rFonts w:ascii="標楷體" w:eastAsia="標楷體" w:hAnsi="標楷體" w:hint="eastAsia"/>
          <w:sz w:val="24"/>
          <w:szCs w:val="24"/>
        </w:rPr>
        <w:t>分析</w:t>
      </w:r>
      <w:r w:rsidR="001468B9">
        <w:rPr>
          <w:rFonts w:ascii="標楷體" w:eastAsia="標楷體" w:hAnsi="標楷體" w:hint="eastAsia"/>
          <w:sz w:val="24"/>
          <w:szCs w:val="24"/>
        </w:rPr>
        <w:t>和</w:t>
      </w:r>
      <w:r w:rsidR="003F272D">
        <w:rPr>
          <w:rFonts w:ascii="標楷體" w:eastAsia="標楷體" w:hAnsi="標楷體" w:hint="eastAsia"/>
          <w:sz w:val="24"/>
          <w:szCs w:val="24"/>
        </w:rPr>
        <w:t>能量</w:t>
      </w:r>
      <w:r w:rsidR="00842DF2">
        <w:rPr>
          <w:rFonts w:ascii="標楷體" w:eastAsia="標楷體" w:hAnsi="標楷體" w:hint="eastAsia"/>
          <w:sz w:val="24"/>
          <w:szCs w:val="24"/>
        </w:rPr>
        <w:t>研究</w:t>
      </w:r>
      <w:r w:rsidR="00477905">
        <w:rPr>
          <w:rFonts w:ascii="標楷體" w:eastAsia="標楷體" w:hAnsi="標楷體" w:hint="eastAsia"/>
          <w:sz w:val="24"/>
          <w:szCs w:val="24"/>
        </w:rPr>
        <w:t>等</w:t>
      </w:r>
      <w:r w:rsidR="00842DF2">
        <w:rPr>
          <w:rFonts w:ascii="標楷體" w:eastAsia="標楷體" w:hAnsi="標楷體" w:hint="eastAsia"/>
          <w:sz w:val="24"/>
          <w:szCs w:val="24"/>
        </w:rPr>
        <w:t>等</w:t>
      </w:r>
      <w:r w:rsidR="003F272D">
        <w:rPr>
          <w:rFonts w:ascii="標楷體" w:eastAsia="標楷體" w:hAnsi="標楷體" w:hint="eastAsia"/>
          <w:sz w:val="24"/>
          <w:szCs w:val="24"/>
        </w:rPr>
        <w:t>。</w:t>
      </w:r>
      <w:r w:rsidR="00477905">
        <w:rPr>
          <w:rFonts w:ascii="標楷體" w:eastAsia="標楷體" w:hAnsi="標楷體" w:hint="eastAsia"/>
          <w:sz w:val="24"/>
          <w:szCs w:val="24"/>
        </w:rPr>
        <w:t>然而多年下來，鮮少有關於現場</w:t>
      </w:r>
      <w:r w:rsidR="00842DF2">
        <w:rPr>
          <w:rFonts w:ascii="標楷體" w:eastAsia="標楷體" w:hAnsi="標楷體" w:hint="eastAsia"/>
          <w:sz w:val="24"/>
          <w:szCs w:val="24"/>
        </w:rPr>
        <w:t>儀</w:t>
      </w:r>
      <w:r w:rsidR="00477905">
        <w:rPr>
          <w:rFonts w:ascii="標楷體" w:eastAsia="標楷體" w:hAnsi="標楷體" w:hint="eastAsia"/>
          <w:sz w:val="24"/>
          <w:szCs w:val="24"/>
        </w:rPr>
        <w:t>器內部參數</w:t>
      </w:r>
      <w:r w:rsidR="00AD3B0F">
        <w:rPr>
          <w:rFonts w:ascii="標楷體" w:eastAsia="標楷體" w:hAnsi="標楷體" w:hint="eastAsia"/>
          <w:sz w:val="24"/>
          <w:szCs w:val="24"/>
        </w:rPr>
        <w:t>精準值</w:t>
      </w:r>
      <w:r w:rsidR="00477905">
        <w:rPr>
          <w:rFonts w:ascii="標楷體" w:eastAsia="標楷體" w:hAnsi="標楷體" w:hint="eastAsia"/>
          <w:sz w:val="24"/>
          <w:szCs w:val="24"/>
        </w:rPr>
        <w:t>的研究。</w:t>
      </w:r>
      <w:r w:rsidR="00AD3B0F">
        <w:rPr>
          <w:rFonts w:ascii="標楷體" w:eastAsia="標楷體" w:hAnsi="標楷體" w:hint="eastAsia"/>
          <w:sz w:val="24"/>
          <w:szCs w:val="24"/>
        </w:rPr>
        <w:t>現場的</w:t>
      </w:r>
      <w:r w:rsidR="00842DF2">
        <w:rPr>
          <w:rFonts w:ascii="標楷體" w:eastAsia="標楷體" w:hAnsi="標楷體" w:hint="eastAsia"/>
          <w:sz w:val="24"/>
          <w:szCs w:val="24"/>
        </w:rPr>
        <w:t>地聲檢知</w:t>
      </w:r>
      <w:r w:rsidR="00AD3B0F">
        <w:rPr>
          <w:rFonts w:ascii="標楷體" w:eastAsia="標楷體" w:hAnsi="標楷體" w:hint="eastAsia"/>
          <w:sz w:val="24"/>
          <w:szCs w:val="24"/>
        </w:rPr>
        <w:t>器</w:t>
      </w:r>
      <w:r w:rsidR="00842DF2">
        <w:rPr>
          <w:rFonts w:ascii="標楷體" w:eastAsia="標楷體" w:hAnsi="標楷體" w:hint="eastAsia"/>
          <w:sz w:val="24"/>
          <w:szCs w:val="24"/>
        </w:rPr>
        <w:t>長期</w:t>
      </w:r>
      <w:r w:rsidR="00AD3B0F">
        <w:rPr>
          <w:rFonts w:ascii="標楷體" w:eastAsia="標楷體" w:hAnsi="標楷體" w:hint="eastAsia"/>
          <w:sz w:val="24"/>
          <w:szCs w:val="24"/>
        </w:rPr>
        <w:t>暴露於大自然、且受到</w:t>
      </w:r>
      <w:r w:rsidR="00A918CE">
        <w:rPr>
          <w:rFonts w:ascii="標楷體" w:eastAsia="標楷體" w:hAnsi="標楷體" w:hint="eastAsia"/>
          <w:sz w:val="24"/>
          <w:szCs w:val="24"/>
        </w:rPr>
        <w:t>外界</w:t>
      </w:r>
      <w:r w:rsidR="00AD3B0F">
        <w:rPr>
          <w:rFonts w:ascii="標楷體" w:eastAsia="標楷體" w:hAnsi="標楷體" w:hint="eastAsia"/>
          <w:sz w:val="24"/>
          <w:szCs w:val="24"/>
        </w:rPr>
        <w:t>震動影響，時間久了內部的參數值</w:t>
      </w:r>
      <w:r w:rsidR="00986F1B">
        <w:rPr>
          <w:rFonts w:ascii="標楷體" w:eastAsia="標楷體" w:hAnsi="標楷體" w:hint="eastAsia"/>
          <w:sz w:val="24"/>
          <w:szCs w:val="24"/>
        </w:rPr>
        <w:t>有</w:t>
      </w:r>
      <w:r w:rsidR="00AD3B0F">
        <w:rPr>
          <w:rFonts w:ascii="標楷體" w:eastAsia="標楷體" w:hAnsi="標楷體" w:hint="eastAsia"/>
          <w:sz w:val="24"/>
          <w:szCs w:val="24"/>
        </w:rPr>
        <w:t>可能改變。</w:t>
      </w:r>
    </w:p>
    <w:p w14:paraId="30A61B3C" w14:textId="0D3298C0" w:rsidR="00477905" w:rsidRPr="00842DF2" w:rsidRDefault="001468B9" w:rsidP="00AD3B0F">
      <w:pPr>
        <w:ind w:firstLine="482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剛買來未安裝的</w:t>
      </w:r>
      <w:r w:rsidR="00477905">
        <w:rPr>
          <w:rFonts w:ascii="標楷體" w:eastAsia="標楷體" w:hAnsi="標楷體" w:hint="eastAsia"/>
          <w:sz w:val="24"/>
          <w:szCs w:val="24"/>
        </w:rPr>
        <w:t>地聲檢知器附有原廠的參數值，可供參照</w:t>
      </w:r>
      <w:r>
        <w:rPr>
          <w:rFonts w:ascii="標楷體" w:eastAsia="標楷體" w:hAnsi="標楷體" w:hint="eastAsia"/>
          <w:sz w:val="24"/>
          <w:szCs w:val="24"/>
        </w:rPr>
        <w:t>依據，</w:t>
      </w:r>
      <w:r w:rsidR="00AD3B0F">
        <w:rPr>
          <w:rFonts w:eastAsia="標楷體" w:hint="eastAsia"/>
          <w:sz w:val="24"/>
          <w:szCs w:val="24"/>
        </w:rPr>
        <w:t>要</w:t>
      </w:r>
      <w:r>
        <w:rPr>
          <w:rFonts w:eastAsia="標楷體" w:hint="eastAsia"/>
          <w:sz w:val="24"/>
          <w:szCs w:val="24"/>
        </w:rPr>
        <w:t>是不放心</w:t>
      </w:r>
      <w:r w:rsidR="00A918CE">
        <w:rPr>
          <w:rFonts w:eastAsia="標楷體" w:hint="eastAsia"/>
          <w:sz w:val="24"/>
          <w:szCs w:val="24"/>
        </w:rPr>
        <w:t>，</w:t>
      </w:r>
      <w:r>
        <w:rPr>
          <w:rFonts w:eastAsia="標楷體" w:hint="eastAsia"/>
          <w:sz w:val="24"/>
          <w:szCs w:val="24"/>
        </w:rPr>
        <w:t>也可</w:t>
      </w:r>
      <w:r w:rsidR="00AD3B0F">
        <w:rPr>
          <w:rFonts w:eastAsia="標楷體" w:hint="eastAsia"/>
          <w:sz w:val="24"/>
          <w:szCs w:val="24"/>
        </w:rPr>
        <w:t>以</w:t>
      </w:r>
      <w:r>
        <w:rPr>
          <w:rFonts w:eastAsia="標楷體" w:hint="eastAsia"/>
          <w:sz w:val="24"/>
          <w:szCs w:val="24"/>
        </w:rPr>
        <w:t>在</w:t>
      </w:r>
      <w:r w:rsidRPr="001468B9">
        <w:rPr>
          <w:rFonts w:eastAsia="標楷體" w:hint="eastAsia"/>
          <w:sz w:val="24"/>
          <w:szCs w:val="24"/>
        </w:rPr>
        <w:t>試驗室</w:t>
      </w:r>
      <w:r>
        <w:rPr>
          <w:rFonts w:eastAsia="標楷體" w:hint="eastAsia"/>
          <w:sz w:val="24"/>
          <w:szCs w:val="24"/>
        </w:rPr>
        <w:t>的</w:t>
      </w:r>
      <w:r w:rsidRPr="001468B9">
        <w:rPr>
          <w:rFonts w:eastAsia="標楷體" w:hint="eastAsia"/>
          <w:sz w:val="24"/>
          <w:szCs w:val="24"/>
        </w:rPr>
        <w:t>控制環境中檢定</w:t>
      </w:r>
      <w:r>
        <w:rPr>
          <w:rFonts w:eastAsia="標楷體" w:hint="eastAsia"/>
          <w:sz w:val="24"/>
          <w:szCs w:val="24"/>
        </w:rPr>
        <w:t>出參數值。</w:t>
      </w:r>
      <w:r w:rsidR="00AD3B0F">
        <w:rPr>
          <w:rFonts w:eastAsia="標楷體" w:hint="eastAsia"/>
          <w:sz w:val="24"/>
          <w:szCs w:val="24"/>
        </w:rPr>
        <w:t>然而</w:t>
      </w:r>
      <w:r>
        <w:rPr>
          <w:rFonts w:eastAsia="標楷體" w:hint="eastAsia"/>
          <w:sz w:val="24"/>
          <w:szCs w:val="24"/>
        </w:rPr>
        <w:t>一旦安裝在現場，</w:t>
      </w:r>
      <w:r w:rsidR="00842DF2">
        <w:rPr>
          <w:rFonts w:eastAsia="標楷體" w:hint="eastAsia"/>
          <w:sz w:val="24"/>
          <w:szCs w:val="24"/>
        </w:rPr>
        <w:t>會</w:t>
      </w:r>
      <w:r>
        <w:rPr>
          <w:rFonts w:eastAsia="標楷體" w:hint="eastAsia"/>
          <w:sz w:val="24"/>
          <w:szCs w:val="24"/>
        </w:rPr>
        <w:t>要求</w:t>
      </w:r>
      <w:r w:rsidR="00842DF2">
        <w:rPr>
          <w:rFonts w:eastAsia="標楷體" w:hint="eastAsia"/>
          <w:sz w:val="24"/>
          <w:szCs w:val="24"/>
        </w:rPr>
        <w:t>必須</w:t>
      </w:r>
      <w:r>
        <w:rPr>
          <w:rFonts w:eastAsia="標楷體" w:hint="eastAsia"/>
          <w:sz w:val="24"/>
          <w:szCs w:val="24"/>
        </w:rPr>
        <w:t>非常穩固，以避免儀器被土石流破壞</w:t>
      </w:r>
      <w:r w:rsidR="00AD3B0F">
        <w:rPr>
          <w:rFonts w:eastAsia="標楷體" w:hint="eastAsia"/>
          <w:sz w:val="24"/>
          <w:szCs w:val="24"/>
        </w:rPr>
        <w:t>沖走，</w:t>
      </w:r>
      <w:r w:rsidR="00473972">
        <w:rPr>
          <w:rFonts w:eastAsia="標楷體" w:hint="eastAsia"/>
          <w:sz w:val="24"/>
          <w:szCs w:val="24"/>
        </w:rPr>
        <w:t>常見</w:t>
      </w:r>
      <w:r w:rsidR="00AD3B0F">
        <w:rPr>
          <w:rFonts w:eastAsia="標楷體" w:hint="eastAsia"/>
          <w:sz w:val="24"/>
          <w:szCs w:val="24"/>
        </w:rPr>
        <w:t>像</w:t>
      </w:r>
      <w:r w:rsidR="00986F1B">
        <w:rPr>
          <w:rFonts w:eastAsia="標楷體" w:hint="eastAsia"/>
          <w:sz w:val="24"/>
          <w:szCs w:val="24"/>
        </w:rPr>
        <w:t>是</w:t>
      </w:r>
      <w:r w:rsidR="00AD3B0F">
        <w:rPr>
          <w:rFonts w:eastAsia="標楷體" w:hint="eastAsia"/>
          <w:sz w:val="24"/>
          <w:szCs w:val="24"/>
        </w:rPr>
        <w:t>設置岩石上、壩體中等等，</w:t>
      </w:r>
      <w:r w:rsidR="00842DF2">
        <w:rPr>
          <w:rFonts w:eastAsia="標楷體" w:hint="eastAsia"/>
          <w:sz w:val="24"/>
          <w:szCs w:val="24"/>
        </w:rPr>
        <w:t>除了取出困難外，若真的取出再放回也</w:t>
      </w:r>
      <w:r w:rsidR="00AD3B0F">
        <w:rPr>
          <w:rFonts w:eastAsia="標楷體" w:hint="eastAsia"/>
          <w:sz w:val="24"/>
          <w:szCs w:val="24"/>
        </w:rPr>
        <w:t>可能改變整個接收的效能與位置</w:t>
      </w:r>
      <w:r w:rsidR="00473972">
        <w:rPr>
          <w:rFonts w:eastAsia="標楷體" w:hint="eastAsia"/>
          <w:sz w:val="24"/>
          <w:szCs w:val="24"/>
        </w:rPr>
        <w:t>，</w:t>
      </w:r>
      <w:r w:rsidR="00AD3B0F">
        <w:rPr>
          <w:rFonts w:eastAsia="標楷體" w:hint="eastAsia"/>
          <w:sz w:val="24"/>
          <w:szCs w:val="24"/>
        </w:rPr>
        <w:t>跟過去蒐集到的資料有所出入</w:t>
      </w:r>
      <w:r w:rsidR="00842DF2">
        <w:rPr>
          <w:rFonts w:eastAsia="標楷體" w:hint="eastAsia"/>
          <w:sz w:val="24"/>
          <w:szCs w:val="24"/>
        </w:rPr>
        <w:t>，</w:t>
      </w:r>
      <w:r w:rsidR="00842DF2" w:rsidRPr="00842DF2">
        <w:rPr>
          <w:rFonts w:eastAsia="標楷體" w:hint="eastAsia"/>
          <w:sz w:val="24"/>
          <w:szCs w:val="24"/>
        </w:rPr>
        <w:t>所以必須設計一個在現場檢定地聲檢知器的各項參數</w:t>
      </w:r>
      <w:r w:rsidR="00842DF2">
        <w:rPr>
          <w:rFonts w:eastAsia="標楷體" w:hint="eastAsia"/>
          <w:sz w:val="24"/>
          <w:szCs w:val="24"/>
        </w:rPr>
        <w:t>的方法，</w:t>
      </w:r>
      <w:r w:rsidR="00A918CE">
        <w:rPr>
          <w:rFonts w:eastAsia="標楷體" w:hint="eastAsia"/>
          <w:sz w:val="24"/>
          <w:szCs w:val="24"/>
        </w:rPr>
        <w:t>本文</w:t>
      </w:r>
      <w:r w:rsidR="00842DF2">
        <w:rPr>
          <w:rFonts w:eastAsia="標楷體" w:hint="eastAsia"/>
          <w:sz w:val="24"/>
          <w:szCs w:val="24"/>
        </w:rPr>
        <w:t>將介紹這些參數</w:t>
      </w:r>
      <w:r w:rsidR="00473972">
        <w:rPr>
          <w:rFonts w:eastAsia="標楷體" w:hint="eastAsia"/>
          <w:sz w:val="24"/>
          <w:szCs w:val="24"/>
        </w:rPr>
        <w:t>的</w:t>
      </w:r>
      <w:r w:rsidR="00842DF2">
        <w:rPr>
          <w:rFonts w:eastAsia="標楷體" w:hint="eastAsia"/>
          <w:sz w:val="24"/>
          <w:szCs w:val="24"/>
        </w:rPr>
        <w:t>重要性、</w:t>
      </w:r>
      <w:r w:rsidR="00473972">
        <w:rPr>
          <w:rFonts w:eastAsia="標楷體" w:hint="eastAsia"/>
          <w:sz w:val="24"/>
          <w:szCs w:val="24"/>
        </w:rPr>
        <w:t>與</w:t>
      </w:r>
      <w:r w:rsidR="00842DF2">
        <w:rPr>
          <w:rFonts w:eastAsia="標楷體" w:hint="eastAsia"/>
          <w:sz w:val="24"/>
          <w:szCs w:val="24"/>
        </w:rPr>
        <w:t>如何在現場檢定出</w:t>
      </w:r>
      <w:r w:rsidR="00986F1B">
        <w:rPr>
          <w:rFonts w:eastAsia="標楷體" w:hint="eastAsia"/>
          <w:sz w:val="24"/>
          <w:szCs w:val="24"/>
        </w:rPr>
        <w:t>參數</w:t>
      </w:r>
      <w:r w:rsidR="00842DF2">
        <w:rPr>
          <w:rFonts w:eastAsia="標楷體" w:hint="eastAsia"/>
          <w:sz w:val="24"/>
          <w:szCs w:val="24"/>
        </w:rPr>
        <w:t>值。</w:t>
      </w:r>
    </w:p>
    <w:p w14:paraId="0EC031AB" w14:textId="77777777" w:rsidR="00784073" w:rsidRDefault="00084EED" w:rsidP="00784073">
      <w:pPr>
        <w:numPr>
          <w:ilvl w:val="0"/>
          <w:numId w:val="34"/>
        </w:numPr>
        <w:jc w:val="center"/>
        <w:rPr>
          <w:rFonts w:ascii="標楷體" w:eastAsia="標楷體" w:hAnsi="標楷體"/>
          <w:b/>
          <w:bCs/>
          <w:szCs w:val="28"/>
        </w:rPr>
      </w:pPr>
      <w:r>
        <w:rPr>
          <w:rFonts w:ascii="標楷體" w:eastAsia="標楷體" w:hAnsi="標楷體"/>
          <w:szCs w:val="28"/>
        </w:rPr>
        <w:br w:type="page"/>
      </w:r>
      <w:r w:rsidRPr="00784073">
        <w:rPr>
          <w:rFonts w:ascii="標楷體" w:eastAsia="標楷體" w:hAnsi="標楷體" w:hint="eastAsia"/>
          <w:b/>
          <w:bCs/>
          <w:szCs w:val="28"/>
        </w:rPr>
        <w:lastRenderedPageBreak/>
        <w:t>研究方法</w:t>
      </w:r>
    </w:p>
    <w:p w14:paraId="7E3E3187" w14:textId="77777777" w:rsidR="00784073" w:rsidRPr="00784073" w:rsidRDefault="00784073" w:rsidP="00784073">
      <w:pPr>
        <w:rPr>
          <w:rFonts w:ascii="標楷體" w:eastAsia="標楷體" w:hAnsi="標楷體"/>
          <w:b/>
          <w:bCs/>
          <w:szCs w:val="28"/>
        </w:rPr>
      </w:pPr>
    </w:p>
    <w:p w14:paraId="32FF0207" w14:textId="77777777" w:rsidR="00784073" w:rsidRDefault="00784073" w:rsidP="00784073">
      <w:pPr>
        <w:spacing w:line="360" w:lineRule="auto"/>
        <w:rPr>
          <w:rFonts w:eastAsia="標楷體"/>
          <w:b/>
          <w:bCs/>
        </w:rPr>
      </w:pPr>
      <w:r w:rsidRPr="00784073">
        <w:rPr>
          <w:rFonts w:eastAsia="標楷體" w:hint="eastAsia"/>
          <w:b/>
          <w:bCs/>
        </w:rPr>
        <w:t>2.1</w:t>
      </w:r>
      <w:r w:rsidR="007307D1">
        <w:rPr>
          <w:rFonts w:eastAsia="標楷體" w:hint="eastAsia"/>
          <w:b/>
          <w:bCs/>
        </w:rPr>
        <w:t>地聲</w:t>
      </w:r>
      <w:r w:rsidR="00F204AC">
        <w:rPr>
          <w:rFonts w:eastAsia="標楷體" w:hint="eastAsia"/>
          <w:b/>
          <w:bCs/>
        </w:rPr>
        <w:t>檢知器</w:t>
      </w:r>
      <w:r w:rsidR="007307D1">
        <w:rPr>
          <w:rFonts w:eastAsia="標楷體" w:hint="eastAsia"/>
          <w:b/>
          <w:bCs/>
        </w:rPr>
        <w:t>、</w:t>
      </w:r>
      <w:r w:rsidRPr="00784073">
        <w:rPr>
          <w:rFonts w:eastAsia="標楷體" w:hint="eastAsia"/>
          <w:b/>
          <w:bCs/>
        </w:rPr>
        <w:t>電磁感應式地震儀</w:t>
      </w:r>
    </w:p>
    <w:p w14:paraId="7BFD954A" w14:textId="076B1885" w:rsidR="00B46623" w:rsidRPr="00B46623" w:rsidRDefault="008B3DD2" w:rsidP="00B46623">
      <w:pPr>
        <w:spacing w:line="360" w:lineRule="auto"/>
        <w:ind w:firstLine="482"/>
        <w:rPr>
          <w:rFonts w:eastAsia="標楷體"/>
          <w:sz w:val="24"/>
          <w:szCs w:val="24"/>
        </w:rPr>
      </w:pPr>
      <w:r w:rsidRPr="00B46623">
        <w:rPr>
          <w:rFonts w:eastAsia="標楷體" w:hint="eastAsia"/>
          <w:sz w:val="24"/>
          <w:szCs w:val="24"/>
        </w:rPr>
        <w:t>在</w:t>
      </w:r>
      <w:r w:rsidR="00561257">
        <w:rPr>
          <w:rFonts w:eastAsia="標楷體" w:hint="eastAsia"/>
          <w:sz w:val="24"/>
          <w:szCs w:val="24"/>
        </w:rPr>
        <w:t>討論</w:t>
      </w:r>
      <w:r w:rsidR="000E607D">
        <w:rPr>
          <w:rFonts w:eastAsia="標楷體" w:hint="eastAsia"/>
          <w:sz w:val="24"/>
          <w:szCs w:val="24"/>
        </w:rPr>
        <w:t>如何</w:t>
      </w:r>
      <w:r w:rsidRPr="00B46623">
        <w:rPr>
          <w:rFonts w:eastAsia="標楷體" w:hint="eastAsia"/>
          <w:sz w:val="24"/>
          <w:szCs w:val="24"/>
        </w:rPr>
        <w:t>檢定</w:t>
      </w:r>
      <w:r w:rsidR="00327A33" w:rsidRPr="00B46623">
        <w:rPr>
          <w:rFonts w:eastAsia="標楷體" w:hint="eastAsia"/>
          <w:sz w:val="24"/>
          <w:szCs w:val="24"/>
        </w:rPr>
        <w:t>現場</w:t>
      </w:r>
      <w:r w:rsidRPr="00B46623">
        <w:rPr>
          <w:rFonts w:eastAsia="標楷體" w:hint="eastAsia"/>
          <w:sz w:val="24"/>
          <w:szCs w:val="24"/>
        </w:rPr>
        <w:t>地聲檢知器參數</w:t>
      </w:r>
      <w:r w:rsidR="000F09BB">
        <w:rPr>
          <w:rFonts w:eastAsia="標楷體" w:hint="eastAsia"/>
          <w:sz w:val="24"/>
          <w:szCs w:val="24"/>
        </w:rPr>
        <w:t>方法</w:t>
      </w:r>
      <w:r w:rsidRPr="00B46623">
        <w:rPr>
          <w:rFonts w:eastAsia="標楷體" w:hint="eastAsia"/>
          <w:sz w:val="24"/>
          <w:szCs w:val="24"/>
        </w:rPr>
        <w:t>之前，需先對其內部構造</w:t>
      </w:r>
      <w:r w:rsidR="003B76CA">
        <w:rPr>
          <w:rFonts w:eastAsia="標楷體" w:hint="eastAsia"/>
          <w:sz w:val="24"/>
          <w:szCs w:val="24"/>
        </w:rPr>
        <w:t>(</w:t>
      </w:r>
      <w:r w:rsidR="003B76CA">
        <w:rPr>
          <w:rFonts w:eastAsia="標楷體" w:hint="eastAsia"/>
          <w:sz w:val="24"/>
          <w:szCs w:val="24"/>
        </w:rPr>
        <w:t>參數來源</w:t>
      </w:r>
      <w:r w:rsidR="003B76CA">
        <w:rPr>
          <w:rFonts w:eastAsia="標楷體" w:hint="eastAsia"/>
          <w:sz w:val="24"/>
          <w:szCs w:val="24"/>
        </w:rPr>
        <w:t>)</w:t>
      </w:r>
      <w:r w:rsidRPr="00B46623">
        <w:rPr>
          <w:rFonts w:eastAsia="標楷體" w:hint="eastAsia"/>
          <w:sz w:val="24"/>
          <w:szCs w:val="24"/>
        </w:rPr>
        <w:t>有</w:t>
      </w:r>
      <w:r w:rsidR="00711497">
        <w:rPr>
          <w:rFonts w:eastAsia="標楷體" w:hint="eastAsia"/>
          <w:sz w:val="24"/>
          <w:szCs w:val="24"/>
        </w:rPr>
        <w:t>一定</w:t>
      </w:r>
      <w:r w:rsidRPr="00B46623">
        <w:rPr>
          <w:rFonts w:eastAsia="標楷體" w:hint="eastAsia"/>
          <w:sz w:val="24"/>
          <w:szCs w:val="24"/>
        </w:rPr>
        <w:t>的了解。</w:t>
      </w:r>
      <w:r w:rsidR="005D1613">
        <w:rPr>
          <w:rFonts w:eastAsia="標楷體" w:hint="eastAsia"/>
          <w:sz w:val="24"/>
          <w:szCs w:val="24"/>
        </w:rPr>
        <w:t>地聲檢知器</w:t>
      </w:r>
      <w:r w:rsidRPr="00B46623">
        <w:rPr>
          <w:rFonts w:eastAsia="標楷體" w:hint="eastAsia"/>
          <w:sz w:val="24"/>
          <w:szCs w:val="24"/>
        </w:rPr>
        <w:t>運作原理如地震學領域使用的電磁感應式地震儀一樣，藉由</w:t>
      </w:r>
      <w:r w:rsidR="00327A33" w:rsidRPr="00B46623">
        <w:rPr>
          <w:rFonts w:eastAsia="標楷體" w:hint="eastAsia"/>
          <w:sz w:val="24"/>
          <w:szCs w:val="24"/>
        </w:rPr>
        <w:t>儀器</w:t>
      </w:r>
      <w:r w:rsidRPr="00B46623">
        <w:rPr>
          <w:rFonts w:eastAsia="標楷體" w:hint="eastAsia"/>
          <w:sz w:val="24"/>
          <w:szCs w:val="24"/>
        </w:rPr>
        <w:t>擺放位置的震動速度訊號</w:t>
      </w:r>
      <w:r w:rsidR="00327A33" w:rsidRPr="00B46623">
        <w:rPr>
          <w:rFonts w:eastAsia="標楷體" w:hint="eastAsia"/>
          <w:sz w:val="24"/>
          <w:szCs w:val="24"/>
        </w:rPr>
        <w:t>轉換成電壓訊號</w:t>
      </w:r>
      <w:r w:rsidR="008B11B5">
        <w:rPr>
          <w:rFonts w:eastAsia="標楷體" w:hint="eastAsia"/>
          <w:sz w:val="24"/>
          <w:szCs w:val="24"/>
        </w:rPr>
        <w:t>紀錄</w:t>
      </w:r>
      <w:r w:rsidR="00327A33" w:rsidRPr="00B46623">
        <w:rPr>
          <w:rFonts w:eastAsia="標楷體" w:hint="eastAsia"/>
          <w:sz w:val="24"/>
          <w:szCs w:val="24"/>
        </w:rPr>
        <w:t>。</w:t>
      </w:r>
    </w:p>
    <w:p w14:paraId="4A55346A" w14:textId="0E431525" w:rsidR="00327A33" w:rsidRDefault="0058192B" w:rsidP="00561257">
      <w:pPr>
        <w:spacing w:line="360" w:lineRule="auto"/>
        <w:ind w:firstLine="482"/>
        <w:jc w:val="center"/>
        <w:rPr>
          <w:rFonts w:ascii="標楷體" w:eastAsia="標楷體" w:hAnsi="標楷體"/>
          <w:noProof/>
          <w:sz w:val="24"/>
          <w:szCs w:val="24"/>
        </w:rPr>
      </w:pPr>
      <w:r w:rsidRPr="00B46623"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091B8C65" wp14:editId="280C5D30">
            <wp:extent cx="2463800" cy="290153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25" cy="290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9C27" w14:textId="63BA8CDD" w:rsidR="00C95B6A" w:rsidRDefault="00B46623" w:rsidP="00561257">
      <w:pPr>
        <w:spacing w:line="360" w:lineRule="auto"/>
        <w:jc w:val="center"/>
        <w:rPr>
          <w:rFonts w:ascii="標楷體" w:eastAsia="標楷體" w:hAnsi="標楷體"/>
          <w:noProof/>
          <w:sz w:val="24"/>
          <w:szCs w:val="24"/>
        </w:rPr>
      </w:pPr>
      <w:r>
        <w:rPr>
          <w:rFonts w:ascii="標楷體" w:eastAsia="標楷體" w:hAnsi="標楷體" w:hint="eastAsia"/>
          <w:noProof/>
          <w:sz w:val="24"/>
          <w:szCs w:val="24"/>
        </w:rPr>
        <w:t>圖</w:t>
      </w:r>
      <w:r>
        <w:rPr>
          <w:rFonts w:ascii="標楷體" w:eastAsia="標楷體" w:hAnsi="標楷體"/>
          <w:noProof/>
          <w:sz w:val="24"/>
          <w:szCs w:val="24"/>
        </w:rPr>
        <w:t>1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 xml:space="preserve"> </w:t>
      </w:r>
      <w:r>
        <w:rPr>
          <w:rFonts w:ascii="標楷體" w:eastAsia="標楷體" w:hAnsi="標楷體" w:hint="eastAsia"/>
          <w:noProof/>
          <w:sz w:val="24"/>
          <w:szCs w:val="24"/>
        </w:rPr>
        <w:t>電磁感應式地震儀結構概念圖</w:t>
      </w:r>
      <w:r w:rsidR="00F4116F">
        <w:rPr>
          <w:rFonts w:ascii="標楷體" w:eastAsia="標楷體" w:hAnsi="標楷體" w:hint="eastAsia"/>
          <w:noProof/>
          <w:sz w:val="24"/>
          <w:szCs w:val="24"/>
        </w:rPr>
        <w:t>(</w:t>
      </w:r>
      <w:r w:rsidRPr="005D1613">
        <w:rPr>
          <w:rFonts w:eastAsia="標楷體"/>
          <w:noProof/>
          <w:sz w:val="24"/>
          <w:szCs w:val="24"/>
        </w:rPr>
        <w:t>Aki &amp; Richard</w:t>
      </w:r>
      <w:r w:rsidRPr="005D1613">
        <w:rPr>
          <w:rFonts w:eastAsia="標楷體"/>
          <w:noProof/>
          <w:sz w:val="24"/>
          <w:szCs w:val="24"/>
        </w:rPr>
        <w:t>，</w:t>
      </w:r>
      <w:r w:rsidRPr="005D1613">
        <w:rPr>
          <w:rFonts w:eastAsia="標楷體"/>
          <w:noProof/>
          <w:sz w:val="24"/>
          <w:szCs w:val="24"/>
        </w:rPr>
        <w:t>2002</w:t>
      </w:r>
      <w:r>
        <w:rPr>
          <w:rFonts w:ascii="標楷體" w:eastAsia="標楷體" w:hAnsi="標楷體" w:hint="eastAsia"/>
          <w:noProof/>
          <w:sz w:val="24"/>
          <w:szCs w:val="24"/>
        </w:rPr>
        <w:t>)</w:t>
      </w:r>
    </w:p>
    <w:p w14:paraId="72CC0D9D" w14:textId="77777777" w:rsidR="009B70F4" w:rsidRDefault="009B70F4" w:rsidP="00561257">
      <w:pPr>
        <w:spacing w:line="360" w:lineRule="auto"/>
        <w:jc w:val="center"/>
        <w:rPr>
          <w:rFonts w:ascii="標楷體" w:eastAsia="標楷體" w:hAnsi="標楷體"/>
          <w:noProof/>
          <w:sz w:val="24"/>
          <w:szCs w:val="24"/>
        </w:rPr>
      </w:pPr>
    </w:p>
    <w:p w14:paraId="087586BE" w14:textId="0D86A60B" w:rsidR="00986F1B" w:rsidRDefault="00561257" w:rsidP="009C39A8">
      <w:pPr>
        <w:spacing w:line="360" w:lineRule="auto"/>
        <w:ind w:firstLine="482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noProof/>
          <w:sz w:val="24"/>
          <w:szCs w:val="24"/>
        </w:rPr>
        <w:t>電磁感應式地震儀</w:t>
      </w:r>
      <w:r w:rsidR="00711497">
        <w:rPr>
          <w:rFonts w:ascii="標楷體" w:eastAsia="標楷體" w:hAnsi="標楷體" w:hint="eastAsia"/>
          <w:noProof/>
          <w:sz w:val="24"/>
          <w:szCs w:val="24"/>
        </w:rPr>
        <w:t>基本</w:t>
      </w:r>
      <w:r w:rsidR="008B11B5">
        <w:rPr>
          <w:rFonts w:ascii="標楷體" w:eastAsia="標楷體" w:hAnsi="標楷體" w:hint="eastAsia"/>
          <w:noProof/>
          <w:sz w:val="24"/>
          <w:szCs w:val="24"/>
        </w:rPr>
        <w:t>構造</w:t>
      </w:r>
      <w:r w:rsidR="0065600B">
        <w:rPr>
          <w:rFonts w:ascii="標楷體" w:eastAsia="標楷體" w:hAnsi="標楷體" w:hint="eastAsia"/>
          <w:noProof/>
          <w:sz w:val="24"/>
          <w:szCs w:val="24"/>
        </w:rPr>
        <w:t>如圖1，</w:t>
      </w:r>
      <w:r w:rsidR="009041E1">
        <w:rPr>
          <w:rFonts w:ascii="標楷體" w:eastAsia="標楷體" w:hAnsi="標楷體" w:hint="eastAsia"/>
          <w:noProof/>
          <w:sz w:val="24"/>
          <w:szCs w:val="24"/>
        </w:rPr>
        <w:t>具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>彈性係數</w:t>
      </w:r>
      <w:r w:rsidR="00333C0B">
        <w:rPr>
          <w:rFonts w:ascii="標楷體" w:eastAsia="標楷體" w:hAnsi="標楷體" w:hint="eastAsia"/>
          <w:noProof/>
          <w:sz w:val="24"/>
          <w:szCs w:val="24"/>
        </w:rPr>
        <w:t>(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>k</w:t>
      </w:r>
      <w:r w:rsidR="00333C0B">
        <w:rPr>
          <w:rFonts w:ascii="標楷體" w:eastAsia="標楷體" w:hAnsi="標楷體" w:hint="eastAsia"/>
          <w:noProof/>
          <w:sz w:val="24"/>
          <w:szCs w:val="24"/>
        </w:rPr>
        <w:t>)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>的彈簧、質量</w:t>
      </w:r>
      <w:r w:rsidR="00333C0B">
        <w:rPr>
          <w:rFonts w:ascii="標楷體" w:eastAsia="標楷體" w:hAnsi="標楷體" w:hint="eastAsia"/>
          <w:noProof/>
          <w:sz w:val="24"/>
          <w:szCs w:val="24"/>
        </w:rPr>
        <w:t>(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>M</w:t>
      </w:r>
      <w:r w:rsidR="00333C0B">
        <w:rPr>
          <w:rFonts w:ascii="標楷體" w:eastAsia="標楷體" w:hAnsi="標楷體" w:hint="eastAsia"/>
          <w:noProof/>
          <w:sz w:val="24"/>
          <w:szCs w:val="24"/>
        </w:rPr>
        <w:t>)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>的擺錘連接銅線線圈</w:t>
      </w:r>
      <w:r w:rsidR="00E91E95">
        <w:rPr>
          <w:rFonts w:ascii="標楷體" w:eastAsia="標楷體" w:hAnsi="標楷體" w:hint="eastAsia"/>
          <w:noProof/>
          <w:sz w:val="24"/>
          <w:szCs w:val="24"/>
        </w:rPr>
        <w:t>通</w:t>
      </w:r>
      <w:r>
        <w:rPr>
          <w:rFonts w:ascii="標楷體" w:eastAsia="標楷體" w:hAnsi="標楷體" w:hint="eastAsia"/>
          <w:noProof/>
          <w:sz w:val="24"/>
          <w:szCs w:val="24"/>
        </w:rPr>
        <w:t>過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>磁鐵，</w:t>
      </w:r>
      <w:r w:rsidR="00CB5A33">
        <w:rPr>
          <w:rFonts w:ascii="標楷體" w:eastAsia="標楷體" w:hAnsi="標楷體" w:hint="eastAsia"/>
          <w:sz w:val="24"/>
          <w:szCs w:val="24"/>
        </w:rPr>
        <w:t>另有一個負責量測電壓</w:t>
      </w:r>
      <w:r w:rsidR="006D7C6D">
        <w:rPr>
          <w:rFonts w:ascii="標楷體" w:eastAsia="標楷體" w:hAnsi="標楷體" w:hint="eastAsia"/>
          <w:sz w:val="24"/>
          <w:szCs w:val="24"/>
        </w:rPr>
        <w:t>的</w:t>
      </w:r>
      <w:r w:rsidR="00CB5A33">
        <w:rPr>
          <w:rFonts w:ascii="標楷體" w:eastAsia="標楷體" w:hAnsi="標楷體" w:hint="eastAsia"/>
          <w:sz w:val="24"/>
          <w:szCs w:val="24"/>
        </w:rPr>
        <w:t>裝置</w:t>
      </w:r>
      <w:r w:rsidR="006D7C6D">
        <w:rPr>
          <w:rFonts w:ascii="標楷體" w:eastAsia="標楷體" w:hAnsi="標楷體" w:hint="eastAsia"/>
          <w:sz w:val="24"/>
          <w:szCs w:val="24"/>
        </w:rPr>
        <w:t>。</w:t>
      </w:r>
      <w:r w:rsidR="00DE0AB8">
        <w:rPr>
          <w:rFonts w:ascii="標楷體" w:eastAsia="標楷體" w:hAnsi="標楷體" w:hint="eastAsia"/>
          <w:sz w:val="24"/>
          <w:szCs w:val="24"/>
        </w:rPr>
        <w:t>若</w:t>
      </w:r>
      <w:r w:rsidR="000F09BB">
        <w:rPr>
          <w:rFonts w:ascii="標楷體" w:eastAsia="標楷體" w:hAnsi="標楷體" w:hint="eastAsia"/>
          <w:sz w:val="24"/>
          <w:szCs w:val="24"/>
        </w:rPr>
        <w:t>整個</w:t>
      </w:r>
      <w:r w:rsidR="00CB5A33">
        <w:rPr>
          <w:rFonts w:ascii="標楷體" w:eastAsia="標楷體" w:hAnsi="標楷體" w:hint="eastAsia"/>
          <w:sz w:val="24"/>
          <w:szCs w:val="24"/>
        </w:rPr>
        <w:t>儀器上下震動，彈簧</w:t>
      </w:r>
      <w:r w:rsidR="00DE0AB8">
        <w:rPr>
          <w:rFonts w:ascii="標楷體" w:eastAsia="標楷體" w:hAnsi="標楷體" w:hint="eastAsia"/>
          <w:sz w:val="24"/>
          <w:szCs w:val="24"/>
        </w:rPr>
        <w:t>會</w:t>
      </w:r>
      <w:r w:rsidR="00CB5A33">
        <w:rPr>
          <w:rFonts w:ascii="標楷體" w:eastAsia="標楷體" w:hAnsi="標楷體" w:hint="eastAsia"/>
          <w:sz w:val="24"/>
          <w:szCs w:val="24"/>
        </w:rPr>
        <w:t>拉伸、</w:t>
      </w:r>
      <w:r w:rsidR="0065600B">
        <w:rPr>
          <w:rFonts w:ascii="標楷體" w:eastAsia="標楷體" w:hAnsi="標楷體" w:hint="eastAsia"/>
          <w:sz w:val="24"/>
          <w:szCs w:val="24"/>
        </w:rPr>
        <w:t>擠壓</w:t>
      </w:r>
      <w:r w:rsidR="00CB5A33">
        <w:rPr>
          <w:rFonts w:ascii="標楷體" w:eastAsia="標楷體" w:hAnsi="標楷體" w:hint="eastAsia"/>
          <w:sz w:val="24"/>
          <w:szCs w:val="24"/>
        </w:rPr>
        <w:t>帶動擺錘，</w:t>
      </w:r>
      <w:r w:rsidR="006D7C6D">
        <w:rPr>
          <w:rFonts w:ascii="標楷體" w:eastAsia="標楷體" w:hAnsi="標楷體" w:hint="eastAsia"/>
          <w:sz w:val="24"/>
          <w:szCs w:val="24"/>
        </w:rPr>
        <w:t>造成</w:t>
      </w:r>
      <w:r w:rsidR="00CB5A33">
        <w:rPr>
          <w:rFonts w:ascii="標楷體" w:eastAsia="標楷體" w:hAnsi="標楷體" w:hint="eastAsia"/>
          <w:sz w:val="24"/>
          <w:szCs w:val="24"/>
        </w:rPr>
        <w:t>線圈</w:t>
      </w:r>
      <w:r w:rsidR="0065600B">
        <w:rPr>
          <w:rFonts w:ascii="標楷體" w:eastAsia="標楷體" w:hAnsi="標楷體" w:hint="eastAsia"/>
          <w:sz w:val="24"/>
          <w:szCs w:val="24"/>
        </w:rPr>
        <w:t>反覆進出磁鐵</w:t>
      </w:r>
      <w:r>
        <w:rPr>
          <w:rFonts w:ascii="標楷體" w:eastAsia="標楷體" w:hAnsi="標楷體" w:hint="eastAsia"/>
          <w:sz w:val="24"/>
          <w:szCs w:val="24"/>
        </w:rPr>
        <w:t>，</w:t>
      </w:r>
      <w:r w:rsidR="0065600B">
        <w:rPr>
          <w:rFonts w:ascii="標楷體" w:eastAsia="標楷體" w:hAnsi="標楷體" w:hint="eastAsia"/>
          <w:sz w:val="24"/>
          <w:szCs w:val="24"/>
        </w:rPr>
        <w:t>根據法拉第定律，線圈</w:t>
      </w:r>
      <w:r>
        <w:rPr>
          <w:rFonts w:ascii="標楷體" w:eastAsia="標楷體" w:hAnsi="標楷體" w:hint="eastAsia"/>
          <w:sz w:val="24"/>
          <w:szCs w:val="24"/>
        </w:rPr>
        <w:t>若</w:t>
      </w:r>
      <w:r w:rsidR="006D7C6D">
        <w:rPr>
          <w:rFonts w:ascii="標楷體" w:eastAsia="標楷體" w:hAnsi="標楷體" w:hint="eastAsia"/>
          <w:sz w:val="24"/>
          <w:szCs w:val="24"/>
        </w:rPr>
        <w:t>有</w:t>
      </w:r>
      <w:r w:rsidR="0065600B">
        <w:rPr>
          <w:rFonts w:ascii="標楷體" w:eastAsia="標楷體" w:hAnsi="標楷體" w:hint="eastAsia"/>
          <w:sz w:val="24"/>
          <w:szCs w:val="24"/>
        </w:rPr>
        <w:t>離開磁</w:t>
      </w:r>
      <w:r>
        <w:rPr>
          <w:rFonts w:ascii="標楷體" w:eastAsia="標楷體" w:hAnsi="標楷體" w:hint="eastAsia"/>
          <w:sz w:val="24"/>
          <w:szCs w:val="24"/>
        </w:rPr>
        <w:t>鐵趨勢，線圈</w:t>
      </w:r>
      <w:r w:rsidR="00986F1B">
        <w:rPr>
          <w:rFonts w:ascii="標楷體" w:eastAsia="標楷體" w:hAnsi="標楷體" w:hint="eastAsia"/>
          <w:sz w:val="24"/>
          <w:szCs w:val="24"/>
        </w:rPr>
        <w:t>就</w:t>
      </w:r>
      <w:r>
        <w:rPr>
          <w:rFonts w:ascii="標楷體" w:eastAsia="標楷體" w:hAnsi="標楷體" w:hint="eastAsia"/>
          <w:sz w:val="24"/>
          <w:szCs w:val="24"/>
        </w:rPr>
        <w:t>會有感應電流，</w:t>
      </w:r>
      <w:r w:rsidR="006D7C6D">
        <w:rPr>
          <w:rFonts w:ascii="標楷體" w:eastAsia="標楷體" w:hAnsi="標楷體" w:hint="eastAsia"/>
          <w:sz w:val="24"/>
          <w:szCs w:val="24"/>
        </w:rPr>
        <w:t>使之</w:t>
      </w:r>
      <w:r>
        <w:rPr>
          <w:rFonts w:ascii="標楷體" w:eastAsia="標楷體" w:hAnsi="標楷體" w:hint="eastAsia"/>
          <w:sz w:val="24"/>
          <w:szCs w:val="24"/>
        </w:rPr>
        <w:t>產生一個跟磁鐵吸引</w:t>
      </w:r>
      <w:r w:rsidR="006D7C6D">
        <w:rPr>
          <w:rFonts w:ascii="標楷體" w:eastAsia="標楷體" w:hAnsi="標楷體" w:hint="eastAsia"/>
          <w:sz w:val="24"/>
          <w:szCs w:val="24"/>
        </w:rPr>
        <w:t>的磁場去反抗線圈原運動方向；</w:t>
      </w:r>
      <w:r w:rsidR="008B11B5">
        <w:rPr>
          <w:rFonts w:ascii="標楷體" w:eastAsia="標楷體" w:hAnsi="標楷體" w:hint="eastAsia"/>
          <w:sz w:val="24"/>
          <w:szCs w:val="24"/>
        </w:rPr>
        <w:t>反之</w:t>
      </w:r>
      <w:r w:rsidR="006D7C6D">
        <w:rPr>
          <w:rFonts w:ascii="標楷體" w:eastAsia="標楷體" w:hAnsi="標楷體" w:hint="eastAsia"/>
          <w:sz w:val="24"/>
          <w:szCs w:val="24"/>
        </w:rPr>
        <w:t>線圈若是靠近磁鐵則產生排斥的磁場去反抗線圈原運動方向，其功能類似於阻尼</w:t>
      </w:r>
      <w:r w:rsidR="000F09BB">
        <w:rPr>
          <w:rFonts w:ascii="標楷體" w:eastAsia="標楷體" w:hAnsi="標楷體" w:hint="eastAsia"/>
          <w:sz w:val="24"/>
          <w:szCs w:val="24"/>
        </w:rPr>
        <w:t>力</w:t>
      </w:r>
      <w:r w:rsidR="008B11B5">
        <w:rPr>
          <w:rFonts w:ascii="標楷體" w:eastAsia="標楷體" w:hAnsi="標楷體" w:hint="eastAsia"/>
          <w:sz w:val="24"/>
          <w:szCs w:val="24"/>
        </w:rPr>
        <w:t>，以</w:t>
      </w:r>
      <m:oMath>
        <m:sSub>
          <m:sSubPr>
            <m:ctrlPr>
              <w:rPr>
                <w:rFonts w:ascii="Cambria Math" w:eastAsia="標楷體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d</m:t>
            </m:r>
          </m:sub>
        </m:sSub>
      </m:oMath>
      <w:r w:rsidR="008B11B5">
        <w:rPr>
          <w:rFonts w:ascii="標楷體" w:eastAsia="標楷體" w:hAnsi="標楷體" w:hint="eastAsia"/>
          <w:sz w:val="24"/>
          <w:szCs w:val="24"/>
        </w:rPr>
        <w:t>表示之</w:t>
      </w:r>
      <w:r w:rsidR="006D7C6D">
        <w:rPr>
          <w:rFonts w:ascii="標楷體" w:eastAsia="標楷體" w:hAnsi="標楷體" w:hint="eastAsia"/>
          <w:sz w:val="24"/>
          <w:szCs w:val="24"/>
        </w:rPr>
        <w:t>。</w:t>
      </w:r>
      <w:r w:rsidR="00BB0A68">
        <w:rPr>
          <w:rFonts w:ascii="標楷體" w:eastAsia="標楷體" w:hAnsi="標楷體" w:hint="eastAsia"/>
          <w:sz w:val="24"/>
          <w:szCs w:val="24"/>
        </w:rPr>
        <w:t>另外</w:t>
      </w:r>
      <w:r w:rsidR="00986F1B">
        <w:rPr>
          <w:rFonts w:ascii="標楷體" w:eastAsia="標楷體" w:hAnsi="標楷體" w:hint="eastAsia"/>
          <w:sz w:val="24"/>
          <w:szCs w:val="24"/>
        </w:rPr>
        <w:t>已知</w:t>
      </w:r>
      <w:r w:rsidR="00711497">
        <w:rPr>
          <w:rFonts w:ascii="標楷體" w:eastAsia="標楷體" w:hAnsi="標楷體" w:hint="eastAsia"/>
          <w:sz w:val="24"/>
          <w:szCs w:val="24"/>
        </w:rPr>
        <w:t>生成的電壓</w:t>
      </w:r>
      <w:r w:rsidR="008F2F4F">
        <w:rPr>
          <w:rFonts w:ascii="標楷體" w:eastAsia="標楷體" w:hAnsi="標楷體" w:hint="eastAsia"/>
          <w:sz w:val="24"/>
          <w:szCs w:val="24"/>
        </w:rPr>
        <w:t>(E)</w:t>
      </w:r>
      <w:r w:rsidR="00711497">
        <w:rPr>
          <w:rFonts w:ascii="標楷體" w:eastAsia="標楷體" w:hAnsi="標楷體" w:hint="eastAsia"/>
          <w:sz w:val="24"/>
          <w:szCs w:val="24"/>
        </w:rPr>
        <w:t>正比於線圈靠近</w:t>
      </w:r>
      <w:r w:rsidR="005138CE">
        <w:rPr>
          <w:rFonts w:ascii="標楷體" w:eastAsia="標楷體" w:hAnsi="標楷體" w:hint="eastAsia"/>
          <w:sz w:val="24"/>
          <w:szCs w:val="24"/>
        </w:rPr>
        <w:t>或</w:t>
      </w:r>
      <w:r w:rsidR="00711497">
        <w:rPr>
          <w:rFonts w:ascii="標楷體" w:eastAsia="標楷體" w:hAnsi="標楷體" w:hint="eastAsia"/>
          <w:sz w:val="24"/>
          <w:szCs w:val="24"/>
        </w:rPr>
        <w:t>遠離的運動速度(</w:t>
      </w:r>
      <m:oMath>
        <m:acc>
          <m:accPr>
            <m:chr m:val="̇"/>
            <m:ctrlPr>
              <w:rPr>
                <w:rFonts w:ascii="Cambria Math" w:eastAsia="標楷體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標楷體" w:hAnsi="Cambria Math"/>
                <w:sz w:val="24"/>
                <w:szCs w:val="24"/>
              </w:rPr>
              <m:t>z</m:t>
            </m:r>
          </m:e>
        </m:acc>
      </m:oMath>
      <w:r w:rsidR="00711497">
        <w:rPr>
          <w:rFonts w:ascii="標楷體" w:eastAsia="標楷體" w:hAnsi="標楷體" w:hint="eastAsia"/>
          <w:sz w:val="24"/>
          <w:szCs w:val="24"/>
        </w:rPr>
        <w:t>)，而</w:t>
      </w:r>
      <w:r w:rsidR="009041E1">
        <w:rPr>
          <w:rFonts w:ascii="標楷體" w:eastAsia="標楷體" w:hAnsi="標楷體" w:hint="eastAsia"/>
          <w:sz w:val="24"/>
          <w:szCs w:val="24"/>
        </w:rPr>
        <w:t>阻尼力</w:t>
      </w:r>
      <m:oMath>
        <m:sSub>
          <m:sSubPr>
            <m:ctrlPr>
              <w:rPr>
                <w:rFonts w:ascii="Cambria Math" w:eastAsia="標楷體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d</m:t>
            </m:r>
          </m:sub>
        </m:sSub>
      </m:oMath>
      <w:r w:rsidR="006856C6">
        <w:rPr>
          <w:rFonts w:ascii="標楷體" w:eastAsia="標楷體" w:hAnsi="標楷體" w:hint="eastAsia"/>
          <w:sz w:val="24"/>
          <w:szCs w:val="24"/>
        </w:rPr>
        <w:t>也與</w:t>
      </w:r>
      <w:r w:rsidR="009473CE">
        <w:rPr>
          <w:rFonts w:ascii="標楷體" w:eastAsia="標楷體" w:hAnsi="標楷體" w:hint="eastAsia"/>
          <w:sz w:val="24"/>
          <w:szCs w:val="24"/>
        </w:rPr>
        <w:t>感應</w:t>
      </w:r>
      <w:r w:rsidR="008B11B5">
        <w:rPr>
          <w:rFonts w:ascii="標楷體" w:eastAsia="標楷體" w:hAnsi="標楷體" w:hint="eastAsia"/>
          <w:sz w:val="24"/>
          <w:szCs w:val="24"/>
        </w:rPr>
        <w:t>電流(</w:t>
      </w:r>
      <m:oMath>
        <m:r>
          <w:rPr>
            <w:rFonts w:ascii="Cambria Math" w:eastAsia="標楷體" w:hAnsi="Cambria Math" w:hint="eastAsia"/>
            <w:sz w:val="24"/>
            <w:szCs w:val="24"/>
          </w:rPr>
          <m:t>I</m:t>
        </m:r>
      </m:oMath>
      <w:r w:rsidR="008B11B5">
        <w:rPr>
          <w:rFonts w:ascii="標楷體" w:eastAsia="標楷體" w:hAnsi="標楷體" w:hint="eastAsia"/>
          <w:sz w:val="24"/>
          <w:szCs w:val="24"/>
        </w:rPr>
        <w:t>)成正比</w:t>
      </w:r>
      <w:r w:rsidR="000504B0">
        <w:rPr>
          <w:rFonts w:ascii="標楷體" w:eastAsia="標楷體" w:hAnsi="標楷體" w:hint="eastAsia"/>
          <w:sz w:val="24"/>
          <w:szCs w:val="24"/>
        </w:rPr>
        <w:t>。即</w:t>
      </w:r>
      <w:r w:rsidR="000504B0" w:rsidRPr="009473CE">
        <w:rPr>
          <w:rFonts w:ascii="標楷體" w:eastAsia="標楷體" w:hAnsi="標楷體"/>
          <w:position w:val="-6"/>
          <w:sz w:val="24"/>
          <w:szCs w:val="24"/>
        </w:rPr>
        <w:object w:dxaOrig="800" w:dyaOrig="440" w14:anchorId="034CDB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pt;height:22.35pt" o:ole="">
            <v:imagedata r:id="rId11" o:title=""/>
          </v:shape>
          <o:OLEObject Type="Embed" ProgID="Equation.DSMT4" ShapeID="_x0000_i1025" DrawAspect="Content" ObjectID="_1688315995" r:id="rId12"/>
        </w:object>
      </w:r>
      <w:r w:rsidR="000504B0">
        <w:rPr>
          <w:rFonts w:ascii="標楷體" w:eastAsia="標楷體" w:hAnsi="標楷體" w:hint="eastAsia"/>
          <w:sz w:val="24"/>
          <w:szCs w:val="24"/>
        </w:rPr>
        <w:t>、</w:t>
      </w:r>
      <w:r w:rsidR="000504B0" w:rsidRPr="009473CE">
        <w:rPr>
          <w:rFonts w:ascii="標楷體" w:eastAsia="標楷體" w:hAnsi="標楷體"/>
          <w:position w:val="-12"/>
          <w:sz w:val="24"/>
          <w:szCs w:val="24"/>
        </w:rPr>
        <w:object w:dxaOrig="840" w:dyaOrig="360" w14:anchorId="0241368A">
          <v:shape id="_x0000_i1026" type="#_x0000_t75" style="width:42.2pt;height:18.6pt" o:ole="">
            <v:imagedata r:id="rId13" o:title=""/>
          </v:shape>
          <o:OLEObject Type="Embed" ProgID="Equation.DSMT4" ShapeID="_x0000_i1026" DrawAspect="Content" ObjectID="_1688315996" r:id="rId14"/>
        </w:object>
      </w:r>
      <w:r w:rsidR="000504B0">
        <w:rPr>
          <w:rFonts w:ascii="標楷體" w:eastAsia="標楷體" w:hAnsi="標楷體" w:hint="eastAsia"/>
          <w:sz w:val="24"/>
          <w:szCs w:val="24"/>
        </w:rPr>
        <w:t>，</w:t>
      </w:r>
      <w:r w:rsidR="00986F1B">
        <w:rPr>
          <w:rFonts w:ascii="標楷體" w:eastAsia="標楷體" w:hAnsi="標楷體" w:hint="eastAsia"/>
          <w:sz w:val="24"/>
          <w:szCs w:val="24"/>
        </w:rPr>
        <w:t>其中</w:t>
      </w:r>
      <w:r w:rsidR="000504B0">
        <w:rPr>
          <w:rFonts w:ascii="標楷體" w:eastAsia="標楷體" w:hAnsi="標楷體" w:hint="eastAsia"/>
          <w:sz w:val="24"/>
          <w:szCs w:val="24"/>
        </w:rPr>
        <w:t>G為發電常數(Ge</w:t>
      </w:r>
      <w:r w:rsidR="000504B0">
        <w:rPr>
          <w:rFonts w:ascii="標楷體" w:eastAsia="標楷體" w:hAnsi="標楷體"/>
          <w:sz w:val="24"/>
          <w:szCs w:val="24"/>
        </w:rPr>
        <w:t>nerator Constant</w:t>
      </w:r>
      <w:r w:rsidR="000504B0">
        <w:rPr>
          <w:rFonts w:ascii="標楷體" w:eastAsia="標楷體" w:hAnsi="標楷體" w:hint="eastAsia"/>
          <w:sz w:val="24"/>
          <w:szCs w:val="24"/>
        </w:rPr>
        <w:t>)或</w:t>
      </w:r>
      <w:r w:rsidR="00986F1B">
        <w:rPr>
          <w:rFonts w:ascii="標楷體" w:eastAsia="標楷體" w:hAnsi="標楷體" w:hint="eastAsia"/>
          <w:sz w:val="24"/>
          <w:szCs w:val="24"/>
        </w:rPr>
        <w:t>稱</w:t>
      </w:r>
      <w:r w:rsidR="000504B0">
        <w:rPr>
          <w:rFonts w:ascii="標楷體" w:eastAsia="標楷體" w:hAnsi="標楷體" w:hint="eastAsia"/>
          <w:sz w:val="24"/>
          <w:szCs w:val="24"/>
        </w:rPr>
        <w:t>電壓敏感係數(</w:t>
      </w:r>
      <w:r w:rsidR="000504B0">
        <w:rPr>
          <w:rFonts w:ascii="標楷體" w:eastAsia="標楷體" w:hAnsi="標楷體"/>
          <w:sz w:val="24"/>
          <w:szCs w:val="24"/>
        </w:rPr>
        <w:t>Intrinsic</w:t>
      </w:r>
      <w:r w:rsidR="000504B0">
        <w:rPr>
          <w:rFonts w:ascii="標楷體" w:eastAsia="標楷體" w:hAnsi="標楷體" w:hint="eastAsia"/>
          <w:sz w:val="24"/>
          <w:szCs w:val="24"/>
        </w:rPr>
        <w:t xml:space="preserve"> Vo</w:t>
      </w:r>
      <w:r w:rsidR="000504B0">
        <w:rPr>
          <w:rFonts w:ascii="標楷體" w:eastAsia="標楷體" w:hAnsi="標楷體"/>
          <w:sz w:val="24"/>
          <w:szCs w:val="24"/>
        </w:rPr>
        <w:t>ltage Sensitivity)</w:t>
      </w:r>
      <w:r w:rsidR="000504B0">
        <w:rPr>
          <w:rFonts w:ascii="標楷體" w:eastAsia="標楷體" w:hAnsi="標楷體" w:hint="eastAsia"/>
          <w:sz w:val="24"/>
          <w:szCs w:val="24"/>
        </w:rPr>
        <w:t>，跟線圈緊密程度、磁鐵強度等有關</w:t>
      </w:r>
      <w:r w:rsidR="009041E1">
        <w:rPr>
          <w:rFonts w:ascii="標楷體" w:eastAsia="標楷體" w:hAnsi="標楷體" w:hint="eastAsia"/>
          <w:sz w:val="24"/>
          <w:szCs w:val="24"/>
        </w:rPr>
        <w:t>，</w:t>
      </w:r>
      <w:r w:rsidR="00EA496C">
        <w:rPr>
          <w:rFonts w:ascii="標楷體" w:eastAsia="標楷體" w:hAnsi="標楷體" w:hint="eastAsia"/>
          <w:sz w:val="24"/>
          <w:szCs w:val="24"/>
        </w:rPr>
        <w:t>又</w:t>
      </w:r>
      <w:r w:rsidR="00BB0A68">
        <w:rPr>
          <w:rFonts w:ascii="標楷體" w:eastAsia="標楷體" w:hAnsi="標楷體" w:hint="eastAsia"/>
          <w:sz w:val="24"/>
          <w:szCs w:val="24"/>
        </w:rPr>
        <w:t>歐姆定律</w:t>
      </w:r>
      <w:r w:rsidR="000504B0" w:rsidRPr="000504B0">
        <w:rPr>
          <w:rFonts w:ascii="標楷體" w:eastAsia="標楷體" w:hAnsi="標楷體"/>
          <w:position w:val="-4"/>
          <w:sz w:val="24"/>
          <w:szCs w:val="24"/>
        </w:rPr>
        <w:object w:dxaOrig="720" w:dyaOrig="260" w14:anchorId="6A70E7F2">
          <v:shape id="_x0000_i1027" type="#_x0000_t75" style="width:36pt;height:13.65pt" o:ole="">
            <v:imagedata r:id="rId15" o:title=""/>
          </v:shape>
          <o:OLEObject Type="Embed" ProgID="Equation.DSMT4" ShapeID="_x0000_i1027" DrawAspect="Content" ObjectID="_1688315997" r:id="rId16"/>
        </w:object>
      </w:r>
      <w:r w:rsidR="000504B0">
        <w:rPr>
          <w:rFonts w:ascii="標楷體" w:eastAsia="標楷體" w:hAnsi="標楷體" w:hint="eastAsia"/>
          <w:sz w:val="24"/>
          <w:szCs w:val="24"/>
        </w:rPr>
        <w:t>(電阻)</w:t>
      </w:r>
      <w:r w:rsidR="009041E1">
        <w:rPr>
          <w:rFonts w:ascii="標楷體" w:eastAsia="標楷體" w:hAnsi="標楷體" w:hint="eastAsia"/>
          <w:sz w:val="24"/>
          <w:szCs w:val="24"/>
        </w:rPr>
        <w:t>。</w:t>
      </w:r>
      <w:r w:rsidR="000504B0">
        <w:rPr>
          <w:rFonts w:ascii="標楷體" w:eastAsia="標楷體" w:hAnsi="標楷體" w:hint="eastAsia"/>
          <w:sz w:val="24"/>
          <w:szCs w:val="24"/>
        </w:rPr>
        <w:t>綜合前幾式得到</w:t>
      </w:r>
      <w:r w:rsidR="00EA496C">
        <w:rPr>
          <w:rFonts w:ascii="標楷體" w:eastAsia="標楷體" w:hAnsi="標楷體" w:hint="eastAsia"/>
          <w:sz w:val="24"/>
          <w:szCs w:val="24"/>
        </w:rPr>
        <w:t>:</w:t>
      </w:r>
    </w:p>
    <w:p w14:paraId="0B1125D8" w14:textId="77777777" w:rsidR="00986F1B" w:rsidRDefault="00711497" w:rsidP="00986F1B">
      <w:pPr>
        <w:spacing w:line="360" w:lineRule="auto"/>
        <w:ind w:firstLine="482"/>
        <w:rPr>
          <w:rFonts w:ascii="標楷體" w:eastAsia="標楷體" w:hAnsi="標楷體"/>
          <w:sz w:val="24"/>
          <w:szCs w:val="24"/>
        </w:rPr>
      </w:pPr>
      <w:r w:rsidRPr="000504B0">
        <w:rPr>
          <w:rFonts w:ascii="標楷體" w:eastAsia="標楷體" w:hAnsi="標楷體"/>
          <w:position w:val="-24"/>
          <w:sz w:val="24"/>
          <w:szCs w:val="24"/>
        </w:rPr>
        <w:object w:dxaOrig="2240" w:dyaOrig="620" w14:anchorId="48B13DB8">
          <v:shape id="_x0000_i1028" type="#_x0000_t75" style="width:111.7pt;height:31.05pt" o:ole="">
            <v:imagedata r:id="rId17" o:title=""/>
          </v:shape>
          <o:OLEObject Type="Embed" ProgID="Equation.DSMT4" ShapeID="_x0000_i1028" DrawAspect="Content" ObjectID="_1688315998" r:id="rId18"/>
        </w:object>
      </w:r>
    </w:p>
    <w:p w14:paraId="50041BDF" w14:textId="7699D0C6" w:rsidR="0004380F" w:rsidRDefault="006856C6" w:rsidP="00986F1B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>簡單來說</w:t>
      </w:r>
      <w:r w:rsidR="00BB0A68">
        <w:rPr>
          <w:rFonts w:ascii="標楷體" w:eastAsia="標楷體" w:hAnsi="標楷體" w:hint="eastAsia"/>
          <w:sz w:val="24"/>
          <w:szCs w:val="24"/>
        </w:rPr>
        <w:t>整個過程</w:t>
      </w:r>
      <w:r>
        <w:rPr>
          <w:rFonts w:ascii="標楷體" w:eastAsia="標楷體" w:hAnsi="標楷體" w:hint="eastAsia"/>
          <w:sz w:val="24"/>
          <w:szCs w:val="24"/>
        </w:rPr>
        <w:t>就是</w:t>
      </w:r>
      <w:r w:rsidR="00473972">
        <w:rPr>
          <w:rFonts w:ascii="標楷體" w:eastAsia="標楷體" w:hAnsi="標楷體" w:hint="eastAsia"/>
          <w:sz w:val="24"/>
          <w:szCs w:val="24"/>
        </w:rPr>
        <w:t>外部震動過後，</w:t>
      </w:r>
      <w:r>
        <w:rPr>
          <w:rFonts w:ascii="標楷體" w:eastAsia="標楷體" w:hAnsi="標楷體" w:hint="eastAsia"/>
          <w:sz w:val="24"/>
          <w:szCs w:val="24"/>
        </w:rPr>
        <w:t>線圈以某個速度靠近或遠離磁鐵產生了一個電壓，又</w:t>
      </w:r>
      <w:r w:rsidR="00473972">
        <w:rPr>
          <w:rFonts w:ascii="標楷體" w:eastAsia="標楷體" w:hAnsi="標楷體" w:hint="eastAsia"/>
          <w:sz w:val="24"/>
          <w:szCs w:val="24"/>
        </w:rPr>
        <w:t>以</w:t>
      </w:r>
      <w:r w:rsidR="00BB0A68">
        <w:rPr>
          <w:rFonts w:ascii="標楷體" w:eastAsia="標楷體" w:hAnsi="標楷體" w:hint="eastAsia"/>
          <w:sz w:val="24"/>
          <w:szCs w:val="24"/>
        </w:rPr>
        <w:t>系統</w:t>
      </w:r>
      <w:r>
        <w:rPr>
          <w:rFonts w:ascii="標楷體" w:eastAsia="標楷體" w:hAnsi="標楷體" w:hint="eastAsia"/>
          <w:sz w:val="24"/>
          <w:szCs w:val="24"/>
        </w:rPr>
        <w:t>電阻決定了電流、得到反抗的原運動方向的阻尼力。</w:t>
      </w:r>
      <w:r w:rsidR="005138CE">
        <w:rPr>
          <w:rFonts w:ascii="標楷體" w:eastAsia="標楷體" w:hAnsi="標楷體" w:hint="eastAsia"/>
          <w:sz w:val="24"/>
          <w:szCs w:val="24"/>
        </w:rPr>
        <w:t>地震儀</w:t>
      </w:r>
      <w:r w:rsidR="00473972">
        <w:rPr>
          <w:rFonts w:ascii="標楷體" w:eastAsia="標楷體" w:hAnsi="標楷體" w:hint="eastAsia"/>
          <w:sz w:val="24"/>
          <w:szCs w:val="24"/>
        </w:rPr>
        <w:t>內部</w:t>
      </w:r>
      <w:r>
        <w:rPr>
          <w:rFonts w:ascii="標楷體" w:eastAsia="標楷體" w:hAnsi="標楷體" w:hint="eastAsia"/>
          <w:sz w:val="24"/>
          <w:szCs w:val="24"/>
        </w:rPr>
        <w:t>系統</w:t>
      </w:r>
      <w:r w:rsidR="0004380F">
        <w:rPr>
          <w:rFonts w:ascii="標楷體" w:eastAsia="標楷體" w:hAnsi="標楷體" w:hint="eastAsia"/>
          <w:sz w:val="24"/>
          <w:szCs w:val="24"/>
        </w:rPr>
        <w:t>如擺</w:t>
      </w:r>
      <w:r w:rsidR="00CB6CC8">
        <w:rPr>
          <w:rFonts w:ascii="標楷體" w:eastAsia="標楷體" w:hAnsi="標楷體" w:hint="eastAsia"/>
          <w:sz w:val="24"/>
          <w:szCs w:val="24"/>
        </w:rPr>
        <w:t>錘</w:t>
      </w:r>
      <w:r w:rsidR="0004380F">
        <w:rPr>
          <w:rFonts w:ascii="標楷體" w:eastAsia="標楷體" w:hAnsi="標楷體" w:hint="eastAsia"/>
          <w:sz w:val="24"/>
          <w:szCs w:val="24"/>
        </w:rPr>
        <w:t>系統，</w:t>
      </w:r>
      <w:r w:rsidR="00473972">
        <w:rPr>
          <w:rFonts w:ascii="標楷體" w:eastAsia="標楷體" w:hAnsi="標楷體" w:hint="eastAsia"/>
          <w:sz w:val="24"/>
          <w:szCs w:val="24"/>
        </w:rPr>
        <w:t>需考量</w:t>
      </w:r>
      <w:r w:rsidR="00473972">
        <w:rPr>
          <w:rFonts w:ascii="標楷體" w:eastAsia="標楷體" w:hAnsi="標楷體" w:hint="eastAsia"/>
          <w:sz w:val="24"/>
          <w:szCs w:val="24"/>
        </w:rPr>
        <w:t>慣性力、阻尼力、彈簧力</w:t>
      </w:r>
      <w:r w:rsidR="00473972">
        <w:rPr>
          <w:rFonts w:ascii="標楷體" w:eastAsia="標楷體" w:hAnsi="標楷體" w:hint="eastAsia"/>
          <w:sz w:val="24"/>
          <w:szCs w:val="24"/>
        </w:rPr>
        <w:t>，</w:t>
      </w:r>
      <w:r>
        <w:rPr>
          <w:rFonts w:ascii="標楷體" w:eastAsia="標楷體" w:hAnsi="標楷體" w:hint="eastAsia"/>
          <w:sz w:val="24"/>
          <w:szCs w:val="24"/>
        </w:rPr>
        <w:t>動量</w:t>
      </w:r>
      <w:r w:rsidR="009041E1">
        <w:rPr>
          <w:rFonts w:ascii="標楷體" w:eastAsia="標楷體" w:hAnsi="標楷體" w:hint="eastAsia"/>
          <w:sz w:val="24"/>
          <w:szCs w:val="24"/>
        </w:rPr>
        <w:t>守恆</w:t>
      </w:r>
      <w:r>
        <w:rPr>
          <w:rFonts w:ascii="標楷體" w:eastAsia="標楷體" w:hAnsi="標楷體" w:hint="eastAsia"/>
          <w:sz w:val="24"/>
          <w:szCs w:val="24"/>
        </w:rPr>
        <w:t>方程式</w:t>
      </w:r>
      <w:r w:rsidR="00473972">
        <w:rPr>
          <w:rFonts w:ascii="標楷體" w:eastAsia="標楷體" w:hAnsi="標楷體" w:hint="eastAsia"/>
          <w:sz w:val="24"/>
          <w:szCs w:val="24"/>
        </w:rPr>
        <w:t>為</w:t>
      </w:r>
    </w:p>
    <w:p w14:paraId="3DCF12C0" w14:textId="1B449D5B" w:rsidR="006F577E" w:rsidRPr="00250122" w:rsidRDefault="008B67A2" w:rsidP="00F73A0E">
      <w:pPr>
        <w:spacing w:line="360" w:lineRule="auto"/>
        <w:ind w:firstLine="482"/>
        <w:rPr>
          <w:rFonts w:eastAsia="標楷體"/>
          <w:sz w:val="24"/>
          <w:szCs w:val="24"/>
        </w:rPr>
      </w:pPr>
      <w:r w:rsidRPr="005138CE">
        <w:rPr>
          <w:rFonts w:ascii="標楷體" w:eastAsia="標楷體" w:hAnsi="標楷體"/>
          <w:position w:val="-24"/>
          <w:sz w:val="24"/>
          <w:szCs w:val="24"/>
        </w:rPr>
        <w:object w:dxaOrig="5120" w:dyaOrig="660" w14:anchorId="5FF10643">
          <v:shape id="_x0000_i1029" type="#_x0000_t75" style="width:255.7pt;height:32.3pt" o:ole="">
            <v:imagedata r:id="rId19" o:title=""/>
          </v:shape>
          <o:OLEObject Type="Embed" ProgID="Equation.DSMT4" ShapeID="_x0000_i1029" DrawAspect="Content" ObjectID="_1688315999" r:id="rId20"/>
        </w:object>
      </w:r>
      <w:r w:rsidR="0004380F">
        <w:rPr>
          <w:rFonts w:ascii="標楷體" w:eastAsia="標楷體" w:hAnsi="標楷體" w:hint="eastAsia"/>
          <w:sz w:val="24"/>
          <w:szCs w:val="24"/>
        </w:rPr>
        <w:t xml:space="preserve">                             </w:t>
      </w:r>
      <w:r w:rsidR="0004380F" w:rsidRPr="00250122">
        <w:rPr>
          <w:rFonts w:eastAsia="標楷體"/>
          <w:sz w:val="24"/>
          <w:szCs w:val="24"/>
        </w:rPr>
        <w:t xml:space="preserve"> (1)</w:t>
      </w:r>
    </w:p>
    <w:p w14:paraId="6696AB73" w14:textId="0AA4DA31" w:rsidR="009473CE" w:rsidRDefault="00473972" w:rsidP="006856C6">
      <w:pPr>
        <w:spacing w:line="360" w:lineRule="auto"/>
        <w:rPr>
          <w:rFonts w:ascii="標楷體" w:eastAsia="標楷體" w:hAnsi="標楷體"/>
          <w:iCs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(</w:t>
      </w:r>
      <w:r w:rsidRPr="005D1613">
        <w:rPr>
          <w:rFonts w:eastAsia="標楷體"/>
          <w:noProof/>
          <w:sz w:val="24"/>
          <w:szCs w:val="24"/>
        </w:rPr>
        <w:t>Aki &amp; Richard</w:t>
      </w:r>
      <w:r w:rsidRPr="005D1613">
        <w:rPr>
          <w:rFonts w:eastAsia="標楷體"/>
          <w:noProof/>
          <w:sz w:val="24"/>
          <w:szCs w:val="24"/>
        </w:rPr>
        <w:t>，</w:t>
      </w:r>
      <w:r w:rsidRPr="005D1613">
        <w:rPr>
          <w:rFonts w:eastAsia="標楷體"/>
          <w:noProof/>
          <w:sz w:val="24"/>
          <w:szCs w:val="24"/>
        </w:rPr>
        <w:t>2002</w:t>
      </w:r>
      <w:r>
        <w:rPr>
          <w:rFonts w:ascii="標楷體" w:eastAsia="標楷體" w:hAnsi="標楷體" w:hint="eastAsia"/>
          <w:sz w:val="24"/>
          <w:szCs w:val="24"/>
        </w:rPr>
        <w:t>)</w:t>
      </w:r>
      <w:r w:rsidR="00CB6CC8" w:rsidRPr="00CB6CC8">
        <w:rPr>
          <w:rFonts w:eastAsia="標楷體" w:hint="eastAsia"/>
          <w:i/>
          <w:iCs/>
          <w:sz w:val="24"/>
          <w:szCs w:val="24"/>
        </w:rPr>
        <w:t>M</w:t>
      </w:r>
      <w:r w:rsidR="00CB6CC8">
        <w:rPr>
          <w:rFonts w:eastAsia="標楷體" w:hint="eastAsia"/>
          <w:sz w:val="24"/>
          <w:szCs w:val="24"/>
        </w:rPr>
        <w:t>為擺錘質量、</w:t>
      </w:r>
      <w:r w:rsidR="00CB6CC8" w:rsidRPr="00CB6CC8">
        <w:rPr>
          <w:rFonts w:eastAsia="標楷體" w:hint="eastAsia"/>
          <w:i/>
          <w:iCs/>
          <w:sz w:val="24"/>
          <w:szCs w:val="24"/>
        </w:rPr>
        <w:t>z</w:t>
      </w:r>
      <w:r w:rsidR="00CB6CC8" w:rsidRPr="00CB6CC8">
        <w:rPr>
          <w:rFonts w:eastAsia="標楷體"/>
          <w:i/>
          <w:iCs/>
          <w:sz w:val="24"/>
          <w:szCs w:val="24"/>
        </w:rPr>
        <w:t>(t)</w:t>
      </w:r>
      <w:r w:rsidR="00CB6CC8">
        <w:rPr>
          <w:rFonts w:eastAsia="標楷體" w:hint="eastAsia"/>
          <w:sz w:val="24"/>
          <w:szCs w:val="24"/>
        </w:rPr>
        <w:t>為擺錘在內部的位移、</w:t>
      </w:r>
      <w:r w:rsidR="00CB6CC8" w:rsidRPr="00CB6CC8">
        <w:rPr>
          <w:rFonts w:eastAsia="標楷體" w:hint="eastAsia"/>
          <w:i/>
          <w:iCs/>
          <w:sz w:val="24"/>
          <w:szCs w:val="24"/>
        </w:rPr>
        <w:t>u</w:t>
      </w:r>
      <w:r w:rsidR="00CB6CC8" w:rsidRPr="00CB6CC8">
        <w:rPr>
          <w:rFonts w:eastAsia="標楷體"/>
          <w:i/>
          <w:iCs/>
          <w:sz w:val="24"/>
          <w:szCs w:val="24"/>
        </w:rPr>
        <w:t>(t)</w:t>
      </w:r>
      <w:r w:rsidR="00CB6CC8">
        <w:rPr>
          <w:rFonts w:eastAsia="標楷體" w:hint="eastAsia"/>
          <w:sz w:val="24"/>
          <w:szCs w:val="24"/>
        </w:rPr>
        <w:t>為外部地表震動位移或是整個地震儀位移、</w:t>
      </w:r>
      <m:oMath>
        <m:sSub>
          <m:sSubPr>
            <m:ctrlPr>
              <w:rPr>
                <w:rFonts w:ascii="Cambria Math" w:eastAsia="標楷體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d</m:t>
            </m:r>
          </m:sub>
        </m:sSub>
      </m:oMath>
      <w:r w:rsidR="00CB6CC8">
        <w:rPr>
          <w:rFonts w:eastAsia="標楷體" w:hint="eastAsia"/>
          <w:sz w:val="24"/>
          <w:szCs w:val="24"/>
        </w:rPr>
        <w:t>為</w:t>
      </w:r>
      <w:r>
        <w:rPr>
          <w:rFonts w:eastAsia="標楷體" w:hint="eastAsia"/>
          <w:sz w:val="24"/>
          <w:szCs w:val="24"/>
        </w:rPr>
        <w:t>感應電流產生的</w:t>
      </w:r>
      <w:r w:rsidR="00CB6CC8">
        <w:rPr>
          <w:rFonts w:eastAsia="標楷體" w:hint="eastAsia"/>
          <w:sz w:val="24"/>
          <w:szCs w:val="24"/>
        </w:rPr>
        <w:t>阻尼力、</w:t>
      </w:r>
      <w:r w:rsidR="00CB6CC8" w:rsidRPr="00CB6CC8">
        <w:rPr>
          <w:rFonts w:eastAsia="標楷體" w:hint="eastAsia"/>
          <w:i/>
          <w:iCs/>
          <w:sz w:val="24"/>
          <w:szCs w:val="24"/>
        </w:rPr>
        <w:t>k</w:t>
      </w:r>
      <w:r w:rsidR="00CB6CC8">
        <w:rPr>
          <w:rFonts w:eastAsia="標楷體" w:hint="eastAsia"/>
          <w:sz w:val="24"/>
          <w:szCs w:val="24"/>
        </w:rPr>
        <w:t>為彈簧係數、</w:t>
      </w:r>
      <w:r w:rsidR="00CB6CC8" w:rsidRPr="00CB6CC8">
        <w:rPr>
          <w:rFonts w:eastAsia="標楷體" w:hint="eastAsia"/>
          <w:i/>
          <w:iCs/>
          <w:sz w:val="24"/>
          <w:szCs w:val="24"/>
        </w:rPr>
        <w:t>G</w:t>
      </w:r>
      <w:r w:rsidR="00CB6CC8">
        <w:rPr>
          <w:rFonts w:eastAsia="標楷體" w:hint="eastAsia"/>
          <w:sz w:val="24"/>
          <w:szCs w:val="24"/>
        </w:rPr>
        <w:t>為發電常數、</w:t>
      </w:r>
      <w:r w:rsidR="00CB6CC8" w:rsidRPr="00CB6CC8">
        <w:rPr>
          <w:rFonts w:eastAsia="標楷體" w:hint="eastAsia"/>
          <w:i/>
          <w:iCs/>
          <w:sz w:val="24"/>
          <w:szCs w:val="24"/>
        </w:rPr>
        <w:t>R</w:t>
      </w:r>
      <w:r w:rsidR="00CB6CC8">
        <w:rPr>
          <w:rFonts w:eastAsia="標楷體" w:hint="eastAsia"/>
          <w:sz w:val="24"/>
          <w:szCs w:val="24"/>
        </w:rPr>
        <w:t>為系統總電阻</w:t>
      </w:r>
      <w:r w:rsidR="009C39A8">
        <w:rPr>
          <w:rFonts w:ascii="標楷體" w:eastAsia="標楷體" w:hAnsi="標楷體" w:hint="eastAsia"/>
          <w:iCs/>
          <w:sz w:val="24"/>
          <w:szCs w:val="24"/>
        </w:rPr>
        <w:t>。</w:t>
      </w:r>
      <w:r w:rsidR="00F73A0E">
        <w:rPr>
          <w:rFonts w:ascii="標楷體" w:eastAsia="標楷體" w:hAnsi="標楷體" w:hint="eastAsia"/>
          <w:iCs/>
          <w:sz w:val="24"/>
          <w:szCs w:val="24"/>
        </w:rPr>
        <w:t>將式(1)移項整理</w:t>
      </w:r>
      <w:r w:rsidR="00250122">
        <w:rPr>
          <w:rFonts w:ascii="標楷體" w:eastAsia="標楷體" w:hAnsi="標楷體" w:hint="eastAsia"/>
          <w:iCs/>
          <w:sz w:val="24"/>
          <w:szCs w:val="24"/>
        </w:rPr>
        <w:t>、</w:t>
      </w:r>
      <w:r w:rsidR="00E5552D">
        <w:rPr>
          <w:rFonts w:ascii="標楷體" w:eastAsia="標楷體" w:hAnsi="標楷體" w:hint="eastAsia"/>
          <w:iCs/>
          <w:sz w:val="24"/>
          <w:szCs w:val="24"/>
        </w:rPr>
        <w:t>係數</w:t>
      </w:r>
      <w:r w:rsidR="00250122">
        <w:rPr>
          <w:rFonts w:ascii="標楷體" w:eastAsia="標楷體" w:hAnsi="標楷體" w:hint="eastAsia"/>
          <w:iCs/>
          <w:sz w:val="24"/>
          <w:szCs w:val="24"/>
        </w:rPr>
        <w:t>改寫</w:t>
      </w:r>
      <w:r w:rsidR="00F73A0E">
        <w:rPr>
          <w:rFonts w:ascii="標楷體" w:eastAsia="標楷體" w:hAnsi="標楷體" w:hint="eastAsia"/>
          <w:iCs/>
          <w:sz w:val="24"/>
          <w:szCs w:val="24"/>
        </w:rPr>
        <w:t>之後</w:t>
      </w:r>
      <w:r w:rsidR="00CB6CC8">
        <w:rPr>
          <w:rFonts w:ascii="標楷體" w:eastAsia="標楷體" w:hAnsi="標楷體" w:hint="eastAsia"/>
          <w:iCs/>
          <w:sz w:val="24"/>
          <w:szCs w:val="24"/>
        </w:rPr>
        <w:t>得到</w:t>
      </w:r>
    </w:p>
    <w:p w14:paraId="456A6693" w14:textId="20B3537F" w:rsidR="00F73A0E" w:rsidRPr="009C39A8" w:rsidRDefault="00F73A0E" w:rsidP="006856C6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iCs/>
          <w:sz w:val="24"/>
          <w:szCs w:val="24"/>
        </w:rPr>
        <w:tab/>
      </w:r>
      <w:r w:rsidR="00250122" w:rsidRPr="00F73A0E">
        <w:rPr>
          <w:rFonts w:ascii="標楷體" w:eastAsia="標楷體" w:hAnsi="標楷體"/>
          <w:iCs/>
          <w:position w:val="-12"/>
          <w:sz w:val="24"/>
          <w:szCs w:val="24"/>
        </w:rPr>
        <w:object w:dxaOrig="3120" w:dyaOrig="380" w14:anchorId="52897FDB">
          <v:shape id="_x0000_i1030" type="#_x0000_t75" style="width:155.15pt;height:19.85pt" o:ole="">
            <v:imagedata r:id="rId21" o:title=""/>
          </v:shape>
          <o:OLEObject Type="Embed" ProgID="Equation.DSMT4" ShapeID="_x0000_i1030" DrawAspect="Content" ObjectID="_1688316000" r:id="rId22"/>
        </w:object>
      </w:r>
      <w:r w:rsidR="00250122">
        <w:rPr>
          <w:rFonts w:ascii="標楷體" w:eastAsia="標楷體" w:hAnsi="標楷體" w:hint="eastAsia"/>
          <w:iCs/>
          <w:sz w:val="24"/>
          <w:szCs w:val="24"/>
        </w:rPr>
        <w:t xml:space="preserve">                                              </w:t>
      </w:r>
      <w:r w:rsidR="00250122" w:rsidRPr="00250122">
        <w:rPr>
          <w:rFonts w:eastAsia="標楷體"/>
          <w:iCs/>
          <w:sz w:val="24"/>
          <w:szCs w:val="24"/>
        </w:rPr>
        <w:t xml:space="preserve"> (2)</w:t>
      </w:r>
    </w:p>
    <w:p w14:paraId="254ED3CA" w14:textId="59651E48" w:rsidR="00A90472" w:rsidRDefault="00AF0220" w:rsidP="00AC69E4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其中</w:t>
      </w:r>
      <w:r w:rsidRPr="00AF0220">
        <w:rPr>
          <w:rFonts w:ascii="標楷體" w:eastAsia="標楷體" w:hAnsi="標楷體"/>
          <w:position w:val="-30"/>
          <w:sz w:val="24"/>
          <w:szCs w:val="24"/>
        </w:rPr>
        <w:object w:dxaOrig="1200" w:dyaOrig="720" w14:anchorId="28658A7E">
          <v:shape id="_x0000_i1031" type="#_x0000_t75" style="width:60.85pt;height:36pt" o:ole="">
            <v:imagedata r:id="rId23" o:title=""/>
          </v:shape>
          <o:OLEObject Type="Embed" ProgID="Equation.DSMT4" ShapeID="_x0000_i1031" DrawAspect="Content" ObjectID="_1688316001" r:id="rId24"/>
        </w:object>
      </w:r>
      <w:r>
        <w:rPr>
          <w:rFonts w:ascii="標楷體" w:eastAsia="標楷體" w:hAnsi="標楷體" w:hint="eastAsia"/>
          <w:sz w:val="24"/>
          <w:szCs w:val="24"/>
        </w:rPr>
        <w:t>為阻尼常數(</w:t>
      </w:r>
      <w:r w:rsidRPr="00AF0220">
        <w:rPr>
          <w:rFonts w:eastAsia="標楷體"/>
          <w:sz w:val="24"/>
          <w:szCs w:val="24"/>
        </w:rPr>
        <w:t>Damping Constant</w:t>
      </w:r>
      <w:r>
        <w:rPr>
          <w:rFonts w:ascii="標楷體" w:eastAsia="標楷體" w:hAnsi="標楷體" w:hint="eastAsia"/>
          <w:sz w:val="24"/>
          <w:szCs w:val="24"/>
        </w:rPr>
        <w:t>)、</w:t>
      </w:r>
      <w:r w:rsidRPr="00AF0220">
        <w:rPr>
          <w:rFonts w:ascii="標楷體" w:eastAsia="標楷體" w:hAnsi="標楷體"/>
          <w:position w:val="-26"/>
          <w:sz w:val="24"/>
          <w:szCs w:val="24"/>
        </w:rPr>
        <w:object w:dxaOrig="1020" w:dyaOrig="700" w14:anchorId="3F27827F">
          <v:shape id="_x0000_i1032" type="#_x0000_t75" style="width:50.9pt;height:34.75pt" o:ole="">
            <v:imagedata r:id="rId25" o:title=""/>
          </v:shape>
          <o:OLEObject Type="Embed" ProgID="Equation.DSMT4" ShapeID="_x0000_i1032" DrawAspect="Content" ObjectID="_1688316002" r:id="rId26"/>
        </w:object>
      </w:r>
      <w:r>
        <w:rPr>
          <w:rFonts w:ascii="標楷體" w:eastAsia="標楷體" w:hAnsi="標楷體" w:hint="eastAsia"/>
          <w:sz w:val="24"/>
          <w:szCs w:val="24"/>
        </w:rPr>
        <w:t>為系統自然角頻</w:t>
      </w:r>
      <w:r w:rsidR="00306DBA">
        <w:rPr>
          <w:rFonts w:ascii="標楷體" w:eastAsia="標楷體" w:hAnsi="標楷體" w:hint="eastAsia"/>
          <w:sz w:val="24"/>
          <w:szCs w:val="24"/>
        </w:rPr>
        <w:t>率</w:t>
      </w:r>
      <w:r w:rsidRPr="00D34A19">
        <w:rPr>
          <w:rFonts w:eastAsia="標楷體"/>
          <w:sz w:val="24"/>
          <w:szCs w:val="24"/>
        </w:rPr>
        <w:t>(Undamped Angular Frequency</w:t>
      </w:r>
      <w:r>
        <w:rPr>
          <w:rFonts w:ascii="標楷體" w:eastAsia="標楷體" w:hAnsi="標楷體" w:hint="eastAsia"/>
          <w:sz w:val="24"/>
          <w:szCs w:val="24"/>
        </w:rPr>
        <w:t>)</w:t>
      </w:r>
      <w:r w:rsidR="00D34A19">
        <w:rPr>
          <w:rFonts w:ascii="標楷體" w:eastAsia="標楷體" w:hAnsi="標楷體" w:hint="eastAsia"/>
          <w:sz w:val="24"/>
          <w:szCs w:val="24"/>
        </w:rPr>
        <w:t>。</w:t>
      </w:r>
      <w:r w:rsidR="00986F1B">
        <w:rPr>
          <w:rFonts w:ascii="標楷體" w:eastAsia="標楷體" w:hAnsi="標楷體" w:hint="eastAsia"/>
          <w:sz w:val="24"/>
          <w:szCs w:val="24"/>
        </w:rPr>
        <w:t>注意</w:t>
      </w:r>
      <w:r w:rsidR="006818AA">
        <w:rPr>
          <w:rFonts w:ascii="標楷體" w:eastAsia="標楷體" w:hAnsi="標楷體" w:hint="eastAsia"/>
          <w:sz w:val="24"/>
          <w:szCs w:val="24"/>
        </w:rPr>
        <w:t>這邊</w:t>
      </w:r>
      <w:r w:rsidR="00D34A19">
        <w:rPr>
          <w:rFonts w:ascii="標楷體" w:eastAsia="標楷體" w:hAnsi="標楷體" w:hint="eastAsia"/>
          <w:sz w:val="24"/>
          <w:szCs w:val="24"/>
        </w:rPr>
        <w:t>必須修正阻尼常數，因為</w:t>
      </w:r>
      <w:r w:rsidR="00AC69E4">
        <w:rPr>
          <w:rFonts w:ascii="標楷體" w:eastAsia="標楷體" w:hAnsi="標楷體" w:hint="eastAsia"/>
          <w:sz w:val="24"/>
          <w:szCs w:val="24"/>
        </w:rPr>
        <w:t>之前</w:t>
      </w:r>
      <w:r w:rsidR="009041E1">
        <w:rPr>
          <w:rFonts w:ascii="標楷體" w:eastAsia="標楷體" w:hAnsi="標楷體" w:hint="eastAsia"/>
          <w:sz w:val="24"/>
          <w:szCs w:val="24"/>
        </w:rPr>
        <w:t>未考量到</w:t>
      </w:r>
      <w:r w:rsidR="00BB0A68">
        <w:rPr>
          <w:rFonts w:ascii="標楷體" w:eastAsia="標楷體" w:hAnsi="標楷體" w:hint="eastAsia"/>
          <w:sz w:val="24"/>
          <w:szCs w:val="24"/>
        </w:rPr>
        <w:t>在</w:t>
      </w:r>
      <w:r w:rsidR="00D34A19">
        <w:rPr>
          <w:rFonts w:ascii="標楷體" w:eastAsia="標楷體" w:hAnsi="標楷體" w:hint="eastAsia"/>
          <w:sz w:val="24"/>
          <w:szCs w:val="24"/>
        </w:rPr>
        <w:t>地震儀中空氣所造成的阻</w:t>
      </w:r>
      <w:r w:rsidR="00E5552D">
        <w:rPr>
          <w:rFonts w:ascii="標楷體" w:eastAsia="標楷體" w:hAnsi="標楷體" w:hint="eastAsia"/>
          <w:sz w:val="24"/>
          <w:szCs w:val="24"/>
        </w:rPr>
        <w:t>力</w:t>
      </w:r>
      <w:r w:rsidR="00284E9D">
        <w:rPr>
          <w:rFonts w:ascii="標楷體" w:eastAsia="標楷體" w:hAnsi="標楷體" w:hint="eastAsia"/>
          <w:sz w:val="24"/>
          <w:szCs w:val="24"/>
        </w:rPr>
        <w:t>，</w:t>
      </w:r>
      <w:r w:rsidR="00BB0A68">
        <w:rPr>
          <w:rFonts w:ascii="標楷體" w:eastAsia="標楷體" w:hAnsi="標楷體" w:hint="eastAsia"/>
          <w:sz w:val="24"/>
          <w:szCs w:val="24"/>
        </w:rPr>
        <w:t>需</w:t>
      </w:r>
      <w:r w:rsidR="00284E9D">
        <w:rPr>
          <w:rFonts w:ascii="標楷體" w:eastAsia="標楷體" w:hAnsi="標楷體" w:hint="eastAsia"/>
          <w:sz w:val="24"/>
          <w:szCs w:val="24"/>
        </w:rPr>
        <w:t>增加一個開路阻尼</w:t>
      </w:r>
      <w:r w:rsidR="00284E9D" w:rsidRPr="00284E9D">
        <w:rPr>
          <w:rFonts w:ascii="標楷體" w:eastAsia="標楷體" w:hAnsi="標楷體"/>
          <w:position w:val="-12"/>
          <w:sz w:val="24"/>
          <w:szCs w:val="24"/>
        </w:rPr>
        <w:object w:dxaOrig="260" w:dyaOrig="360" w14:anchorId="72A06FF1">
          <v:shape id="_x0000_i1033" type="#_x0000_t75" style="width:13.65pt;height:18.6pt" o:ole="">
            <v:imagedata r:id="rId27" o:title=""/>
          </v:shape>
          <o:OLEObject Type="Embed" ProgID="Equation.DSMT4" ShapeID="_x0000_i1033" DrawAspect="Content" ObjectID="_1688316003" r:id="rId28"/>
        </w:object>
      </w:r>
      <w:r w:rsidR="00284E9D" w:rsidRPr="008F2F4F">
        <w:rPr>
          <w:rFonts w:eastAsia="標楷體"/>
          <w:sz w:val="24"/>
          <w:szCs w:val="24"/>
        </w:rPr>
        <w:t>(Open Circuit Damping)</w:t>
      </w:r>
      <w:r w:rsidR="00284E9D">
        <w:rPr>
          <w:rFonts w:ascii="標楷體" w:eastAsia="標楷體" w:hAnsi="標楷體" w:hint="eastAsia"/>
          <w:sz w:val="24"/>
          <w:szCs w:val="24"/>
        </w:rPr>
        <w:t>參數</w:t>
      </w:r>
      <w:r w:rsidR="00D34A19">
        <w:rPr>
          <w:rFonts w:ascii="標楷體" w:eastAsia="標楷體" w:hAnsi="標楷體" w:hint="eastAsia"/>
          <w:sz w:val="24"/>
          <w:szCs w:val="24"/>
        </w:rPr>
        <w:t>，將</w:t>
      </w:r>
      <w:r w:rsidR="00284E9D" w:rsidRPr="00284E9D">
        <w:rPr>
          <w:rFonts w:ascii="標楷體" w:eastAsia="標楷體" w:hAnsi="標楷體"/>
          <w:position w:val="-6"/>
          <w:sz w:val="24"/>
          <w:szCs w:val="24"/>
        </w:rPr>
        <w:object w:dxaOrig="200" w:dyaOrig="279" w14:anchorId="36033401">
          <v:shape id="_x0000_i1034" type="#_x0000_t75" style="width:9.95pt;height:13.65pt" o:ole="">
            <v:imagedata r:id="rId29" o:title=""/>
          </v:shape>
          <o:OLEObject Type="Embed" ProgID="Equation.DSMT4" ShapeID="_x0000_i1034" DrawAspect="Content" ObjectID="_1688316004" r:id="rId30"/>
        </w:object>
      </w:r>
      <w:r w:rsidR="00284E9D">
        <w:rPr>
          <w:rFonts w:ascii="標楷體" w:eastAsia="標楷體" w:hAnsi="標楷體" w:hint="eastAsia"/>
          <w:sz w:val="24"/>
          <w:szCs w:val="24"/>
        </w:rPr>
        <w:t>修正</w:t>
      </w:r>
      <w:r w:rsidR="00284E9D" w:rsidRPr="00AF0220">
        <w:rPr>
          <w:rFonts w:ascii="標楷體" w:eastAsia="標楷體" w:hAnsi="標楷體"/>
          <w:position w:val="-30"/>
          <w:sz w:val="24"/>
          <w:szCs w:val="24"/>
        </w:rPr>
        <w:object w:dxaOrig="1260" w:dyaOrig="720" w14:anchorId="065DC7DF">
          <v:shape id="_x0000_i1035" type="#_x0000_t75" style="width:63.3pt;height:36pt" o:ole="">
            <v:imagedata r:id="rId31" o:title=""/>
          </v:shape>
          <o:OLEObject Type="Embed" ProgID="Equation.DSMT4" ShapeID="_x0000_i1035" DrawAspect="Content" ObjectID="_1688316005" r:id="rId32"/>
        </w:object>
      </w:r>
      <w:r w:rsidR="00284E9D">
        <w:rPr>
          <w:rFonts w:ascii="標楷體" w:eastAsia="標楷體" w:hAnsi="標楷體" w:hint="eastAsia"/>
          <w:sz w:val="24"/>
          <w:szCs w:val="24"/>
        </w:rPr>
        <w:t>。</w:t>
      </w:r>
    </w:p>
    <w:p w14:paraId="4604F86B" w14:textId="4F02BF8A" w:rsidR="00A90472" w:rsidRDefault="00A90472" w:rsidP="00A90472">
      <w:pPr>
        <w:spacing w:line="360" w:lineRule="auto"/>
        <w:jc w:val="center"/>
        <w:rPr>
          <w:rFonts w:ascii="標楷體" w:eastAsia="標楷體" w:hAnsi="標楷體"/>
          <w:sz w:val="24"/>
          <w:szCs w:val="24"/>
        </w:rPr>
      </w:pPr>
      <w:r w:rsidRPr="009B70F4"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40777309" wp14:editId="4184F324">
            <wp:extent cx="1810819" cy="18478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0207" cy="18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0F4"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377AE02F" wp14:editId="7FF736C0">
            <wp:extent cx="1854374" cy="18580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0885" cy="18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4929" w14:textId="0C1DAD9F" w:rsidR="00A90472" w:rsidRDefault="00A90472" w:rsidP="00A90472">
      <w:pPr>
        <w:spacing w:line="360" w:lineRule="auto"/>
        <w:jc w:val="center"/>
        <w:rPr>
          <w:rFonts w:ascii="標楷體" w:eastAsia="標楷體" w:hAnsi="標楷體"/>
          <w:noProof/>
          <w:sz w:val="24"/>
          <w:szCs w:val="24"/>
        </w:rPr>
      </w:pPr>
      <w:r>
        <w:rPr>
          <w:rFonts w:ascii="標楷體" w:eastAsia="標楷體" w:hAnsi="標楷體" w:hint="eastAsia"/>
          <w:noProof/>
          <w:sz w:val="24"/>
          <w:szCs w:val="24"/>
        </w:rPr>
        <w:t>圖</w:t>
      </w:r>
      <w:r>
        <w:rPr>
          <w:rFonts w:ascii="標楷體" w:eastAsia="標楷體" w:hAnsi="標楷體"/>
          <w:noProof/>
          <w:sz w:val="24"/>
          <w:szCs w:val="24"/>
        </w:rPr>
        <w:t xml:space="preserve">2 </w:t>
      </w:r>
      <w:r>
        <w:rPr>
          <w:rFonts w:ascii="標楷體" w:eastAsia="標楷體" w:hAnsi="標楷體" w:hint="eastAsia"/>
          <w:noProof/>
          <w:sz w:val="24"/>
          <w:szCs w:val="24"/>
        </w:rPr>
        <w:t>兩款會用到的地聲檢知器，左:</w:t>
      </w:r>
      <w:r>
        <w:rPr>
          <w:rFonts w:ascii="標楷體" w:eastAsia="標楷體" w:hAnsi="標楷體"/>
          <w:noProof/>
          <w:sz w:val="24"/>
          <w:szCs w:val="24"/>
        </w:rPr>
        <w:t>GS-20DX</w:t>
      </w:r>
      <w:r>
        <w:rPr>
          <w:rFonts w:ascii="標楷體" w:eastAsia="標楷體" w:hAnsi="標楷體" w:hint="eastAsia"/>
          <w:noProof/>
          <w:sz w:val="24"/>
          <w:szCs w:val="24"/>
        </w:rPr>
        <w:t>、右:G</w:t>
      </w:r>
      <w:r>
        <w:rPr>
          <w:rFonts w:ascii="標楷體" w:eastAsia="標楷體" w:hAnsi="標楷體"/>
          <w:noProof/>
          <w:sz w:val="24"/>
          <w:szCs w:val="24"/>
        </w:rPr>
        <w:t>S-32CT</w:t>
      </w:r>
      <w:r>
        <w:rPr>
          <w:rFonts w:ascii="標楷體" w:eastAsia="標楷體" w:hAnsi="標楷體" w:hint="eastAsia"/>
          <w:noProof/>
          <w:sz w:val="24"/>
          <w:szCs w:val="24"/>
        </w:rPr>
        <w:t xml:space="preserve"> (</w:t>
      </w:r>
      <w:r>
        <w:rPr>
          <w:rFonts w:eastAsia="標楷體" w:hint="eastAsia"/>
          <w:noProof/>
          <w:sz w:val="24"/>
          <w:szCs w:val="24"/>
        </w:rPr>
        <w:t>Ge</w:t>
      </w:r>
      <w:r>
        <w:rPr>
          <w:rFonts w:eastAsia="標楷體"/>
          <w:noProof/>
          <w:sz w:val="24"/>
          <w:szCs w:val="24"/>
        </w:rPr>
        <w:t>ospace Technologies</w:t>
      </w:r>
      <w:r>
        <w:rPr>
          <w:rFonts w:eastAsia="標楷體" w:hint="eastAsia"/>
          <w:noProof/>
          <w:sz w:val="24"/>
          <w:szCs w:val="24"/>
        </w:rPr>
        <w:t>網站</w:t>
      </w:r>
      <w:r>
        <w:rPr>
          <w:rFonts w:ascii="標楷體" w:eastAsia="標楷體" w:hAnsi="標楷體" w:hint="eastAsia"/>
          <w:noProof/>
          <w:sz w:val="24"/>
          <w:szCs w:val="24"/>
        </w:rPr>
        <w:t>)</w:t>
      </w:r>
    </w:p>
    <w:p w14:paraId="699A6867" w14:textId="77777777" w:rsidR="00A90472" w:rsidRDefault="00A90472" w:rsidP="00A90472">
      <w:pPr>
        <w:spacing w:line="360" w:lineRule="auto"/>
        <w:jc w:val="center"/>
        <w:rPr>
          <w:rFonts w:ascii="標楷體" w:eastAsia="標楷體" w:hAnsi="標楷體"/>
          <w:sz w:val="24"/>
          <w:szCs w:val="24"/>
        </w:rPr>
      </w:pPr>
    </w:p>
    <w:p w14:paraId="381D1688" w14:textId="715332A2" w:rsidR="00AC69E4" w:rsidRPr="006818AA" w:rsidRDefault="006818AA" w:rsidP="00AC69E4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我們要檢定的地聲檢知器，</w:t>
      </w:r>
      <w:r w:rsidR="00A90472">
        <w:rPr>
          <w:rFonts w:ascii="標楷體" w:eastAsia="標楷體" w:hAnsi="標楷體" w:hint="eastAsia"/>
          <w:sz w:val="24"/>
          <w:szCs w:val="24"/>
        </w:rPr>
        <w:t>常見應用</w:t>
      </w:r>
      <w:r w:rsidR="00FD5386">
        <w:rPr>
          <w:rFonts w:ascii="標楷體" w:eastAsia="標楷體" w:hAnsi="標楷體" w:hint="eastAsia"/>
          <w:sz w:val="24"/>
          <w:szCs w:val="24"/>
        </w:rPr>
        <w:t>包含地層波速量測、水下聲音量測、土石流監測，</w:t>
      </w:r>
      <w:r>
        <w:rPr>
          <w:rFonts w:ascii="標楷體" w:eastAsia="標楷體" w:hAnsi="標楷體" w:hint="eastAsia"/>
          <w:sz w:val="24"/>
          <w:szCs w:val="24"/>
        </w:rPr>
        <w:t>外型如圖2</w:t>
      </w:r>
      <w:r w:rsidR="00E91E95">
        <w:rPr>
          <w:rFonts w:ascii="標楷體" w:eastAsia="標楷體" w:hAnsi="標楷體" w:hint="eastAsia"/>
          <w:sz w:val="24"/>
          <w:szCs w:val="24"/>
        </w:rPr>
        <w:t>所示</w:t>
      </w:r>
      <w:r w:rsidR="001C4149">
        <w:rPr>
          <w:rFonts w:ascii="標楷體" w:eastAsia="標楷體" w:hAnsi="標楷體" w:hint="eastAsia"/>
          <w:sz w:val="24"/>
          <w:szCs w:val="24"/>
        </w:rPr>
        <w:t>，</w:t>
      </w:r>
      <w:r>
        <w:rPr>
          <w:rFonts w:ascii="標楷體" w:eastAsia="標楷體" w:hAnsi="標楷體" w:hint="eastAsia"/>
          <w:sz w:val="24"/>
          <w:szCs w:val="24"/>
        </w:rPr>
        <w:t>使用的原理與電磁感應式地震儀一樣</w:t>
      </w:r>
      <w:r w:rsidR="00FD5386">
        <w:rPr>
          <w:rFonts w:ascii="標楷體" w:eastAsia="標楷體" w:hAnsi="標楷體" w:hint="eastAsia"/>
          <w:sz w:val="24"/>
          <w:szCs w:val="24"/>
        </w:rPr>
        <w:t>，詳細參數給定如表1</w:t>
      </w:r>
      <w:r>
        <w:rPr>
          <w:rFonts w:ascii="標楷體" w:eastAsia="標楷體" w:hAnsi="標楷體" w:hint="eastAsia"/>
          <w:sz w:val="24"/>
          <w:szCs w:val="24"/>
        </w:rPr>
        <w:t>。</w:t>
      </w:r>
    </w:p>
    <w:p w14:paraId="7CF55968" w14:textId="12CDD6B2" w:rsidR="00AC69E4" w:rsidRDefault="00AC69E4" w:rsidP="00835AA6">
      <w:pPr>
        <w:spacing w:line="360" w:lineRule="auto"/>
        <w:jc w:val="center"/>
        <w:rPr>
          <w:rFonts w:ascii="標楷體" w:eastAsia="標楷體" w:hAnsi="標楷體"/>
          <w:sz w:val="24"/>
          <w:szCs w:val="24"/>
        </w:rPr>
      </w:pPr>
    </w:p>
    <w:p w14:paraId="6B73E057" w14:textId="40670055" w:rsidR="00AC69E4" w:rsidRDefault="00FD5386" w:rsidP="00835AA6">
      <w:pPr>
        <w:spacing w:line="360" w:lineRule="auto"/>
        <w:jc w:val="center"/>
        <w:rPr>
          <w:rFonts w:ascii="標楷體" w:eastAsia="標楷體" w:hAnsi="標楷體"/>
          <w:noProof/>
          <w:sz w:val="24"/>
          <w:szCs w:val="24"/>
        </w:rPr>
      </w:pPr>
      <w:r>
        <w:rPr>
          <w:rFonts w:ascii="標楷體" w:eastAsia="標楷體" w:hAnsi="標楷體" w:hint="eastAsia"/>
          <w:noProof/>
          <w:sz w:val="24"/>
          <w:szCs w:val="24"/>
        </w:rPr>
        <w:t>表1 地聲檢知器給定的參數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879"/>
        <w:gridCol w:w="2879"/>
      </w:tblGrid>
      <w:tr w:rsidR="001C4149" w14:paraId="540E6144" w14:textId="77777777" w:rsidTr="00CB6CC8">
        <w:tc>
          <w:tcPr>
            <w:tcW w:w="3936" w:type="dxa"/>
            <w:gridSpan w:val="2"/>
          </w:tcPr>
          <w:p w14:paraId="1A5EB2E3" w14:textId="518929B3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地聲型號</w:t>
            </w:r>
          </w:p>
        </w:tc>
        <w:tc>
          <w:tcPr>
            <w:tcW w:w="2879" w:type="dxa"/>
          </w:tcPr>
          <w:p w14:paraId="3E015FC5" w14:textId="275B09A0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GS-</w:t>
            </w:r>
            <w:r>
              <w:rPr>
                <w:rFonts w:ascii="標楷體" w:eastAsia="標楷體" w:hAnsi="標楷體"/>
                <w:sz w:val="24"/>
                <w:szCs w:val="24"/>
              </w:rPr>
              <w:t>20DX</w:t>
            </w:r>
            <w:r w:rsidR="00473972">
              <w:rPr>
                <w:rFonts w:ascii="標楷體" w:eastAsia="標楷體" w:hAnsi="標楷體" w:hint="eastAsia"/>
                <w:sz w:val="24"/>
                <w:szCs w:val="24"/>
              </w:rPr>
              <w:t>(神木村)</w:t>
            </w:r>
          </w:p>
        </w:tc>
        <w:tc>
          <w:tcPr>
            <w:tcW w:w="2879" w:type="dxa"/>
          </w:tcPr>
          <w:p w14:paraId="55C3CFF9" w14:textId="02A94C9D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G</w:t>
            </w:r>
            <w:r>
              <w:rPr>
                <w:rFonts w:ascii="標楷體" w:eastAsia="標楷體" w:hAnsi="標楷體"/>
                <w:sz w:val="24"/>
                <w:szCs w:val="24"/>
              </w:rPr>
              <w:t>S-32CT</w:t>
            </w:r>
            <w:r w:rsidR="00473972">
              <w:rPr>
                <w:rFonts w:ascii="標楷體" w:eastAsia="標楷體" w:hAnsi="標楷體" w:hint="eastAsia"/>
                <w:sz w:val="24"/>
                <w:szCs w:val="24"/>
              </w:rPr>
              <w:t>(實驗室)</w:t>
            </w:r>
          </w:p>
        </w:tc>
      </w:tr>
      <w:tr w:rsidR="001C4149" w14:paraId="6DFFFE67" w14:textId="77777777" w:rsidTr="00CB6CC8">
        <w:tc>
          <w:tcPr>
            <w:tcW w:w="1809" w:type="dxa"/>
            <w:vMerge w:val="restart"/>
          </w:tcPr>
          <w:p w14:paraId="46B6576D" w14:textId="7844D36E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參數</w:t>
            </w:r>
          </w:p>
        </w:tc>
        <w:tc>
          <w:tcPr>
            <w:tcW w:w="2127" w:type="dxa"/>
          </w:tcPr>
          <w:p w14:paraId="5C44D5C0" w14:textId="3A9E3209" w:rsidR="001C4149" w:rsidRPr="00A90472" w:rsidRDefault="001C4149" w:rsidP="00A9047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 w:rsidRPr="00A90472">
              <w:rPr>
                <w:rFonts w:eastAsia="標楷體"/>
                <w:i/>
                <w:iCs/>
                <w:sz w:val="24"/>
                <w:szCs w:val="24"/>
              </w:rPr>
              <w:t>G</w:t>
            </w:r>
            <w:r w:rsidRPr="00A90472">
              <w:rPr>
                <w:rFonts w:eastAsia="標楷體"/>
                <w:sz w:val="24"/>
                <w:szCs w:val="24"/>
              </w:rPr>
              <w:t>(Volt/(m/s))</w:t>
            </w:r>
          </w:p>
        </w:tc>
        <w:tc>
          <w:tcPr>
            <w:tcW w:w="2879" w:type="dxa"/>
          </w:tcPr>
          <w:p w14:paraId="57C908D4" w14:textId="58423625" w:rsidR="001C4149" w:rsidRDefault="00FD5386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7.6</w:t>
            </w:r>
          </w:p>
        </w:tc>
        <w:tc>
          <w:tcPr>
            <w:tcW w:w="2879" w:type="dxa"/>
          </w:tcPr>
          <w:p w14:paraId="5664A44D" w14:textId="0D6CBA04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7.48</w:t>
            </w:r>
          </w:p>
        </w:tc>
      </w:tr>
      <w:tr w:rsidR="001C4149" w14:paraId="5670C0BD" w14:textId="77777777" w:rsidTr="00CB6CC8">
        <w:tc>
          <w:tcPr>
            <w:tcW w:w="1809" w:type="dxa"/>
            <w:vMerge/>
          </w:tcPr>
          <w:p w14:paraId="10CFACDB" w14:textId="77777777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A2715B8" w14:textId="046C1398" w:rsidR="001C4149" w:rsidRPr="00A90472" w:rsidRDefault="00CA57C3" w:rsidP="00A9047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1C4149" w:rsidRPr="00A90472">
              <w:rPr>
                <w:rFonts w:eastAsia="標楷體"/>
                <w:sz w:val="24"/>
                <w:szCs w:val="24"/>
              </w:rPr>
              <w:t>(rad/s)</w:t>
            </w:r>
          </w:p>
        </w:tc>
        <w:tc>
          <w:tcPr>
            <w:tcW w:w="2879" w:type="dxa"/>
          </w:tcPr>
          <w:p w14:paraId="1878E440" w14:textId="032420A1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06DBA">
              <w:rPr>
                <w:rFonts w:ascii="標楷體" w:eastAsia="標楷體" w:hAnsi="標楷體"/>
                <w:position w:val="-6"/>
                <w:sz w:val="24"/>
                <w:szCs w:val="24"/>
              </w:rPr>
              <w:object w:dxaOrig="760" w:dyaOrig="279" w14:anchorId="0FA33490">
                <v:shape id="_x0000_i1036" type="#_x0000_t75" style="width:37.25pt;height:13.65pt" o:ole="">
                  <v:imagedata r:id="rId35" o:title=""/>
                </v:shape>
                <o:OLEObject Type="Embed" ProgID="Equation.DSMT4" ShapeID="_x0000_i1036" DrawAspect="Content" ObjectID="_1688316006" r:id="rId36"/>
              </w:object>
            </w:r>
          </w:p>
        </w:tc>
        <w:tc>
          <w:tcPr>
            <w:tcW w:w="2879" w:type="dxa"/>
          </w:tcPr>
          <w:p w14:paraId="70D92BC3" w14:textId="211FCC43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06DBA">
              <w:rPr>
                <w:rFonts w:ascii="標楷體" w:eastAsia="標楷體" w:hAnsi="標楷體"/>
                <w:position w:val="-6"/>
                <w:sz w:val="24"/>
                <w:szCs w:val="24"/>
              </w:rPr>
              <w:object w:dxaOrig="760" w:dyaOrig="279" w14:anchorId="44F25E7D">
                <v:shape id="_x0000_i1037" type="#_x0000_t75" style="width:37.25pt;height:13.65pt" o:ole="">
                  <v:imagedata r:id="rId35" o:title=""/>
                </v:shape>
                <o:OLEObject Type="Embed" ProgID="Equation.DSMT4" ShapeID="_x0000_i1037" DrawAspect="Content" ObjectID="_1688316007" r:id="rId37"/>
              </w:object>
            </w:r>
          </w:p>
        </w:tc>
      </w:tr>
      <w:tr w:rsidR="001C4149" w14:paraId="70BDA327" w14:textId="77777777" w:rsidTr="00CB6CC8">
        <w:tc>
          <w:tcPr>
            <w:tcW w:w="1809" w:type="dxa"/>
            <w:vMerge/>
          </w:tcPr>
          <w:p w14:paraId="3E9EF7E4" w14:textId="77777777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398A883" w14:textId="21ABBCAD" w:rsidR="001C4149" w:rsidRPr="00A90472" w:rsidRDefault="001C4149" w:rsidP="00A9047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 w:rsidRPr="00A90472">
              <w:rPr>
                <w:rFonts w:eastAsia="標楷體"/>
                <w:i/>
                <w:iCs/>
                <w:sz w:val="24"/>
                <w:szCs w:val="24"/>
              </w:rPr>
              <w:t>M</w:t>
            </w:r>
            <w:r w:rsidRPr="00A90472">
              <w:rPr>
                <w:rFonts w:eastAsia="標楷體"/>
                <w:sz w:val="24"/>
                <w:szCs w:val="24"/>
              </w:rPr>
              <w:t>(kg)</w:t>
            </w:r>
          </w:p>
        </w:tc>
        <w:tc>
          <w:tcPr>
            <w:tcW w:w="2879" w:type="dxa"/>
          </w:tcPr>
          <w:p w14:paraId="42859CC1" w14:textId="45D88064" w:rsidR="001C4149" w:rsidRDefault="00FD5386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  <w:r>
              <w:rPr>
                <w:rFonts w:ascii="標楷體" w:eastAsia="標楷體" w:hAnsi="標楷體"/>
                <w:sz w:val="24"/>
                <w:szCs w:val="24"/>
              </w:rPr>
              <w:t>.011</w:t>
            </w:r>
          </w:p>
        </w:tc>
        <w:tc>
          <w:tcPr>
            <w:tcW w:w="2879" w:type="dxa"/>
          </w:tcPr>
          <w:p w14:paraId="1ADB7900" w14:textId="25C83A1A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  <w:r>
              <w:rPr>
                <w:rFonts w:ascii="標楷體" w:eastAsia="標楷體" w:hAnsi="標楷體"/>
                <w:sz w:val="24"/>
                <w:szCs w:val="24"/>
              </w:rPr>
              <w:t>.0112</w:t>
            </w:r>
          </w:p>
        </w:tc>
      </w:tr>
      <w:tr w:rsidR="001C4149" w14:paraId="708647CB" w14:textId="77777777" w:rsidTr="00CB6CC8">
        <w:tc>
          <w:tcPr>
            <w:tcW w:w="1809" w:type="dxa"/>
            <w:vMerge/>
          </w:tcPr>
          <w:p w14:paraId="36290B2D" w14:textId="77777777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9876D03" w14:textId="77777777" w:rsidR="00FD5386" w:rsidRDefault="00CA57C3" w:rsidP="00A90472">
            <w:pPr>
              <w:spacing w:line="360" w:lineRule="auto"/>
              <w:rPr>
                <w:rFonts w:ascii="標楷體" w:eastAsia="標楷體" w:hAnsi="標楷體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 w:val="24"/>
                      <w:szCs w:val="24"/>
                    </w:rPr>
                    <m:t>C</m:t>
                  </m:r>
                </m:sub>
              </m:sSub>
            </m:oMath>
            <w:r w:rsidR="00A90472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sz w:val="24"/>
                  <w:szCs w:val="24"/>
                </w:rPr>
                <m:t>Ω</m:t>
              </m:r>
            </m:oMath>
            <w:r w:rsidR="00A90472">
              <w:rPr>
                <w:rFonts w:ascii="標楷體" w:eastAsia="標楷體" w:hAnsi="標楷體"/>
                <w:sz w:val="24"/>
                <w:szCs w:val="24"/>
              </w:rPr>
              <w:t>)</w:t>
            </w:r>
            <w:r w:rsidR="00CB6CC8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</w:p>
          <w:p w14:paraId="5F9E8880" w14:textId="1E8E82DF" w:rsidR="00CB6CC8" w:rsidRDefault="00CB6CC8" w:rsidP="00A90472">
            <w:pPr>
              <w:spacing w:line="360" w:lineRule="auto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銅線電阻</w:t>
            </w:r>
          </w:p>
        </w:tc>
        <w:tc>
          <w:tcPr>
            <w:tcW w:w="2879" w:type="dxa"/>
          </w:tcPr>
          <w:p w14:paraId="5FE77775" w14:textId="4C2B4F56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>
              <w:rPr>
                <w:rFonts w:ascii="標楷體" w:eastAsia="標楷體" w:hAnsi="標楷體"/>
                <w:sz w:val="24"/>
                <w:szCs w:val="24"/>
              </w:rPr>
              <w:t>95</w:t>
            </w:r>
          </w:p>
        </w:tc>
        <w:tc>
          <w:tcPr>
            <w:tcW w:w="2879" w:type="dxa"/>
          </w:tcPr>
          <w:p w14:paraId="4DDE9EFE" w14:textId="73EDCA8A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>
              <w:rPr>
                <w:rFonts w:ascii="標楷體" w:eastAsia="標楷體" w:hAnsi="標楷體"/>
                <w:sz w:val="24"/>
                <w:szCs w:val="24"/>
              </w:rPr>
              <w:t>95</w:t>
            </w:r>
          </w:p>
        </w:tc>
      </w:tr>
      <w:tr w:rsidR="001C4149" w14:paraId="1C34B984" w14:textId="77777777" w:rsidTr="00CB6CC8">
        <w:tc>
          <w:tcPr>
            <w:tcW w:w="1809" w:type="dxa"/>
            <w:vMerge/>
          </w:tcPr>
          <w:p w14:paraId="6A7D288F" w14:textId="77777777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E89F2DA" w14:textId="1F072F15" w:rsidR="001C4149" w:rsidRDefault="00CA57C3" w:rsidP="00A90472">
            <w:pPr>
              <w:spacing w:line="360" w:lineRule="auto"/>
              <w:rPr>
                <w:rFonts w:ascii="標楷體" w:eastAsia="標楷體" w:hAnsi="標楷體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A90472">
              <w:rPr>
                <w:rFonts w:ascii="標楷體" w:eastAsia="標楷體" w:hAnsi="標楷體" w:hint="eastAsia"/>
                <w:sz w:val="24"/>
                <w:szCs w:val="24"/>
              </w:rPr>
              <w:t>(%)</w:t>
            </w:r>
          </w:p>
        </w:tc>
        <w:tc>
          <w:tcPr>
            <w:tcW w:w="2879" w:type="dxa"/>
          </w:tcPr>
          <w:p w14:paraId="6D368D87" w14:textId="7E3EA220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>
              <w:rPr>
                <w:rFonts w:ascii="標楷體" w:eastAsia="標楷體" w:hAnsi="標楷體"/>
                <w:sz w:val="24"/>
                <w:szCs w:val="24"/>
              </w:rPr>
              <w:t>0</w:t>
            </w:r>
          </w:p>
        </w:tc>
        <w:tc>
          <w:tcPr>
            <w:tcW w:w="2879" w:type="dxa"/>
          </w:tcPr>
          <w:p w14:paraId="60E0694E" w14:textId="5A42A034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>
              <w:rPr>
                <w:rFonts w:ascii="標楷體" w:eastAsia="標楷體" w:hAnsi="標楷體"/>
                <w:sz w:val="24"/>
                <w:szCs w:val="24"/>
              </w:rPr>
              <w:t>1.6</w:t>
            </w:r>
          </w:p>
        </w:tc>
      </w:tr>
    </w:tbl>
    <w:p w14:paraId="3EEE6A28" w14:textId="77777777" w:rsidR="00AC69E4" w:rsidRPr="00BB0A68" w:rsidRDefault="00AC69E4" w:rsidP="00AC69E4">
      <w:pPr>
        <w:spacing w:line="360" w:lineRule="auto"/>
        <w:jc w:val="center"/>
        <w:rPr>
          <w:rFonts w:ascii="標楷體" w:eastAsia="標楷體" w:hAnsi="標楷體"/>
          <w:sz w:val="24"/>
          <w:szCs w:val="24"/>
        </w:rPr>
      </w:pPr>
    </w:p>
    <w:p w14:paraId="2A13E9B2" w14:textId="0D384FA6" w:rsidR="00784073" w:rsidRDefault="00784073" w:rsidP="00784073">
      <w:pPr>
        <w:spacing w:line="360" w:lineRule="auto"/>
        <w:rPr>
          <w:rFonts w:eastAsia="標楷體"/>
          <w:b/>
          <w:bCs/>
        </w:rPr>
      </w:pPr>
      <w:r w:rsidRPr="00784073">
        <w:rPr>
          <w:rFonts w:eastAsia="標楷體" w:hint="eastAsia"/>
          <w:b/>
          <w:bCs/>
        </w:rPr>
        <w:t>2</w:t>
      </w:r>
      <w:r w:rsidRPr="00784073">
        <w:rPr>
          <w:rFonts w:eastAsia="標楷體"/>
          <w:b/>
          <w:bCs/>
        </w:rPr>
        <w:t>.2</w:t>
      </w:r>
      <w:r w:rsidRPr="00784073">
        <w:rPr>
          <w:rFonts w:eastAsia="標楷體" w:hint="eastAsia"/>
          <w:b/>
          <w:bCs/>
        </w:rPr>
        <w:t>響應</w:t>
      </w:r>
      <w:r w:rsidR="004D0EED">
        <w:rPr>
          <w:rFonts w:eastAsia="標楷體" w:hint="eastAsia"/>
          <w:b/>
          <w:bCs/>
        </w:rPr>
        <w:t>函數</w:t>
      </w:r>
    </w:p>
    <w:p w14:paraId="58F920B6" w14:textId="63BEABE0" w:rsidR="00784073" w:rsidRDefault="00333C0B" w:rsidP="00260142">
      <w:pPr>
        <w:spacing w:line="360" w:lineRule="auto"/>
        <w:ind w:firstLine="482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當土石流發生時，土石、砂敲擊地面</w:t>
      </w:r>
      <w:r w:rsidR="00260142">
        <w:rPr>
          <w:rFonts w:eastAsia="標楷體" w:hint="eastAsia"/>
          <w:sz w:val="24"/>
          <w:szCs w:val="24"/>
        </w:rPr>
        <w:t>造成震</w:t>
      </w:r>
      <w:r w:rsidR="00826734">
        <w:rPr>
          <w:rFonts w:eastAsia="標楷體" w:hint="eastAsia"/>
          <w:sz w:val="24"/>
          <w:szCs w:val="24"/>
        </w:rPr>
        <w:t>源</w:t>
      </w:r>
      <w:r w:rsidR="00260142">
        <w:rPr>
          <w:rFonts w:eastAsia="標楷體" w:hint="eastAsia"/>
          <w:sz w:val="24"/>
          <w:szCs w:val="24"/>
        </w:rPr>
        <w:t>，震波隨介質傳到地聲檢知器所在位置，引起一連串上下左右各方向的震動，被記錄成時間</w:t>
      </w:r>
      <w:r w:rsidR="00156CE4">
        <w:rPr>
          <w:rFonts w:eastAsia="標楷體" w:hint="eastAsia"/>
          <w:sz w:val="24"/>
          <w:szCs w:val="24"/>
        </w:rPr>
        <w:t>對應</w:t>
      </w:r>
      <w:r w:rsidR="00260142">
        <w:rPr>
          <w:rFonts w:eastAsia="標楷體" w:hint="eastAsia"/>
          <w:sz w:val="24"/>
          <w:szCs w:val="24"/>
        </w:rPr>
        <w:t>電壓</w:t>
      </w:r>
      <w:r w:rsidR="00156CE4">
        <w:rPr>
          <w:rFonts w:eastAsia="標楷體" w:hint="eastAsia"/>
          <w:sz w:val="24"/>
          <w:szCs w:val="24"/>
        </w:rPr>
        <w:t>大小</w:t>
      </w:r>
      <w:r w:rsidR="00260142">
        <w:rPr>
          <w:rFonts w:eastAsia="標楷體" w:hint="eastAsia"/>
          <w:sz w:val="24"/>
          <w:szCs w:val="24"/>
        </w:rPr>
        <w:t>資料，若要分析</w:t>
      </w:r>
      <w:r w:rsidR="00BB0A68">
        <w:rPr>
          <w:rFonts w:eastAsia="標楷體" w:hint="eastAsia"/>
          <w:sz w:val="24"/>
          <w:szCs w:val="24"/>
        </w:rPr>
        <w:t>土石流資訊</w:t>
      </w:r>
      <w:r w:rsidR="00012655">
        <w:rPr>
          <w:rFonts w:eastAsia="標楷體" w:hint="eastAsia"/>
          <w:sz w:val="24"/>
          <w:szCs w:val="24"/>
        </w:rPr>
        <w:t>，</w:t>
      </w:r>
      <w:r w:rsidR="00260142">
        <w:rPr>
          <w:rFonts w:eastAsia="標楷體" w:hint="eastAsia"/>
          <w:sz w:val="24"/>
          <w:szCs w:val="24"/>
        </w:rPr>
        <w:t>通常會</w:t>
      </w:r>
      <w:r w:rsidR="009041E1">
        <w:rPr>
          <w:rFonts w:eastAsia="標楷體" w:hint="eastAsia"/>
          <w:sz w:val="24"/>
          <w:szCs w:val="24"/>
        </w:rPr>
        <w:t>使用</w:t>
      </w:r>
      <w:r w:rsidR="00BB0A68">
        <w:rPr>
          <w:rFonts w:eastAsia="標楷體" w:hint="eastAsia"/>
          <w:sz w:val="24"/>
          <w:szCs w:val="24"/>
        </w:rPr>
        <w:t>將電壓</w:t>
      </w:r>
      <w:r w:rsidR="00156CE4">
        <w:rPr>
          <w:rFonts w:eastAsia="標楷體" w:hint="eastAsia"/>
          <w:sz w:val="24"/>
          <w:szCs w:val="24"/>
        </w:rPr>
        <w:t>時域傅立葉轉</w:t>
      </w:r>
      <w:r w:rsidR="00835AA6">
        <w:rPr>
          <w:rFonts w:eastAsia="標楷體" w:hint="eastAsia"/>
          <w:sz w:val="24"/>
          <w:szCs w:val="24"/>
        </w:rPr>
        <w:t>換</w:t>
      </w:r>
      <w:r w:rsidR="00835AA6">
        <w:rPr>
          <w:rFonts w:eastAsia="標楷體" w:hint="eastAsia"/>
          <w:sz w:val="24"/>
          <w:szCs w:val="24"/>
        </w:rPr>
        <w:t>(</w:t>
      </w:r>
      <w:r w:rsidR="00835AA6">
        <w:rPr>
          <w:rFonts w:eastAsia="標楷體" w:hint="eastAsia"/>
          <w:sz w:val="24"/>
          <w:szCs w:val="24"/>
        </w:rPr>
        <w:t>圖</w:t>
      </w:r>
      <w:r w:rsidR="00835AA6">
        <w:rPr>
          <w:rFonts w:eastAsia="標楷體" w:hint="eastAsia"/>
          <w:sz w:val="24"/>
          <w:szCs w:val="24"/>
        </w:rPr>
        <w:t>3)</w:t>
      </w:r>
      <w:r w:rsidR="00156CE4">
        <w:rPr>
          <w:rFonts w:eastAsia="標楷體" w:hint="eastAsia"/>
          <w:sz w:val="24"/>
          <w:szCs w:val="24"/>
        </w:rPr>
        <w:t>過後的頻域資料，</w:t>
      </w:r>
      <w:r w:rsidR="009041E1">
        <w:rPr>
          <w:rFonts w:eastAsia="標楷體" w:hint="eastAsia"/>
          <w:sz w:val="24"/>
          <w:szCs w:val="24"/>
        </w:rPr>
        <w:t>因</w:t>
      </w:r>
      <w:r w:rsidR="00012655">
        <w:rPr>
          <w:rFonts w:eastAsia="標楷體" w:hint="eastAsia"/>
          <w:sz w:val="24"/>
          <w:szCs w:val="24"/>
        </w:rPr>
        <w:t>頻域</w:t>
      </w:r>
      <w:r w:rsidR="009041E1">
        <w:rPr>
          <w:rFonts w:eastAsia="標楷體" w:hint="eastAsia"/>
          <w:sz w:val="24"/>
          <w:szCs w:val="24"/>
        </w:rPr>
        <w:t>資料</w:t>
      </w:r>
      <w:r w:rsidR="00BB0A68">
        <w:rPr>
          <w:rFonts w:eastAsia="標楷體" w:hint="eastAsia"/>
          <w:sz w:val="24"/>
          <w:szCs w:val="24"/>
        </w:rPr>
        <w:t>才能</w:t>
      </w:r>
      <w:r w:rsidR="00156CE4">
        <w:rPr>
          <w:rFonts w:eastAsia="標楷體" w:hint="eastAsia"/>
          <w:sz w:val="24"/>
          <w:szCs w:val="24"/>
        </w:rPr>
        <w:t>顯示不同頻率的波振幅、相位。</w:t>
      </w:r>
      <w:r w:rsidR="001F4855">
        <w:rPr>
          <w:rFonts w:eastAsia="標楷體" w:hint="eastAsia"/>
          <w:sz w:val="24"/>
          <w:szCs w:val="24"/>
        </w:rPr>
        <w:t>可以說</w:t>
      </w:r>
      <w:r w:rsidR="00156CE4">
        <w:rPr>
          <w:rFonts w:eastAsia="標楷體" w:hint="eastAsia"/>
          <w:sz w:val="24"/>
          <w:szCs w:val="24"/>
        </w:rPr>
        <w:t>頻率就像說話音調高低</w:t>
      </w:r>
      <w:r w:rsidR="004D0EED">
        <w:rPr>
          <w:rFonts w:eastAsia="標楷體" w:hint="eastAsia"/>
          <w:sz w:val="24"/>
          <w:szCs w:val="24"/>
        </w:rPr>
        <w:t>特色</w:t>
      </w:r>
      <w:r w:rsidR="00156CE4">
        <w:rPr>
          <w:rFonts w:eastAsia="標楷體" w:hint="eastAsia"/>
          <w:sz w:val="24"/>
          <w:szCs w:val="24"/>
        </w:rPr>
        <w:t>、振幅就像說話大小聲</w:t>
      </w:r>
      <w:r w:rsidR="00BB0A68">
        <w:rPr>
          <w:rFonts w:eastAsia="標楷體" w:hint="eastAsia"/>
          <w:sz w:val="24"/>
          <w:szCs w:val="24"/>
        </w:rPr>
        <w:t>能</w:t>
      </w:r>
      <w:r w:rsidR="004D0EED">
        <w:rPr>
          <w:rFonts w:eastAsia="標楷體" w:hint="eastAsia"/>
          <w:sz w:val="24"/>
          <w:szCs w:val="24"/>
        </w:rPr>
        <w:t>顯示能量</w:t>
      </w:r>
      <w:r w:rsidR="00156CE4">
        <w:rPr>
          <w:rFonts w:eastAsia="標楷體" w:hint="eastAsia"/>
          <w:sz w:val="24"/>
          <w:szCs w:val="24"/>
        </w:rPr>
        <w:t>，所以</w:t>
      </w:r>
      <w:r w:rsidR="009041E1">
        <w:rPr>
          <w:rFonts w:eastAsia="標楷體" w:hint="eastAsia"/>
          <w:sz w:val="24"/>
          <w:szCs w:val="24"/>
        </w:rPr>
        <w:t>土石流</w:t>
      </w:r>
      <w:r w:rsidR="00156CE4">
        <w:rPr>
          <w:rFonts w:eastAsia="標楷體" w:hint="eastAsia"/>
          <w:sz w:val="24"/>
          <w:szCs w:val="24"/>
        </w:rPr>
        <w:t>事件</w:t>
      </w:r>
      <w:r w:rsidR="00012655">
        <w:rPr>
          <w:rFonts w:eastAsia="標楷體" w:hint="eastAsia"/>
          <w:sz w:val="24"/>
          <w:szCs w:val="24"/>
        </w:rPr>
        <w:t>中</w:t>
      </w:r>
      <w:r w:rsidR="00156CE4">
        <w:rPr>
          <w:rFonts w:eastAsia="標楷體" w:hint="eastAsia"/>
          <w:sz w:val="24"/>
          <w:szCs w:val="24"/>
        </w:rPr>
        <w:t>若某幾個頻率的振幅特別大，表示為此事件特有的頻率特徵</w:t>
      </w:r>
      <w:r w:rsidR="00835AA6">
        <w:rPr>
          <w:rFonts w:eastAsia="標楷體" w:hint="eastAsia"/>
          <w:sz w:val="24"/>
          <w:szCs w:val="24"/>
        </w:rPr>
        <w:t>(</w:t>
      </w:r>
      <w:r w:rsidR="00835AA6">
        <w:rPr>
          <w:rFonts w:eastAsia="標楷體" w:hint="eastAsia"/>
          <w:sz w:val="24"/>
          <w:szCs w:val="24"/>
        </w:rPr>
        <w:t>李欣輯，</w:t>
      </w:r>
      <w:r w:rsidR="00835AA6">
        <w:rPr>
          <w:rFonts w:eastAsia="標楷體" w:hint="eastAsia"/>
          <w:sz w:val="24"/>
          <w:szCs w:val="24"/>
        </w:rPr>
        <w:t>2</w:t>
      </w:r>
      <w:r w:rsidR="00835AA6">
        <w:rPr>
          <w:rFonts w:eastAsia="標楷體"/>
          <w:sz w:val="24"/>
          <w:szCs w:val="24"/>
        </w:rPr>
        <w:t>000</w:t>
      </w:r>
      <w:r w:rsidR="00835AA6">
        <w:rPr>
          <w:rFonts w:eastAsia="標楷體" w:hint="eastAsia"/>
          <w:sz w:val="24"/>
          <w:szCs w:val="24"/>
        </w:rPr>
        <w:t>)</w:t>
      </w:r>
      <w:r w:rsidR="00835AA6">
        <w:rPr>
          <w:rFonts w:eastAsia="標楷體" w:hint="eastAsia"/>
          <w:sz w:val="24"/>
          <w:szCs w:val="24"/>
        </w:rPr>
        <w:t>。</w:t>
      </w:r>
    </w:p>
    <w:p w14:paraId="6412E15E" w14:textId="77777777" w:rsidR="00835AA6" w:rsidRDefault="00835AA6" w:rsidP="00835AA6">
      <w:pPr>
        <w:spacing w:line="360" w:lineRule="auto"/>
        <w:jc w:val="center"/>
      </w:pPr>
      <w:r w:rsidRPr="00835AA6">
        <w:rPr>
          <w:noProof/>
        </w:rPr>
        <w:drawing>
          <wp:inline distT="0" distB="0" distL="0" distR="0" wp14:anchorId="22AB1933" wp14:editId="41B1593E">
            <wp:extent cx="2810034" cy="196702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0236" cy="19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EBD7" w14:textId="524EC737" w:rsidR="003535CC" w:rsidRDefault="00835AA6" w:rsidP="003535CC">
      <w:pPr>
        <w:spacing w:before="240" w:line="360" w:lineRule="auto"/>
        <w:jc w:val="center"/>
        <w:rPr>
          <w:rFonts w:eastAsia="標楷體"/>
          <w:sz w:val="24"/>
          <w:szCs w:val="24"/>
        </w:rPr>
      </w:pPr>
      <w:r w:rsidRPr="00835AA6">
        <w:rPr>
          <w:rFonts w:ascii="標楷體" w:eastAsia="標楷體" w:hAnsi="標楷體" w:hint="eastAsia"/>
          <w:sz w:val="24"/>
          <w:szCs w:val="24"/>
        </w:rPr>
        <w:t>圖</w:t>
      </w:r>
      <w:r>
        <w:rPr>
          <w:rFonts w:ascii="標楷體" w:eastAsia="標楷體" w:hAnsi="標楷體" w:hint="eastAsia"/>
          <w:sz w:val="24"/>
          <w:szCs w:val="24"/>
        </w:rPr>
        <w:t>3</w:t>
      </w:r>
      <w:r>
        <w:rPr>
          <w:rFonts w:ascii="標楷體" w:eastAsia="標楷體" w:hAnsi="標楷體"/>
          <w:sz w:val="24"/>
          <w:szCs w:val="24"/>
        </w:rPr>
        <w:t xml:space="preserve"> </w:t>
      </w:r>
      <w:r>
        <w:rPr>
          <w:rFonts w:eastAsia="標楷體" w:hint="eastAsia"/>
          <w:sz w:val="24"/>
          <w:szCs w:val="24"/>
        </w:rPr>
        <w:t>時域資料</w:t>
      </w:r>
      <w:r w:rsidR="00BB0A68">
        <w:rPr>
          <w:rFonts w:eastAsia="標楷體" w:hint="eastAsia"/>
          <w:sz w:val="24"/>
          <w:szCs w:val="24"/>
        </w:rPr>
        <w:t>經</w:t>
      </w:r>
      <w:r>
        <w:rPr>
          <w:rFonts w:eastAsia="標楷體" w:hint="eastAsia"/>
          <w:sz w:val="24"/>
          <w:szCs w:val="24"/>
        </w:rPr>
        <w:t>傅立葉轉換</w:t>
      </w:r>
      <w:r w:rsidR="00BB0A68">
        <w:rPr>
          <w:rFonts w:eastAsia="標楷體" w:hint="eastAsia"/>
          <w:sz w:val="24"/>
          <w:szCs w:val="24"/>
        </w:rPr>
        <w:t>示意圖</w:t>
      </w:r>
      <w:r>
        <w:rPr>
          <w:rFonts w:eastAsia="標楷體" w:hint="eastAsia"/>
          <w:sz w:val="24"/>
          <w:szCs w:val="24"/>
        </w:rPr>
        <w:t>(</w:t>
      </w:r>
      <w:r>
        <w:rPr>
          <w:rFonts w:eastAsia="標楷體"/>
          <w:sz w:val="24"/>
          <w:szCs w:val="24"/>
        </w:rPr>
        <w:t xml:space="preserve"> </w:t>
      </w:r>
      <w:hyperlink r:id="rId39" w:history="1">
        <w:r w:rsidRPr="00985E83">
          <w:rPr>
            <w:rStyle w:val="a8"/>
            <w:rFonts w:eastAsia="標楷體"/>
            <w:sz w:val="24"/>
            <w:szCs w:val="24"/>
          </w:rPr>
          <w:t>https://ithelp.ithome.com.tw/m/articles/10205296</w:t>
        </w:r>
      </w:hyperlink>
      <w:r>
        <w:rPr>
          <w:rFonts w:eastAsia="標楷體"/>
          <w:sz w:val="24"/>
          <w:szCs w:val="24"/>
        </w:rPr>
        <w:t xml:space="preserve"> </w:t>
      </w:r>
      <w:r>
        <w:rPr>
          <w:rFonts w:eastAsia="標楷體" w:hint="eastAsia"/>
          <w:sz w:val="24"/>
          <w:szCs w:val="24"/>
        </w:rPr>
        <w:t>)</w:t>
      </w:r>
    </w:p>
    <w:p w14:paraId="7FCDFB5F" w14:textId="465365EF" w:rsidR="00012655" w:rsidRDefault="006818AA" w:rsidP="00835AA6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然而</w:t>
      </w:r>
      <w:r w:rsidR="003535CC">
        <w:rPr>
          <w:rFonts w:eastAsia="標楷體" w:hint="eastAsia"/>
          <w:sz w:val="24"/>
          <w:szCs w:val="24"/>
        </w:rPr>
        <w:t>儀器記錄到的第一手及傅立葉轉換過後的資料都是電壓，跟地表真實震動</w:t>
      </w:r>
      <w:r w:rsidR="001F4855">
        <w:rPr>
          <w:rFonts w:eastAsia="標楷體" w:hint="eastAsia"/>
          <w:sz w:val="24"/>
          <w:szCs w:val="24"/>
        </w:rPr>
        <w:t>速度</w:t>
      </w:r>
      <w:r w:rsidR="003535CC">
        <w:rPr>
          <w:rFonts w:eastAsia="標楷體" w:hint="eastAsia"/>
          <w:sz w:val="24"/>
          <w:szCs w:val="24"/>
        </w:rPr>
        <w:t>轉</w:t>
      </w:r>
      <w:r w:rsidR="001F4855">
        <w:rPr>
          <w:rFonts w:eastAsia="標楷體" w:hint="eastAsia"/>
          <w:sz w:val="24"/>
          <w:szCs w:val="24"/>
        </w:rPr>
        <w:t>換</w:t>
      </w:r>
      <w:r w:rsidR="003535CC">
        <w:rPr>
          <w:rFonts w:eastAsia="標楷體" w:hint="eastAsia"/>
          <w:sz w:val="24"/>
          <w:szCs w:val="24"/>
        </w:rPr>
        <w:t>的</w:t>
      </w:r>
      <w:r w:rsidR="00012655">
        <w:rPr>
          <w:rFonts w:eastAsia="標楷體" w:hint="eastAsia"/>
          <w:sz w:val="24"/>
          <w:szCs w:val="24"/>
        </w:rPr>
        <w:t>頻域資料</w:t>
      </w:r>
      <w:r w:rsidR="003535CC">
        <w:rPr>
          <w:rFonts w:eastAsia="標楷體" w:hint="eastAsia"/>
          <w:sz w:val="24"/>
          <w:szCs w:val="24"/>
        </w:rPr>
        <w:t>有些差異，不同頻率波</w:t>
      </w:r>
      <w:r w:rsidR="00BB0A68">
        <w:rPr>
          <w:rFonts w:eastAsia="標楷體" w:hint="eastAsia"/>
          <w:sz w:val="24"/>
          <w:szCs w:val="24"/>
        </w:rPr>
        <w:t>的</w:t>
      </w:r>
      <w:r w:rsidR="003535CC">
        <w:rPr>
          <w:rFonts w:eastAsia="標楷體" w:hint="eastAsia"/>
          <w:sz w:val="24"/>
          <w:szCs w:val="24"/>
        </w:rPr>
        <w:t>振幅有倍數</w:t>
      </w:r>
      <w:r w:rsidR="00BB0A68">
        <w:rPr>
          <w:rFonts w:eastAsia="標楷體" w:hint="eastAsia"/>
          <w:sz w:val="24"/>
          <w:szCs w:val="24"/>
        </w:rPr>
        <w:t>的</w:t>
      </w:r>
      <w:r w:rsidR="008F2F4F">
        <w:rPr>
          <w:rFonts w:eastAsia="標楷體" w:hint="eastAsia"/>
          <w:sz w:val="24"/>
          <w:szCs w:val="24"/>
        </w:rPr>
        <w:t>關係</w:t>
      </w:r>
      <w:r w:rsidR="001F4855">
        <w:rPr>
          <w:rFonts w:eastAsia="標楷體" w:hint="eastAsia"/>
          <w:sz w:val="24"/>
          <w:szCs w:val="24"/>
        </w:rPr>
        <w:t>、</w:t>
      </w:r>
      <w:r w:rsidR="004D0EED">
        <w:rPr>
          <w:rFonts w:eastAsia="標楷體" w:hint="eastAsia"/>
          <w:sz w:val="24"/>
          <w:szCs w:val="24"/>
        </w:rPr>
        <w:t>為</w:t>
      </w:r>
      <w:r w:rsidR="003535CC">
        <w:rPr>
          <w:rFonts w:eastAsia="標楷體" w:hint="eastAsia"/>
          <w:sz w:val="24"/>
          <w:szCs w:val="24"/>
        </w:rPr>
        <w:t>振幅響應，相位</w:t>
      </w:r>
      <w:r w:rsidR="00012655">
        <w:rPr>
          <w:rFonts w:eastAsia="標楷體" w:hint="eastAsia"/>
          <w:sz w:val="24"/>
          <w:szCs w:val="24"/>
        </w:rPr>
        <w:t>也有差距</w:t>
      </w:r>
      <w:r w:rsidR="001F4855">
        <w:rPr>
          <w:rFonts w:eastAsia="標楷體" w:hint="eastAsia"/>
          <w:sz w:val="24"/>
          <w:szCs w:val="24"/>
        </w:rPr>
        <w:t>、為</w:t>
      </w:r>
      <w:r w:rsidR="00012655">
        <w:rPr>
          <w:rFonts w:eastAsia="標楷體" w:hint="eastAsia"/>
          <w:sz w:val="24"/>
          <w:szCs w:val="24"/>
        </w:rPr>
        <w:t>相位響應，以下證明電壓、地表震動</w:t>
      </w:r>
      <w:r w:rsidR="004E138B">
        <w:rPr>
          <w:rFonts w:eastAsia="標楷體" w:hint="eastAsia"/>
          <w:sz w:val="24"/>
          <w:szCs w:val="24"/>
        </w:rPr>
        <w:t>速度</w:t>
      </w:r>
      <w:r w:rsidR="00012655">
        <w:rPr>
          <w:rFonts w:eastAsia="標楷體" w:hint="eastAsia"/>
          <w:sz w:val="24"/>
          <w:szCs w:val="24"/>
        </w:rPr>
        <w:t>響應關係。</w:t>
      </w:r>
      <w:r w:rsidR="004D0EED">
        <w:rPr>
          <w:rFonts w:eastAsia="標楷體" w:hint="eastAsia"/>
          <w:sz w:val="24"/>
          <w:szCs w:val="24"/>
        </w:rPr>
        <w:t>會用到傅立葉正、逆轉換，及微分函數的轉換。</w:t>
      </w:r>
    </w:p>
    <w:p w14:paraId="2844A5D6" w14:textId="01983147" w:rsidR="004D0EED" w:rsidRDefault="004D0EED" w:rsidP="00835AA6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 w:rsidR="00CF190F">
        <w:rPr>
          <w:rFonts w:eastAsia="標楷體" w:hint="eastAsia"/>
          <w:sz w:val="24"/>
          <w:szCs w:val="24"/>
        </w:rPr>
        <w:t>正轉換</w:t>
      </w:r>
      <w:r w:rsidR="00CF190F">
        <w:rPr>
          <w:rFonts w:eastAsia="標楷體" w:hint="eastAsia"/>
          <w:sz w:val="24"/>
          <w:szCs w:val="24"/>
        </w:rPr>
        <w:t xml:space="preserve">: </w:t>
      </w:r>
      <w:r w:rsidR="0063690A" w:rsidRPr="00CF190F">
        <w:rPr>
          <w:rFonts w:eastAsia="標楷體"/>
          <w:position w:val="-18"/>
          <w:sz w:val="24"/>
          <w:szCs w:val="24"/>
        </w:rPr>
        <w:object w:dxaOrig="1900" w:dyaOrig="520" w14:anchorId="2B417D69">
          <v:shape id="_x0000_i1038" type="#_x0000_t75" style="width:94.35pt;height:26.05pt" o:ole="">
            <v:imagedata r:id="rId40" o:title=""/>
          </v:shape>
          <o:OLEObject Type="Embed" ProgID="Equation.DSMT4" ShapeID="_x0000_i1038" DrawAspect="Content" ObjectID="_1688316008" r:id="rId41"/>
        </w:object>
      </w:r>
      <w:r w:rsidR="00EA7858">
        <w:rPr>
          <w:rFonts w:eastAsia="標楷體" w:hint="eastAsia"/>
          <w:sz w:val="24"/>
          <w:szCs w:val="24"/>
        </w:rPr>
        <w:t xml:space="preserve">                                                                                               </w:t>
      </w:r>
      <w:r w:rsidR="00EA7858">
        <w:rPr>
          <w:rFonts w:eastAsia="標楷體"/>
          <w:sz w:val="24"/>
          <w:szCs w:val="24"/>
        </w:rPr>
        <w:t xml:space="preserve"> </w:t>
      </w:r>
      <w:r w:rsidR="00EA7858">
        <w:rPr>
          <w:rFonts w:eastAsia="標楷體" w:hint="eastAsia"/>
          <w:sz w:val="24"/>
          <w:szCs w:val="24"/>
        </w:rPr>
        <w:t xml:space="preserve"> (3</w:t>
      </w:r>
      <w:r w:rsidR="00EA7858">
        <w:rPr>
          <w:rFonts w:eastAsia="標楷體"/>
          <w:sz w:val="24"/>
          <w:szCs w:val="24"/>
        </w:rPr>
        <w:t>a</w:t>
      </w:r>
      <w:r w:rsidR="00EA7858">
        <w:rPr>
          <w:rFonts w:eastAsia="標楷體" w:hint="eastAsia"/>
          <w:sz w:val="24"/>
          <w:szCs w:val="24"/>
        </w:rPr>
        <w:t>)</w:t>
      </w:r>
    </w:p>
    <w:p w14:paraId="25042EBA" w14:textId="4533E259" w:rsidR="00CF190F" w:rsidRDefault="00CF190F" w:rsidP="00835AA6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>
        <w:rPr>
          <w:rFonts w:eastAsia="標楷體" w:hint="eastAsia"/>
          <w:sz w:val="24"/>
          <w:szCs w:val="24"/>
        </w:rPr>
        <w:t>微分函數轉換</w:t>
      </w:r>
      <w:r>
        <w:rPr>
          <w:rFonts w:eastAsia="標楷體" w:hint="eastAsia"/>
          <w:sz w:val="24"/>
          <w:szCs w:val="24"/>
        </w:rPr>
        <w:t xml:space="preserve">: </w:t>
      </w:r>
      <w:r w:rsidR="0063690A" w:rsidRPr="00CF190F">
        <w:rPr>
          <w:rFonts w:eastAsia="標楷體"/>
          <w:position w:val="-18"/>
          <w:sz w:val="24"/>
          <w:szCs w:val="24"/>
        </w:rPr>
        <w:object w:dxaOrig="2740" w:dyaOrig="520" w14:anchorId="31009602">
          <v:shape id="_x0000_i1039" type="#_x0000_t75" style="width:137.8pt;height:26.05pt" o:ole="">
            <v:imagedata r:id="rId42" o:title=""/>
          </v:shape>
          <o:OLEObject Type="Embed" ProgID="Equation.DSMT4" ShapeID="_x0000_i1039" DrawAspect="Content" ObjectID="_1688316009" r:id="rId43"/>
        </w:object>
      </w:r>
      <w:r w:rsidR="00EA7858">
        <w:rPr>
          <w:rFonts w:eastAsia="標楷體"/>
          <w:sz w:val="24"/>
          <w:szCs w:val="24"/>
        </w:rPr>
        <w:t xml:space="preserve">      </w:t>
      </w:r>
      <w:r w:rsidR="004E138B">
        <w:rPr>
          <w:rFonts w:eastAsia="標楷體" w:hint="eastAsia"/>
          <w:sz w:val="24"/>
          <w:szCs w:val="24"/>
        </w:rPr>
        <w:t xml:space="preserve">  </w:t>
      </w:r>
      <w:r w:rsidR="00EA7858">
        <w:rPr>
          <w:rFonts w:eastAsia="標楷體"/>
          <w:sz w:val="24"/>
          <w:szCs w:val="24"/>
        </w:rPr>
        <w:t xml:space="preserve">                                                               (3b)</w:t>
      </w:r>
    </w:p>
    <w:p w14:paraId="6AFF6F8E" w14:textId="2725A93E" w:rsidR="00EA7858" w:rsidRDefault="00CF190F" w:rsidP="00835AA6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lastRenderedPageBreak/>
        <w:tab/>
      </w:r>
      <w:r>
        <w:rPr>
          <w:rFonts w:eastAsia="標楷體" w:hint="eastAsia"/>
          <w:sz w:val="24"/>
          <w:szCs w:val="24"/>
        </w:rPr>
        <w:t>逆轉換</w:t>
      </w:r>
      <w:r>
        <w:rPr>
          <w:rFonts w:eastAsia="標楷體" w:hint="eastAsia"/>
          <w:sz w:val="24"/>
          <w:szCs w:val="24"/>
        </w:rPr>
        <w:t xml:space="preserve">: </w:t>
      </w:r>
      <w:r w:rsidR="0063690A" w:rsidRPr="00CF190F">
        <w:rPr>
          <w:rFonts w:eastAsia="標楷體"/>
          <w:position w:val="-24"/>
          <w:sz w:val="24"/>
          <w:szCs w:val="24"/>
        </w:rPr>
        <w:object w:dxaOrig="2480" w:dyaOrig="620" w14:anchorId="07DE39C1">
          <v:shape id="_x0000_i1040" type="#_x0000_t75" style="width:124.15pt;height:31.05pt" o:ole="">
            <v:imagedata r:id="rId44" o:title=""/>
          </v:shape>
          <o:OLEObject Type="Embed" ProgID="Equation.DSMT4" ShapeID="_x0000_i1040" DrawAspect="Content" ObjectID="_1688316010" r:id="rId45"/>
        </w:object>
      </w:r>
      <w:r w:rsidR="00EA7858">
        <w:rPr>
          <w:rFonts w:eastAsia="標楷體"/>
          <w:sz w:val="24"/>
          <w:szCs w:val="24"/>
        </w:rPr>
        <w:t xml:space="preserve">                                                                                  </w:t>
      </w:r>
      <w:r w:rsidR="0027517A">
        <w:rPr>
          <w:rFonts w:eastAsia="標楷體" w:hint="eastAsia"/>
          <w:sz w:val="24"/>
          <w:szCs w:val="24"/>
        </w:rPr>
        <w:t xml:space="preserve"> </w:t>
      </w:r>
      <w:r w:rsidR="00EA7858">
        <w:rPr>
          <w:rFonts w:eastAsia="標楷體"/>
          <w:sz w:val="24"/>
          <w:szCs w:val="24"/>
        </w:rPr>
        <w:t xml:space="preserve">     (3c)</w:t>
      </w:r>
    </w:p>
    <w:p w14:paraId="795B99C6" w14:textId="65ABD833" w:rsidR="006C5801" w:rsidRDefault="0027517A" w:rsidP="00835AA6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時域</w:t>
      </w:r>
      <m:oMath>
        <m:r>
          <w:rPr>
            <w:rFonts w:ascii="Cambria Math" w:eastAsia="標楷體" w:hAnsi="Cambria Math"/>
            <w:sz w:val="24"/>
            <w:szCs w:val="24"/>
          </w:rPr>
          <m:t>x(t)</m:t>
        </m:r>
      </m:oMath>
      <w:r>
        <w:rPr>
          <w:rFonts w:eastAsia="標楷體" w:hint="eastAsia"/>
          <w:sz w:val="24"/>
          <w:szCs w:val="24"/>
        </w:rPr>
        <w:t xml:space="preserve"> </w:t>
      </w:r>
      <w:r>
        <w:rPr>
          <w:rFonts w:eastAsia="標楷體" w:hint="eastAsia"/>
          <w:sz w:val="24"/>
          <w:szCs w:val="24"/>
        </w:rPr>
        <w:t>轉成頻域函數</w:t>
      </w:r>
      <m:oMath>
        <m:r>
          <w:rPr>
            <w:rFonts w:ascii="Cambria Math" w:eastAsia="標楷體" w:hAnsi="Cambria Math"/>
            <w:sz w:val="24"/>
            <w:szCs w:val="24"/>
          </w:rPr>
          <m:t>X(ω)</m:t>
        </m:r>
      </m:oMath>
      <w:r>
        <w:rPr>
          <w:rFonts w:eastAsia="標楷體" w:hint="eastAsia"/>
          <w:sz w:val="24"/>
          <w:szCs w:val="24"/>
        </w:rPr>
        <w:t>會是複數，用極座標的</w:t>
      </w:r>
      <w:r w:rsidR="004E138B">
        <w:rPr>
          <w:rFonts w:eastAsia="標楷體" w:hint="eastAsia"/>
          <w:sz w:val="24"/>
          <w:szCs w:val="24"/>
        </w:rPr>
        <w:t>表示</w:t>
      </w:r>
      <w:r w:rsidR="008F2F4F">
        <w:rPr>
          <w:rFonts w:eastAsia="標楷體" w:hint="eastAsia"/>
          <w:sz w:val="24"/>
          <w:szCs w:val="24"/>
        </w:rPr>
        <w:t>為</w:t>
      </w:r>
      <m:oMath>
        <m:r>
          <w:rPr>
            <w:rFonts w:ascii="Cambria Math" w:eastAsia="標楷體" w:hAnsi="Cambria Math"/>
            <w:sz w:val="24"/>
            <w:szCs w:val="24"/>
          </w:rPr>
          <m:t>A(ω)</m:t>
        </m:r>
        <m:r>
          <m:rPr>
            <m:sty m:val="p"/>
          </m:rPr>
          <w:rPr>
            <w:rFonts w:ascii="Cambria Math" w:eastAsia="標楷體" w:hAnsi="Cambria Math"/>
            <w:sz w:val="24"/>
            <w:szCs w:val="24"/>
          </w:rPr>
          <m:t>exp⁡</m:t>
        </m:r>
        <m:r>
          <w:rPr>
            <w:rFonts w:ascii="Cambria Math" w:eastAsia="標楷體" w:hAnsi="Cambria Math" w:hint="eastAsia"/>
            <w:sz w:val="24"/>
            <w:szCs w:val="24"/>
          </w:rPr>
          <m:t>[</m:t>
        </m:r>
        <m:r>
          <w:rPr>
            <w:rFonts w:ascii="Cambria Math" w:eastAsia="標楷體" w:hAnsi="Cambria Math"/>
            <w:sz w:val="24"/>
            <w:szCs w:val="24"/>
          </w:rPr>
          <m:t>iφ(ω)</m:t>
        </m:r>
        <m:r>
          <w:rPr>
            <w:rFonts w:ascii="Cambria Math" w:eastAsia="標楷體" w:hAnsi="Cambria Math" w:hint="eastAsia"/>
            <w:sz w:val="24"/>
            <w:szCs w:val="24"/>
          </w:rPr>
          <m:t>]</m:t>
        </m:r>
      </m:oMath>
      <w:r w:rsidR="001F4855" w:rsidRPr="001F4855">
        <w:rPr>
          <w:rFonts w:eastAsia="標楷體" w:hint="eastAsia"/>
          <w:sz w:val="24"/>
          <w:szCs w:val="24"/>
        </w:rPr>
        <w:t xml:space="preserve"> </w:t>
      </w:r>
      <w:r w:rsidR="001F4855">
        <w:rPr>
          <w:rFonts w:eastAsia="標楷體" w:hint="eastAsia"/>
          <w:sz w:val="24"/>
          <w:szCs w:val="24"/>
        </w:rPr>
        <w:t>，</w:t>
      </w:r>
      <w:r w:rsidR="001F4855" w:rsidRPr="001F4855">
        <w:rPr>
          <w:rFonts w:eastAsia="標楷體" w:hint="eastAsia"/>
          <w:sz w:val="24"/>
          <w:szCs w:val="24"/>
        </w:rPr>
        <w:t xml:space="preserve"> </w:t>
      </w:r>
      <w:r w:rsidR="001F4855">
        <w:rPr>
          <w:rFonts w:eastAsia="標楷體" w:hint="eastAsia"/>
          <w:sz w:val="24"/>
          <w:szCs w:val="24"/>
        </w:rPr>
        <w:t>物理意義上</w:t>
      </w:r>
      <m:oMath>
        <m:r>
          <w:rPr>
            <w:rFonts w:ascii="Cambria Math" w:eastAsia="標楷體" w:hAnsi="Cambria Math"/>
            <w:sz w:val="24"/>
            <w:szCs w:val="24"/>
          </w:rPr>
          <m:t>ω</m:t>
        </m:r>
      </m:oMath>
      <w:r>
        <w:rPr>
          <w:rFonts w:eastAsia="標楷體" w:hint="eastAsia"/>
          <w:sz w:val="24"/>
          <w:szCs w:val="24"/>
        </w:rPr>
        <w:t>表示角頻率，代入不同</w:t>
      </w:r>
      <m:oMath>
        <m:r>
          <w:rPr>
            <w:rFonts w:ascii="Cambria Math" w:eastAsia="標楷體" w:hAnsi="Cambria Math"/>
            <w:sz w:val="24"/>
            <w:szCs w:val="24"/>
          </w:rPr>
          <m:t>ω</m:t>
        </m:r>
      </m:oMath>
      <w:r>
        <w:rPr>
          <w:rFonts w:eastAsia="標楷體" w:hint="eastAsia"/>
          <w:sz w:val="24"/>
          <w:szCs w:val="24"/>
        </w:rPr>
        <w:t>可得</w:t>
      </w:r>
      <m:oMath>
        <m:r>
          <w:rPr>
            <w:rFonts w:ascii="Cambria Math" w:eastAsia="標楷體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="標楷體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 w:val="24"/>
                <w:szCs w:val="24"/>
              </w:rPr>
              <m:t>ω</m:t>
            </m:r>
          </m:e>
        </m:d>
      </m:oMath>
      <w:r>
        <w:rPr>
          <w:rFonts w:eastAsia="標楷體" w:hint="eastAsia"/>
          <w:sz w:val="24"/>
          <w:szCs w:val="24"/>
        </w:rPr>
        <w:t>表示振幅、</w:t>
      </w:r>
      <m:oMath>
        <m:r>
          <w:rPr>
            <w:rFonts w:ascii="Cambria Math" w:eastAsia="標楷體" w:hAnsi="Cambria Math"/>
            <w:sz w:val="24"/>
            <w:szCs w:val="24"/>
          </w:rPr>
          <m:t>φ(ω)</m:t>
        </m:r>
      </m:oMath>
      <w:r>
        <w:rPr>
          <w:rFonts w:eastAsia="標楷體" w:hint="eastAsia"/>
          <w:sz w:val="24"/>
          <w:szCs w:val="24"/>
        </w:rPr>
        <w:t>表示相位，</w:t>
      </w:r>
      <w:r w:rsidR="00BB0A68">
        <w:rPr>
          <w:rFonts w:eastAsia="標楷體" w:hint="eastAsia"/>
          <w:sz w:val="24"/>
          <w:szCs w:val="24"/>
        </w:rPr>
        <w:t>因此</w:t>
      </w:r>
      <w:r>
        <w:rPr>
          <w:rFonts w:eastAsia="標楷體" w:hint="eastAsia"/>
          <w:sz w:val="24"/>
          <w:szCs w:val="24"/>
        </w:rPr>
        <w:t>可得完整的頻域資料</w:t>
      </w:r>
      <w:r w:rsidR="001F4855">
        <w:rPr>
          <w:rFonts w:eastAsia="標楷體" w:hint="eastAsia"/>
          <w:sz w:val="24"/>
          <w:szCs w:val="24"/>
        </w:rPr>
        <w:t>，不同</w:t>
      </w:r>
      <m:oMath>
        <m:r>
          <w:rPr>
            <w:rFonts w:ascii="Cambria Math" w:eastAsia="標楷體" w:hAnsi="Cambria Math"/>
            <w:sz w:val="24"/>
            <w:szCs w:val="24"/>
          </w:rPr>
          <m:t>ω</m:t>
        </m:r>
      </m:oMath>
      <w:r w:rsidR="001F4855">
        <w:rPr>
          <w:rFonts w:eastAsia="標楷體" w:hint="eastAsia"/>
          <w:sz w:val="24"/>
          <w:szCs w:val="24"/>
        </w:rPr>
        <w:t>能對應到振幅與相位</w:t>
      </w:r>
      <w:r w:rsidR="0063690A">
        <w:rPr>
          <w:rFonts w:eastAsia="標楷體" w:hint="eastAsia"/>
          <w:sz w:val="24"/>
          <w:szCs w:val="24"/>
        </w:rPr>
        <w:t>。</w:t>
      </w:r>
      <w:r w:rsidR="001F4855">
        <w:rPr>
          <w:rFonts w:eastAsia="標楷體" w:hint="eastAsia"/>
          <w:sz w:val="24"/>
          <w:szCs w:val="24"/>
        </w:rPr>
        <w:t>於是</w:t>
      </w:r>
      <w:r w:rsidR="0063690A">
        <w:rPr>
          <w:rFonts w:eastAsia="標楷體" w:hint="eastAsia"/>
          <w:sz w:val="24"/>
          <w:szCs w:val="24"/>
        </w:rPr>
        <w:t>將式</w:t>
      </w:r>
      <w:r w:rsidR="0063690A">
        <w:rPr>
          <w:rFonts w:eastAsia="標楷體" w:hint="eastAsia"/>
          <w:sz w:val="24"/>
          <w:szCs w:val="24"/>
        </w:rPr>
        <w:t>(2)</w:t>
      </w:r>
      <w:r w:rsidR="0063690A">
        <w:rPr>
          <w:rFonts w:eastAsia="標楷體" w:hint="eastAsia"/>
          <w:sz w:val="24"/>
          <w:szCs w:val="24"/>
        </w:rPr>
        <w:t>動量方程式用式</w:t>
      </w:r>
      <w:r w:rsidR="0063690A">
        <w:rPr>
          <w:rFonts w:eastAsia="標楷體" w:hint="eastAsia"/>
          <w:sz w:val="24"/>
          <w:szCs w:val="24"/>
        </w:rPr>
        <w:t>(3</w:t>
      </w:r>
      <w:r w:rsidR="0063690A">
        <w:rPr>
          <w:rFonts w:eastAsia="標楷體"/>
          <w:sz w:val="24"/>
          <w:szCs w:val="24"/>
        </w:rPr>
        <w:t>a</w:t>
      </w:r>
      <w:r w:rsidR="0063690A">
        <w:rPr>
          <w:rFonts w:eastAsia="標楷體" w:hint="eastAsia"/>
          <w:sz w:val="24"/>
          <w:szCs w:val="24"/>
        </w:rPr>
        <w:t>)</w:t>
      </w:r>
      <w:r w:rsidR="0063690A">
        <w:rPr>
          <w:rFonts w:eastAsia="標楷體" w:hint="eastAsia"/>
          <w:sz w:val="24"/>
          <w:szCs w:val="24"/>
        </w:rPr>
        <w:t>、</w:t>
      </w:r>
      <w:r w:rsidR="0063690A">
        <w:rPr>
          <w:rFonts w:eastAsia="標楷體" w:hint="eastAsia"/>
          <w:sz w:val="24"/>
          <w:szCs w:val="24"/>
        </w:rPr>
        <w:t>(</w:t>
      </w:r>
      <w:r w:rsidR="0063690A">
        <w:rPr>
          <w:rFonts w:eastAsia="標楷體"/>
          <w:sz w:val="24"/>
          <w:szCs w:val="24"/>
        </w:rPr>
        <w:t>3b)</w:t>
      </w:r>
      <w:r w:rsidR="0063690A">
        <w:rPr>
          <w:rFonts w:eastAsia="標楷體" w:hint="eastAsia"/>
          <w:sz w:val="24"/>
          <w:szCs w:val="24"/>
        </w:rPr>
        <w:t>、</w:t>
      </w:r>
      <w:r w:rsidR="0063690A">
        <w:rPr>
          <w:rFonts w:eastAsia="標楷體" w:hint="eastAsia"/>
          <w:sz w:val="24"/>
          <w:szCs w:val="24"/>
        </w:rPr>
        <w:t>(</w:t>
      </w:r>
      <w:r w:rsidR="0063690A">
        <w:rPr>
          <w:rFonts w:eastAsia="標楷體"/>
          <w:sz w:val="24"/>
          <w:szCs w:val="24"/>
        </w:rPr>
        <w:t>3c)</w:t>
      </w:r>
      <w:r w:rsidR="0063690A">
        <w:rPr>
          <w:rFonts w:eastAsia="標楷體" w:hint="eastAsia"/>
          <w:sz w:val="24"/>
          <w:szCs w:val="24"/>
        </w:rPr>
        <w:t>的概念</w:t>
      </w:r>
      <w:r w:rsidR="001F4855">
        <w:rPr>
          <w:rFonts w:eastAsia="標楷體" w:hint="eastAsia"/>
          <w:sz w:val="24"/>
          <w:szCs w:val="24"/>
        </w:rPr>
        <w:t>改寫</w:t>
      </w:r>
    </w:p>
    <w:p w14:paraId="2EC5150D" w14:textId="3F509DF0" w:rsidR="006E1DDF" w:rsidRDefault="0063690A" w:rsidP="006E1DDF">
      <w:pPr>
        <w:spacing w:before="240" w:line="360" w:lineRule="auto"/>
        <w:ind w:firstLine="482"/>
        <w:rPr>
          <w:rFonts w:ascii="標楷體" w:eastAsia="標楷體" w:hAnsi="標楷體"/>
          <w:iCs/>
          <w:sz w:val="24"/>
          <w:szCs w:val="24"/>
        </w:rPr>
      </w:pPr>
      <w:r w:rsidRPr="0063690A">
        <w:rPr>
          <w:rFonts w:ascii="標楷體" w:eastAsia="標楷體" w:hAnsi="標楷體"/>
          <w:iCs/>
          <w:position w:val="-24"/>
          <w:sz w:val="24"/>
          <w:szCs w:val="24"/>
        </w:rPr>
        <w:object w:dxaOrig="6080" w:dyaOrig="620" w14:anchorId="3442DAAE">
          <v:shape id="_x0000_i1041" type="#_x0000_t75" style="width:304.15pt;height:31.05pt" o:ole="">
            <v:imagedata r:id="rId46" o:title=""/>
          </v:shape>
          <o:OLEObject Type="Embed" ProgID="Equation.DSMT4" ShapeID="_x0000_i1041" DrawAspect="Content" ObjectID="_1688316011" r:id="rId47"/>
        </w:object>
      </w:r>
    </w:p>
    <w:p w14:paraId="0C39E7C7" w14:textId="1E34E1F2" w:rsidR="00946823" w:rsidRDefault="003F0B6B" w:rsidP="00946823">
      <w:pPr>
        <w:spacing w:before="240" w:line="360" w:lineRule="auto"/>
        <w:ind w:firstLine="482"/>
        <w:rPr>
          <w:rFonts w:eastAsia="標楷體"/>
          <w:iCs/>
          <w:sz w:val="24"/>
          <w:szCs w:val="24"/>
        </w:rPr>
      </w:pPr>
      <w:r w:rsidRPr="003F0B6B">
        <w:rPr>
          <w:rFonts w:ascii="標楷體" w:eastAsia="標楷體" w:hAnsi="標楷體"/>
          <w:iCs/>
          <w:position w:val="-30"/>
          <w:sz w:val="24"/>
          <w:szCs w:val="24"/>
        </w:rPr>
        <w:object w:dxaOrig="2620" w:dyaOrig="720" w14:anchorId="7BD0EB2C">
          <v:shape id="_x0000_i1042" type="#_x0000_t75" style="width:130.35pt;height:36pt" o:ole="">
            <v:imagedata r:id="rId48" o:title=""/>
          </v:shape>
          <o:OLEObject Type="Embed" ProgID="Equation.DSMT4" ShapeID="_x0000_i1042" DrawAspect="Content" ObjectID="_1688316012" r:id="rId49"/>
        </w:object>
      </w:r>
      <w:r>
        <w:rPr>
          <w:rFonts w:ascii="標楷體" w:eastAsia="標楷體" w:hAnsi="標楷體" w:hint="eastAsia"/>
          <w:iCs/>
          <w:sz w:val="24"/>
          <w:szCs w:val="24"/>
        </w:rPr>
        <w:t xml:space="preserve">                                              </w:t>
      </w:r>
      <w:r w:rsidR="00946823">
        <w:rPr>
          <w:rFonts w:ascii="標楷體" w:eastAsia="標楷體" w:hAnsi="標楷體"/>
          <w:iCs/>
          <w:sz w:val="24"/>
          <w:szCs w:val="24"/>
        </w:rPr>
        <w:t xml:space="preserve"> </w:t>
      </w:r>
      <w:r>
        <w:rPr>
          <w:rFonts w:ascii="標楷體" w:eastAsia="標楷體" w:hAnsi="標楷體" w:hint="eastAsia"/>
          <w:iCs/>
          <w:sz w:val="24"/>
          <w:szCs w:val="24"/>
        </w:rPr>
        <w:t xml:space="preserve">   </w:t>
      </w:r>
      <w:r w:rsidR="00946823">
        <w:rPr>
          <w:rFonts w:eastAsia="標楷體"/>
          <w:iCs/>
          <w:sz w:val="24"/>
          <w:szCs w:val="24"/>
        </w:rPr>
        <w:t xml:space="preserve"> </w:t>
      </w:r>
      <w:r w:rsidRPr="00C72489">
        <w:rPr>
          <w:rFonts w:eastAsia="標楷體"/>
          <w:iCs/>
          <w:sz w:val="24"/>
          <w:szCs w:val="24"/>
        </w:rPr>
        <w:t>(</w:t>
      </w:r>
      <w:r w:rsidR="00946823" w:rsidRPr="00C72489">
        <w:rPr>
          <w:rFonts w:eastAsia="標楷體"/>
          <w:iCs/>
          <w:sz w:val="24"/>
          <w:szCs w:val="24"/>
        </w:rPr>
        <w:t>4</w:t>
      </w:r>
      <w:r w:rsidRPr="00C72489">
        <w:rPr>
          <w:rFonts w:eastAsia="標楷體"/>
          <w:iCs/>
          <w:sz w:val="24"/>
          <w:szCs w:val="24"/>
        </w:rPr>
        <w:t>)</w:t>
      </w:r>
    </w:p>
    <w:p w14:paraId="106C8E76" w14:textId="629951CB" w:rsidR="00E91E95" w:rsidRPr="00E91E95" w:rsidRDefault="001F4855" w:rsidP="00E91E95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 w:hint="eastAsia"/>
          <w:iCs/>
          <w:sz w:val="24"/>
          <w:szCs w:val="24"/>
        </w:rPr>
        <w:t>以上為震動位移與內部位移的關係，</w:t>
      </w:r>
      <w:r w:rsidR="00BB0A68">
        <w:rPr>
          <w:rFonts w:eastAsia="標楷體" w:hint="eastAsia"/>
          <w:iCs/>
          <w:sz w:val="24"/>
          <w:szCs w:val="24"/>
        </w:rPr>
        <w:t>然而</w:t>
      </w:r>
      <w:r>
        <w:rPr>
          <w:rFonts w:eastAsia="標楷體" w:hint="eastAsia"/>
          <w:iCs/>
          <w:sz w:val="24"/>
          <w:szCs w:val="24"/>
        </w:rPr>
        <w:t>電磁感應式地震儀第一手資料是電壓，因此</w:t>
      </w:r>
      <w:r w:rsidR="00946823">
        <w:rPr>
          <w:rFonts w:eastAsia="標楷體" w:hint="eastAsia"/>
          <w:iCs/>
          <w:sz w:val="24"/>
          <w:szCs w:val="24"/>
        </w:rPr>
        <w:t>我們想知道的是測得電壓跟地表震動速度的響應關係，定義響應函數</w:t>
      </w:r>
      <m:oMath>
        <m:r>
          <w:rPr>
            <w:rFonts w:ascii="Cambria Math" w:eastAsia="標楷體" w:hAnsi="Cambria Math" w:hint="eastAsia"/>
            <w:sz w:val="24"/>
            <w:szCs w:val="24"/>
          </w:rPr>
          <m:t>T(</m:t>
        </m:r>
        <m:r>
          <w:rPr>
            <w:rFonts w:ascii="Cambria Math" w:eastAsia="標楷體" w:hAnsi="Cambria Math"/>
            <w:sz w:val="24"/>
            <w:szCs w:val="24"/>
          </w:rPr>
          <m:t>ω</m:t>
        </m:r>
        <m:r>
          <w:rPr>
            <w:rFonts w:ascii="Cambria Math" w:eastAsia="標楷體" w:hAnsi="Cambria Math" w:hint="eastAsia"/>
            <w:sz w:val="24"/>
            <w:szCs w:val="24"/>
          </w:rPr>
          <m:t>)</m:t>
        </m:r>
      </m:oMath>
      <w:r>
        <w:rPr>
          <w:rFonts w:eastAsia="標楷體" w:hint="eastAsia"/>
          <w:sz w:val="24"/>
          <w:szCs w:val="24"/>
        </w:rPr>
        <w:t>，又</w:t>
      </w:r>
      <w:r w:rsidR="00E91E95">
        <w:rPr>
          <w:rFonts w:eastAsia="標楷體" w:hint="eastAsia"/>
          <w:sz w:val="24"/>
          <w:szCs w:val="24"/>
        </w:rPr>
        <w:t>根據前面所說的電壓、速度的關係</w:t>
      </w:r>
      <w:r w:rsidR="00E91E95">
        <w:rPr>
          <w:rFonts w:eastAsia="標楷體" w:hint="eastAsia"/>
          <w:sz w:val="24"/>
          <w:szCs w:val="24"/>
        </w:rPr>
        <w:t>(</w:t>
      </w:r>
      <w:r w:rsidR="00E91E95" w:rsidRPr="00E91E95">
        <w:rPr>
          <w:rFonts w:eastAsia="標楷體"/>
          <w:position w:val="-6"/>
          <w:sz w:val="24"/>
          <w:szCs w:val="24"/>
        </w:rPr>
        <w:object w:dxaOrig="639" w:dyaOrig="279" w14:anchorId="1DF75DD5">
          <v:shape id="_x0000_i1043" type="#_x0000_t75" style="width:32.3pt;height:13.65pt" o:ole="">
            <v:imagedata r:id="rId50" o:title=""/>
          </v:shape>
          <o:OLEObject Type="Embed" ProgID="Equation.DSMT4" ShapeID="_x0000_i1043" DrawAspect="Content" ObjectID="_1688316013" r:id="rId51"/>
        </w:object>
      </w:r>
      <w:r w:rsidR="00E91E95">
        <w:rPr>
          <w:rFonts w:eastAsia="標楷體" w:hint="eastAsia"/>
          <w:sz w:val="24"/>
          <w:szCs w:val="24"/>
        </w:rPr>
        <w:t>)</w:t>
      </w:r>
      <w:r>
        <w:rPr>
          <w:rFonts w:eastAsia="標楷體" w:hint="eastAsia"/>
          <w:sz w:val="24"/>
          <w:szCs w:val="24"/>
        </w:rPr>
        <w:t>，我們</w:t>
      </w:r>
      <w:r w:rsidR="00E91E95">
        <w:rPr>
          <w:rFonts w:eastAsia="標楷體" w:hint="eastAsia"/>
          <w:sz w:val="24"/>
          <w:szCs w:val="24"/>
        </w:rPr>
        <w:t>可得</w:t>
      </w:r>
    </w:p>
    <w:p w14:paraId="24032854" w14:textId="77777777" w:rsidR="00E91E95" w:rsidRDefault="00E34200" w:rsidP="00E91E95">
      <w:pPr>
        <w:spacing w:before="240"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946823" w:rsidRPr="00946823">
        <w:rPr>
          <w:rFonts w:ascii="標楷體" w:eastAsia="標楷體" w:hAnsi="標楷體"/>
          <w:position w:val="-44"/>
          <w:sz w:val="24"/>
          <w:szCs w:val="24"/>
        </w:rPr>
        <w:object w:dxaOrig="4120" w:dyaOrig="999" w14:anchorId="2C44EEBE">
          <v:shape id="_x0000_i1044" type="#_x0000_t75" style="width:206.05pt;height:49.65pt" o:ole="">
            <v:imagedata r:id="rId52" o:title=""/>
          </v:shape>
          <o:OLEObject Type="Embed" ProgID="Equation.DSMT4" ShapeID="_x0000_i1044" DrawAspect="Content" ObjectID="_1688316014" r:id="rId53"/>
        </w:object>
      </w:r>
    </w:p>
    <w:p w14:paraId="29C625D7" w14:textId="48BAC940" w:rsidR="00E34200" w:rsidRDefault="004E138B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然後根據式</w:t>
      </w:r>
      <w:r w:rsidRPr="004E138B">
        <w:rPr>
          <w:rFonts w:eastAsia="標楷體"/>
          <w:sz w:val="24"/>
          <w:szCs w:val="24"/>
        </w:rPr>
        <w:t>(4)</w:t>
      </w:r>
      <w:r w:rsidR="00816AAA">
        <w:rPr>
          <w:rFonts w:eastAsia="標楷體" w:hint="eastAsia"/>
          <w:sz w:val="24"/>
          <w:szCs w:val="24"/>
        </w:rPr>
        <w:t>改寫</w:t>
      </w:r>
      <w:r w:rsidR="00BB0A68" w:rsidRPr="00BB0A68">
        <w:rPr>
          <w:rFonts w:ascii="標楷體" w:eastAsia="標楷體" w:hAnsi="標楷體"/>
          <w:iCs/>
          <w:position w:val="-28"/>
          <w:sz w:val="24"/>
          <w:szCs w:val="24"/>
        </w:rPr>
        <w:object w:dxaOrig="620" w:dyaOrig="660" w14:anchorId="69B0C198">
          <v:shape id="_x0000_i1045" type="#_x0000_t75" style="width:31.05pt;height:32.3pt" o:ole="">
            <v:imagedata r:id="rId54" o:title=""/>
          </v:shape>
          <o:OLEObject Type="Embed" ProgID="Equation.DSMT4" ShapeID="_x0000_i1045" DrawAspect="Content" ObjectID="_1688316015" r:id="rId55"/>
        </w:object>
      </w:r>
      <w:r w:rsidR="001F4855">
        <w:rPr>
          <w:rFonts w:ascii="標楷體" w:eastAsia="標楷體" w:hAnsi="標楷體" w:hint="eastAsia"/>
          <w:iCs/>
          <w:sz w:val="24"/>
          <w:szCs w:val="24"/>
        </w:rPr>
        <w:t>的部分</w:t>
      </w:r>
    </w:p>
    <w:p w14:paraId="6C611CD2" w14:textId="711DBF9B" w:rsidR="004E138B" w:rsidRDefault="004E138B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 w:rsidR="008F2F4F" w:rsidRPr="004E138B">
        <w:rPr>
          <w:rFonts w:ascii="標楷體" w:eastAsia="標楷體" w:hAnsi="標楷體"/>
          <w:position w:val="-30"/>
          <w:sz w:val="24"/>
          <w:szCs w:val="24"/>
        </w:rPr>
        <w:object w:dxaOrig="2560" w:dyaOrig="720" w14:anchorId="70E8B1CB">
          <v:shape id="_x0000_i1046" type="#_x0000_t75" style="width:127.85pt;height:36pt" o:ole="">
            <v:imagedata r:id="rId56" o:title=""/>
          </v:shape>
          <o:OLEObject Type="Embed" ProgID="Equation.DSMT4" ShapeID="_x0000_i1046" DrawAspect="Content" ObjectID="_1688316016" r:id="rId57"/>
        </w:object>
      </w:r>
      <w:r w:rsidR="00C72489">
        <w:rPr>
          <w:rFonts w:ascii="標楷體" w:eastAsia="標楷體" w:hAnsi="標楷體" w:hint="eastAsia"/>
          <w:sz w:val="24"/>
          <w:szCs w:val="24"/>
        </w:rPr>
        <w:t xml:space="preserve">      </w:t>
      </w:r>
      <w:r w:rsidR="008F2F4F">
        <w:rPr>
          <w:rFonts w:ascii="標楷體" w:eastAsia="標楷體" w:hAnsi="標楷體" w:hint="eastAsia"/>
          <w:sz w:val="24"/>
          <w:szCs w:val="24"/>
        </w:rPr>
        <w:t xml:space="preserve"> </w:t>
      </w:r>
      <w:r w:rsidR="00C72489">
        <w:rPr>
          <w:rFonts w:ascii="標楷體" w:eastAsia="標楷體" w:hAnsi="標楷體" w:hint="eastAsia"/>
          <w:sz w:val="24"/>
          <w:szCs w:val="24"/>
        </w:rPr>
        <w:t xml:space="preserve">                                   </w:t>
      </w:r>
      <w:r w:rsidR="008F2F4F">
        <w:rPr>
          <w:rFonts w:ascii="標楷體" w:eastAsia="標楷體" w:hAnsi="標楷體" w:hint="eastAsia"/>
          <w:sz w:val="24"/>
          <w:szCs w:val="24"/>
        </w:rPr>
        <w:t xml:space="preserve">       </w:t>
      </w:r>
      <w:r w:rsidR="00C72489">
        <w:rPr>
          <w:rFonts w:ascii="標楷體" w:eastAsia="標楷體" w:hAnsi="標楷體" w:hint="eastAsia"/>
          <w:sz w:val="24"/>
          <w:szCs w:val="24"/>
        </w:rPr>
        <w:t xml:space="preserve">  </w:t>
      </w:r>
      <w:r w:rsidR="00C72489">
        <w:rPr>
          <w:rFonts w:eastAsia="標楷體" w:hint="eastAsia"/>
          <w:sz w:val="24"/>
          <w:szCs w:val="24"/>
        </w:rPr>
        <w:t>(5)</w:t>
      </w:r>
    </w:p>
    <w:p w14:paraId="1D4C87DC" w14:textId="734EBDBE" w:rsidR="001F713E" w:rsidRDefault="001F713E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或是將</w:t>
      </w:r>
      <w:r w:rsidRPr="001F713E">
        <w:rPr>
          <w:rFonts w:eastAsia="標楷體" w:hint="eastAsia"/>
          <w:i/>
          <w:iCs/>
          <w:sz w:val="24"/>
          <w:szCs w:val="24"/>
        </w:rPr>
        <w:t>h</w:t>
      </w:r>
      <w:r>
        <w:rPr>
          <w:rFonts w:eastAsia="標楷體" w:hint="eastAsia"/>
          <w:sz w:val="24"/>
          <w:szCs w:val="24"/>
        </w:rPr>
        <w:t>展開</w:t>
      </w:r>
    </w:p>
    <w:p w14:paraId="3FD65D4B" w14:textId="0C2E8E82" w:rsidR="001F713E" w:rsidRDefault="001F713E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 w:rsidRPr="001F713E">
        <w:rPr>
          <w:rFonts w:ascii="標楷體" w:eastAsia="標楷體" w:hAnsi="標楷體"/>
          <w:position w:val="-62"/>
          <w:sz w:val="24"/>
          <w:szCs w:val="24"/>
        </w:rPr>
        <w:object w:dxaOrig="3780" w:dyaOrig="1040" w14:anchorId="21ABAF65">
          <v:shape id="_x0000_i1047" type="#_x0000_t75" style="width:188.7pt;height:52.15pt" o:ole="">
            <v:imagedata r:id="rId58" o:title=""/>
          </v:shape>
          <o:OLEObject Type="Embed" ProgID="Equation.DSMT4" ShapeID="_x0000_i1047" DrawAspect="Content" ObjectID="_1688316017" r:id="rId59"/>
        </w:object>
      </w:r>
    </w:p>
    <w:p w14:paraId="3D678B7D" w14:textId="071CE0C9" w:rsidR="00C72489" w:rsidRDefault="001F4855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響應函數物理意義為</w:t>
      </w:r>
      <w:r w:rsidR="00984E00" w:rsidRPr="00984E00">
        <w:rPr>
          <w:rFonts w:eastAsia="標楷體"/>
          <w:position w:val="-32"/>
          <w:sz w:val="24"/>
          <w:szCs w:val="24"/>
        </w:rPr>
        <w:object w:dxaOrig="4840" w:dyaOrig="740" w14:anchorId="1F72E6A9">
          <v:shape id="_x0000_i1048" type="#_x0000_t75" style="width:242.05pt;height:37.25pt" o:ole="">
            <v:imagedata r:id="rId60" o:title=""/>
          </v:shape>
          <o:OLEObject Type="Embed" ProgID="Equation.DSMT4" ShapeID="_x0000_i1048" DrawAspect="Content" ObjectID="_1688316018" r:id="rId61"/>
        </w:object>
      </w:r>
      <w:r w:rsidR="00984E00">
        <w:rPr>
          <w:rFonts w:eastAsia="標楷體" w:hint="eastAsia"/>
          <w:sz w:val="24"/>
          <w:szCs w:val="24"/>
        </w:rPr>
        <w:t>，</w:t>
      </w:r>
      <w:r>
        <w:rPr>
          <w:rFonts w:eastAsia="標楷體" w:hint="eastAsia"/>
          <w:sz w:val="24"/>
          <w:szCs w:val="24"/>
        </w:rPr>
        <w:t>表示</w:t>
      </w:r>
      <w:r w:rsidR="00984E00">
        <w:rPr>
          <w:rFonts w:eastAsia="標楷體" w:hint="eastAsia"/>
          <w:sz w:val="24"/>
          <w:szCs w:val="24"/>
        </w:rPr>
        <w:t>測得電壓與地表震動速度頻域資料，</w:t>
      </w:r>
      <w:r w:rsidR="008F2F4F">
        <w:rPr>
          <w:rFonts w:eastAsia="標楷體" w:hint="eastAsia"/>
          <w:sz w:val="24"/>
          <w:szCs w:val="24"/>
        </w:rPr>
        <w:t>各</w:t>
      </w:r>
      <w:r w:rsidR="00984E00">
        <w:rPr>
          <w:rFonts w:eastAsia="標楷體" w:hint="eastAsia"/>
          <w:sz w:val="24"/>
          <w:szCs w:val="24"/>
        </w:rPr>
        <w:t>角頻率</w:t>
      </w:r>
      <w:r w:rsidR="00FD03E9">
        <w:rPr>
          <w:rFonts w:eastAsia="標楷體" w:hint="eastAsia"/>
          <w:sz w:val="24"/>
          <w:szCs w:val="24"/>
        </w:rPr>
        <w:t>波</w:t>
      </w:r>
      <w:r w:rsidR="008F2F4F">
        <w:rPr>
          <w:rFonts w:eastAsia="標楷體" w:hint="eastAsia"/>
          <w:sz w:val="24"/>
          <w:szCs w:val="24"/>
        </w:rPr>
        <w:t>的</w:t>
      </w:r>
      <w:r w:rsidR="00984E00">
        <w:rPr>
          <w:rFonts w:eastAsia="標楷體" w:hint="eastAsia"/>
          <w:sz w:val="24"/>
          <w:szCs w:val="24"/>
        </w:rPr>
        <w:t>振幅</w:t>
      </w:r>
      <w:r w:rsidR="000D46B2">
        <w:rPr>
          <w:rFonts w:eastAsia="標楷體" w:hint="eastAsia"/>
          <w:sz w:val="24"/>
          <w:szCs w:val="24"/>
        </w:rPr>
        <w:t>大小</w:t>
      </w:r>
      <w:r w:rsidR="00984E00">
        <w:rPr>
          <w:rFonts w:eastAsia="標楷體" w:hint="eastAsia"/>
          <w:sz w:val="24"/>
          <w:szCs w:val="24"/>
        </w:rPr>
        <w:t>比跟相位差</w:t>
      </w:r>
      <w:r w:rsidR="00DE5692">
        <w:rPr>
          <w:rFonts w:eastAsia="標楷體" w:hint="eastAsia"/>
          <w:sz w:val="24"/>
          <w:szCs w:val="24"/>
        </w:rPr>
        <w:t>。後面將大量用到振幅響應函數。</w:t>
      </w:r>
    </w:p>
    <w:p w14:paraId="7F4EC2EC" w14:textId="00A4227F" w:rsidR="00984E00" w:rsidRDefault="00984E00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lastRenderedPageBreak/>
        <w:tab/>
      </w:r>
      <w:r>
        <w:rPr>
          <w:rFonts w:eastAsia="標楷體" w:hint="eastAsia"/>
          <w:sz w:val="24"/>
          <w:szCs w:val="24"/>
        </w:rPr>
        <w:t>振幅響應函數</w:t>
      </w:r>
      <w:r>
        <w:rPr>
          <w:rFonts w:eastAsia="標楷體" w:hint="eastAsia"/>
          <w:sz w:val="24"/>
          <w:szCs w:val="24"/>
        </w:rPr>
        <w:t xml:space="preserve">: </w:t>
      </w:r>
      <w:r w:rsidR="00FD03E9" w:rsidRPr="00FD03E9">
        <w:rPr>
          <w:rFonts w:eastAsia="標楷體"/>
          <w:position w:val="-36"/>
          <w:sz w:val="24"/>
          <w:szCs w:val="24"/>
        </w:rPr>
        <w:object w:dxaOrig="3320" w:dyaOrig="780" w14:anchorId="2C04EE49">
          <v:shape id="_x0000_i1049" type="#_x0000_t75" style="width:165.1pt;height:39.7pt" o:ole="">
            <v:imagedata r:id="rId62" o:title=""/>
          </v:shape>
          <o:OLEObject Type="Embed" ProgID="Equation.DSMT4" ShapeID="_x0000_i1049" DrawAspect="Content" ObjectID="_1688316019" r:id="rId63"/>
        </w:object>
      </w:r>
      <w:r w:rsidR="00FD03E9">
        <w:rPr>
          <w:rFonts w:eastAsia="標楷體" w:hint="eastAsia"/>
          <w:sz w:val="24"/>
          <w:szCs w:val="24"/>
        </w:rPr>
        <w:t xml:space="preserve">                                                              </w:t>
      </w:r>
      <w:r w:rsidR="00FD03E9">
        <w:rPr>
          <w:rFonts w:eastAsia="標楷體"/>
          <w:sz w:val="24"/>
          <w:szCs w:val="24"/>
        </w:rPr>
        <w:t xml:space="preserve"> </w:t>
      </w:r>
      <w:r w:rsidR="00FD03E9">
        <w:rPr>
          <w:rFonts w:eastAsia="標楷體" w:hint="eastAsia"/>
          <w:sz w:val="24"/>
          <w:szCs w:val="24"/>
        </w:rPr>
        <w:t>(6)</w:t>
      </w:r>
    </w:p>
    <w:p w14:paraId="29C1E547" w14:textId="1E383D16" w:rsidR="00984E00" w:rsidRDefault="00984E00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>
        <w:rPr>
          <w:rFonts w:eastAsia="標楷體" w:hint="eastAsia"/>
          <w:sz w:val="24"/>
          <w:szCs w:val="24"/>
        </w:rPr>
        <w:t>相位響應函數</w:t>
      </w:r>
      <w:r>
        <w:rPr>
          <w:rFonts w:eastAsia="標楷體" w:hint="eastAsia"/>
          <w:sz w:val="24"/>
          <w:szCs w:val="24"/>
        </w:rPr>
        <w:t xml:space="preserve">: </w:t>
      </w:r>
      <w:r w:rsidR="00FD03E9" w:rsidRPr="00FD03E9">
        <w:rPr>
          <w:rFonts w:eastAsia="標楷體"/>
          <w:position w:val="-28"/>
          <w:sz w:val="24"/>
          <w:szCs w:val="24"/>
        </w:rPr>
        <w:object w:dxaOrig="1540" w:dyaOrig="660" w14:anchorId="065E2F00">
          <v:shape id="_x0000_i1050" type="#_x0000_t75" style="width:76.95pt;height:32.3pt" o:ole="">
            <v:imagedata r:id="rId64" o:title=""/>
          </v:shape>
          <o:OLEObject Type="Embed" ProgID="Equation.DSMT4" ShapeID="_x0000_i1050" DrawAspect="Content" ObjectID="_1688316020" r:id="rId65"/>
        </w:object>
      </w:r>
    </w:p>
    <w:p w14:paraId="1B993C49" w14:textId="53A62925" w:rsidR="00304137" w:rsidRDefault="00826734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 w:rsidR="005F2851">
        <w:rPr>
          <w:rFonts w:eastAsia="標楷體" w:hint="eastAsia"/>
          <w:sz w:val="24"/>
          <w:szCs w:val="24"/>
        </w:rPr>
        <w:t>值得一提的是，現代的地震儀或地聲檢知器為了數位化量測資訊，通常會將電壓資料透</w:t>
      </w:r>
      <w:r w:rsidR="005F2851" w:rsidRPr="005F2851">
        <w:rPr>
          <w:rFonts w:ascii="標楷體" w:eastAsia="標楷體" w:hAnsi="標楷體" w:hint="eastAsia"/>
          <w:sz w:val="24"/>
          <w:szCs w:val="24"/>
        </w:rPr>
        <w:t>過類比-數位轉換器</w:t>
      </w:r>
      <w:r w:rsidR="005F2851">
        <w:rPr>
          <w:rFonts w:ascii="標楷體" w:eastAsia="標楷體" w:hAnsi="標楷體" w:hint="eastAsia"/>
          <w:sz w:val="24"/>
          <w:szCs w:val="24"/>
        </w:rPr>
        <w:t>(</w:t>
      </w:r>
      <w:r w:rsidR="005F2851">
        <w:rPr>
          <w:rFonts w:eastAsia="標楷體" w:hint="eastAsia"/>
          <w:sz w:val="24"/>
          <w:szCs w:val="24"/>
        </w:rPr>
        <w:t>An</w:t>
      </w:r>
      <w:r w:rsidR="005F2851">
        <w:rPr>
          <w:rFonts w:eastAsia="標楷體"/>
          <w:sz w:val="24"/>
          <w:szCs w:val="24"/>
        </w:rPr>
        <w:t>alog-to-Digital Converter</w:t>
      </w:r>
      <w:r w:rsidR="005F2851">
        <w:rPr>
          <w:rFonts w:eastAsia="標楷體" w:hint="eastAsia"/>
          <w:sz w:val="24"/>
          <w:szCs w:val="24"/>
        </w:rPr>
        <w:t>，</w:t>
      </w:r>
      <w:r w:rsidR="005F2851">
        <w:rPr>
          <w:rFonts w:eastAsia="標楷體" w:hint="eastAsia"/>
          <w:sz w:val="24"/>
          <w:szCs w:val="24"/>
        </w:rPr>
        <w:t>A</w:t>
      </w:r>
      <w:r w:rsidR="005F2851">
        <w:rPr>
          <w:rFonts w:eastAsia="標楷體"/>
          <w:sz w:val="24"/>
          <w:szCs w:val="24"/>
        </w:rPr>
        <w:t>DC</w:t>
      </w:r>
      <w:r w:rsidR="005F2851">
        <w:rPr>
          <w:rFonts w:ascii="標楷體" w:eastAsia="標楷體" w:hAnsi="標楷體" w:hint="eastAsia"/>
          <w:sz w:val="24"/>
          <w:szCs w:val="24"/>
        </w:rPr>
        <w:t>)將類比訊號轉換成數字儲存。在絕大多數的情況下，此部分的轉換都是線性轉換，</w:t>
      </w:r>
      <w:r w:rsidR="005F2851">
        <w:rPr>
          <w:rFonts w:eastAsia="標楷體" w:hint="eastAsia"/>
          <w:iCs/>
          <w:sz w:val="24"/>
          <w:szCs w:val="24"/>
        </w:rPr>
        <w:t>響應函數</w:t>
      </w:r>
      <w:r w:rsidR="00304137">
        <w:rPr>
          <w:rFonts w:eastAsia="標楷體" w:hint="eastAsia"/>
          <w:iCs/>
          <w:sz w:val="24"/>
          <w:szCs w:val="24"/>
        </w:rPr>
        <w:t>可能</w:t>
      </w:r>
      <w:r w:rsidR="005F2851">
        <w:rPr>
          <w:rFonts w:eastAsia="標楷體" w:hint="eastAsia"/>
          <w:iCs/>
          <w:sz w:val="24"/>
          <w:szCs w:val="24"/>
        </w:rPr>
        <w:t>需要乘上一個係數</w:t>
      </w:r>
      <w:r w:rsidR="00BF6F68">
        <w:rPr>
          <w:rFonts w:eastAsia="標楷體" w:hint="eastAsia"/>
          <w:iCs/>
          <w:sz w:val="24"/>
          <w:szCs w:val="24"/>
        </w:rPr>
        <w:t>(c</w:t>
      </w:r>
      <w:r w:rsidR="00BF6F68">
        <w:rPr>
          <w:rFonts w:eastAsia="標楷體"/>
          <w:iCs/>
          <w:sz w:val="24"/>
          <w:szCs w:val="24"/>
        </w:rPr>
        <w:t>ount/volt</w:t>
      </w:r>
      <w:r w:rsidR="00BF6F68">
        <w:rPr>
          <w:rFonts w:eastAsia="標楷體" w:hint="eastAsia"/>
          <w:iCs/>
          <w:sz w:val="24"/>
          <w:szCs w:val="24"/>
        </w:rPr>
        <w:t>)</w:t>
      </w:r>
      <w:r w:rsidR="005F2851">
        <w:rPr>
          <w:rFonts w:eastAsia="標楷體" w:hint="eastAsia"/>
          <w:iCs/>
          <w:sz w:val="24"/>
          <w:szCs w:val="24"/>
        </w:rPr>
        <w:t>，</w:t>
      </w:r>
      <w:r w:rsidR="00BF6F68">
        <w:rPr>
          <w:rFonts w:eastAsia="標楷體" w:hint="eastAsia"/>
          <w:iCs/>
          <w:sz w:val="24"/>
          <w:szCs w:val="24"/>
        </w:rPr>
        <w:t>且</w:t>
      </w:r>
      <w:r w:rsidR="005F2851">
        <w:rPr>
          <w:rFonts w:eastAsia="標楷體" w:hint="eastAsia"/>
          <w:iCs/>
          <w:sz w:val="24"/>
          <w:szCs w:val="24"/>
        </w:rPr>
        <w:t>要考量外接</w:t>
      </w:r>
      <w:r w:rsidR="005F2851">
        <w:rPr>
          <w:rFonts w:eastAsia="標楷體" w:hint="eastAsia"/>
          <w:sz w:val="24"/>
          <w:szCs w:val="24"/>
        </w:rPr>
        <w:t>A</w:t>
      </w:r>
      <w:r w:rsidR="005F2851">
        <w:rPr>
          <w:rFonts w:eastAsia="標楷體"/>
          <w:sz w:val="24"/>
          <w:szCs w:val="24"/>
        </w:rPr>
        <w:t>DC</w:t>
      </w:r>
      <w:r w:rsidR="005F2851">
        <w:rPr>
          <w:rFonts w:eastAsia="標楷體" w:hint="eastAsia"/>
          <w:sz w:val="24"/>
          <w:szCs w:val="24"/>
        </w:rPr>
        <w:t>所產生的電阻</w:t>
      </w:r>
      <w:r w:rsidR="00E366CC">
        <w:rPr>
          <w:rFonts w:eastAsia="標楷體" w:hint="eastAsia"/>
          <w:sz w:val="24"/>
          <w:szCs w:val="24"/>
        </w:rPr>
        <w:t>，</w:t>
      </w:r>
      <w:r w:rsidR="00304137">
        <w:rPr>
          <w:rFonts w:eastAsia="標楷體" w:hint="eastAsia"/>
          <w:sz w:val="24"/>
          <w:szCs w:val="24"/>
        </w:rPr>
        <w:t>根據</w:t>
      </w:r>
      <w:r w:rsidR="00304137">
        <w:rPr>
          <w:rFonts w:eastAsia="標楷體" w:hint="eastAsia"/>
          <w:sz w:val="24"/>
          <w:szCs w:val="24"/>
        </w:rPr>
        <w:t>Te</w:t>
      </w:r>
      <w:r w:rsidR="00304137">
        <w:rPr>
          <w:rFonts w:eastAsia="標楷體"/>
          <w:sz w:val="24"/>
          <w:szCs w:val="24"/>
        </w:rPr>
        <w:t>mpleton(2013)</w:t>
      </w:r>
      <w:r w:rsidR="00304137">
        <w:rPr>
          <w:rFonts w:eastAsia="標楷體" w:hint="eastAsia"/>
          <w:sz w:val="24"/>
          <w:szCs w:val="24"/>
        </w:rPr>
        <w:t>在</w:t>
      </w:r>
      <w:r w:rsidR="00304137">
        <w:rPr>
          <w:rFonts w:eastAsia="標楷體" w:hint="eastAsia"/>
          <w:sz w:val="24"/>
          <w:szCs w:val="24"/>
        </w:rPr>
        <w:t>IRIS</w:t>
      </w:r>
      <w:r w:rsidR="00304137">
        <w:rPr>
          <w:rFonts w:eastAsia="標楷體" w:hint="eastAsia"/>
          <w:sz w:val="24"/>
          <w:szCs w:val="24"/>
        </w:rPr>
        <w:t>的規範網站的說明</w:t>
      </w:r>
      <w:r w:rsidR="00304137">
        <w:rPr>
          <w:rFonts w:eastAsia="標楷體" w:hint="eastAsia"/>
          <w:sz w:val="24"/>
          <w:szCs w:val="24"/>
        </w:rPr>
        <w:t>(</w:t>
      </w:r>
      <w:hyperlink r:id="rId66" w:history="1">
        <w:r w:rsidR="00304137" w:rsidRPr="00985E83">
          <w:rPr>
            <w:rStyle w:val="a8"/>
            <w:rFonts w:eastAsia="標楷體" w:hint="eastAsia"/>
            <w:sz w:val="24"/>
            <w:szCs w:val="24"/>
          </w:rPr>
          <w:t>h</w:t>
        </w:r>
        <w:r w:rsidR="00304137" w:rsidRPr="00985E83">
          <w:rPr>
            <w:rStyle w:val="a8"/>
            <w:rFonts w:eastAsia="標楷體"/>
            <w:sz w:val="24"/>
            <w:szCs w:val="24"/>
          </w:rPr>
          <w:t>ttps://ds.iris.edu/NRL/sensors/sercel/passive_responses.html</w:t>
        </w:r>
      </w:hyperlink>
      <w:r w:rsidR="00304137">
        <w:rPr>
          <w:rFonts w:eastAsia="標楷體" w:hint="eastAsia"/>
          <w:sz w:val="24"/>
          <w:szCs w:val="24"/>
        </w:rPr>
        <w:t>)</w:t>
      </w:r>
    </w:p>
    <w:p w14:paraId="0D6138BF" w14:textId="741D8167" w:rsidR="00304137" w:rsidRDefault="00304137" w:rsidP="000D46B2">
      <w:pPr>
        <w:tabs>
          <w:tab w:val="left" w:pos="482"/>
          <w:tab w:val="left" w:pos="964"/>
          <w:tab w:val="left" w:pos="1446"/>
          <w:tab w:val="left" w:pos="1928"/>
        </w:tabs>
        <w:spacing w:before="240" w:line="360" w:lineRule="auto"/>
        <w:rPr>
          <w:rFonts w:ascii="標楷體" w:eastAsia="標楷體" w:hAnsi="標楷體"/>
          <w:iCs/>
          <w:sz w:val="24"/>
          <w:szCs w:val="24"/>
        </w:rPr>
      </w:pPr>
      <w:r>
        <w:rPr>
          <w:rFonts w:ascii="標楷體" w:eastAsia="標楷體" w:hAnsi="標楷體"/>
          <w:iCs/>
          <w:sz w:val="24"/>
          <w:szCs w:val="24"/>
        </w:rPr>
        <w:tab/>
      </w:r>
      <w:r w:rsidR="00871B1B" w:rsidRPr="00871B1B">
        <w:rPr>
          <w:rFonts w:ascii="標楷體" w:eastAsia="標楷體" w:hAnsi="標楷體"/>
          <w:iCs/>
          <w:position w:val="-32"/>
          <w:sz w:val="24"/>
          <w:szCs w:val="24"/>
        </w:rPr>
        <w:object w:dxaOrig="1660" w:dyaOrig="740" w14:anchorId="27A189D5">
          <v:shape id="_x0000_i1051" type="#_x0000_t75" style="width:83.15pt;height:37.25pt" o:ole="">
            <v:imagedata r:id="rId67" o:title=""/>
          </v:shape>
          <o:OLEObject Type="Embed" ProgID="Equation.DSMT4" ShapeID="_x0000_i1051" DrawAspect="Content" ObjectID="_1688316021" r:id="rId68"/>
        </w:object>
      </w:r>
      <w:r w:rsidR="00871B1B">
        <w:rPr>
          <w:rFonts w:ascii="標楷體" w:eastAsia="標楷體" w:hAnsi="標楷體" w:hint="eastAsia"/>
          <w:iCs/>
          <w:sz w:val="24"/>
          <w:szCs w:val="24"/>
        </w:rPr>
        <w:t>；若沒有</w:t>
      </w:r>
      <w:r w:rsidR="000D46B2" w:rsidRPr="000D46B2">
        <w:rPr>
          <w:rFonts w:ascii="標楷體" w:eastAsia="標楷體" w:hAnsi="標楷體"/>
          <w:iCs/>
          <w:position w:val="-12"/>
          <w:sz w:val="24"/>
          <w:szCs w:val="24"/>
        </w:rPr>
        <w:object w:dxaOrig="279" w:dyaOrig="360" w14:anchorId="75038258">
          <v:shape id="_x0000_i1052" type="#_x0000_t75" style="width:13.65pt;height:18.6pt" o:ole="">
            <v:imagedata r:id="rId69" o:title=""/>
          </v:shape>
          <o:OLEObject Type="Embed" ProgID="Equation.DSMT4" ShapeID="_x0000_i1052" DrawAspect="Content" ObjectID="_1688316022" r:id="rId70"/>
        </w:object>
      </w:r>
      <w:r w:rsidR="00871B1B">
        <w:rPr>
          <w:rFonts w:ascii="標楷體" w:eastAsia="標楷體" w:hAnsi="標楷體" w:hint="eastAsia"/>
          <w:iCs/>
          <w:sz w:val="24"/>
          <w:szCs w:val="24"/>
        </w:rPr>
        <w:t>，</w:t>
      </w:r>
      <w:r w:rsidR="00754281">
        <w:rPr>
          <w:rFonts w:ascii="標楷體" w:eastAsia="標楷體" w:hAnsi="標楷體" w:hint="eastAsia"/>
          <w:iCs/>
          <w:sz w:val="24"/>
          <w:szCs w:val="24"/>
        </w:rPr>
        <w:t>則</w:t>
      </w:r>
      <w:r w:rsidR="000D46B2" w:rsidRPr="000D46B2">
        <w:rPr>
          <w:rFonts w:ascii="標楷體" w:eastAsia="標楷體" w:hAnsi="標楷體"/>
          <w:iCs/>
          <w:position w:val="-14"/>
          <w:sz w:val="24"/>
          <w:szCs w:val="24"/>
        </w:rPr>
        <w:object w:dxaOrig="1140" w:dyaOrig="380" w14:anchorId="547AE237">
          <v:shape id="_x0000_i1053" type="#_x0000_t75" style="width:57.1pt;height:19.85pt" o:ole="">
            <v:imagedata r:id="rId71" o:title=""/>
          </v:shape>
          <o:OLEObject Type="Embed" ProgID="Equation.DSMT4" ShapeID="_x0000_i1053" DrawAspect="Content" ObjectID="_1688316023" r:id="rId72"/>
        </w:object>
      </w:r>
    </w:p>
    <w:p w14:paraId="4B3A5DB9" w14:textId="0A37113E" w:rsidR="004B45E9" w:rsidRPr="004B45E9" w:rsidRDefault="00CA57C3" w:rsidP="004B45E9">
      <w:pPr>
        <w:tabs>
          <w:tab w:val="left" w:pos="964"/>
          <w:tab w:val="left" w:pos="1446"/>
          <w:tab w:val="left" w:pos="1928"/>
        </w:tabs>
        <w:spacing w:before="240" w:line="360" w:lineRule="auto"/>
        <w:rPr>
          <w:rFonts w:eastAsia="標楷體"/>
          <w:iCs/>
          <w:sz w:val="24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load</m:t>
            </m:r>
          </m:sub>
        </m:sSub>
      </m:oMath>
      <w:r w:rsidR="007108DC">
        <w:rPr>
          <w:rFonts w:eastAsia="標楷體" w:hint="eastAsia"/>
          <w:iCs/>
          <w:sz w:val="24"/>
          <w:szCs w:val="24"/>
        </w:rPr>
        <w:t>為類比</w:t>
      </w:r>
      <w:r w:rsidR="007108DC" w:rsidRPr="005F2851">
        <w:rPr>
          <w:rFonts w:ascii="標楷體" w:eastAsia="標楷體" w:hAnsi="標楷體" w:hint="eastAsia"/>
          <w:sz w:val="24"/>
          <w:szCs w:val="24"/>
        </w:rPr>
        <w:t>-</w:t>
      </w:r>
      <w:r w:rsidR="00BF6F68">
        <w:rPr>
          <w:rFonts w:eastAsia="標楷體" w:hint="eastAsia"/>
          <w:iCs/>
          <w:sz w:val="24"/>
          <w:szCs w:val="24"/>
        </w:rPr>
        <w:t>數位轉換器</w:t>
      </w:r>
      <w:r w:rsidR="000D46B2">
        <w:rPr>
          <w:rFonts w:ascii="標楷體" w:eastAsia="標楷體" w:hAnsi="標楷體" w:hint="eastAsia"/>
          <w:iCs/>
          <w:sz w:val="24"/>
          <w:szCs w:val="24"/>
        </w:rPr>
        <w:t>產生的電阻、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s</m:t>
            </m:r>
          </m:sub>
        </m:sSub>
      </m:oMath>
      <w:r w:rsidR="007108DC">
        <w:rPr>
          <w:rFonts w:ascii="標楷體" w:eastAsia="標楷體" w:hAnsi="標楷體" w:hint="eastAsia"/>
          <w:iCs/>
          <w:sz w:val="24"/>
          <w:szCs w:val="24"/>
        </w:rPr>
        <w:t>為</w:t>
      </w:r>
      <w:r w:rsidR="00871B1B">
        <w:rPr>
          <w:rFonts w:ascii="標楷體" w:eastAsia="標楷體" w:hAnsi="標楷體" w:hint="eastAsia"/>
          <w:iCs/>
          <w:sz w:val="24"/>
          <w:szCs w:val="24"/>
        </w:rPr>
        <w:t>分流阻抗</w:t>
      </w:r>
      <w:r w:rsidR="00871B1B" w:rsidRPr="00871B1B">
        <w:rPr>
          <w:rFonts w:eastAsia="標楷體"/>
          <w:iCs/>
          <w:sz w:val="24"/>
          <w:szCs w:val="24"/>
        </w:rPr>
        <w:t>(shunt resistor)</w:t>
      </w:r>
      <w:r w:rsidR="00871B1B">
        <w:rPr>
          <w:rFonts w:eastAsia="標楷體" w:hint="eastAsia"/>
          <w:iCs/>
          <w:sz w:val="24"/>
          <w:szCs w:val="24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amp</m:t>
            </m:r>
          </m:sub>
        </m:sSub>
      </m:oMath>
      <w:r w:rsidR="007108DC">
        <w:rPr>
          <w:rFonts w:eastAsia="標楷體" w:hint="eastAsia"/>
          <w:sz w:val="24"/>
          <w:szCs w:val="24"/>
        </w:rPr>
        <w:t>為</w:t>
      </w:r>
      <w:r w:rsidR="00871B1B">
        <w:rPr>
          <w:rFonts w:eastAsia="標楷體" w:hint="eastAsia"/>
          <w:iCs/>
          <w:sz w:val="24"/>
          <w:szCs w:val="24"/>
        </w:rPr>
        <w:t>輸入阻抗</w:t>
      </w:r>
      <w:r w:rsidR="00871B1B" w:rsidRPr="00871B1B">
        <w:rPr>
          <w:rFonts w:eastAsia="標楷體"/>
          <w:iCs/>
          <w:sz w:val="24"/>
          <w:szCs w:val="24"/>
        </w:rPr>
        <w:t>(</w:t>
      </w:r>
      <w:r w:rsidR="00871B1B">
        <w:rPr>
          <w:rFonts w:eastAsia="標楷體" w:hint="eastAsia"/>
          <w:iCs/>
          <w:sz w:val="24"/>
          <w:szCs w:val="24"/>
        </w:rPr>
        <w:t>i</w:t>
      </w:r>
      <w:r w:rsidR="00871B1B">
        <w:rPr>
          <w:rFonts w:eastAsia="標楷體"/>
          <w:iCs/>
          <w:sz w:val="24"/>
          <w:szCs w:val="24"/>
        </w:rPr>
        <w:t>nput impedance</w:t>
      </w:r>
      <w:r w:rsidR="00871B1B" w:rsidRPr="00871B1B">
        <w:rPr>
          <w:rFonts w:eastAsia="標楷體"/>
          <w:iCs/>
          <w:sz w:val="24"/>
          <w:szCs w:val="24"/>
        </w:rPr>
        <w:t>)</w:t>
      </w:r>
      <w:r w:rsidR="007108DC">
        <w:rPr>
          <w:rFonts w:eastAsia="標楷體" w:hint="eastAsia"/>
          <w:iCs/>
          <w:sz w:val="24"/>
          <w:szCs w:val="24"/>
        </w:rPr>
        <w:t>，</w:t>
      </w:r>
      <w:r w:rsidR="00754281">
        <w:rPr>
          <w:rFonts w:eastAsia="標楷體" w:hint="eastAsia"/>
          <w:iCs/>
          <w:sz w:val="24"/>
          <w:szCs w:val="24"/>
        </w:rPr>
        <w:t>所以</w:t>
      </w:r>
      <w:r w:rsidR="00E91E95">
        <w:rPr>
          <w:rFonts w:eastAsia="標楷體" w:hint="eastAsia"/>
          <w:iCs/>
          <w:sz w:val="24"/>
          <w:szCs w:val="24"/>
        </w:rPr>
        <w:t>最終</w:t>
      </w:r>
      <w:r w:rsidR="007108DC">
        <w:rPr>
          <w:rFonts w:eastAsia="標楷體" w:hint="eastAsia"/>
          <w:iCs/>
          <w:sz w:val="24"/>
          <w:szCs w:val="24"/>
        </w:rPr>
        <w:t>系統的總電阻</w:t>
      </w:r>
      <w:r w:rsidR="007108DC">
        <w:rPr>
          <w:rFonts w:eastAsia="標楷體" w:hint="eastAsia"/>
          <w:iCs/>
          <w:sz w:val="24"/>
          <w:szCs w:val="24"/>
        </w:rPr>
        <w:t>(</w:t>
      </w:r>
      <w:r w:rsidR="007108DC" w:rsidRPr="007108DC">
        <w:rPr>
          <w:rFonts w:eastAsia="標楷體" w:hint="eastAsia"/>
          <w:i/>
          <w:sz w:val="24"/>
          <w:szCs w:val="24"/>
        </w:rPr>
        <w:t>R</w:t>
      </w:r>
      <w:r w:rsidR="007108DC">
        <w:rPr>
          <w:rFonts w:eastAsia="標楷體" w:hint="eastAsia"/>
          <w:iCs/>
          <w:sz w:val="24"/>
          <w:szCs w:val="24"/>
        </w:rPr>
        <w:t>)</w:t>
      </w:r>
      <w:r w:rsidR="007108DC">
        <w:rPr>
          <w:rFonts w:eastAsia="標楷體" w:hint="eastAsia"/>
          <w:iCs/>
          <w:sz w:val="24"/>
          <w:szCs w:val="24"/>
        </w:rPr>
        <w:t>應該</w:t>
      </w:r>
      <w:r w:rsidR="00754281">
        <w:rPr>
          <w:rFonts w:eastAsia="標楷體" w:hint="eastAsia"/>
          <w:iCs/>
          <w:sz w:val="24"/>
          <w:szCs w:val="24"/>
        </w:rPr>
        <w:t>是</w:t>
      </w:r>
      <w:r w:rsidR="007108DC">
        <w:rPr>
          <w:rFonts w:eastAsia="標楷體" w:hint="eastAsia"/>
          <w:iCs/>
          <w:sz w:val="24"/>
          <w:szCs w:val="24"/>
        </w:rPr>
        <w:t>銅線電阻</w:t>
      </w:r>
      <w:r w:rsidR="007108DC">
        <w:rPr>
          <w:rFonts w:eastAsia="標楷體" w:hint="eastAsia"/>
          <w:iCs/>
          <w:sz w:val="24"/>
          <w:szCs w:val="24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c</m:t>
            </m:r>
          </m:sub>
        </m:sSub>
      </m:oMath>
      <w:r w:rsidR="007108DC">
        <w:rPr>
          <w:rFonts w:eastAsia="標楷體" w:hint="eastAsia"/>
          <w:iCs/>
          <w:sz w:val="24"/>
          <w:szCs w:val="24"/>
        </w:rPr>
        <w:t>)</w:t>
      </w:r>
      <w:r w:rsidR="007108DC">
        <w:rPr>
          <w:rFonts w:eastAsia="標楷體" w:hint="eastAsia"/>
          <w:iCs/>
          <w:sz w:val="24"/>
          <w:szCs w:val="24"/>
        </w:rPr>
        <w:t>加上類比</w:t>
      </w:r>
      <w:r w:rsidR="007108DC" w:rsidRPr="005F2851">
        <w:rPr>
          <w:rFonts w:ascii="標楷體" w:eastAsia="標楷體" w:hAnsi="標楷體" w:hint="eastAsia"/>
          <w:sz w:val="24"/>
          <w:szCs w:val="24"/>
        </w:rPr>
        <w:t>-</w:t>
      </w:r>
      <w:r w:rsidR="007108DC">
        <w:rPr>
          <w:rFonts w:eastAsia="標楷體" w:hint="eastAsia"/>
          <w:iCs/>
          <w:sz w:val="24"/>
          <w:szCs w:val="24"/>
        </w:rPr>
        <w:t>數位轉換器電阻</w:t>
      </w:r>
      <w:r w:rsidR="007108DC">
        <w:rPr>
          <w:rFonts w:eastAsia="標楷體" w:hint="eastAsia"/>
          <w:iCs/>
          <w:sz w:val="24"/>
          <w:szCs w:val="24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load</m:t>
            </m:r>
          </m:sub>
        </m:sSub>
      </m:oMath>
      <w:r w:rsidR="007108DC">
        <w:rPr>
          <w:rFonts w:eastAsia="標楷體" w:hint="eastAsia"/>
          <w:iCs/>
          <w:sz w:val="24"/>
          <w:szCs w:val="24"/>
        </w:rPr>
        <w:t>)</w:t>
      </w:r>
      <w:r w:rsidR="007108DC">
        <w:rPr>
          <w:rFonts w:eastAsia="標楷體" w:hint="eastAsia"/>
          <w:iCs/>
          <w:sz w:val="24"/>
          <w:szCs w:val="24"/>
        </w:rPr>
        <w:t>。</w:t>
      </w:r>
      <w:r w:rsidR="004B45E9">
        <w:rPr>
          <w:rFonts w:eastAsia="標楷體" w:hint="eastAsia"/>
          <w:iCs/>
          <w:sz w:val="24"/>
          <w:szCs w:val="24"/>
        </w:rPr>
        <w:t>常用的</w:t>
      </w:r>
      <w:r w:rsidR="004B45E9">
        <w:rPr>
          <w:rFonts w:eastAsia="標楷體" w:hint="eastAsia"/>
          <w:iCs/>
          <w:sz w:val="24"/>
          <w:szCs w:val="24"/>
        </w:rPr>
        <w:t>A</w:t>
      </w:r>
      <w:r w:rsidR="004B45E9">
        <w:rPr>
          <w:rFonts w:eastAsia="標楷體"/>
          <w:iCs/>
          <w:sz w:val="24"/>
          <w:szCs w:val="24"/>
        </w:rPr>
        <w:t>DC</w:t>
      </w:r>
      <w:r w:rsidR="004B45E9">
        <w:rPr>
          <w:rFonts w:eastAsia="標楷體" w:hint="eastAsia"/>
          <w:iCs/>
          <w:sz w:val="24"/>
          <w:szCs w:val="24"/>
        </w:rPr>
        <w:t>型號為</w:t>
      </w:r>
      <w:r w:rsidR="004B45E9">
        <w:rPr>
          <w:rFonts w:eastAsia="標楷體" w:hint="eastAsia"/>
          <w:iCs/>
          <w:sz w:val="24"/>
          <w:szCs w:val="24"/>
        </w:rPr>
        <w:t>PCI-</w:t>
      </w:r>
      <w:r w:rsidR="004B45E9">
        <w:rPr>
          <w:rFonts w:eastAsia="標楷體"/>
          <w:iCs/>
          <w:sz w:val="24"/>
          <w:szCs w:val="24"/>
        </w:rPr>
        <w:t>1713U</w:t>
      </w:r>
      <w:r w:rsidR="004B45E9">
        <w:rPr>
          <w:rFonts w:eastAsia="標楷體"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amp</m:t>
            </m:r>
          </m:sub>
        </m:sSub>
        <m:r>
          <w:rPr>
            <w:rFonts w:ascii="Cambria Math" w:eastAsia="標楷體" w:hAnsi="Cambria Math"/>
            <w:sz w:val="24"/>
            <w:szCs w:val="24"/>
          </w:rPr>
          <m:t>=1G</m:t>
        </m:r>
        <m:r>
          <m:rPr>
            <m:sty m:val="p"/>
          </m:rPr>
          <w:rPr>
            <w:rFonts w:ascii="Cambria Math" w:eastAsia="標楷體" w:hAnsi="Cambria Math"/>
            <w:sz w:val="24"/>
            <w:szCs w:val="24"/>
          </w:rPr>
          <m:t>Ω</m:t>
        </m:r>
        <m:r>
          <w:rPr>
            <w:rFonts w:ascii="Cambria Math" w:eastAsia="標楷體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/>
                <w:sz w:val="24"/>
                <w:szCs w:val="24"/>
              </w:rPr>
              <m:t>9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4"/>
            <w:szCs w:val="24"/>
          </w:rPr>
          <m:t>Ω</m:t>
        </m:r>
        <m:r>
          <w:rPr>
            <w:rFonts w:ascii="Cambria Math" w:eastAsia="標楷體" w:hAnsi="Cambria Math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標楷體" w:hAnsi="Cambria Math"/>
            <w:sz w:val="24"/>
            <w:szCs w:val="24"/>
          </w:rPr>
          <m:t>=0</m:t>
        </m:r>
      </m:oMath>
      <w:r w:rsidR="00754281">
        <w:rPr>
          <w:rFonts w:eastAsia="標楷體" w:hint="eastAsia"/>
          <w:sz w:val="24"/>
          <w:szCs w:val="24"/>
        </w:rPr>
        <w:t>，</w:t>
      </w:r>
      <w:r w:rsidR="00754281" w:rsidRPr="00754281">
        <w:rPr>
          <w:rFonts w:ascii="標楷體" w:eastAsia="標楷體" w:hAnsi="標楷體"/>
          <w:iCs/>
          <w:position w:val="-12"/>
          <w:sz w:val="24"/>
          <w:szCs w:val="24"/>
        </w:rPr>
        <w:object w:dxaOrig="1320" w:dyaOrig="360" w14:anchorId="3B374085">
          <v:shape id="_x0000_i1079" type="#_x0000_t75" style="width:65.8pt;height:17.4pt" o:ole="">
            <v:imagedata r:id="rId73" o:title=""/>
          </v:shape>
          <o:OLEObject Type="Embed" ProgID="Equation.DSMT4" ShapeID="_x0000_i1079" DrawAspect="Content" ObjectID="_1688316024" r:id="rId74"/>
        </w:object>
      </w:r>
    </w:p>
    <w:p w14:paraId="321DC948" w14:textId="2AD7043E" w:rsidR="00835AA6" w:rsidRPr="00826734" w:rsidRDefault="009E6095" w:rsidP="00826734">
      <w:pPr>
        <w:spacing w:before="240" w:line="360" w:lineRule="auto"/>
        <w:rPr>
          <w:rFonts w:ascii="標楷體" w:eastAsia="標楷體" w:hAnsi="標楷體"/>
          <w:sz w:val="24"/>
          <w:szCs w:val="24"/>
        </w:rPr>
      </w:pPr>
      <w:r w:rsidRPr="005F2851">
        <w:rPr>
          <w:rFonts w:ascii="標楷體" w:eastAsia="標楷體" w:hAnsi="標楷體"/>
        </w:rPr>
        <w:tab/>
      </w:r>
      <w:r w:rsidR="00754281" w:rsidRPr="00754281">
        <w:rPr>
          <w:rFonts w:ascii="標楷體" w:eastAsia="標楷體" w:hAnsi="標楷體" w:hint="eastAsia"/>
          <w:sz w:val="24"/>
          <w:szCs w:val="24"/>
        </w:rPr>
        <w:t>此外</w:t>
      </w:r>
      <w:r>
        <w:rPr>
          <w:rFonts w:ascii="標楷體" w:eastAsia="標楷體" w:hAnsi="標楷體" w:hint="eastAsia"/>
          <w:sz w:val="24"/>
          <w:szCs w:val="24"/>
        </w:rPr>
        <w:t>過去的研究，部分學者會直接使用電壓做分析，或是直接透過振幅響應去簡單換算量測的震動位移</w:t>
      </w:r>
      <w:r w:rsidR="00E366CC">
        <w:rPr>
          <w:rFonts w:ascii="標楷體" w:eastAsia="標楷體" w:hAnsi="標楷體" w:hint="eastAsia"/>
          <w:sz w:val="24"/>
          <w:szCs w:val="24"/>
        </w:rPr>
        <w:t>或速度</w:t>
      </w:r>
      <w:r>
        <w:rPr>
          <w:rFonts w:ascii="標楷體" w:eastAsia="標楷體" w:hAnsi="標楷體" w:hint="eastAsia"/>
          <w:sz w:val="24"/>
          <w:szCs w:val="24"/>
        </w:rPr>
        <w:t>做分析，因為只考慮振幅的大小變化，或特徵頻率範圍，且沒有與別型號的儀器做比較，因此即使不考慮完整的儀器響應函數，其結果與結論並不會受到影響。但</w:t>
      </w:r>
      <w:r w:rsidR="006818AA">
        <w:rPr>
          <w:rFonts w:ascii="標楷體" w:eastAsia="標楷體" w:hAnsi="標楷體" w:hint="eastAsia"/>
          <w:sz w:val="24"/>
          <w:szCs w:val="24"/>
        </w:rPr>
        <w:t>未來</w:t>
      </w:r>
      <w:r>
        <w:rPr>
          <w:rFonts w:ascii="標楷體" w:eastAsia="標楷體" w:hAnsi="標楷體" w:hint="eastAsia"/>
          <w:sz w:val="24"/>
          <w:szCs w:val="24"/>
        </w:rPr>
        <w:t>若要應用於地表真實震動的理論波形，或不同地聲檢知器比較</w:t>
      </w:r>
      <w:r w:rsidR="006818AA">
        <w:rPr>
          <w:rFonts w:ascii="標楷體" w:eastAsia="標楷體" w:hAnsi="標楷體" w:hint="eastAsia"/>
          <w:sz w:val="24"/>
          <w:szCs w:val="24"/>
        </w:rPr>
        <w:t>，就必須將儀器響應函數完整的考量進來。也就是為什麼確定現場儀器參數這麼重要，</w:t>
      </w:r>
      <w:r w:rsidR="006E1DDF">
        <w:rPr>
          <w:rFonts w:ascii="標楷體" w:eastAsia="標楷體" w:hAnsi="標楷體" w:hint="eastAsia"/>
          <w:sz w:val="24"/>
          <w:szCs w:val="24"/>
        </w:rPr>
        <w:t>一旦</w:t>
      </w:r>
      <w:r w:rsidR="006818AA">
        <w:rPr>
          <w:rFonts w:ascii="標楷體" w:eastAsia="標楷體" w:hAnsi="標楷體" w:hint="eastAsia"/>
          <w:sz w:val="24"/>
          <w:szCs w:val="24"/>
        </w:rPr>
        <w:t>響應函數錯了，將無法從電壓得知真實震動資訊。</w:t>
      </w:r>
      <w:r w:rsidR="00835AA6">
        <w:fldChar w:fldCharType="begin"/>
      </w:r>
      <w:r w:rsidR="00835AA6">
        <w:instrText xml:space="preserve"> INCLUDEPICTURE "https://i.imgur.com/LEzlfhQ.png" \* MERGEFORMATINET </w:instrText>
      </w:r>
      <w:r w:rsidR="00CA57C3">
        <w:fldChar w:fldCharType="separate"/>
      </w:r>
      <w:r w:rsidR="00835AA6">
        <w:fldChar w:fldCharType="end"/>
      </w:r>
    </w:p>
    <w:p w14:paraId="6868D828" w14:textId="77777777" w:rsidR="00784073" w:rsidRDefault="00784073" w:rsidP="00784073">
      <w:pPr>
        <w:spacing w:line="360" w:lineRule="auto"/>
        <w:rPr>
          <w:rFonts w:eastAsia="標楷體"/>
          <w:b/>
          <w:bCs/>
        </w:rPr>
      </w:pPr>
      <w:r w:rsidRPr="00784073">
        <w:rPr>
          <w:rFonts w:eastAsia="標楷體" w:hint="eastAsia"/>
          <w:b/>
          <w:bCs/>
        </w:rPr>
        <w:t>2</w:t>
      </w:r>
      <w:r w:rsidRPr="00784073">
        <w:rPr>
          <w:rFonts w:eastAsia="標楷體"/>
          <w:b/>
          <w:bCs/>
        </w:rPr>
        <w:t>.3</w:t>
      </w:r>
      <w:r w:rsidRPr="00784073">
        <w:rPr>
          <w:rFonts w:eastAsia="標楷體" w:hint="eastAsia"/>
          <w:b/>
          <w:bCs/>
        </w:rPr>
        <w:t>假設、參數檢定方法</w:t>
      </w:r>
    </w:p>
    <w:p w14:paraId="193961E8" w14:textId="274552C0" w:rsidR="00784073" w:rsidRDefault="00BE2C76" w:rsidP="00784073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eastAsia="標楷體"/>
          <w:b/>
          <w:bCs/>
        </w:rPr>
        <w:tab/>
      </w:r>
      <w:r w:rsidR="007045AD" w:rsidRPr="00DE7D2C">
        <w:rPr>
          <w:rFonts w:ascii="標楷體" w:eastAsia="標楷體" w:hAnsi="標楷體" w:hint="eastAsia"/>
          <w:color w:val="FF0000"/>
          <w:sz w:val="24"/>
          <w:szCs w:val="24"/>
        </w:rPr>
        <w:t>要證明這樣可行</w:t>
      </w:r>
      <w:r w:rsidR="00DE7D2C" w:rsidRPr="00DE7D2C">
        <w:rPr>
          <w:rFonts w:ascii="標楷體" w:eastAsia="標楷體" w:hAnsi="標楷體" w:hint="eastAsia"/>
          <w:color w:val="FF0000"/>
          <w:sz w:val="24"/>
          <w:szCs w:val="24"/>
        </w:rPr>
        <w:t>:</w:t>
      </w:r>
      <w:r w:rsidR="00DE7D2C">
        <w:rPr>
          <w:rFonts w:ascii="標楷體" w:eastAsia="標楷體" w:hAnsi="標楷體" w:hint="eastAsia"/>
          <w:color w:val="FF0000"/>
          <w:sz w:val="24"/>
          <w:szCs w:val="24"/>
        </w:rPr>
        <w:t xml:space="preserve"> </w:t>
      </w:r>
      <w:r w:rsidR="007045AD">
        <w:rPr>
          <w:rFonts w:ascii="標楷體" w:eastAsia="標楷體" w:hAnsi="標楷體" w:hint="eastAsia"/>
          <w:sz w:val="24"/>
          <w:szCs w:val="24"/>
        </w:rPr>
        <w:t>假</w:t>
      </w:r>
      <w:r w:rsidR="00603659">
        <w:rPr>
          <w:rFonts w:ascii="標楷體" w:eastAsia="標楷體" w:hAnsi="標楷體" w:hint="eastAsia"/>
          <w:sz w:val="24"/>
          <w:szCs w:val="24"/>
        </w:rPr>
        <w:t>設兩組放置極近的地聲檢知器受相同震源</w:t>
      </w:r>
      <w:r w:rsidR="004E3E3B">
        <w:rPr>
          <w:rFonts w:ascii="標楷體" w:eastAsia="標楷體" w:hAnsi="標楷體" w:hint="eastAsia"/>
          <w:sz w:val="24"/>
          <w:szCs w:val="24"/>
        </w:rPr>
        <w:t>事件</w:t>
      </w:r>
      <w:r w:rsidR="007045AD">
        <w:rPr>
          <w:rFonts w:ascii="標楷體" w:eastAsia="標楷體" w:hAnsi="標楷體" w:hint="eastAsia"/>
          <w:sz w:val="24"/>
          <w:szCs w:val="24"/>
        </w:rPr>
        <w:t>影響下，所在位置的地表</w:t>
      </w:r>
      <w:r w:rsidR="00603659">
        <w:rPr>
          <w:rFonts w:ascii="標楷體" w:eastAsia="標楷體" w:hAnsi="標楷體" w:hint="eastAsia"/>
          <w:sz w:val="24"/>
          <w:szCs w:val="24"/>
        </w:rPr>
        <w:t>震動速度經過傅立葉轉換後，頻域</w:t>
      </w:r>
      <w:r w:rsidR="004E3E3B">
        <w:rPr>
          <w:rFonts w:ascii="標楷體" w:eastAsia="標楷體" w:hAnsi="標楷體" w:hint="eastAsia"/>
          <w:sz w:val="24"/>
          <w:szCs w:val="24"/>
        </w:rPr>
        <w:t>訊號</w:t>
      </w:r>
      <w:r w:rsidR="007045AD">
        <w:rPr>
          <w:rFonts w:ascii="標楷體" w:eastAsia="標楷體" w:hAnsi="標楷體" w:hint="eastAsia"/>
          <w:sz w:val="24"/>
          <w:szCs w:val="24"/>
        </w:rPr>
        <w:t>中各頻率的振幅</w:t>
      </w:r>
      <w:r w:rsidR="00EB3000">
        <w:rPr>
          <w:rFonts w:ascii="標楷體" w:eastAsia="標楷體" w:hAnsi="標楷體" w:hint="eastAsia"/>
          <w:sz w:val="24"/>
          <w:szCs w:val="24"/>
        </w:rPr>
        <w:t>大小</w:t>
      </w:r>
      <w:r w:rsidR="007045AD">
        <w:rPr>
          <w:rFonts w:ascii="標楷體" w:eastAsia="標楷體" w:hAnsi="標楷體" w:hint="eastAsia"/>
          <w:sz w:val="24"/>
          <w:szCs w:val="24"/>
        </w:rPr>
        <w:t>會是一</w:t>
      </w:r>
      <w:r w:rsidR="004E3E3B">
        <w:rPr>
          <w:rFonts w:ascii="標楷體" w:eastAsia="標楷體" w:hAnsi="標楷體" w:hint="eastAsia"/>
          <w:sz w:val="24"/>
          <w:szCs w:val="24"/>
        </w:rPr>
        <w:t>樣</w:t>
      </w:r>
      <w:r w:rsidR="007045AD">
        <w:rPr>
          <w:rFonts w:ascii="標楷體" w:eastAsia="標楷體" w:hAnsi="標楷體" w:hint="eastAsia"/>
          <w:sz w:val="24"/>
          <w:szCs w:val="24"/>
        </w:rPr>
        <w:t>的，意味具有相同的震動特徵及能量。</w:t>
      </w:r>
      <w:r w:rsidR="00EB3000">
        <w:rPr>
          <w:rFonts w:ascii="標楷體" w:eastAsia="標楷體" w:hAnsi="標楷體" w:hint="eastAsia"/>
          <w:sz w:val="24"/>
          <w:szCs w:val="24"/>
        </w:rPr>
        <w:t>如此</w:t>
      </w:r>
      <w:r w:rsidR="004E3E3B">
        <w:rPr>
          <w:rFonts w:ascii="標楷體" w:eastAsia="標楷體" w:hAnsi="標楷體" w:hint="eastAsia"/>
          <w:sz w:val="24"/>
          <w:szCs w:val="24"/>
        </w:rPr>
        <w:t>就可以利用一個全新或參數已知的標準地聲儀器去</w:t>
      </w:r>
      <w:r w:rsidR="0032490D">
        <w:rPr>
          <w:rFonts w:ascii="標楷體" w:eastAsia="標楷體" w:hAnsi="標楷體" w:hint="eastAsia"/>
          <w:sz w:val="24"/>
          <w:szCs w:val="24"/>
        </w:rPr>
        <w:t>測現場震動，進而</w:t>
      </w:r>
      <w:r w:rsidR="004E3E3B">
        <w:rPr>
          <w:rFonts w:ascii="標楷體" w:eastAsia="標楷體" w:hAnsi="標楷體" w:hint="eastAsia"/>
          <w:sz w:val="24"/>
          <w:szCs w:val="24"/>
        </w:rPr>
        <w:t>檢定待測地聲儀器，詳細方法及理論如下。</w:t>
      </w:r>
    </w:p>
    <w:p w14:paraId="5FED4387" w14:textId="4E4D727C" w:rsidR="00DE5692" w:rsidRDefault="0032490D" w:rsidP="00792FD0">
      <w:pPr>
        <w:spacing w:line="360" w:lineRule="auto"/>
        <w:ind w:firstLine="482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將一參數已知的標準地聲儀器帶去</w:t>
      </w:r>
      <w:r w:rsidR="00DE5692">
        <w:rPr>
          <w:rFonts w:ascii="標楷體" w:eastAsia="標楷體" w:hAnsi="標楷體" w:hint="eastAsia"/>
          <w:sz w:val="24"/>
          <w:szCs w:val="24"/>
        </w:rPr>
        <w:t>現場，放置於無法移動的待測儀器旁邊(距離極近)，給予一敲擊震源，兩儀器會收到一段電壓時域資料，可將之傅立葉轉換成電壓頻域資料</w:t>
      </w:r>
      <w:r w:rsidR="00C86C94">
        <w:rPr>
          <w:rFonts w:ascii="標楷體" w:eastAsia="標楷體" w:hAnsi="標楷體" w:hint="eastAsia"/>
          <w:sz w:val="24"/>
          <w:szCs w:val="24"/>
        </w:rPr>
        <w:t>，並</w:t>
      </w:r>
      <w:r w:rsidR="00956746">
        <w:rPr>
          <w:rFonts w:ascii="標楷體" w:eastAsia="標楷體" w:hAnsi="標楷體" w:hint="eastAsia"/>
          <w:sz w:val="24"/>
          <w:szCs w:val="24"/>
        </w:rPr>
        <w:lastRenderedPageBreak/>
        <w:t>且</w:t>
      </w:r>
      <w:r w:rsidR="00C86C94">
        <w:rPr>
          <w:rFonts w:ascii="標楷體" w:eastAsia="標楷體" w:hAnsi="標楷體" w:hint="eastAsia"/>
          <w:sz w:val="24"/>
          <w:szCs w:val="24"/>
        </w:rPr>
        <w:t>兩者都取振幅</w:t>
      </w:r>
      <w:r w:rsidR="00DE5692">
        <w:rPr>
          <w:rFonts w:ascii="標楷體" w:eastAsia="標楷體" w:hAnsi="標楷體" w:hint="eastAsia"/>
          <w:sz w:val="24"/>
          <w:szCs w:val="24"/>
        </w:rPr>
        <w:t>。</w:t>
      </w:r>
      <w:r w:rsidR="00956746">
        <w:rPr>
          <w:rFonts w:ascii="標楷體" w:eastAsia="標楷體" w:hAnsi="標楷體" w:hint="eastAsia"/>
          <w:sz w:val="24"/>
          <w:szCs w:val="24"/>
        </w:rPr>
        <w:t>因</w:t>
      </w:r>
      <w:r w:rsidR="008B184F">
        <w:rPr>
          <w:rFonts w:ascii="標楷體" w:eastAsia="標楷體" w:hAnsi="標楷體" w:hint="eastAsia"/>
          <w:sz w:val="24"/>
          <w:szCs w:val="24"/>
        </w:rPr>
        <w:t>標準地聲儀器參數是已知</w:t>
      </w:r>
      <w:r w:rsidR="00EB3000">
        <w:rPr>
          <w:rFonts w:ascii="標楷體" w:eastAsia="標楷體" w:hAnsi="標楷體" w:hint="eastAsia"/>
          <w:sz w:val="24"/>
          <w:szCs w:val="24"/>
        </w:rPr>
        <w:t>的</w:t>
      </w:r>
      <w:r w:rsidR="008B184F">
        <w:rPr>
          <w:rFonts w:ascii="標楷體" w:eastAsia="標楷體" w:hAnsi="標楷體" w:hint="eastAsia"/>
          <w:sz w:val="24"/>
          <w:szCs w:val="24"/>
        </w:rPr>
        <w:t>，可以從</w:t>
      </w:r>
      <w:r w:rsidR="008B184F" w:rsidRPr="00FD03E9">
        <w:rPr>
          <w:rFonts w:eastAsia="標楷體"/>
          <w:position w:val="-36"/>
          <w:sz w:val="24"/>
          <w:szCs w:val="24"/>
        </w:rPr>
        <w:object w:dxaOrig="3320" w:dyaOrig="780" w14:anchorId="65ACFC66">
          <v:shape id="_x0000_i1054" type="#_x0000_t75" style="width:165.1pt;height:39.7pt" o:ole="">
            <v:imagedata r:id="rId62" o:title=""/>
          </v:shape>
          <o:OLEObject Type="Embed" ProgID="Equation.DSMT4" ShapeID="_x0000_i1054" DrawAspect="Content" ObjectID="_1688316025" r:id="rId75"/>
        </w:object>
      </w:r>
      <w:r w:rsidR="008B184F">
        <w:rPr>
          <w:rFonts w:eastAsia="標楷體" w:hint="eastAsia"/>
          <w:sz w:val="24"/>
          <w:szCs w:val="24"/>
        </w:rPr>
        <w:t>(</w:t>
      </w:r>
      <w:r w:rsidR="008B184F">
        <w:rPr>
          <w:rFonts w:ascii="標楷體" w:eastAsia="標楷體" w:hAnsi="標楷體" w:hint="eastAsia"/>
          <w:sz w:val="24"/>
          <w:szCs w:val="24"/>
        </w:rPr>
        <w:t>式6)得到其振幅響應函數</w:t>
      </w:r>
      <w:r w:rsidR="00956746">
        <w:rPr>
          <w:rFonts w:ascii="標楷體" w:eastAsia="標楷體" w:hAnsi="標楷體" w:hint="eastAsia"/>
          <w:sz w:val="24"/>
          <w:szCs w:val="24"/>
        </w:rPr>
        <w:t>，得到</w:t>
      </w:r>
      <w:r w:rsidR="00EB3000">
        <w:rPr>
          <w:rFonts w:ascii="標楷體" w:eastAsia="標楷體" w:hAnsi="標楷體" w:hint="eastAsia"/>
          <w:sz w:val="24"/>
          <w:szCs w:val="24"/>
        </w:rPr>
        <w:t>不同角頻率情況</w:t>
      </w:r>
      <w:r w:rsidR="00956746">
        <w:rPr>
          <w:rFonts w:ascii="標楷體" w:eastAsia="標楷體" w:hAnsi="標楷體" w:hint="eastAsia"/>
          <w:sz w:val="24"/>
          <w:szCs w:val="24"/>
        </w:rPr>
        <w:t>下</w:t>
      </w:r>
      <w:r w:rsidR="00EB3000">
        <w:rPr>
          <w:rFonts w:ascii="標楷體" w:eastAsia="標楷體" w:hAnsi="標楷體" w:hint="eastAsia"/>
          <w:sz w:val="24"/>
          <w:szCs w:val="24"/>
        </w:rPr>
        <w:t>，</w:t>
      </w:r>
      <w:r w:rsidR="008B184F">
        <w:rPr>
          <w:rFonts w:ascii="標楷體" w:eastAsia="標楷體" w:hAnsi="標楷體" w:hint="eastAsia"/>
          <w:sz w:val="24"/>
          <w:szCs w:val="24"/>
        </w:rPr>
        <w:t>電壓振幅</w:t>
      </w:r>
      <w:r w:rsidR="002E2823">
        <w:rPr>
          <w:rFonts w:ascii="標楷體" w:eastAsia="標楷體" w:hAnsi="標楷體" w:hint="eastAsia"/>
          <w:sz w:val="24"/>
          <w:szCs w:val="24"/>
        </w:rPr>
        <w:t>與</w:t>
      </w:r>
      <w:r w:rsidR="008B184F">
        <w:rPr>
          <w:rFonts w:ascii="標楷體" w:eastAsia="標楷體" w:hAnsi="標楷體" w:hint="eastAsia"/>
          <w:sz w:val="24"/>
          <w:szCs w:val="24"/>
        </w:rPr>
        <w:t>地表震動速度振幅的倍數關係，</w:t>
      </w:r>
      <w:r w:rsidR="00956746">
        <w:rPr>
          <w:rFonts w:ascii="標楷體" w:eastAsia="標楷體" w:hAnsi="標楷體" w:hint="eastAsia"/>
          <w:sz w:val="24"/>
          <w:szCs w:val="24"/>
        </w:rPr>
        <w:t>經計算</w:t>
      </w:r>
      <w:r w:rsidR="00EB3000">
        <w:rPr>
          <w:rFonts w:ascii="標楷體" w:eastAsia="標楷體" w:hAnsi="標楷體" w:hint="eastAsia"/>
          <w:sz w:val="24"/>
          <w:szCs w:val="24"/>
        </w:rPr>
        <w:t>可</w:t>
      </w:r>
      <w:r w:rsidR="008B184F">
        <w:rPr>
          <w:rFonts w:ascii="標楷體" w:eastAsia="標楷體" w:hAnsi="標楷體" w:hint="eastAsia"/>
          <w:sz w:val="24"/>
          <w:szCs w:val="24"/>
        </w:rPr>
        <w:t>得真實的地表震動速度</w:t>
      </w:r>
      <w:r w:rsidR="00956746">
        <w:rPr>
          <w:rFonts w:ascii="標楷體" w:eastAsia="標楷體" w:hAnsi="標楷體" w:hint="eastAsia"/>
          <w:sz w:val="24"/>
          <w:szCs w:val="24"/>
        </w:rPr>
        <w:t>各個頻率的</w:t>
      </w:r>
      <w:r w:rsidR="00C86C94">
        <w:rPr>
          <w:rFonts w:ascii="標楷體" w:eastAsia="標楷體" w:hAnsi="標楷體" w:hint="eastAsia"/>
          <w:sz w:val="24"/>
          <w:szCs w:val="24"/>
        </w:rPr>
        <w:t>振幅</w:t>
      </w:r>
      <w:r w:rsidR="00BF0C50">
        <w:rPr>
          <w:rFonts w:ascii="標楷體" w:eastAsia="標楷體" w:hAnsi="標楷體" w:hint="eastAsia"/>
          <w:sz w:val="24"/>
          <w:szCs w:val="24"/>
        </w:rPr>
        <w:t>，</w:t>
      </w:r>
      <w:r w:rsidR="00956746">
        <w:rPr>
          <w:rFonts w:ascii="標楷體" w:eastAsia="標楷體" w:hAnsi="標楷體" w:hint="eastAsia"/>
          <w:sz w:val="24"/>
          <w:szCs w:val="24"/>
        </w:rPr>
        <w:t>後面將</w:t>
      </w:r>
      <w:r w:rsidR="00BF0C50">
        <w:rPr>
          <w:rFonts w:ascii="標楷體" w:eastAsia="標楷體" w:hAnsi="標楷體" w:hint="eastAsia"/>
          <w:sz w:val="24"/>
          <w:szCs w:val="24"/>
        </w:rPr>
        <w:t>以</w:t>
      </w:r>
      <w:r w:rsidR="00BF0C50" w:rsidRPr="00D8010D">
        <w:rPr>
          <w:position w:val="-12"/>
        </w:rPr>
        <w:object w:dxaOrig="960" w:dyaOrig="360" w14:anchorId="3DCF6E3B">
          <v:shape id="_x0000_i1055" type="#_x0000_t75" style="width:47.15pt;height:18.6pt" o:ole="">
            <v:imagedata r:id="rId76" o:title=""/>
          </v:shape>
          <o:OLEObject Type="Embed" ProgID="Equation.DSMT4" ShapeID="_x0000_i1055" DrawAspect="Content" ObjectID="_1688316026" r:id="rId77"/>
        </w:object>
      </w:r>
      <w:r w:rsidR="00BF0C50" w:rsidRPr="00BF0C50">
        <w:rPr>
          <w:rFonts w:ascii="標楷體" w:eastAsia="標楷體" w:hAnsi="標楷體" w:hint="eastAsia"/>
          <w:sz w:val="24"/>
          <w:szCs w:val="24"/>
        </w:rPr>
        <w:t>稱之</w:t>
      </w:r>
      <w:r w:rsidR="008B184F">
        <w:rPr>
          <w:rFonts w:ascii="標楷體" w:eastAsia="標楷體" w:hAnsi="標楷體" w:hint="eastAsia"/>
          <w:sz w:val="24"/>
          <w:szCs w:val="24"/>
        </w:rPr>
        <w:t>。這個</w:t>
      </w:r>
      <w:r w:rsidR="002E2823">
        <w:rPr>
          <w:rFonts w:ascii="標楷體" w:eastAsia="標楷體" w:hAnsi="標楷體" w:hint="eastAsia"/>
          <w:sz w:val="24"/>
          <w:szCs w:val="24"/>
        </w:rPr>
        <w:t>檢定方法</w:t>
      </w:r>
      <w:r w:rsidR="008B184F">
        <w:rPr>
          <w:rFonts w:ascii="標楷體" w:eastAsia="標楷體" w:hAnsi="標楷體" w:hint="eastAsia"/>
          <w:sz w:val="24"/>
          <w:szCs w:val="24"/>
        </w:rPr>
        <w:t>的重點就在於假設了兩儀器受到的震動特徵</w:t>
      </w:r>
      <w:r w:rsidR="002E2823">
        <w:rPr>
          <w:rFonts w:ascii="標楷體" w:eastAsia="標楷體" w:hAnsi="標楷體" w:hint="eastAsia"/>
          <w:sz w:val="24"/>
          <w:szCs w:val="24"/>
        </w:rPr>
        <w:t>相同</w:t>
      </w:r>
      <w:r w:rsidR="00956746">
        <w:rPr>
          <w:rFonts w:ascii="標楷體" w:eastAsia="標楷體" w:hAnsi="標楷體" w:hint="eastAsia"/>
          <w:sz w:val="24"/>
          <w:szCs w:val="24"/>
        </w:rPr>
        <w:t>之後</w:t>
      </w:r>
      <w:r w:rsidR="002E2823">
        <w:rPr>
          <w:rFonts w:ascii="標楷體" w:eastAsia="標楷體" w:hAnsi="標楷體" w:hint="eastAsia"/>
          <w:sz w:val="24"/>
          <w:szCs w:val="24"/>
        </w:rPr>
        <w:t>，</w:t>
      </w:r>
      <w:r w:rsidR="00956746">
        <w:rPr>
          <w:rFonts w:ascii="標楷體" w:eastAsia="標楷體" w:hAnsi="標楷體" w:hint="eastAsia"/>
          <w:sz w:val="24"/>
          <w:szCs w:val="24"/>
        </w:rPr>
        <w:t>待測地聲儀器照理來說算出來也會是一樣的。現在</w:t>
      </w:r>
      <w:r w:rsidR="002E2823">
        <w:rPr>
          <w:rFonts w:ascii="標楷體" w:eastAsia="標楷體" w:hAnsi="標楷體" w:hint="eastAsia"/>
          <w:sz w:val="24"/>
          <w:szCs w:val="24"/>
        </w:rPr>
        <w:t>待測</w:t>
      </w:r>
      <w:r w:rsidR="00956746">
        <w:rPr>
          <w:rFonts w:ascii="標楷體" w:eastAsia="標楷體" w:hAnsi="標楷體" w:hint="eastAsia"/>
          <w:sz w:val="24"/>
          <w:szCs w:val="24"/>
        </w:rPr>
        <w:t>地聲</w:t>
      </w:r>
      <w:r w:rsidR="002E2823">
        <w:rPr>
          <w:rFonts w:ascii="標楷體" w:eastAsia="標楷體" w:hAnsi="標楷體" w:hint="eastAsia"/>
          <w:sz w:val="24"/>
          <w:szCs w:val="24"/>
        </w:rPr>
        <w:t>儀器</w:t>
      </w:r>
      <w:r w:rsidR="00956746">
        <w:rPr>
          <w:rFonts w:ascii="標楷體" w:eastAsia="標楷體" w:hAnsi="標楷體" w:hint="eastAsia"/>
          <w:sz w:val="24"/>
          <w:szCs w:val="24"/>
        </w:rPr>
        <w:t>還未知</w:t>
      </w:r>
      <w:r w:rsidR="002E2823">
        <w:rPr>
          <w:rFonts w:ascii="標楷體" w:eastAsia="標楷體" w:hAnsi="標楷體" w:hint="eastAsia"/>
          <w:sz w:val="24"/>
          <w:szCs w:val="24"/>
        </w:rPr>
        <w:t>，我們要做的就是不斷的猜測待測儀器的參數組(</w:t>
      </w:r>
      <w:r w:rsidR="002E2823" w:rsidRPr="002E2823">
        <w:rPr>
          <w:rFonts w:ascii="標楷體" w:eastAsia="標楷體" w:hAnsi="標楷體" w:hint="eastAsia"/>
          <w:i/>
          <w:iCs/>
          <w:sz w:val="24"/>
          <w:szCs w:val="24"/>
        </w:rPr>
        <w:t>G、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0</m:t>
            </m:r>
          </m:sub>
        </m:sSub>
      </m:oMath>
      <w:r w:rsidR="002E2823" w:rsidRPr="002E2823">
        <w:rPr>
          <w:rFonts w:ascii="標楷體" w:eastAsia="標楷體" w:hAnsi="標楷體" w:hint="eastAsia"/>
          <w:i/>
          <w:iCs/>
          <w:sz w:val="24"/>
          <w:szCs w:val="24"/>
        </w:rPr>
        <w:t>、h</w:t>
      </w:r>
      <w:r w:rsidR="00692724" w:rsidRPr="00692724">
        <w:rPr>
          <w:rFonts w:ascii="標楷體" w:eastAsia="標楷體" w:hAnsi="標楷體" w:hint="eastAsia"/>
          <w:sz w:val="24"/>
          <w:szCs w:val="24"/>
        </w:rPr>
        <w:t>等</w:t>
      </w:r>
      <w:r w:rsidR="00956746">
        <w:rPr>
          <w:rFonts w:ascii="標楷體" w:eastAsia="標楷體" w:hAnsi="標楷體" w:hint="eastAsia"/>
          <w:sz w:val="24"/>
          <w:szCs w:val="24"/>
        </w:rPr>
        <w:t>參數</w:t>
      </w:r>
      <w:r w:rsidR="002E2823">
        <w:rPr>
          <w:rFonts w:ascii="標楷體" w:eastAsia="標楷體" w:hAnsi="標楷體" w:hint="eastAsia"/>
          <w:i/>
          <w:iCs/>
          <w:sz w:val="24"/>
          <w:szCs w:val="24"/>
        </w:rPr>
        <w:t>)</w:t>
      </w:r>
      <w:r w:rsidR="002E2823">
        <w:rPr>
          <w:rFonts w:ascii="標楷體" w:eastAsia="標楷體" w:hAnsi="標楷體" w:hint="eastAsia"/>
          <w:sz w:val="24"/>
          <w:szCs w:val="24"/>
        </w:rPr>
        <w:t>，</w:t>
      </w:r>
      <w:r w:rsidR="00956746">
        <w:rPr>
          <w:rFonts w:ascii="標楷體" w:eastAsia="標楷體" w:hAnsi="標楷體" w:hint="eastAsia"/>
          <w:sz w:val="24"/>
          <w:szCs w:val="24"/>
        </w:rPr>
        <w:t>即</w:t>
      </w:r>
      <w:r w:rsidR="002E2823">
        <w:rPr>
          <w:rFonts w:ascii="標楷體" w:eastAsia="標楷體" w:hAnsi="標楷體" w:hint="eastAsia"/>
          <w:sz w:val="24"/>
          <w:szCs w:val="24"/>
        </w:rPr>
        <w:t>嘗試不同的頻率響應曲線，試著跟</w:t>
      </w:r>
      <w:r w:rsidR="00956746">
        <w:rPr>
          <w:rFonts w:ascii="標楷體" w:eastAsia="標楷體" w:hAnsi="標楷體" w:hint="eastAsia"/>
          <w:sz w:val="24"/>
          <w:szCs w:val="24"/>
        </w:rPr>
        <w:t>待測儀器</w:t>
      </w:r>
      <w:r w:rsidR="002E2823">
        <w:rPr>
          <w:rFonts w:ascii="標楷體" w:eastAsia="標楷體" w:hAnsi="標楷體" w:hint="eastAsia"/>
          <w:sz w:val="24"/>
          <w:szCs w:val="24"/>
        </w:rPr>
        <w:t>電壓頻域資料算出震動速度頻域資料</w:t>
      </w:r>
      <w:r w:rsidR="00792FD0">
        <w:rPr>
          <w:rFonts w:ascii="標楷體" w:eastAsia="標楷體" w:hAnsi="標楷體" w:hint="eastAsia"/>
          <w:sz w:val="24"/>
          <w:szCs w:val="24"/>
        </w:rPr>
        <w:t>比較</w:t>
      </w:r>
      <w:r w:rsidR="002E2823">
        <w:rPr>
          <w:rFonts w:ascii="標楷體" w:eastAsia="標楷體" w:hAnsi="標楷體" w:hint="eastAsia"/>
          <w:sz w:val="24"/>
          <w:szCs w:val="24"/>
        </w:rPr>
        <w:t>，當</w:t>
      </w:r>
      <w:r w:rsidR="00792FD0">
        <w:rPr>
          <w:rFonts w:ascii="標楷體" w:eastAsia="標楷體" w:hAnsi="標楷體" w:hint="eastAsia"/>
          <w:sz w:val="24"/>
          <w:szCs w:val="24"/>
        </w:rPr>
        <w:t>兩者</w:t>
      </w:r>
      <w:r w:rsidR="002E2823">
        <w:rPr>
          <w:rFonts w:ascii="標楷體" w:eastAsia="標楷體" w:hAnsi="標楷體" w:hint="eastAsia"/>
          <w:sz w:val="24"/>
          <w:szCs w:val="24"/>
        </w:rPr>
        <w:t>震動速度頻域資料誤差最小，就是答案。</w:t>
      </w:r>
      <w:r w:rsidR="00692724">
        <w:rPr>
          <w:rFonts w:ascii="標楷體" w:eastAsia="標楷體" w:hAnsi="標楷體" w:hint="eastAsia"/>
          <w:sz w:val="24"/>
          <w:szCs w:val="24"/>
        </w:rPr>
        <w:t>待測儀器的頻率響應函數</w:t>
      </w:r>
      <w:r w:rsidR="00792FD0" w:rsidRPr="00D8010D">
        <w:rPr>
          <w:position w:val="-12"/>
        </w:rPr>
        <w:object w:dxaOrig="760" w:dyaOrig="360" w14:anchorId="4E091A94">
          <v:shape id="_x0000_i1085" type="#_x0000_t75" style="width:37.25pt;height:18.6pt" o:ole="">
            <v:imagedata r:id="rId78" o:title=""/>
          </v:shape>
          <o:OLEObject Type="Embed" ProgID="Equation.DSMT4" ShapeID="_x0000_i1085" DrawAspect="Content" ObjectID="_1688316027" r:id="rId79"/>
        </w:object>
      </w:r>
      <w:r w:rsidR="00BF0C50">
        <w:rPr>
          <w:rFonts w:ascii="標楷體" w:eastAsia="標楷體" w:hAnsi="標楷體" w:hint="eastAsia"/>
          <w:sz w:val="24"/>
          <w:szCs w:val="24"/>
        </w:rPr>
        <w:t>為</w:t>
      </w:r>
    </w:p>
    <w:p w14:paraId="796AFEBE" w14:textId="64B79618" w:rsidR="002E2823" w:rsidRDefault="002E2823" w:rsidP="00784073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692724" w:rsidRPr="00692724">
        <w:rPr>
          <w:rFonts w:ascii="標楷體" w:eastAsia="標楷體" w:hAnsi="標楷體"/>
          <w:position w:val="-106"/>
          <w:sz w:val="24"/>
          <w:szCs w:val="24"/>
        </w:rPr>
        <w:object w:dxaOrig="5319" w:dyaOrig="2240" w14:anchorId="44B676E9">
          <v:shape id="_x0000_i1057" type="#_x0000_t75" style="width:265.65pt;height:111.7pt" o:ole="">
            <v:imagedata r:id="rId80" o:title=""/>
          </v:shape>
          <o:OLEObject Type="Embed" ProgID="Equation.DSMT4" ShapeID="_x0000_i1057" DrawAspect="Content" ObjectID="_1688316028" r:id="rId81"/>
        </w:object>
      </w:r>
    </w:p>
    <w:p w14:paraId="4C0B8A4A" w14:textId="7C7C442C" w:rsidR="00692724" w:rsidRDefault="00692724" w:rsidP="00784073">
      <w:pPr>
        <w:spacing w:line="360" w:lineRule="auto"/>
      </w:pPr>
      <w:r>
        <w:rPr>
          <w:rFonts w:ascii="標楷體" w:eastAsia="標楷體" w:hAnsi="標楷體" w:hint="eastAsia"/>
          <w:sz w:val="24"/>
          <w:szCs w:val="24"/>
        </w:rPr>
        <w:t>將各參數打開來之後會發現變得有點複雜，簡化</w:t>
      </w:r>
      <w:r w:rsidR="00EB3000">
        <w:rPr>
          <w:rFonts w:ascii="標楷體" w:eastAsia="標楷體" w:hAnsi="標楷體" w:hint="eastAsia"/>
          <w:sz w:val="24"/>
          <w:szCs w:val="24"/>
        </w:rPr>
        <w:t>、</w:t>
      </w:r>
      <w:r>
        <w:rPr>
          <w:rFonts w:ascii="標楷體" w:eastAsia="標楷體" w:hAnsi="標楷體" w:hint="eastAsia"/>
          <w:sz w:val="24"/>
          <w:szCs w:val="24"/>
        </w:rPr>
        <w:t>重令新參數</w:t>
      </w:r>
      <w:r w:rsidR="00792FD0" w:rsidRPr="00692724">
        <w:rPr>
          <w:rFonts w:ascii="標楷體" w:eastAsia="標楷體" w:hAnsi="標楷體"/>
          <w:position w:val="-26"/>
          <w:sz w:val="24"/>
          <w:szCs w:val="24"/>
        </w:rPr>
        <w:object w:dxaOrig="1400" w:dyaOrig="700" w14:anchorId="2F2DE97D">
          <v:shape id="_x0000_i1083" type="#_x0000_t75" style="width:70.75pt;height:34.75pt" o:ole="">
            <v:imagedata r:id="rId82" o:title=""/>
          </v:shape>
          <o:OLEObject Type="Embed" ProgID="Equation.DSMT4" ShapeID="_x0000_i1083" DrawAspect="Content" ObjectID="_1688316029" r:id="rId83"/>
        </w:object>
      </w:r>
      <w:r>
        <w:rPr>
          <w:rFonts w:ascii="標楷體" w:eastAsia="標楷體" w:hAnsi="標楷體" w:hint="eastAsia"/>
          <w:sz w:val="24"/>
          <w:szCs w:val="24"/>
        </w:rPr>
        <w:t>，</w:t>
      </w:r>
      <w:r w:rsidRPr="00D8010D">
        <w:rPr>
          <w:position w:val="-6"/>
        </w:rPr>
        <w:object w:dxaOrig="940" w:dyaOrig="279" w14:anchorId="4A49535A">
          <v:shape id="_x0000_i1059" type="#_x0000_t75" style="width:47.15pt;height:13.65pt" o:ole="">
            <v:imagedata r:id="rId84" o:title=""/>
          </v:shape>
          <o:OLEObject Type="Embed" ProgID="Equation.DSMT4" ShapeID="_x0000_i1059" DrawAspect="Content" ObjectID="_1688316030" r:id="rId85"/>
        </w:object>
      </w:r>
    </w:p>
    <w:p w14:paraId="7007EDDB" w14:textId="127AAC73" w:rsidR="00692724" w:rsidRDefault="00692724" w:rsidP="00784073">
      <w:pPr>
        <w:spacing w:line="360" w:lineRule="auto"/>
        <w:rPr>
          <w:rFonts w:eastAsia="標楷體"/>
          <w:sz w:val="24"/>
          <w:szCs w:val="24"/>
        </w:rPr>
      </w:pPr>
      <w:r>
        <w:tab/>
      </w:r>
      <w:r w:rsidRPr="00692724">
        <w:rPr>
          <w:rFonts w:ascii="標楷體" w:eastAsia="標楷體" w:hAnsi="標楷體"/>
          <w:position w:val="-64"/>
          <w:sz w:val="24"/>
          <w:szCs w:val="24"/>
        </w:rPr>
        <w:object w:dxaOrig="4560" w:dyaOrig="1060" w14:anchorId="627EB4CA">
          <v:shape id="_x0000_i1060" type="#_x0000_t75" style="width:227.15pt;height:52.15pt" o:ole="">
            <v:imagedata r:id="rId86" o:title=""/>
          </v:shape>
          <o:OLEObject Type="Embed" ProgID="Equation.DSMT4" ShapeID="_x0000_i1060" DrawAspect="Content" ObjectID="_1688316031" r:id="rId87"/>
        </w:object>
      </w:r>
      <w:r>
        <w:rPr>
          <w:rFonts w:ascii="標楷體" w:eastAsia="標楷體" w:hAnsi="標楷體" w:hint="eastAsia"/>
          <w:sz w:val="24"/>
          <w:szCs w:val="24"/>
        </w:rPr>
        <w:t xml:space="preserve">                               </w:t>
      </w:r>
      <w:r w:rsidR="00A56401">
        <w:rPr>
          <w:rFonts w:ascii="標楷體" w:eastAsia="標楷體" w:hAnsi="標楷體"/>
          <w:sz w:val="24"/>
          <w:szCs w:val="24"/>
        </w:rPr>
        <w:t xml:space="preserve"> </w:t>
      </w:r>
      <w:r>
        <w:rPr>
          <w:rFonts w:ascii="標楷體" w:eastAsia="標楷體" w:hAnsi="標楷體" w:hint="eastAsia"/>
          <w:sz w:val="24"/>
          <w:szCs w:val="24"/>
        </w:rPr>
        <w:t xml:space="preserve"> </w:t>
      </w:r>
      <w:r w:rsidRPr="00692724">
        <w:rPr>
          <w:rFonts w:eastAsia="標楷體"/>
          <w:sz w:val="24"/>
          <w:szCs w:val="24"/>
        </w:rPr>
        <w:t>(7)</w:t>
      </w:r>
    </w:p>
    <w:p w14:paraId="1A0A27E9" w14:textId="7AD8BEFC" w:rsidR="00A56401" w:rsidRDefault="00A56401" w:rsidP="00784073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又待測儀器的電壓頻域</w:t>
      </w:r>
      <w:r w:rsidR="00BF0C50">
        <w:rPr>
          <w:rFonts w:eastAsia="標楷體" w:hint="eastAsia"/>
          <w:sz w:val="24"/>
          <w:szCs w:val="24"/>
        </w:rPr>
        <w:t>取振幅的</w:t>
      </w:r>
      <w:r>
        <w:rPr>
          <w:rFonts w:eastAsia="標楷體" w:hint="eastAsia"/>
          <w:sz w:val="24"/>
          <w:szCs w:val="24"/>
        </w:rPr>
        <w:t>資料為已知</w:t>
      </w:r>
      <w:r w:rsidR="00C86C94">
        <w:rPr>
          <w:rFonts w:eastAsia="標楷體" w:hint="eastAsia"/>
          <w:sz w:val="24"/>
          <w:szCs w:val="24"/>
        </w:rPr>
        <w:t>，將之</w:t>
      </w:r>
      <w:r>
        <w:rPr>
          <w:rFonts w:eastAsia="標楷體" w:hint="eastAsia"/>
          <w:sz w:val="24"/>
          <w:szCs w:val="24"/>
        </w:rPr>
        <w:t>表示為</w:t>
      </w:r>
      <w:r w:rsidRPr="00D8010D">
        <w:rPr>
          <w:position w:val="-12"/>
        </w:rPr>
        <w:object w:dxaOrig="780" w:dyaOrig="360" w14:anchorId="15F5FED4">
          <v:shape id="_x0000_i1061" type="#_x0000_t75" style="width:39.7pt;height:18.6pt" o:ole="">
            <v:imagedata r:id="rId88" o:title=""/>
          </v:shape>
          <o:OLEObject Type="Embed" ProgID="Equation.DSMT4" ShapeID="_x0000_i1061" DrawAspect="Content" ObjectID="_1688316032" r:id="rId89"/>
        </w:object>
      </w:r>
      <w:r>
        <w:rPr>
          <w:rFonts w:hint="eastAsia"/>
        </w:rPr>
        <w:t>，</w:t>
      </w:r>
      <w:r>
        <w:rPr>
          <w:rFonts w:ascii="標楷體" w:eastAsia="標楷體" w:hAnsi="標楷體" w:hint="eastAsia"/>
          <w:sz w:val="24"/>
          <w:szCs w:val="24"/>
        </w:rPr>
        <w:t>則每</w:t>
      </w:r>
      <w:r w:rsidR="00BF0C50">
        <w:rPr>
          <w:rFonts w:ascii="標楷體" w:eastAsia="標楷體" w:hAnsi="標楷體" w:hint="eastAsia"/>
          <w:sz w:val="24"/>
          <w:szCs w:val="24"/>
        </w:rPr>
        <w:t>一組參數</w:t>
      </w:r>
      <w:r>
        <w:rPr>
          <w:rFonts w:ascii="標楷體" w:eastAsia="標楷體" w:hAnsi="標楷體" w:hint="eastAsia"/>
          <w:sz w:val="24"/>
          <w:szCs w:val="24"/>
        </w:rPr>
        <w:t>猜測出來的震動速度</w:t>
      </w:r>
      <w:r w:rsidR="00C86C94">
        <w:rPr>
          <w:rFonts w:ascii="標楷體" w:eastAsia="標楷體" w:hAnsi="標楷體" w:hint="eastAsia"/>
          <w:sz w:val="24"/>
          <w:szCs w:val="24"/>
        </w:rPr>
        <w:t>頻域振幅</w:t>
      </w:r>
      <w:r>
        <w:rPr>
          <w:rFonts w:ascii="標楷體" w:eastAsia="標楷體" w:hAnsi="標楷體" w:hint="eastAsia"/>
          <w:sz w:val="24"/>
          <w:szCs w:val="24"/>
        </w:rPr>
        <w:t>資料</w:t>
      </w:r>
      <w:r w:rsidR="00C86C94">
        <w:rPr>
          <w:rFonts w:ascii="標楷體" w:eastAsia="標楷體" w:hAnsi="標楷體" w:hint="eastAsia"/>
          <w:sz w:val="24"/>
          <w:szCs w:val="24"/>
        </w:rPr>
        <w:t>為</w:t>
      </w:r>
    </w:p>
    <w:p w14:paraId="30B44F84" w14:textId="67EB9929" w:rsidR="00A56401" w:rsidRDefault="00A56401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sz w:val="24"/>
          <w:szCs w:val="24"/>
        </w:rPr>
      </w:pPr>
      <w:r w:rsidRPr="00A56401">
        <w:rPr>
          <w:rFonts w:ascii="標楷體" w:eastAsia="標楷體" w:hAnsi="標楷體"/>
          <w:sz w:val="24"/>
          <w:szCs w:val="24"/>
        </w:rPr>
        <w:tab/>
      </w:r>
      <w:r w:rsidRPr="00A56401">
        <w:rPr>
          <w:position w:val="-30"/>
          <w:sz w:val="24"/>
          <w:szCs w:val="24"/>
        </w:rPr>
        <w:object w:dxaOrig="6360" w:dyaOrig="1060" w14:anchorId="31909012">
          <v:shape id="_x0000_i1062" type="#_x0000_t75" style="width:317.8pt;height:52.15pt" o:ole="">
            <v:imagedata r:id="rId90" o:title=""/>
          </v:shape>
          <o:OLEObject Type="Embed" ProgID="Equation.DSMT4" ShapeID="_x0000_i1062" DrawAspect="Content" ObjectID="_1688316033" r:id="rId91"/>
        </w:object>
      </w:r>
      <w:r>
        <w:tab/>
      </w:r>
      <w:r>
        <w:rPr>
          <w:rFonts w:hint="eastAsia"/>
        </w:rPr>
        <w:t xml:space="preserve">              </w:t>
      </w:r>
      <w:r w:rsidR="00063156">
        <w:t xml:space="preserve"> </w:t>
      </w:r>
      <w:r>
        <w:rPr>
          <w:rFonts w:hint="eastAsia"/>
        </w:rPr>
        <w:t xml:space="preserve"> </w:t>
      </w:r>
      <w:r>
        <w:t xml:space="preserve"> </w:t>
      </w:r>
      <w:r w:rsidRPr="00A56401">
        <w:rPr>
          <w:rFonts w:hint="eastAsia"/>
          <w:sz w:val="24"/>
          <w:szCs w:val="24"/>
        </w:rPr>
        <w:t>(8)</w:t>
      </w:r>
    </w:p>
    <w:p w14:paraId="56981E59" w14:textId="29D18C11" w:rsidR="00C86C94" w:rsidRDefault="00C86C94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 w:rsidRPr="00C86C94">
        <w:rPr>
          <w:rFonts w:ascii="標楷體" w:eastAsia="標楷體" w:hAnsi="標楷體" w:hint="eastAsia"/>
          <w:sz w:val="24"/>
          <w:szCs w:val="24"/>
        </w:rPr>
        <w:t>我們</w:t>
      </w:r>
      <w:r>
        <w:rPr>
          <w:rFonts w:ascii="標楷體" w:eastAsia="標楷體" w:hAnsi="標楷體" w:hint="eastAsia"/>
          <w:sz w:val="24"/>
          <w:szCs w:val="24"/>
        </w:rPr>
        <w:t>的目的是要找到猜測(待測)跟真實地表振幅最相近的時候，會</w:t>
      </w:r>
      <w:r w:rsidR="00792FD0">
        <w:rPr>
          <w:rFonts w:ascii="標楷體" w:eastAsia="標楷體" w:hAnsi="標楷體" w:hint="eastAsia"/>
          <w:sz w:val="24"/>
          <w:szCs w:val="24"/>
        </w:rPr>
        <w:t>取樣</w:t>
      </w:r>
      <w:r>
        <w:rPr>
          <w:rFonts w:ascii="標楷體" w:eastAsia="標楷體" w:hAnsi="標楷體" w:hint="eastAsia"/>
          <w:sz w:val="24"/>
          <w:szCs w:val="24"/>
        </w:rPr>
        <w:t>幾個</w:t>
      </w:r>
      <w:r w:rsidR="00EB3000">
        <w:rPr>
          <w:rFonts w:ascii="標楷體" w:eastAsia="標楷體" w:hAnsi="標楷體" w:hint="eastAsia"/>
          <w:sz w:val="24"/>
          <w:szCs w:val="24"/>
        </w:rPr>
        <w:t>角</w:t>
      </w:r>
      <w:r>
        <w:rPr>
          <w:rFonts w:ascii="標楷體" w:eastAsia="標楷體" w:hAnsi="標楷體" w:hint="eastAsia"/>
          <w:sz w:val="24"/>
          <w:szCs w:val="24"/>
        </w:rPr>
        <w:t>頻率的震動速度振幅做比較，使用最小平方法</w:t>
      </w:r>
      <w:r w:rsidR="00BF0C50">
        <w:rPr>
          <w:rFonts w:ascii="標楷體" w:eastAsia="標楷體" w:hAnsi="標楷體" w:hint="eastAsia"/>
          <w:sz w:val="24"/>
          <w:szCs w:val="24"/>
        </w:rPr>
        <w:t>，尋找</w:t>
      </w:r>
      <w:r w:rsidR="00792FD0">
        <w:rPr>
          <w:rFonts w:ascii="標楷體" w:eastAsia="標楷體" w:hAnsi="標楷體" w:hint="eastAsia"/>
          <w:sz w:val="24"/>
          <w:szCs w:val="24"/>
        </w:rPr>
        <w:t>誤差</w:t>
      </w:r>
      <w:r w:rsidR="00BF0C50">
        <w:rPr>
          <w:rFonts w:ascii="標楷體" w:eastAsia="標楷體" w:hAnsi="標楷體" w:hint="eastAsia"/>
          <w:sz w:val="24"/>
          <w:szCs w:val="24"/>
        </w:rPr>
        <w:t>最小值</w:t>
      </w:r>
      <w:r>
        <w:rPr>
          <w:rFonts w:ascii="標楷體" w:eastAsia="標楷體" w:hAnsi="標楷體" w:hint="eastAsia"/>
          <w:sz w:val="24"/>
          <w:szCs w:val="24"/>
        </w:rPr>
        <w:t>。目標函數</w:t>
      </w:r>
      <w:r w:rsidR="00B92547">
        <w:rPr>
          <w:rFonts w:ascii="標楷體" w:eastAsia="標楷體" w:hAnsi="標楷體" w:hint="eastAsia"/>
          <w:sz w:val="24"/>
          <w:szCs w:val="24"/>
        </w:rPr>
        <w:t>(Z)</w:t>
      </w:r>
      <w:r>
        <w:rPr>
          <w:rFonts w:ascii="標楷體" w:eastAsia="標楷體" w:hAnsi="標楷體" w:hint="eastAsia"/>
          <w:sz w:val="24"/>
          <w:szCs w:val="24"/>
        </w:rPr>
        <w:t>為</w:t>
      </w:r>
    </w:p>
    <w:p w14:paraId="3FB4DFDC" w14:textId="485FBCC1" w:rsidR="00BF0C50" w:rsidRDefault="00BF0C50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4476EF" w:rsidRPr="00BF0C50">
        <w:rPr>
          <w:rFonts w:ascii="標楷體" w:eastAsia="標楷體" w:hAnsi="標楷體"/>
          <w:position w:val="-28"/>
          <w:sz w:val="24"/>
          <w:szCs w:val="24"/>
        </w:rPr>
        <w:object w:dxaOrig="7720" w:dyaOrig="660" w14:anchorId="2EE37FCE">
          <v:shape id="_x0000_i1063" type="#_x0000_t75" style="width:386.05pt;height:32.3pt" o:ole="">
            <v:imagedata r:id="rId92" o:title=""/>
          </v:shape>
          <o:OLEObject Type="Embed" ProgID="Equation.DSMT4" ShapeID="_x0000_i1063" DrawAspect="Content" ObjectID="_1688316034" r:id="rId93"/>
        </w:object>
      </w:r>
    </w:p>
    <w:p w14:paraId="1BD916C0" w14:textId="4AD09EAC" w:rsidR="004476EF" w:rsidRPr="004476EF" w:rsidRDefault="004476EF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i/>
          <w:iCs/>
          <w:sz w:val="24"/>
          <w:szCs w:val="24"/>
        </w:rPr>
        <w:t>n</w:t>
      </w:r>
      <w:r>
        <w:rPr>
          <w:rFonts w:ascii="標楷體" w:eastAsia="標楷體" w:hAnsi="標楷體" w:hint="eastAsia"/>
          <w:sz w:val="24"/>
          <w:szCs w:val="24"/>
        </w:rPr>
        <w:t>為取樣的點數，目標函數表示各取樣點的誤差平方取平均</w:t>
      </w:r>
    </w:p>
    <w:p w14:paraId="5CB3C363" w14:textId="086AF5D1" w:rsidR="00D24336" w:rsidRDefault="004476EF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</w:pPr>
      <w:r>
        <w:rPr>
          <w:rFonts w:ascii="標楷體" w:eastAsia="標楷體" w:hAnsi="標楷體" w:hint="eastAsia"/>
          <w:sz w:val="24"/>
          <w:szCs w:val="24"/>
        </w:rPr>
        <w:t>再</w:t>
      </w:r>
      <w:r w:rsidR="00BF0C50">
        <w:rPr>
          <w:rFonts w:ascii="標楷體" w:eastAsia="標楷體" w:hAnsi="標楷體" w:hint="eastAsia"/>
          <w:sz w:val="24"/>
          <w:szCs w:val="24"/>
        </w:rPr>
        <w:t>根據</w:t>
      </w:r>
      <w:r w:rsidR="00B92547">
        <w:rPr>
          <w:rFonts w:ascii="標楷體" w:eastAsia="標楷體" w:hAnsi="標楷體" w:hint="eastAsia"/>
          <w:sz w:val="24"/>
          <w:szCs w:val="24"/>
        </w:rPr>
        <w:t>式(8)改寫</w:t>
      </w:r>
      <w:r w:rsidR="00B92547" w:rsidRPr="00D8010D">
        <w:rPr>
          <w:position w:val="-12"/>
        </w:rPr>
        <w:object w:dxaOrig="740" w:dyaOrig="360" w14:anchorId="6AA56650">
          <v:shape id="_x0000_i1064" type="#_x0000_t75" style="width:37.25pt;height:18.6pt" o:ole="">
            <v:imagedata r:id="rId94" o:title=""/>
          </v:shape>
          <o:OLEObject Type="Embed" ProgID="Equation.DSMT4" ShapeID="_x0000_i1064" DrawAspect="Content" ObjectID="_1688316035" r:id="rId95"/>
        </w:object>
      </w:r>
      <w:r w:rsidRPr="004476EF">
        <w:rPr>
          <w:rFonts w:ascii="標楷體" w:eastAsia="標楷體" w:hAnsi="標楷體" w:hint="eastAsia"/>
          <w:sz w:val="24"/>
          <w:szCs w:val="24"/>
        </w:rPr>
        <w:t>，目標函數變成</w:t>
      </w:r>
    </w:p>
    <w:p w14:paraId="58C0AB5F" w14:textId="34F5735A" w:rsidR="00B92547" w:rsidRDefault="00B92547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</w:pPr>
      <w:r>
        <w:lastRenderedPageBreak/>
        <w:tab/>
      </w:r>
      <w:r w:rsidR="00EB3000" w:rsidRPr="00B92547">
        <w:rPr>
          <w:position w:val="-28"/>
        </w:rPr>
        <w:object w:dxaOrig="8680" w:dyaOrig="740" w14:anchorId="2A4A7489">
          <v:shape id="_x0000_i1065" type="#_x0000_t75" style="width:433.25pt;height:37.25pt" o:ole="">
            <v:imagedata r:id="rId96" o:title=""/>
          </v:shape>
          <o:OLEObject Type="Embed" ProgID="Equation.DSMT4" ShapeID="_x0000_i1065" DrawAspect="Content" ObjectID="_1688316036" r:id="rId97"/>
        </w:object>
      </w:r>
    </w:p>
    <w:p w14:paraId="51F9ACC8" w14:textId="545F9EE6" w:rsidR="00B92547" w:rsidRDefault="00B92547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</w:pPr>
      <w:r>
        <w:tab/>
      </w:r>
      <w:r>
        <w:tab/>
      </w:r>
      <w:r w:rsidR="00D24336" w:rsidRPr="00B92547">
        <w:rPr>
          <w:position w:val="-24"/>
        </w:rPr>
        <w:object w:dxaOrig="5820" w:dyaOrig="660" w14:anchorId="7225E393">
          <v:shape id="_x0000_i1066" type="#_x0000_t75" style="width:291.7pt;height:32.3pt" o:ole="">
            <v:imagedata r:id="rId98" o:title=""/>
          </v:shape>
          <o:OLEObject Type="Embed" ProgID="Equation.DSMT4" ShapeID="_x0000_i1066" DrawAspect="Content" ObjectID="_1688316037" r:id="rId99"/>
        </w:object>
      </w:r>
      <w:r w:rsidR="00063156">
        <w:rPr>
          <w:rFonts w:hint="eastAsia"/>
        </w:rPr>
        <w:t xml:space="preserve">                            </w:t>
      </w:r>
      <w:r w:rsidR="00063156">
        <w:t xml:space="preserve"> </w:t>
      </w:r>
      <w:r w:rsidR="00063156">
        <w:rPr>
          <w:rFonts w:hint="eastAsia"/>
        </w:rPr>
        <w:t xml:space="preserve">      </w:t>
      </w:r>
      <w:r w:rsidR="00063156" w:rsidRPr="00063156">
        <w:rPr>
          <w:rFonts w:hint="eastAsia"/>
          <w:sz w:val="24"/>
          <w:szCs w:val="24"/>
        </w:rPr>
        <w:t>(9)</w:t>
      </w:r>
    </w:p>
    <w:p w14:paraId="0ED64CEC" w14:textId="1E63CD4A" w:rsidR="00D24336" w:rsidRDefault="00D24336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 w:rsidRPr="00D24336">
        <w:rPr>
          <w:rFonts w:ascii="標楷體" w:eastAsia="標楷體" w:hAnsi="標楷體" w:hint="eastAsia"/>
          <w:i/>
          <w:iCs/>
          <w:sz w:val="24"/>
          <w:szCs w:val="24"/>
        </w:rPr>
        <w:t>G、a、b、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0</m:t>
            </m:r>
          </m:sub>
        </m:sSub>
      </m:oMath>
      <w:r>
        <w:rPr>
          <w:rFonts w:ascii="標楷體" w:eastAsia="標楷體" w:hAnsi="標楷體" w:hint="eastAsia"/>
          <w:sz w:val="24"/>
          <w:szCs w:val="24"/>
        </w:rPr>
        <w:t>為未知的儀器參數；</w:t>
      </w:r>
      <m:oMath>
        <m:r>
          <w:rPr>
            <w:rFonts w:ascii="Cambria Math" w:eastAsia="標楷體" w:hAnsi="Cambria Math"/>
            <w:sz w:val="24"/>
            <w:szCs w:val="24"/>
          </w:rPr>
          <m:t>ω</m:t>
        </m:r>
      </m:oMath>
      <w:r>
        <w:rPr>
          <w:rFonts w:ascii="標楷體" w:eastAsia="標楷體" w:hAnsi="標楷體" w:hint="eastAsia"/>
          <w:sz w:val="24"/>
          <w:szCs w:val="24"/>
        </w:rPr>
        <w:t>:角頻率、</w:t>
      </w:r>
      <w:r w:rsidRPr="00D8010D">
        <w:rPr>
          <w:position w:val="-12"/>
        </w:rPr>
        <w:object w:dxaOrig="960" w:dyaOrig="360" w14:anchorId="32251FC1">
          <v:shape id="_x0000_i1067" type="#_x0000_t75" style="width:47.15pt;height:18.6pt" o:ole="">
            <v:imagedata r:id="rId100" o:title=""/>
          </v:shape>
          <o:OLEObject Type="Embed" ProgID="Equation.DSMT4" ShapeID="_x0000_i1067" DrawAspect="Content" ObjectID="_1688316038" r:id="rId101"/>
        </w:object>
      </w:r>
      <w:r>
        <w:rPr>
          <w:rFonts w:hint="eastAsia"/>
        </w:rPr>
        <w:t>:</w:t>
      </w:r>
      <w:r>
        <w:rPr>
          <w:rFonts w:ascii="標楷體" w:eastAsia="標楷體" w:hAnsi="標楷體" w:hint="eastAsia"/>
          <w:sz w:val="24"/>
          <w:szCs w:val="24"/>
        </w:rPr>
        <w:t>標準地聲儀器震動速度振幅、</w:t>
      </w:r>
      <w:r w:rsidRPr="00D8010D">
        <w:rPr>
          <w:position w:val="-12"/>
        </w:rPr>
        <w:object w:dxaOrig="780" w:dyaOrig="360" w14:anchorId="17852CD1">
          <v:shape id="_x0000_i1068" type="#_x0000_t75" style="width:39.7pt;height:18.6pt" o:ole="">
            <v:imagedata r:id="rId102" o:title=""/>
          </v:shape>
          <o:OLEObject Type="Embed" ProgID="Equation.DSMT4" ShapeID="_x0000_i1068" DrawAspect="Content" ObjectID="_1688316039" r:id="rId103"/>
        </w:object>
      </w:r>
      <w:r>
        <w:rPr>
          <w:rFonts w:hint="eastAsia"/>
        </w:rPr>
        <w:t>:</w:t>
      </w:r>
      <w:r>
        <w:rPr>
          <w:rFonts w:ascii="標楷體" w:eastAsia="標楷體" w:hAnsi="標楷體" w:hint="eastAsia"/>
          <w:sz w:val="24"/>
          <w:szCs w:val="24"/>
        </w:rPr>
        <w:t>待測地聲儀器電壓振幅，為已知的</w:t>
      </w:r>
      <w:r w:rsidR="00792FD0">
        <w:rPr>
          <w:rFonts w:ascii="標楷體" w:eastAsia="標楷體" w:hAnsi="標楷體" w:hint="eastAsia"/>
          <w:sz w:val="24"/>
          <w:szCs w:val="24"/>
        </w:rPr>
        <w:t>取樣點</w:t>
      </w:r>
      <w:r>
        <w:rPr>
          <w:rFonts w:ascii="標楷體" w:eastAsia="標楷體" w:hAnsi="標楷體" w:hint="eastAsia"/>
          <w:sz w:val="24"/>
          <w:szCs w:val="24"/>
        </w:rPr>
        <w:t>值。</w:t>
      </w:r>
      <w:r w:rsidR="00792FD0">
        <w:rPr>
          <w:rFonts w:ascii="標楷體" w:eastAsia="標楷體" w:hAnsi="標楷體" w:hint="eastAsia"/>
          <w:sz w:val="24"/>
          <w:szCs w:val="24"/>
        </w:rPr>
        <w:t>因此</w:t>
      </w:r>
      <w:r>
        <w:rPr>
          <w:rFonts w:ascii="標楷體" w:eastAsia="標楷體" w:hAnsi="標楷體" w:hint="eastAsia"/>
          <w:sz w:val="24"/>
          <w:szCs w:val="24"/>
        </w:rPr>
        <w:t>目標函數(Z)可視為</w:t>
      </w:r>
      <w:r w:rsidRPr="00D24336">
        <w:rPr>
          <w:rFonts w:ascii="標楷體" w:eastAsia="標楷體" w:hAnsi="標楷體" w:hint="eastAsia"/>
          <w:i/>
          <w:iCs/>
          <w:sz w:val="24"/>
          <w:szCs w:val="24"/>
        </w:rPr>
        <w:t>G、a、b、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0</m:t>
            </m:r>
          </m:sub>
        </m:sSub>
      </m:oMath>
      <w:r>
        <w:rPr>
          <w:rFonts w:ascii="標楷體" w:eastAsia="標楷體" w:hAnsi="標楷體" w:hint="eastAsia"/>
          <w:sz w:val="24"/>
          <w:szCs w:val="24"/>
        </w:rPr>
        <w:t>的函數</w:t>
      </w:r>
      <w:r w:rsidR="004476EF">
        <w:rPr>
          <w:rFonts w:ascii="標楷體" w:eastAsia="標楷體" w:hAnsi="標楷體" w:hint="eastAsia"/>
          <w:sz w:val="24"/>
          <w:szCs w:val="24"/>
        </w:rPr>
        <w:t>，</w:t>
      </w:r>
      <w:r w:rsidR="00792FD0">
        <w:rPr>
          <w:rFonts w:ascii="標楷體" w:eastAsia="標楷體" w:hAnsi="標楷體" w:hint="eastAsia"/>
          <w:sz w:val="24"/>
          <w:szCs w:val="24"/>
        </w:rPr>
        <w:t>想</w:t>
      </w:r>
      <w:r w:rsidR="004476EF">
        <w:rPr>
          <w:rFonts w:ascii="標楷體" w:eastAsia="標楷體" w:hAnsi="標楷體" w:hint="eastAsia"/>
          <w:sz w:val="24"/>
          <w:szCs w:val="24"/>
        </w:rPr>
        <w:t>尋找</w:t>
      </w:r>
      <w:r w:rsidR="00792FD0">
        <w:rPr>
          <w:rFonts w:ascii="標楷體" w:eastAsia="標楷體" w:hAnsi="標楷體" w:hint="eastAsia"/>
          <w:sz w:val="24"/>
          <w:szCs w:val="24"/>
        </w:rPr>
        <w:t>當</w:t>
      </w:r>
      <w:r w:rsidR="00792FD0" w:rsidRPr="00D24336">
        <w:rPr>
          <w:rFonts w:ascii="標楷體" w:eastAsia="標楷體" w:hAnsi="標楷體" w:hint="eastAsia"/>
          <w:i/>
          <w:iCs/>
          <w:sz w:val="24"/>
          <w:szCs w:val="24"/>
        </w:rPr>
        <w:t>G、a、b、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0</m:t>
            </m:r>
          </m:sub>
        </m:sSub>
      </m:oMath>
      <w:r w:rsidR="00792FD0">
        <w:rPr>
          <w:rFonts w:ascii="標楷體" w:eastAsia="標楷體" w:hAnsi="標楷體" w:hint="eastAsia"/>
          <w:sz w:val="24"/>
          <w:szCs w:val="24"/>
        </w:rPr>
        <w:t>為何，</w:t>
      </w:r>
      <w:r w:rsidR="00792FD0">
        <w:rPr>
          <w:rFonts w:ascii="標楷體" w:eastAsia="標楷體" w:hAnsi="標楷體" w:hint="eastAsia"/>
          <w:i/>
          <w:iCs/>
          <w:sz w:val="24"/>
          <w:szCs w:val="24"/>
        </w:rPr>
        <w:t xml:space="preserve"> </w:t>
      </w:r>
      <w:r w:rsidR="004476EF">
        <w:rPr>
          <w:rFonts w:ascii="標楷體" w:eastAsia="標楷體" w:hAnsi="標楷體" w:hint="eastAsia"/>
          <w:sz w:val="24"/>
          <w:szCs w:val="24"/>
        </w:rPr>
        <w:t>Z</w:t>
      </w:r>
      <w:r w:rsidR="00792FD0">
        <w:rPr>
          <w:rFonts w:ascii="標楷體" w:eastAsia="標楷體" w:hAnsi="標楷體" w:hint="eastAsia"/>
          <w:sz w:val="24"/>
          <w:szCs w:val="24"/>
        </w:rPr>
        <w:t>是</w:t>
      </w:r>
      <w:r w:rsidR="004476EF">
        <w:rPr>
          <w:rFonts w:ascii="標楷體" w:eastAsia="標楷體" w:hAnsi="標楷體" w:hint="eastAsia"/>
          <w:sz w:val="24"/>
          <w:szCs w:val="24"/>
        </w:rPr>
        <w:t>最小值。</w:t>
      </w:r>
    </w:p>
    <w:p w14:paraId="6D30F6C4" w14:textId="498225A1" w:rsidR="00851C65" w:rsidRDefault="004476EF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EB3000">
        <w:rPr>
          <w:rFonts w:ascii="標楷體" w:eastAsia="標楷體" w:hAnsi="標楷體" w:hint="eastAsia"/>
          <w:sz w:val="24"/>
          <w:szCs w:val="24"/>
        </w:rPr>
        <w:t>首先，先將目標函數正規化，判斷各項尺度大小，表2為各參數尺度大小</w:t>
      </w:r>
      <w:r w:rsidR="00143ABD">
        <w:rPr>
          <w:rFonts w:ascii="標楷體" w:eastAsia="標楷體" w:hAnsi="標楷體" w:hint="eastAsia"/>
          <w:sz w:val="24"/>
          <w:szCs w:val="24"/>
        </w:rPr>
        <w:t>，原參數</w:t>
      </w:r>
      <w:r w:rsidR="00EC0FCF">
        <w:rPr>
          <w:rFonts w:ascii="標楷體" w:eastAsia="標楷體" w:hAnsi="標楷體" w:hint="eastAsia"/>
          <w:sz w:val="24"/>
          <w:szCs w:val="24"/>
        </w:rPr>
        <w:t>除以特徵大小，變成尺度為</w:t>
      </w:r>
      <w:r w:rsidR="00EC0FCF">
        <w:rPr>
          <w:rFonts w:ascii="標楷體" w:eastAsia="標楷體" w:hAnsi="標楷體"/>
          <w:sz w:val="24"/>
          <w:szCs w:val="24"/>
        </w:rPr>
        <w:t>O(1)</w:t>
      </w:r>
      <w:r w:rsidR="00EC0FCF">
        <w:rPr>
          <w:rFonts w:ascii="標楷體" w:eastAsia="標楷體" w:hAnsi="標楷體" w:hint="eastAsia"/>
          <w:sz w:val="24"/>
          <w:szCs w:val="24"/>
        </w:rPr>
        <w:t>的無因次參數。</w:t>
      </w:r>
    </w:p>
    <w:p w14:paraId="39BA0AC6" w14:textId="5D0C3B40" w:rsidR="00EB3000" w:rsidRDefault="00EB3000" w:rsidP="00EB3000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jc w:val="center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表2</w:t>
      </w:r>
      <w:r w:rsidR="00851C65">
        <w:rPr>
          <w:rFonts w:ascii="標楷體" w:eastAsia="標楷體" w:hAnsi="標楷體" w:hint="eastAsia"/>
          <w:sz w:val="24"/>
          <w:szCs w:val="24"/>
        </w:rPr>
        <w:t xml:space="preserve"> 各參數尺度、無因次化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26"/>
        <w:gridCol w:w="4084"/>
        <w:gridCol w:w="4084"/>
      </w:tblGrid>
      <w:tr w:rsidR="00851C65" w14:paraId="7AD1B9B0" w14:textId="77777777" w:rsidTr="00851C65">
        <w:tc>
          <w:tcPr>
            <w:tcW w:w="1526" w:type="dxa"/>
          </w:tcPr>
          <w:p w14:paraId="63387A35" w14:textId="77777777" w:rsidR="00851C65" w:rsidRDefault="00851C65" w:rsidP="00EB3000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4084" w:type="dxa"/>
          </w:tcPr>
          <w:p w14:paraId="08B54170" w14:textId="39D64BC8" w:rsidR="00851C65" w:rsidRDefault="00851C65" w:rsidP="00EB3000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未知參數</w:t>
            </w:r>
          </w:p>
        </w:tc>
        <w:tc>
          <w:tcPr>
            <w:tcW w:w="4084" w:type="dxa"/>
          </w:tcPr>
          <w:p w14:paraId="2C9C14AB" w14:textId="01ECE3F7" w:rsidR="00851C65" w:rsidRDefault="00851C65" w:rsidP="00EB3000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已知參數</w:t>
            </w:r>
          </w:p>
        </w:tc>
      </w:tr>
      <w:tr w:rsidR="00851C65" w14:paraId="0734D465" w14:textId="77777777" w:rsidTr="00851C65">
        <w:tc>
          <w:tcPr>
            <w:tcW w:w="1526" w:type="dxa"/>
          </w:tcPr>
          <w:p w14:paraId="5ACD7F69" w14:textId="7B347B36" w:rsidR="00851C65" w:rsidRDefault="00851C65" w:rsidP="00143ABD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特徵大小</w:t>
            </w:r>
          </w:p>
        </w:tc>
        <w:tc>
          <w:tcPr>
            <w:tcW w:w="4084" w:type="dxa"/>
          </w:tcPr>
          <w:p w14:paraId="789A8DD4" w14:textId="77777777" w:rsidR="00851C65" w:rsidRPr="00851C65" w:rsidRDefault="00851C65" w:rsidP="00143ABD">
            <w:pPr>
              <w:rPr>
                <w:rFonts w:ascii="標楷體" w:eastAsia="標楷體" w:hAnsi="標楷體"/>
                <w:iCs/>
                <w:sz w:val="24"/>
                <w:szCs w:val="24"/>
              </w:rPr>
            </w:pPr>
            <w:r w:rsidRPr="00851C65">
              <w:rPr>
                <w:rFonts w:ascii="標楷體" w:eastAsia="標楷體" w:hAnsi="標楷體" w:hint="eastAsia"/>
                <w:iCs/>
                <w:sz w:val="24"/>
                <w:szCs w:val="24"/>
              </w:rPr>
              <w:t>特徵大小為標準地聲儀器的值</w:t>
            </w:r>
          </w:p>
          <w:p w14:paraId="189DBD55" w14:textId="7B593761" w:rsidR="00851C65" w:rsidRPr="00851C65" w:rsidRDefault="00143ABD" w:rsidP="00143ABD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rPr>
                <w:rFonts w:ascii="標楷體" w:eastAsia="標楷體" w:hAnsi="標楷體"/>
                <w:sz w:val="24"/>
                <w:szCs w:val="24"/>
              </w:rPr>
            </w:pPr>
            <w:r w:rsidRPr="00143ABD">
              <w:rPr>
                <w:rFonts w:ascii="標楷體" w:eastAsia="標楷體" w:hAnsi="標楷體"/>
                <w:position w:val="-66"/>
                <w:sz w:val="24"/>
                <w:szCs w:val="24"/>
              </w:rPr>
              <w:object w:dxaOrig="1820" w:dyaOrig="1440" w14:anchorId="61FAA89D">
                <v:shape id="_x0000_i1069" type="#_x0000_t75" style="width:91.85pt;height:1in" o:ole="">
                  <v:imagedata r:id="rId104" o:title=""/>
                </v:shape>
                <o:OLEObject Type="Embed" ProgID="Equation.DSMT4" ShapeID="_x0000_i1069" DrawAspect="Content" ObjectID="_1688316040" r:id="rId105"/>
              </w:object>
            </w:r>
          </w:p>
        </w:tc>
        <w:tc>
          <w:tcPr>
            <w:tcW w:w="4084" w:type="dxa"/>
          </w:tcPr>
          <w:p w14:paraId="27E0ADEF" w14:textId="77777777" w:rsidR="00851C65" w:rsidRPr="00851C65" w:rsidRDefault="00851C65" w:rsidP="00851C65">
            <w:pPr>
              <w:rPr>
                <w:rFonts w:ascii="標楷體" w:eastAsia="標楷體" w:hAnsi="標楷體"/>
                <w:iCs/>
                <w:sz w:val="24"/>
                <w:szCs w:val="24"/>
              </w:rPr>
            </w:pPr>
            <w:r w:rsidRPr="00851C65">
              <w:rPr>
                <w:rFonts w:ascii="標楷體" w:eastAsia="標楷體" w:hAnsi="標楷體" w:hint="eastAsia"/>
                <w:iCs/>
                <w:sz w:val="24"/>
                <w:szCs w:val="24"/>
              </w:rPr>
              <w:t>特徵大小為已知電壓、速度振幅資料大概的尺度</w:t>
            </w:r>
          </w:p>
          <w:p w14:paraId="767525B7" w14:textId="1BD3C9A9" w:rsidR="00851C65" w:rsidRPr="00851C65" w:rsidRDefault="00143ABD" w:rsidP="00143ABD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rPr>
                <w:rFonts w:ascii="標楷體" w:eastAsia="標楷體" w:hAnsi="標楷體"/>
                <w:sz w:val="24"/>
                <w:szCs w:val="24"/>
              </w:rPr>
            </w:pPr>
            <w:r w:rsidRPr="00143ABD">
              <w:rPr>
                <w:rFonts w:ascii="標楷體" w:eastAsia="標楷體" w:hAnsi="標楷體"/>
                <w:position w:val="-52"/>
                <w:sz w:val="24"/>
                <w:szCs w:val="24"/>
              </w:rPr>
              <w:object w:dxaOrig="920" w:dyaOrig="1160" w14:anchorId="359F25A5">
                <v:shape id="_x0000_i1070" type="#_x0000_t75" style="width:45.95pt;height:58.35pt" o:ole="">
                  <v:imagedata r:id="rId106" o:title=""/>
                </v:shape>
                <o:OLEObject Type="Embed" ProgID="Equation.DSMT4" ShapeID="_x0000_i1070" DrawAspect="Content" ObjectID="_1688316041" r:id="rId107"/>
              </w:object>
            </w:r>
          </w:p>
        </w:tc>
      </w:tr>
      <w:tr w:rsidR="00851C65" w14:paraId="0A72B218" w14:textId="77777777" w:rsidTr="00851C65">
        <w:tc>
          <w:tcPr>
            <w:tcW w:w="1526" w:type="dxa"/>
          </w:tcPr>
          <w:p w14:paraId="10C4E45C" w14:textId="5040B936" w:rsidR="00851C65" w:rsidRDefault="00851C65" w:rsidP="00EB3000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無因次化</w:t>
            </w:r>
          </w:p>
        </w:tc>
        <w:tc>
          <w:tcPr>
            <w:tcW w:w="4084" w:type="dxa"/>
          </w:tcPr>
          <w:p w14:paraId="6C7963B4" w14:textId="14714A24" w:rsidR="00851C65" w:rsidRDefault="00EC0FCF" w:rsidP="00EC0FCF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rPr>
                <w:rFonts w:ascii="標楷體" w:eastAsia="標楷體" w:hAnsi="標楷體"/>
                <w:sz w:val="24"/>
                <w:szCs w:val="24"/>
              </w:rPr>
            </w:pPr>
            <w:r w:rsidRPr="00EC0FCF">
              <w:rPr>
                <w:rFonts w:ascii="標楷體" w:eastAsia="標楷體" w:hAnsi="標楷體"/>
                <w:position w:val="-134"/>
                <w:sz w:val="24"/>
                <w:szCs w:val="24"/>
              </w:rPr>
              <w:object w:dxaOrig="1020" w:dyaOrig="2799" w14:anchorId="3A67EE12">
                <v:shape id="_x0000_i1071" type="#_x0000_t75" style="width:50.9pt;height:140.3pt" o:ole="">
                  <v:imagedata r:id="rId108" o:title=""/>
                </v:shape>
                <o:OLEObject Type="Embed" ProgID="Equation.DSMT4" ShapeID="_x0000_i1071" DrawAspect="Content" ObjectID="_1688316042" r:id="rId109"/>
              </w:object>
            </w:r>
          </w:p>
        </w:tc>
        <w:tc>
          <w:tcPr>
            <w:tcW w:w="4084" w:type="dxa"/>
          </w:tcPr>
          <w:p w14:paraId="07F2D8C5" w14:textId="75863DCF" w:rsidR="00851C65" w:rsidRDefault="00EC0FCF" w:rsidP="00EC0FCF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rPr>
                <w:rFonts w:ascii="標楷體" w:eastAsia="標楷體" w:hAnsi="標楷體"/>
                <w:sz w:val="24"/>
                <w:szCs w:val="24"/>
              </w:rPr>
            </w:pPr>
            <w:r w:rsidRPr="00EC0FCF">
              <w:rPr>
                <w:rFonts w:ascii="標楷體" w:eastAsia="標楷體" w:hAnsi="標楷體"/>
                <w:position w:val="-100"/>
                <w:sz w:val="24"/>
                <w:szCs w:val="24"/>
              </w:rPr>
              <w:object w:dxaOrig="1440" w:dyaOrig="2100" w14:anchorId="1DDABE16">
                <v:shape id="_x0000_i1072" type="#_x0000_t75" style="width:1in;height:104.3pt" o:ole="">
                  <v:imagedata r:id="rId110" o:title=""/>
                </v:shape>
                <o:OLEObject Type="Embed" ProgID="Equation.DSMT4" ShapeID="_x0000_i1072" DrawAspect="Content" ObjectID="_1688316043" r:id="rId111"/>
              </w:object>
            </w:r>
          </w:p>
        </w:tc>
      </w:tr>
    </w:tbl>
    <w:p w14:paraId="48FDE79F" w14:textId="78BEBC1E" w:rsidR="00EB3000" w:rsidRDefault="00EB3000" w:rsidP="00063156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</w:p>
    <w:p w14:paraId="2C22873F" w14:textId="77777777" w:rsidR="005B398A" w:rsidRDefault="00063156" w:rsidP="00777176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代回原目標函數式(9)。</w:t>
      </w:r>
    </w:p>
    <w:p w14:paraId="1EA27020" w14:textId="204FB013" w:rsidR="00063156" w:rsidRDefault="00063156" w:rsidP="00777176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為式子簡潔，</w:t>
      </w:r>
      <w:r w:rsidRPr="00063156">
        <w:rPr>
          <w:rFonts w:ascii="標楷體" w:eastAsia="標楷體" w:hAnsi="標楷體"/>
          <w:position w:val="-12"/>
          <w:sz w:val="24"/>
          <w:szCs w:val="24"/>
        </w:rPr>
        <w:object w:dxaOrig="600" w:dyaOrig="360" w14:anchorId="4EA84B92">
          <v:shape id="_x0000_i1073" type="#_x0000_t75" style="width:29.8pt;height:18.6pt" o:ole="">
            <v:imagedata r:id="rId112" o:title=""/>
          </v:shape>
          <o:OLEObject Type="Embed" ProgID="Equation.DSMT4" ShapeID="_x0000_i1073" DrawAspect="Content" ObjectID="_1688316044" r:id="rId113"/>
        </w:object>
      </w:r>
      <w:r w:rsidR="00FB6CAF">
        <w:rPr>
          <w:rFonts w:ascii="標楷體" w:eastAsia="標楷體" w:hAnsi="標楷體" w:hint="eastAsia"/>
          <w:sz w:val="24"/>
          <w:szCs w:val="24"/>
        </w:rPr>
        <w:t>、</w:t>
      </w:r>
      <w:r w:rsidR="00FB6CAF" w:rsidRPr="00063156">
        <w:rPr>
          <w:rFonts w:ascii="標楷體" w:eastAsia="標楷體" w:hAnsi="標楷體"/>
          <w:position w:val="-12"/>
          <w:sz w:val="24"/>
          <w:szCs w:val="24"/>
        </w:rPr>
        <w:object w:dxaOrig="620" w:dyaOrig="400" w14:anchorId="05BB09A5">
          <v:shape id="_x0000_i1088" type="#_x0000_t75" style="width:31.05pt;height:19.85pt" o:ole="">
            <v:imagedata r:id="rId114" o:title=""/>
          </v:shape>
          <o:OLEObject Type="Embed" ProgID="Equation.DSMT4" ShapeID="_x0000_i1088" DrawAspect="Content" ObjectID="_1688316045" r:id="rId115"/>
        </w:object>
      </w:r>
      <w:r w:rsidRPr="00063156">
        <w:rPr>
          <w:rFonts w:ascii="標楷體" w:eastAsia="標楷體" w:hAnsi="標楷體" w:hint="eastAsia"/>
          <w:sz w:val="24"/>
          <w:szCs w:val="24"/>
        </w:rPr>
        <w:t>簡化成</w:t>
      </w:r>
      <w:r w:rsidRPr="00063156">
        <w:rPr>
          <w:rFonts w:ascii="標楷體" w:eastAsia="標楷體" w:hAnsi="標楷體"/>
          <w:position w:val="-12"/>
          <w:sz w:val="24"/>
          <w:szCs w:val="24"/>
        </w:rPr>
        <w:object w:dxaOrig="260" w:dyaOrig="360" w14:anchorId="32EA925D">
          <v:shape id="_x0000_i1074" type="#_x0000_t75" style="width:13.65pt;height:18.6pt" o:ole="">
            <v:imagedata r:id="rId116" o:title=""/>
          </v:shape>
          <o:OLEObject Type="Embed" ProgID="Equation.DSMT4" ShapeID="_x0000_i1074" DrawAspect="Content" ObjectID="_1688316046" r:id="rId117"/>
        </w:object>
      </w:r>
      <w:r w:rsidR="00FB6CAF">
        <w:rPr>
          <w:rFonts w:ascii="標楷體" w:eastAsia="標楷體" w:hAnsi="標楷體" w:hint="eastAsia"/>
          <w:sz w:val="24"/>
          <w:szCs w:val="24"/>
        </w:rPr>
        <w:t>、</w:t>
      </w:r>
      <w:r w:rsidR="00FB6CAF" w:rsidRPr="00063156">
        <w:rPr>
          <w:rFonts w:ascii="標楷體" w:eastAsia="標楷體" w:hAnsi="標楷體"/>
          <w:position w:val="-12"/>
          <w:sz w:val="24"/>
          <w:szCs w:val="24"/>
        </w:rPr>
        <w:object w:dxaOrig="279" w:dyaOrig="400" w14:anchorId="5225DC5A">
          <v:shape id="_x0000_i1091" type="#_x0000_t75" style="width:13.65pt;height:19.85pt" o:ole="">
            <v:imagedata r:id="rId118" o:title=""/>
          </v:shape>
          <o:OLEObject Type="Embed" ProgID="Equation.DSMT4" ShapeID="_x0000_i1091" DrawAspect="Content" ObjectID="_1688316047" r:id="rId119"/>
        </w:object>
      </w:r>
      <w:r w:rsidR="00FB6CAF">
        <w:rPr>
          <w:rFonts w:ascii="標楷體" w:eastAsia="標楷體" w:hAnsi="標楷體" w:hint="eastAsia"/>
          <w:sz w:val="24"/>
          <w:szCs w:val="24"/>
        </w:rPr>
        <w:t>；</w:t>
      </w:r>
      <w:r w:rsidRPr="00063156">
        <w:rPr>
          <w:rFonts w:ascii="標楷體" w:eastAsia="標楷體" w:hAnsi="標楷體"/>
          <w:position w:val="-12"/>
          <w:sz w:val="24"/>
          <w:szCs w:val="24"/>
        </w:rPr>
        <w:object w:dxaOrig="420" w:dyaOrig="360" w14:anchorId="50C1D4EC">
          <v:shape id="_x0000_i1075" type="#_x0000_t75" style="width:21.1pt;height:18.6pt" o:ole="">
            <v:imagedata r:id="rId120" o:title=""/>
          </v:shape>
          <o:OLEObject Type="Embed" ProgID="Equation.DSMT4" ShapeID="_x0000_i1075" DrawAspect="Content" ObjectID="_1688316048" r:id="rId121"/>
        </w:object>
      </w:r>
      <w:r w:rsidR="00FB6CAF">
        <w:rPr>
          <w:rFonts w:ascii="標楷體" w:eastAsia="標楷體" w:hAnsi="標楷體" w:hint="eastAsia"/>
          <w:sz w:val="24"/>
          <w:szCs w:val="24"/>
        </w:rPr>
        <w:t>、</w:t>
      </w:r>
      <w:r w:rsidR="00FB6CAF" w:rsidRPr="00063156">
        <w:rPr>
          <w:rFonts w:ascii="標楷體" w:eastAsia="標楷體" w:hAnsi="標楷體"/>
          <w:position w:val="-12"/>
          <w:sz w:val="24"/>
          <w:szCs w:val="24"/>
        </w:rPr>
        <w:object w:dxaOrig="460" w:dyaOrig="400" w14:anchorId="0EE93250">
          <v:shape id="_x0000_i1096" type="#_x0000_t75" style="width:23.6pt;height:19.85pt" o:ole="">
            <v:imagedata r:id="rId122" o:title=""/>
          </v:shape>
          <o:OLEObject Type="Embed" ProgID="Equation.DSMT4" ShapeID="_x0000_i1096" DrawAspect="Content" ObjectID="_1688316049" r:id="rId123"/>
        </w:object>
      </w:r>
      <w:r w:rsidRPr="00063156">
        <w:rPr>
          <w:rFonts w:ascii="標楷體" w:eastAsia="標楷體" w:hAnsi="標楷體" w:hint="eastAsia"/>
          <w:sz w:val="24"/>
          <w:szCs w:val="24"/>
        </w:rPr>
        <w:t>簡化成</w:t>
      </w:r>
      <w:r w:rsidRPr="00063156">
        <w:rPr>
          <w:rFonts w:ascii="標楷體" w:eastAsia="標楷體" w:hAnsi="標楷體"/>
          <w:position w:val="-12"/>
          <w:sz w:val="24"/>
          <w:szCs w:val="24"/>
        </w:rPr>
        <w:object w:dxaOrig="279" w:dyaOrig="360" w14:anchorId="2A150B5E">
          <v:shape id="_x0000_i1076" type="#_x0000_t75" style="width:13.65pt;height:18.6pt" o:ole="">
            <v:imagedata r:id="rId124" o:title=""/>
          </v:shape>
          <o:OLEObject Type="Embed" ProgID="Equation.DSMT4" ShapeID="_x0000_i1076" DrawAspect="Content" ObjectID="_1688316050" r:id="rId125"/>
        </w:object>
      </w:r>
      <w:r w:rsidR="00FB6CAF">
        <w:rPr>
          <w:rFonts w:ascii="標楷體" w:eastAsia="標楷體" w:hAnsi="標楷體" w:hint="eastAsia"/>
          <w:sz w:val="24"/>
          <w:szCs w:val="24"/>
        </w:rPr>
        <w:t>、</w:t>
      </w:r>
      <w:r w:rsidR="00FB6CAF" w:rsidRPr="00063156">
        <w:rPr>
          <w:rFonts w:ascii="標楷體" w:eastAsia="標楷體" w:hAnsi="標楷體"/>
          <w:position w:val="-12"/>
          <w:sz w:val="24"/>
          <w:szCs w:val="24"/>
        </w:rPr>
        <w:object w:dxaOrig="300" w:dyaOrig="400" w14:anchorId="65BE807B">
          <v:shape id="_x0000_i1099" type="#_x0000_t75" style="width:14.9pt;height:19.85pt" o:ole="">
            <v:imagedata r:id="rId126" o:title=""/>
          </v:shape>
          <o:OLEObject Type="Embed" ProgID="Equation.DSMT4" ShapeID="_x0000_i1099" DrawAspect="Content" ObjectID="_1688316051" r:id="rId127"/>
        </w:object>
      </w:r>
      <w:r w:rsidR="00FB6CAF">
        <w:rPr>
          <w:rFonts w:ascii="標楷體" w:eastAsia="標楷體" w:hAnsi="標楷體" w:hint="eastAsia"/>
          <w:sz w:val="24"/>
          <w:szCs w:val="24"/>
        </w:rPr>
        <w:t>。</w:t>
      </w:r>
    </w:p>
    <w:p w14:paraId="4FD61C84" w14:textId="7E2632DC" w:rsidR="005B398A" w:rsidRDefault="005B398A" w:rsidP="00777176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</w:p>
    <w:p w14:paraId="1A7A11F1" w14:textId="580F134E" w:rsidR="005B398A" w:rsidRDefault="005B398A" w:rsidP="00777176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</w:p>
    <w:p w14:paraId="55647F7C" w14:textId="77777777" w:rsidR="005B398A" w:rsidRDefault="005B398A" w:rsidP="00777176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 w:hint="eastAsia"/>
          <w:sz w:val="24"/>
          <w:szCs w:val="24"/>
        </w:rPr>
      </w:pPr>
    </w:p>
    <w:p w14:paraId="7257E610" w14:textId="77777777" w:rsidR="005B398A" w:rsidRDefault="005B398A" w:rsidP="00777176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</w:p>
    <w:p w14:paraId="0976CC26" w14:textId="77777777" w:rsidR="005B398A" w:rsidRDefault="005B398A" w:rsidP="00777176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  <w:sectPr w:rsidR="005B398A" w:rsidSect="0000393D">
          <w:footerReference w:type="default" r:id="rId128"/>
          <w:pgSz w:w="11906" w:h="16838" w:code="9"/>
          <w:pgMar w:top="1701" w:right="1134" w:bottom="1134" w:left="1134" w:header="720" w:footer="720" w:gutter="0"/>
          <w:pgNumType w:start="1"/>
          <w:cols w:space="720"/>
          <w:docGrid w:linePitch="380"/>
        </w:sectPr>
      </w:pPr>
    </w:p>
    <w:p w14:paraId="1150AEF1" w14:textId="4E2C25A8" w:rsidR="00387CF2" w:rsidRDefault="00153314" w:rsidP="00387CF2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 w:rsidRPr="00387CF2">
        <w:rPr>
          <w:rFonts w:ascii="標楷體" w:eastAsia="標楷體" w:hAnsi="標楷體"/>
          <w:position w:val="-36"/>
          <w:sz w:val="24"/>
          <w:szCs w:val="24"/>
        </w:rPr>
        <w:object w:dxaOrig="13340" w:dyaOrig="880" w14:anchorId="65AA82EC">
          <v:shape id="_x0000_i1137" type="#_x0000_t75" style="width:666.6pt;height:43.45pt" o:ole="">
            <v:imagedata r:id="rId129" o:title=""/>
          </v:shape>
          <o:OLEObject Type="Embed" ProgID="Equation.DSMT4" ShapeID="_x0000_i1137" DrawAspect="Content" ObjectID="_1688316052" r:id="rId130"/>
        </w:object>
      </w:r>
    </w:p>
    <w:p w14:paraId="4A213F0E" w14:textId="65EB5E3A" w:rsidR="00932328" w:rsidRDefault="00932328" w:rsidP="00932328">
      <w:pPr>
        <w:tabs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153314" w:rsidRPr="00387CF2">
        <w:rPr>
          <w:rFonts w:ascii="標楷體" w:eastAsia="標楷體" w:hAnsi="標楷體"/>
          <w:position w:val="-36"/>
          <w:sz w:val="24"/>
          <w:szCs w:val="24"/>
        </w:rPr>
        <w:object w:dxaOrig="10980" w:dyaOrig="840" w14:anchorId="6B2AC78B">
          <v:shape id="_x0000_i1139" type="#_x0000_t75" style="width:548.7pt;height:42.2pt" o:ole="">
            <v:imagedata r:id="rId131" o:title=""/>
          </v:shape>
          <o:OLEObject Type="Embed" ProgID="Equation.DSMT4" ShapeID="_x0000_i1139" DrawAspect="Content" ObjectID="_1688316053" r:id="rId132"/>
        </w:object>
      </w:r>
    </w:p>
    <w:p w14:paraId="64C9C25F" w14:textId="23BE901E" w:rsidR="00387CF2" w:rsidRDefault="001B6BBD" w:rsidP="00387CF2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 w:rsidRPr="00153314">
        <w:rPr>
          <w:rFonts w:ascii="標楷體" w:eastAsia="標楷體" w:hAnsi="標楷體"/>
          <w:position w:val="-40"/>
          <w:sz w:val="24"/>
          <w:szCs w:val="24"/>
        </w:rPr>
        <w:object w:dxaOrig="13220" w:dyaOrig="960" w14:anchorId="7320C114">
          <v:shape id="_x0000_i1161" type="#_x0000_t75" style="width:660.4pt;height:48.4pt" o:ole="">
            <v:imagedata r:id="rId133" o:title=""/>
          </v:shape>
          <o:OLEObject Type="Embed" ProgID="Equation.DSMT4" ShapeID="_x0000_i1161" DrawAspect="Content" ObjectID="_1688316054" r:id="rId134"/>
        </w:object>
      </w:r>
    </w:p>
    <w:p w14:paraId="2B32A5C8" w14:textId="13CB08A0" w:rsidR="00387CF2" w:rsidRDefault="00932328" w:rsidP="00932328">
      <w:pPr>
        <w:tabs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153314" w:rsidRPr="00153314">
        <w:rPr>
          <w:rFonts w:ascii="標楷體" w:eastAsia="標楷體" w:hAnsi="標楷體"/>
          <w:position w:val="-40"/>
          <w:sz w:val="24"/>
          <w:szCs w:val="24"/>
        </w:rPr>
        <w:object w:dxaOrig="11060" w:dyaOrig="920" w14:anchorId="5FC6B2E4">
          <v:shape id="_x0000_i1145" type="#_x0000_t75" style="width:552.4pt;height:45.95pt" o:ole="">
            <v:imagedata r:id="rId135" o:title=""/>
          </v:shape>
          <o:OLEObject Type="Embed" ProgID="Equation.DSMT4" ShapeID="_x0000_i1145" DrawAspect="Content" ObjectID="_1688316055" r:id="rId136"/>
        </w:object>
      </w:r>
    </w:p>
    <w:p w14:paraId="06D5D6BF" w14:textId="4626897C" w:rsidR="007D35C0" w:rsidRDefault="007D35C0" w:rsidP="00387CF2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 w:rsidRPr="007D35C0">
        <w:rPr>
          <w:rFonts w:ascii="標楷體" w:eastAsia="標楷體" w:hAnsi="標楷體"/>
          <w:position w:val="-40"/>
          <w:sz w:val="24"/>
          <w:szCs w:val="24"/>
        </w:rPr>
        <w:object w:dxaOrig="13819" w:dyaOrig="960" w14:anchorId="40E936A5">
          <v:shape id="_x0000_i1149" type="#_x0000_t75" style="width:691.45pt;height:48.4pt" o:ole="">
            <v:imagedata r:id="rId137" o:title=""/>
          </v:shape>
          <o:OLEObject Type="Embed" ProgID="Equation.DSMT4" ShapeID="_x0000_i1149" DrawAspect="Content" ObjectID="_1688316056" r:id="rId138"/>
        </w:object>
      </w:r>
    </w:p>
    <w:p w14:paraId="4F7530F7" w14:textId="6A4AFAE3" w:rsidR="007D35C0" w:rsidRDefault="00932328" w:rsidP="00932328">
      <w:pPr>
        <w:tabs>
          <w:tab w:val="left" w:pos="1210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1B6BBD" w:rsidRPr="00153314">
        <w:rPr>
          <w:rFonts w:ascii="標楷體" w:eastAsia="標楷體" w:hAnsi="標楷體"/>
          <w:position w:val="-40"/>
          <w:sz w:val="24"/>
          <w:szCs w:val="24"/>
        </w:rPr>
        <w:object w:dxaOrig="11340" w:dyaOrig="920" w14:anchorId="1B4BEC13">
          <v:shape id="_x0000_i1153" type="#_x0000_t75" style="width:567.3pt;height:45.95pt" o:ole="">
            <v:imagedata r:id="rId139" o:title=""/>
          </v:shape>
          <o:OLEObject Type="Embed" ProgID="Equation.DSMT4" ShapeID="_x0000_i1153" DrawAspect="Content" ObjectID="_1688316057" r:id="rId140"/>
        </w:object>
      </w:r>
    </w:p>
    <w:p w14:paraId="210D4F92" w14:textId="494F064C" w:rsidR="001B6BBD" w:rsidRDefault="001B6BBD" w:rsidP="00932328">
      <w:pPr>
        <w:tabs>
          <w:tab w:val="left" w:pos="964"/>
          <w:tab w:val="left" w:pos="1210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 w:rsidRPr="007D35C0">
        <w:rPr>
          <w:rFonts w:ascii="標楷體" w:eastAsia="標楷體" w:hAnsi="標楷體"/>
          <w:position w:val="-40"/>
          <w:sz w:val="24"/>
          <w:szCs w:val="24"/>
        </w:rPr>
        <w:object w:dxaOrig="14740" w:dyaOrig="960" w14:anchorId="16B24BB7">
          <v:shape id="_x0000_i1165" type="#_x0000_t75" style="width:737.4pt;height:48.4pt" o:ole="">
            <v:imagedata r:id="rId141" o:title=""/>
          </v:shape>
          <o:OLEObject Type="Embed" ProgID="Equation.DSMT4" ShapeID="_x0000_i1165" DrawAspect="Content" ObjectID="_1688316058" r:id="rId142"/>
        </w:object>
      </w:r>
      <w:r w:rsidR="00932328">
        <w:rPr>
          <w:rFonts w:ascii="標楷體" w:eastAsia="標楷體" w:hAnsi="標楷體"/>
          <w:sz w:val="24"/>
          <w:szCs w:val="24"/>
        </w:rPr>
        <w:tab/>
      </w:r>
      <w:r w:rsidR="00932328" w:rsidRPr="00153314">
        <w:rPr>
          <w:rFonts w:ascii="標楷體" w:eastAsia="標楷體" w:hAnsi="標楷體"/>
          <w:position w:val="-40"/>
          <w:sz w:val="24"/>
          <w:szCs w:val="24"/>
        </w:rPr>
        <w:object w:dxaOrig="13000" w:dyaOrig="920" w14:anchorId="6EB08F6F">
          <v:shape id="_x0000_i1174" type="#_x0000_t75" style="width:650.5pt;height:45.95pt" o:ole="">
            <v:imagedata r:id="rId143" o:title=""/>
          </v:shape>
          <o:OLEObject Type="Embed" ProgID="Equation.DSMT4" ShapeID="_x0000_i1174" DrawAspect="Content" ObjectID="_1688316059" r:id="rId144"/>
        </w:object>
      </w:r>
    </w:p>
    <w:p w14:paraId="54778B38" w14:textId="77777777" w:rsidR="001B6BBD" w:rsidRDefault="001B6BBD" w:rsidP="007D35C0">
      <w:pPr>
        <w:tabs>
          <w:tab w:val="left" w:pos="482"/>
          <w:tab w:val="left" w:pos="964"/>
          <w:tab w:val="left" w:pos="1210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 w:hint="eastAsia"/>
          <w:sz w:val="24"/>
          <w:szCs w:val="24"/>
        </w:rPr>
      </w:pPr>
    </w:p>
    <w:p w14:paraId="35813608" w14:textId="77777777" w:rsidR="00387CF2" w:rsidRDefault="00387CF2" w:rsidP="00777176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</w:p>
    <w:p w14:paraId="00719CB0" w14:textId="77777777" w:rsidR="005B398A" w:rsidRDefault="005B398A">
      <w:pPr>
        <w:widowControl/>
        <w:adjustRightInd/>
        <w:spacing w:line="240" w:lineRule="auto"/>
        <w:textAlignment w:val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lastRenderedPageBreak/>
        <w:br w:type="page"/>
      </w:r>
    </w:p>
    <w:p w14:paraId="437D49BC" w14:textId="77777777" w:rsidR="00777176" w:rsidRPr="00D24336" w:rsidRDefault="00777176" w:rsidP="00777176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 w:hint="eastAsia"/>
          <w:sz w:val="24"/>
          <w:szCs w:val="24"/>
        </w:rPr>
      </w:pPr>
    </w:p>
    <w:p w14:paraId="496DBFEC" w14:textId="77777777" w:rsidR="00784073" w:rsidRPr="00784073" w:rsidRDefault="00784073" w:rsidP="00784073">
      <w:pPr>
        <w:spacing w:line="360" w:lineRule="auto"/>
        <w:rPr>
          <w:rFonts w:eastAsia="標楷體"/>
          <w:b/>
          <w:bCs/>
        </w:rPr>
      </w:pPr>
      <w:r w:rsidRPr="00784073">
        <w:rPr>
          <w:rFonts w:eastAsia="標楷體" w:hint="eastAsia"/>
          <w:b/>
          <w:bCs/>
        </w:rPr>
        <w:t>2</w:t>
      </w:r>
      <w:r w:rsidRPr="00784073">
        <w:rPr>
          <w:rFonts w:eastAsia="標楷體"/>
          <w:b/>
          <w:bCs/>
        </w:rPr>
        <w:t>.4</w:t>
      </w:r>
      <w:r w:rsidRPr="00784073">
        <w:rPr>
          <w:rFonts w:eastAsia="標楷體" w:hint="eastAsia"/>
          <w:b/>
          <w:bCs/>
        </w:rPr>
        <w:t>最陡下降法</w:t>
      </w:r>
      <w:r w:rsidRPr="00784073">
        <w:rPr>
          <w:rFonts w:eastAsia="標楷體" w:hint="eastAsia"/>
          <w:b/>
          <w:bCs/>
        </w:rPr>
        <w:t>(St</w:t>
      </w:r>
      <w:r w:rsidRPr="00784073">
        <w:rPr>
          <w:rFonts w:eastAsia="標楷體"/>
          <w:b/>
          <w:bCs/>
        </w:rPr>
        <w:t>eepest Descent Method</w:t>
      </w:r>
      <w:r w:rsidRPr="00784073">
        <w:rPr>
          <w:rFonts w:eastAsia="標楷體" w:hint="eastAsia"/>
          <w:b/>
          <w:bCs/>
        </w:rPr>
        <w:t>)</w:t>
      </w:r>
    </w:p>
    <w:p w14:paraId="126894E2" w14:textId="344041D5" w:rsidR="00784073" w:rsidRDefault="0032490D" w:rsidP="00784073">
      <w:pPr>
        <w:rPr>
          <w:rFonts w:ascii="標楷體" w:eastAsia="標楷體" w:hAnsi="標楷體"/>
          <w:sz w:val="24"/>
          <w:szCs w:val="24"/>
        </w:rPr>
      </w:pPr>
      <w:r w:rsidRPr="0032490D">
        <w:rPr>
          <w:rFonts w:ascii="標楷體" w:eastAsia="標楷體" w:hAnsi="標楷體" w:hint="eastAsia"/>
          <w:sz w:val="24"/>
          <w:szCs w:val="24"/>
        </w:rPr>
        <w:t>已知目標函數</w:t>
      </w:r>
      <w:r>
        <w:rPr>
          <w:rFonts w:ascii="標楷體" w:eastAsia="標楷體" w:hAnsi="標楷體" w:hint="eastAsia"/>
          <w:sz w:val="24"/>
          <w:szCs w:val="24"/>
        </w:rPr>
        <w:t>，且要得到它的最小值，數值方法中可藉由最陡下降法(St</w:t>
      </w:r>
      <w:r>
        <w:rPr>
          <w:rFonts w:ascii="標楷體" w:eastAsia="標楷體" w:hAnsi="標楷體"/>
          <w:sz w:val="24"/>
          <w:szCs w:val="24"/>
        </w:rPr>
        <w:t>eepest Descent Method</w:t>
      </w:r>
      <w:r>
        <w:rPr>
          <w:rFonts w:ascii="標楷體" w:eastAsia="標楷體" w:hAnsi="標楷體" w:hint="eastAsia"/>
          <w:sz w:val="24"/>
          <w:szCs w:val="24"/>
        </w:rPr>
        <w:t>)求得其值。</w:t>
      </w:r>
    </w:p>
    <w:p w14:paraId="202A6584" w14:textId="77777777" w:rsidR="00387CF2" w:rsidRPr="0032490D" w:rsidRDefault="00387CF2" w:rsidP="00784073">
      <w:pPr>
        <w:rPr>
          <w:rFonts w:ascii="標楷體" w:eastAsia="標楷體" w:hAnsi="標楷體" w:hint="eastAsia"/>
          <w:sz w:val="24"/>
          <w:szCs w:val="24"/>
        </w:rPr>
      </w:pPr>
    </w:p>
    <w:p w14:paraId="512454E7" w14:textId="77777777" w:rsidR="00084EED" w:rsidRDefault="00084EED" w:rsidP="00084EED">
      <w:pPr>
        <w:numPr>
          <w:ilvl w:val="0"/>
          <w:numId w:val="34"/>
        </w:numPr>
        <w:jc w:val="center"/>
        <w:rPr>
          <w:rFonts w:ascii="標楷體" w:eastAsia="標楷體" w:hAnsi="標楷體"/>
          <w:b/>
          <w:bCs/>
          <w:szCs w:val="28"/>
        </w:rPr>
      </w:pPr>
      <w:r>
        <w:rPr>
          <w:rFonts w:ascii="標楷體" w:eastAsia="標楷體" w:hAnsi="標楷體"/>
          <w:szCs w:val="28"/>
        </w:rPr>
        <w:br w:type="page"/>
      </w:r>
      <w:r w:rsidRPr="00784073">
        <w:rPr>
          <w:rFonts w:ascii="標楷體" w:eastAsia="標楷體" w:hAnsi="標楷體" w:hint="eastAsia"/>
          <w:b/>
          <w:bCs/>
          <w:szCs w:val="28"/>
        </w:rPr>
        <w:lastRenderedPageBreak/>
        <w:t>實驗分析與結果</w:t>
      </w:r>
    </w:p>
    <w:p w14:paraId="79DA0199" w14:textId="77777777" w:rsidR="008D6126" w:rsidRDefault="008D6126" w:rsidP="008D6126">
      <w:pPr>
        <w:rPr>
          <w:rFonts w:ascii="標楷體" w:eastAsia="標楷體" w:hAnsi="標楷體"/>
          <w:b/>
          <w:bCs/>
          <w:szCs w:val="28"/>
        </w:rPr>
      </w:pPr>
    </w:p>
    <w:p w14:paraId="3B7C4910" w14:textId="77777777" w:rsidR="008D6126" w:rsidRDefault="008D6126" w:rsidP="008D6126">
      <w:pPr>
        <w:spacing w:line="360" w:lineRule="auto"/>
        <w:rPr>
          <w:rFonts w:eastAsia="標楷體"/>
          <w:b/>
          <w:bCs/>
        </w:rPr>
      </w:pPr>
      <w:r w:rsidRPr="008D6126">
        <w:rPr>
          <w:rFonts w:eastAsia="標楷體"/>
          <w:b/>
          <w:bCs/>
        </w:rPr>
        <w:t>3.1</w:t>
      </w:r>
      <w:r w:rsidRPr="008D6126">
        <w:rPr>
          <w:rFonts w:eastAsia="標楷體" w:hint="eastAsia"/>
          <w:b/>
          <w:bCs/>
        </w:rPr>
        <w:t>室內試驗</w:t>
      </w:r>
    </w:p>
    <w:p w14:paraId="2A0BB5AB" w14:textId="77777777" w:rsidR="008D6126" w:rsidRPr="008D6126" w:rsidRDefault="008D6126" w:rsidP="008D6126">
      <w:pPr>
        <w:spacing w:line="360" w:lineRule="auto"/>
        <w:rPr>
          <w:rFonts w:eastAsia="標楷體"/>
          <w:b/>
          <w:bCs/>
        </w:rPr>
      </w:pPr>
    </w:p>
    <w:p w14:paraId="1E452635" w14:textId="77777777" w:rsidR="008D6126" w:rsidRPr="008D6126" w:rsidRDefault="008D6126" w:rsidP="008D6126">
      <w:pPr>
        <w:spacing w:line="360" w:lineRule="auto"/>
        <w:rPr>
          <w:rFonts w:eastAsia="標楷體"/>
          <w:b/>
          <w:bCs/>
        </w:rPr>
      </w:pPr>
      <w:r w:rsidRPr="008D6126">
        <w:rPr>
          <w:rFonts w:eastAsia="標楷體"/>
          <w:b/>
          <w:bCs/>
        </w:rPr>
        <w:t>3.2</w:t>
      </w:r>
      <w:r w:rsidRPr="008D6126">
        <w:rPr>
          <w:rFonts w:eastAsia="標楷體" w:hint="eastAsia"/>
          <w:b/>
          <w:bCs/>
        </w:rPr>
        <w:t>現場試驗</w:t>
      </w:r>
    </w:p>
    <w:p w14:paraId="5DD784DC" w14:textId="77777777" w:rsidR="008D6126" w:rsidRPr="00784073" w:rsidRDefault="008D6126" w:rsidP="008D6126">
      <w:pPr>
        <w:rPr>
          <w:rFonts w:ascii="標楷體" w:eastAsia="標楷體" w:hAnsi="標楷體"/>
          <w:b/>
          <w:bCs/>
          <w:szCs w:val="28"/>
        </w:rPr>
      </w:pPr>
    </w:p>
    <w:p w14:paraId="3010E24F" w14:textId="77777777" w:rsidR="00084EED" w:rsidRPr="00784073" w:rsidRDefault="00084EED" w:rsidP="00084EED">
      <w:pPr>
        <w:numPr>
          <w:ilvl w:val="0"/>
          <w:numId w:val="34"/>
        </w:numPr>
        <w:jc w:val="center"/>
        <w:rPr>
          <w:rFonts w:ascii="標楷體" w:eastAsia="標楷體" w:hAnsi="標楷體"/>
          <w:b/>
          <w:bCs/>
          <w:szCs w:val="28"/>
        </w:rPr>
      </w:pPr>
      <w:r>
        <w:rPr>
          <w:rFonts w:ascii="標楷體" w:eastAsia="標楷體" w:hAnsi="標楷體"/>
          <w:szCs w:val="28"/>
        </w:rPr>
        <w:br w:type="page"/>
      </w:r>
      <w:r w:rsidRPr="00784073">
        <w:rPr>
          <w:rFonts w:ascii="標楷體" w:eastAsia="標楷體" w:hAnsi="標楷體" w:hint="eastAsia"/>
          <w:b/>
          <w:bCs/>
          <w:szCs w:val="28"/>
        </w:rPr>
        <w:lastRenderedPageBreak/>
        <w:t>結論與建議</w:t>
      </w:r>
    </w:p>
    <w:p w14:paraId="12C6CA3E" w14:textId="77777777" w:rsidR="00084EED" w:rsidRDefault="00084EED" w:rsidP="00084EED">
      <w:pPr>
        <w:rPr>
          <w:rFonts w:ascii="標楷體" w:eastAsia="標楷體" w:hAnsi="標楷體"/>
          <w:szCs w:val="28"/>
        </w:rPr>
      </w:pPr>
    </w:p>
    <w:p w14:paraId="6F496252" w14:textId="77777777" w:rsidR="00084EED" w:rsidRDefault="00084EED" w:rsidP="00084EED">
      <w:pPr>
        <w:ind w:left="360"/>
        <w:rPr>
          <w:rFonts w:eastAsia="標楷體"/>
          <w:color w:val="FF0000"/>
        </w:rPr>
      </w:pPr>
    </w:p>
    <w:p w14:paraId="6D4DCDA9" w14:textId="77777777" w:rsidR="00084EED" w:rsidRPr="00784073" w:rsidRDefault="00084EED" w:rsidP="00084EED">
      <w:pPr>
        <w:jc w:val="center"/>
        <w:rPr>
          <w:rFonts w:ascii="標楷體" w:eastAsia="標楷體" w:hAnsi="標楷體"/>
          <w:b/>
          <w:bCs/>
          <w:szCs w:val="28"/>
        </w:rPr>
      </w:pPr>
      <w:r>
        <w:rPr>
          <w:rFonts w:eastAsia="標楷體"/>
          <w:color w:val="FF0000"/>
        </w:rPr>
        <w:br w:type="page"/>
      </w:r>
      <w:r w:rsidRPr="00784073">
        <w:rPr>
          <w:rFonts w:ascii="標楷體" w:eastAsia="標楷體" w:hAnsi="標楷體" w:hint="eastAsia"/>
          <w:b/>
          <w:bCs/>
          <w:szCs w:val="28"/>
        </w:rPr>
        <w:lastRenderedPageBreak/>
        <w:t>參考文獻</w:t>
      </w:r>
    </w:p>
    <w:p w14:paraId="5CD7BF8F" w14:textId="77777777" w:rsidR="00084EED" w:rsidRPr="00084EED" w:rsidRDefault="00084EED" w:rsidP="00084EED">
      <w:pPr>
        <w:rPr>
          <w:rFonts w:ascii="標楷體" w:eastAsia="標楷體" w:hAnsi="標楷體"/>
          <w:szCs w:val="28"/>
        </w:rPr>
      </w:pPr>
    </w:p>
    <w:p w14:paraId="188346BD" w14:textId="0D56A2C0" w:rsidR="00482DE0" w:rsidRDefault="00482DE0" w:rsidP="0000393D">
      <w:pPr>
        <w:numPr>
          <w:ilvl w:val="0"/>
          <w:numId w:val="33"/>
        </w:num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陳語(2</w:t>
      </w:r>
      <w:r>
        <w:rPr>
          <w:rFonts w:ascii="標楷體" w:eastAsia="標楷體" w:hAnsi="標楷體"/>
          <w:sz w:val="24"/>
          <w:szCs w:val="24"/>
        </w:rPr>
        <w:t>020</w:t>
      </w:r>
      <w:r>
        <w:rPr>
          <w:rFonts w:ascii="標楷體" w:eastAsia="標楷體" w:hAnsi="標楷體" w:hint="eastAsia"/>
          <w:sz w:val="24"/>
          <w:szCs w:val="24"/>
        </w:rPr>
        <w:t>)。論地聲能量在壩體中的傳遞。國立台灣大學土木工程學系研究所碩士論文，台北市。取自</w:t>
      </w:r>
      <w:r w:rsidR="00CA57C3">
        <w:fldChar w:fldCharType="begin"/>
      </w:r>
      <w:r w:rsidR="00CA57C3">
        <w:instrText xml:space="preserve"> HYPERLINK "https://hdl.handle.net/11296/u4eq4n" </w:instrText>
      </w:r>
      <w:r w:rsidR="00CA57C3">
        <w:fldChar w:fldCharType="separate"/>
      </w:r>
      <w:r w:rsidR="002409F2" w:rsidRPr="002145CB">
        <w:rPr>
          <w:rStyle w:val="a8"/>
          <w:rFonts w:ascii="標楷體" w:eastAsia="標楷體" w:hAnsi="標楷體"/>
          <w:sz w:val="24"/>
          <w:szCs w:val="24"/>
        </w:rPr>
        <w:t>https://hdl.handle.net/11296/u4eq4n</w:t>
      </w:r>
      <w:r w:rsidR="00CA57C3">
        <w:rPr>
          <w:rStyle w:val="a8"/>
          <w:rFonts w:ascii="標楷體" w:eastAsia="標楷體" w:hAnsi="標楷體"/>
          <w:sz w:val="24"/>
          <w:szCs w:val="24"/>
        </w:rPr>
        <w:fldChar w:fldCharType="end"/>
      </w:r>
      <w:r w:rsidR="002409F2">
        <w:rPr>
          <w:rFonts w:ascii="標楷體" w:eastAsia="標楷體" w:hAnsi="標楷體" w:hint="eastAsia"/>
          <w:sz w:val="24"/>
          <w:szCs w:val="24"/>
        </w:rPr>
        <w:t xml:space="preserve"> </w:t>
      </w:r>
    </w:p>
    <w:p w14:paraId="5BDCB1D5" w14:textId="239B511B" w:rsidR="00605163" w:rsidRDefault="00DC05F1" w:rsidP="0000393D">
      <w:pPr>
        <w:numPr>
          <w:ilvl w:val="0"/>
          <w:numId w:val="33"/>
        </w:numPr>
        <w:rPr>
          <w:rFonts w:ascii="標楷體" w:eastAsia="標楷體" w:hAnsi="標楷體"/>
          <w:sz w:val="24"/>
          <w:szCs w:val="24"/>
        </w:rPr>
      </w:pPr>
      <w:r w:rsidRPr="00DC05F1">
        <w:rPr>
          <w:rFonts w:ascii="標楷體" w:eastAsia="標楷體" w:hAnsi="標楷體" w:hint="eastAsia"/>
          <w:sz w:val="24"/>
          <w:szCs w:val="24"/>
        </w:rPr>
        <w:t>李</w:t>
      </w:r>
      <w:r>
        <w:rPr>
          <w:rFonts w:ascii="標楷體" w:eastAsia="標楷體" w:hAnsi="標楷體" w:hint="eastAsia"/>
          <w:sz w:val="24"/>
          <w:szCs w:val="24"/>
        </w:rPr>
        <w:t>欣輯(2</w:t>
      </w:r>
      <w:r>
        <w:rPr>
          <w:rFonts w:ascii="標楷體" w:eastAsia="標楷體" w:hAnsi="標楷體"/>
          <w:sz w:val="24"/>
          <w:szCs w:val="24"/>
        </w:rPr>
        <w:t>000</w:t>
      </w:r>
      <w:r>
        <w:rPr>
          <w:rFonts w:ascii="標楷體" w:eastAsia="標楷體" w:hAnsi="標楷體" w:hint="eastAsia"/>
          <w:sz w:val="24"/>
          <w:szCs w:val="24"/>
        </w:rPr>
        <w:t>)。</w:t>
      </w:r>
      <w:r w:rsidR="00AB6143">
        <w:rPr>
          <w:rFonts w:ascii="標楷體" w:eastAsia="標楷體" w:hAnsi="標楷體" w:hint="eastAsia"/>
          <w:sz w:val="24"/>
          <w:szCs w:val="24"/>
        </w:rPr>
        <w:t>地聲探測器應用於土石流預警。國立台灣大學土木工程學系研究所碩士論文，台北市。取自</w:t>
      </w:r>
      <w:hyperlink r:id="rId145" w:history="1">
        <w:r w:rsidR="00AB6143" w:rsidRPr="009E3189">
          <w:rPr>
            <w:rStyle w:val="a8"/>
            <w:rFonts w:ascii="標楷體" w:eastAsia="標楷體" w:hAnsi="標楷體"/>
            <w:sz w:val="24"/>
            <w:szCs w:val="24"/>
          </w:rPr>
          <w:t>https://hdl.handle.net/11296/kbrpbz</w:t>
        </w:r>
      </w:hyperlink>
    </w:p>
    <w:p w14:paraId="3C9F0CE6" w14:textId="77777777" w:rsidR="00784073" w:rsidRPr="00784073" w:rsidRDefault="00784073" w:rsidP="00784073">
      <w:pPr>
        <w:numPr>
          <w:ilvl w:val="0"/>
          <w:numId w:val="33"/>
        </w:numPr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王立宏</w:t>
      </w:r>
      <w:r>
        <w:rPr>
          <w:rFonts w:eastAsia="標楷體" w:hint="eastAsia"/>
          <w:sz w:val="24"/>
          <w:szCs w:val="24"/>
        </w:rPr>
        <w:t>(2017)</w:t>
      </w:r>
      <w:r>
        <w:rPr>
          <w:rFonts w:eastAsia="標楷體" w:hint="eastAsia"/>
          <w:sz w:val="24"/>
          <w:szCs w:val="24"/>
        </w:rPr>
        <w:t>。流體力學必勝秘笈。台北市</w:t>
      </w:r>
      <w:r>
        <w:rPr>
          <w:rFonts w:eastAsia="標楷體" w:hint="eastAsia"/>
          <w:sz w:val="24"/>
          <w:szCs w:val="24"/>
        </w:rPr>
        <w:t xml:space="preserve">: </w:t>
      </w:r>
      <w:r>
        <w:rPr>
          <w:rFonts w:eastAsia="標楷體" w:hint="eastAsia"/>
          <w:sz w:val="24"/>
          <w:szCs w:val="24"/>
        </w:rPr>
        <w:t>王立宏。</w:t>
      </w:r>
    </w:p>
    <w:p w14:paraId="3CBEA933" w14:textId="77777777" w:rsidR="0000393D" w:rsidRDefault="002940D5" w:rsidP="0000393D">
      <w:pPr>
        <w:numPr>
          <w:ilvl w:val="0"/>
          <w:numId w:val="33"/>
        </w:numPr>
        <w:rPr>
          <w:rFonts w:ascii="標楷體" w:eastAsia="標楷體" w:hAnsi="標楷體"/>
          <w:sz w:val="24"/>
          <w:szCs w:val="24"/>
        </w:rPr>
      </w:pPr>
      <w:proofErr w:type="spellStart"/>
      <w:r>
        <w:rPr>
          <w:rFonts w:eastAsia="標楷體"/>
          <w:sz w:val="24"/>
          <w:szCs w:val="24"/>
        </w:rPr>
        <w:t>Keiiti</w:t>
      </w:r>
      <w:proofErr w:type="spellEnd"/>
      <w:r>
        <w:rPr>
          <w:rFonts w:eastAsia="標楷體"/>
          <w:sz w:val="24"/>
          <w:szCs w:val="24"/>
        </w:rPr>
        <w:t xml:space="preserve"> </w:t>
      </w:r>
      <w:r>
        <w:rPr>
          <w:rFonts w:eastAsia="標楷體" w:hint="cs"/>
          <w:sz w:val="24"/>
          <w:szCs w:val="24"/>
        </w:rPr>
        <w:t>A</w:t>
      </w:r>
      <w:r>
        <w:rPr>
          <w:rFonts w:eastAsia="標楷體"/>
          <w:sz w:val="24"/>
          <w:szCs w:val="24"/>
        </w:rPr>
        <w:t xml:space="preserve">ki, Paul G. </w:t>
      </w:r>
      <w:proofErr w:type="gramStart"/>
      <w:r>
        <w:rPr>
          <w:rFonts w:eastAsia="標楷體"/>
          <w:sz w:val="24"/>
          <w:szCs w:val="24"/>
        </w:rPr>
        <w:t>Richards(</w:t>
      </w:r>
      <w:proofErr w:type="gramEnd"/>
      <w:r>
        <w:rPr>
          <w:rFonts w:eastAsia="標楷體"/>
          <w:sz w:val="24"/>
          <w:szCs w:val="24"/>
        </w:rPr>
        <w:t>2002)</w:t>
      </w:r>
      <w:r>
        <w:rPr>
          <w:rFonts w:eastAsia="標楷體" w:hint="eastAsia"/>
          <w:sz w:val="24"/>
          <w:szCs w:val="24"/>
        </w:rPr>
        <w:t>.</w:t>
      </w:r>
      <w:r>
        <w:rPr>
          <w:rFonts w:eastAsia="標楷體"/>
          <w:sz w:val="24"/>
          <w:szCs w:val="24"/>
        </w:rPr>
        <w:t xml:space="preserve"> </w:t>
      </w:r>
      <w:r>
        <w:rPr>
          <w:rFonts w:eastAsia="標楷體" w:hint="eastAsia"/>
          <w:sz w:val="24"/>
          <w:szCs w:val="24"/>
        </w:rPr>
        <w:t>Q</w:t>
      </w:r>
      <w:r>
        <w:rPr>
          <w:rFonts w:eastAsia="標楷體"/>
          <w:sz w:val="24"/>
          <w:szCs w:val="24"/>
        </w:rPr>
        <w:t xml:space="preserve">uantitative Seismology. </w:t>
      </w:r>
      <w:r w:rsidR="00084EED">
        <w:rPr>
          <w:rFonts w:eastAsia="標楷體"/>
          <w:sz w:val="24"/>
          <w:szCs w:val="24"/>
        </w:rPr>
        <w:t xml:space="preserve">California: </w:t>
      </w:r>
      <w:r>
        <w:rPr>
          <w:rFonts w:eastAsia="標楷體"/>
          <w:sz w:val="24"/>
          <w:szCs w:val="24"/>
        </w:rPr>
        <w:t>University Science Books</w:t>
      </w:r>
      <w:r w:rsidR="00084EED">
        <w:rPr>
          <w:rFonts w:eastAsia="標楷體"/>
          <w:sz w:val="24"/>
          <w:szCs w:val="24"/>
        </w:rPr>
        <w:t>.</w:t>
      </w:r>
    </w:p>
    <w:p w14:paraId="796DD49A" w14:textId="77777777" w:rsidR="00F70AF5" w:rsidRDefault="003C0CEA" w:rsidP="00DC05F1">
      <w:pPr>
        <w:numPr>
          <w:ilvl w:val="0"/>
          <w:numId w:val="33"/>
        </w:numPr>
        <w:rPr>
          <w:rFonts w:eastAsia="標楷體"/>
          <w:sz w:val="24"/>
          <w:szCs w:val="24"/>
        </w:rPr>
      </w:pPr>
      <w:r w:rsidRPr="003C0CEA">
        <w:rPr>
          <w:rFonts w:eastAsia="標楷體"/>
          <w:sz w:val="24"/>
          <w:szCs w:val="24"/>
        </w:rPr>
        <w:t>Peter</w:t>
      </w:r>
      <w:r>
        <w:rPr>
          <w:rFonts w:eastAsia="標楷體"/>
          <w:sz w:val="24"/>
          <w:szCs w:val="24"/>
        </w:rPr>
        <w:t xml:space="preserve"> </w:t>
      </w:r>
      <w:proofErr w:type="spellStart"/>
      <w:proofErr w:type="gramStart"/>
      <w:r>
        <w:rPr>
          <w:rFonts w:eastAsia="標楷體"/>
          <w:sz w:val="24"/>
          <w:szCs w:val="24"/>
        </w:rPr>
        <w:t>M.Shearer</w:t>
      </w:r>
      <w:proofErr w:type="spellEnd"/>
      <w:proofErr w:type="gramEnd"/>
      <w:r>
        <w:rPr>
          <w:rFonts w:eastAsia="標楷體"/>
          <w:sz w:val="24"/>
          <w:szCs w:val="24"/>
        </w:rPr>
        <w:t xml:space="preserve">.(2009). Introduction to </w:t>
      </w:r>
      <w:r>
        <w:rPr>
          <w:rFonts w:eastAsia="標楷體" w:hint="eastAsia"/>
          <w:sz w:val="24"/>
          <w:szCs w:val="24"/>
        </w:rPr>
        <w:t xml:space="preserve">seismology. </w:t>
      </w:r>
      <w:r>
        <w:rPr>
          <w:rFonts w:eastAsia="標楷體"/>
          <w:sz w:val="24"/>
          <w:szCs w:val="24"/>
        </w:rPr>
        <w:t>New York: Cambridge University Press.</w:t>
      </w:r>
    </w:p>
    <w:sectPr w:rsidR="00F70AF5" w:rsidSect="00387CF2">
      <w:footerReference w:type="default" r:id="rId146"/>
      <w:pgSz w:w="16838" w:h="11906" w:orient="landscape" w:code="9"/>
      <w:pgMar w:top="1134" w:right="1701" w:bottom="1134" w:left="1134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4C97" w14:textId="77777777" w:rsidR="00CA57C3" w:rsidRDefault="00CA57C3">
      <w:r>
        <w:separator/>
      </w:r>
    </w:p>
  </w:endnote>
  <w:endnote w:type="continuationSeparator" w:id="0">
    <w:p w14:paraId="4BDFE85E" w14:textId="77777777" w:rsidR="00CA57C3" w:rsidRDefault="00CA5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7CEB" w14:textId="77777777" w:rsidR="00644C6F" w:rsidRDefault="00644C6F">
    <w:pPr>
      <w:pStyle w:val="a4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9340DDA" w14:textId="77777777" w:rsidR="00644C6F" w:rsidRDefault="00644C6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8EB0" w14:textId="77777777" w:rsidR="006776E6" w:rsidRPr="0000393D" w:rsidRDefault="006B2FD1">
    <w:pPr>
      <w:pStyle w:val="a4"/>
      <w:jc w:val="center"/>
      <w:rPr>
        <w:sz w:val="28"/>
        <w:szCs w:val="28"/>
      </w:rPr>
    </w:pPr>
    <w:proofErr w:type="spellStart"/>
    <w:r w:rsidRPr="0000393D">
      <w:rPr>
        <w:sz w:val="28"/>
        <w:szCs w:val="28"/>
      </w:rPr>
      <w:t>i</w:t>
    </w:r>
    <w:proofErr w:type="spellEnd"/>
  </w:p>
  <w:p w14:paraId="0269C417" w14:textId="77777777" w:rsidR="00644C6F" w:rsidRDefault="00644C6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142F" w14:textId="77777777" w:rsidR="0000393D" w:rsidRDefault="0000393D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2</w:t>
    </w:r>
    <w:r>
      <w:fldChar w:fldCharType="end"/>
    </w:r>
  </w:p>
  <w:p w14:paraId="1F15F9DC" w14:textId="77777777" w:rsidR="006B2FD1" w:rsidRDefault="006B2FD1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36482" w14:textId="708E911D" w:rsidR="005B398A" w:rsidRDefault="005B398A">
    <w:pPr>
      <w:pStyle w:val="a4"/>
      <w:jc w:val="center"/>
    </w:pPr>
    <w:r>
      <w:rPr>
        <w:rFonts w:hint="eastAsia"/>
      </w:rPr>
      <w:t>9</w:t>
    </w:r>
  </w:p>
  <w:p w14:paraId="00C38122" w14:textId="77777777" w:rsidR="005B398A" w:rsidRDefault="005B39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98BE2" w14:textId="77777777" w:rsidR="00CA57C3" w:rsidRDefault="00CA57C3">
      <w:r>
        <w:separator/>
      </w:r>
    </w:p>
  </w:footnote>
  <w:footnote w:type="continuationSeparator" w:id="0">
    <w:p w14:paraId="09E9A938" w14:textId="77777777" w:rsidR="00CA57C3" w:rsidRDefault="00CA5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C00743"/>
    <w:multiLevelType w:val="hybridMultilevel"/>
    <w:tmpl w:val="83E2D3CE"/>
    <w:lvl w:ilvl="0" w:tplc="E7B81810">
      <w:numFmt w:val="bullet"/>
      <w:lvlText w:val="□"/>
      <w:lvlJc w:val="left"/>
      <w:pPr>
        <w:tabs>
          <w:tab w:val="num" w:pos="435"/>
        </w:tabs>
        <w:ind w:left="435" w:hanging="435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097538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4EC0B8E"/>
    <w:multiLevelType w:val="singleLevel"/>
    <w:tmpl w:val="D5A00A6C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4" w15:restartNumberingAfterBreak="0">
    <w:nsid w:val="0D1815E1"/>
    <w:multiLevelType w:val="singleLevel"/>
    <w:tmpl w:val="1DEADAE8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5" w15:restartNumberingAfterBreak="0">
    <w:nsid w:val="134B64A9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6" w15:restartNumberingAfterBreak="0">
    <w:nsid w:val="1B751A3C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7" w15:restartNumberingAfterBreak="0">
    <w:nsid w:val="1BF115D0"/>
    <w:multiLevelType w:val="singleLevel"/>
    <w:tmpl w:val="1CDEE5AC"/>
    <w:lvl w:ilvl="0">
      <w:start w:val="1"/>
      <w:numFmt w:val="decimal"/>
      <w:lvlText w:val="%1."/>
      <w:lvlJc w:val="left"/>
      <w:pPr>
        <w:tabs>
          <w:tab w:val="num" w:pos="204"/>
        </w:tabs>
        <w:ind w:left="204" w:hanging="204"/>
      </w:pPr>
      <w:rPr>
        <w:rFonts w:hint="eastAsia"/>
      </w:rPr>
    </w:lvl>
  </w:abstractNum>
  <w:abstractNum w:abstractNumId="8" w15:restartNumberingAfterBreak="0">
    <w:nsid w:val="1D9F1356"/>
    <w:multiLevelType w:val="multilevel"/>
    <w:tmpl w:val="285EFE6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%4"/>
      <w:lvlJc w:val="left"/>
      <w:pPr>
        <w:tabs>
          <w:tab w:val="num" w:pos="1871"/>
        </w:tabs>
        <w:ind w:left="1871" w:hanging="595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EEE59AF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0" w15:restartNumberingAfterBreak="0">
    <w:nsid w:val="1F6C25A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1" w15:restartNumberingAfterBreak="0">
    <w:nsid w:val="23CA2FF2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2" w15:restartNumberingAfterBreak="0">
    <w:nsid w:val="27692BEF"/>
    <w:multiLevelType w:val="hybridMultilevel"/>
    <w:tmpl w:val="3EDCCB6C"/>
    <w:lvl w:ilvl="0" w:tplc="6538A560"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13" w15:restartNumberingAfterBreak="0">
    <w:nsid w:val="2CF608A6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4" w15:restartNumberingAfterBreak="0">
    <w:nsid w:val="2FE35AD0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905" w:hanging="425"/>
      </w:pPr>
    </w:lvl>
  </w:abstractNum>
  <w:abstractNum w:abstractNumId="15" w15:restartNumberingAfterBreak="0">
    <w:nsid w:val="38F72019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6" w15:restartNumberingAfterBreak="0">
    <w:nsid w:val="39385FE3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17" w15:restartNumberingAfterBreak="0">
    <w:nsid w:val="3CD03033"/>
    <w:multiLevelType w:val="singleLevel"/>
    <w:tmpl w:val="8396A5EE"/>
    <w:lvl w:ilvl="0">
      <w:start w:val="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91B587C"/>
    <w:multiLevelType w:val="hybridMultilevel"/>
    <w:tmpl w:val="C276DBD0"/>
    <w:lvl w:ilvl="0" w:tplc="D10EB67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3168E9"/>
    <w:multiLevelType w:val="hybridMultilevel"/>
    <w:tmpl w:val="C4D46C2C"/>
    <w:lvl w:ilvl="0" w:tplc="CD3E6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BE713B0"/>
    <w:multiLevelType w:val="hybridMultilevel"/>
    <w:tmpl w:val="18748986"/>
    <w:lvl w:ilvl="0" w:tplc="654A3CA2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C26778"/>
    <w:multiLevelType w:val="hybridMultilevel"/>
    <w:tmpl w:val="FE0E0390"/>
    <w:lvl w:ilvl="0" w:tplc="9C34EB42">
      <w:start w:val="1"/>
      <w:numFmt w:val="taiwaneseCountingThousand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958413F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3" w15:restartNumberingAfterBreak="0">
    <w:nsid w:val="5B96620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4" w15:restartNumberingAfterBreak="0">
    <w:nsid w:val="5F8C3CC4"/>
    <w:multiLevelType w:val="hybridMultilevel"/>
    <w:tmpl w:val="3A10F418"/>
    <w:lvl w:ilvl="0" w:tplc="35101118">
      <w:start w:val="2"/>
      <w:numFmt w:val="bullet"/>
      <w:lvlText w:val="＊"/>
      <w:lvlJc w:val="left"/>
      <w:pPr>
        <w:tabs>
          <w:tab w:val="num" w:pos="1185"/>
        </w:tabs>
        <w:ind w:left="11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85"/>
        </w:tabs>
        <w:ind w:left="17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65"/>
        </w:tabs>
        <w:ind w:left="22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45"/>
        </w:tabs>
        <w:ind w:left="27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25"/>
        </w:tabs>
        <w:ind w:left="32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5"/>
        </w:tabs>
        <w:ind w:left="37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85"/>
        </w:tabs>
        <w:ind w:left="41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65"/>
        </w:tabs>
        <w:ind w:left="46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45"/>
        </w:tabs>
        <w:ind w:left="5145" w:hanging="480"/>
      </w:pPr>
      <w:rPr>
        <w:rFonts w:ascii="Wingdings" w:hAnsi="Wingdings" w:hint="default"/>
      </w:rPr>
    </w:lvl>
  </w:abstractNum>
  <w:abstractNum w:abstractNumId="25" w15:restartNumberingAfterBreak="0">
    <w:nsid w:val="60BE372D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26" w15:restartNumberingAfterBreak="0">
    <w:nsid w:val="642F1C06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7" w15:restartNumberingAfterBreak="0">
    <w:nsid w:val="6698119F"/>
    <w:multiLevelType w:val="hybridMultilevel"/>
    <w:tmpl w:val="580C1DCA"/>
    <w:lvl w:ilvl="0" w:tplc="12E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983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E9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AB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0D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B2F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24A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9F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227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537A3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9" w15:restartNumberingAfterBreak="0">
    <w:nsid w:val="6E2128C3"/>
    <w:multiLevelType w:val="hybridMultilevel"/>
    <w:tmpl w:val="F91C6F7E"/>
    <w:lvl w:ilvl="0" w:tplc="2946CD64">
      <w:start w:val="10"/>
      <w:numFmt w:val="bullet"/>
      <w:lvlText w:val="＊"/>
      <w:lvlJc w:val="left"/>
      <w:pPr>
        <w:tabs>
          <w:tab w:val="num" w:pos="900"/>
        </w:tabs>
        <w:ind w:left="900" w:hanging="360"/>
      </w:pPr>
      <w:rPr>
        <w:rFonts w:ascii="標楷體" w:eastAsia="標楷體" w:hAnsi="標楷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30" w15:restartNumberingAfterBreak="0">
    <w:nsid w:val="758A73D3"/>
    <w:multiLevelType w:val="hybridMultilevel"/>
    <w:tmpl w:val="300A6C34"/>
    <w:lvl w:ilvl="0" w:tplc="32240264">
      <w:start w:val="93"/>
      <w:numFmt w:val="bullet"/>
      <w:lvlText w:val="◎"/>
      <w:lvlJc w:val="left"/>
      <w:pPr>
        <w:tabs>
          <w:tab w:val="num" w:pos="786"/>
        </w:tabs>
        <w:ind w:left="786" w:hanging="360"/>
      </w:pPr>
      <w:rPr>
        <w:rFonts w:ascii="華康中楷體" w:eastAsia="華康中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6"/>
        </w:tabs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6"/>
        </w:tabs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6"/>
        </w:tabs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6"/>
        </w:tabs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6"/>
        </w:tabs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6"/>
        </w:tabs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6"/>
        </w:tabs>
        <w:ind w:left="4746" w:hanging="480"/>
      </w:pPr>
      <w:rPr>
        <w:rFonts w:ascii="Wingdings" w:hAnsi="Wingdings" w:hint="default"/>
      </w:rPr>
    </w:lvl>
  </w:abstractNum>
  <w:abstractNum w:abstractNumId="31" w15:restartNumberingAfterBreak="0">
    <w:nsid w:val="7C884B07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 w15:restartNumberingAfterBreak="0">
    <w:nsid w:val="7EA14B45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31"/>
  </w:num>
  <w:num w:numId="5">
    <w:abstractNumId w:val="22"/>
  </w:num>
  <w:num w:numId="6">
    <w:abstractNumId w:val="13"/>
  </w:num>
  <w:num w:numId="7">
    <w:abstractNumId w:val="17"/>
  </w:num>
  <w:num w:numId="8">
    <w:abstractNumId w:val="17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9">
    <w:abstractNumId w:val="10"/>
  </w:num>
  <w:num w:numId="10">
    <w:abstractNumId w:val="11"/>
  </w:num>
  <w:num w:numId="11">
    <w:abstractNumId w:val="23"/>
  </w:num>
  <w:num w:numId="12">
    <w:abstractNumId w:val="9"/>
  </w:num>
  <w:num w:numId="13">
    <w:abstractNumId w:val="26"/>
  </w:num>
  <w:num w:numId="14">
    <w:abstractNumId w:val="32"/>
  </w:num>
  <w:num w:numId="15">
    <w:abstractNumId w:val="28"/>
  </w:num>
  <w:num w:numId="16">
    <w:abstractNumId w:val="7"/>
  </w:num>
  <w:num w:numId="17">
    <w:abstractNumId w:val="0"/>
    <w:lvlOverride w:ilvl="0">
      <w:lvl w:ilvl="0">
        <w:start w:val="1"/>
        <w:numFmt w:val="bullet"/>
        <w:lvlText w:val="□"/>
        <w:legacy w:legacy="1" w:legacySpace="0" w:legacyIndent="240"/>
        <w:lvlJc w:val="left"/>
        <w:pPr>
          <w:ind w:left="720" w:hanging="240"/>
        </w:pPr>
        <w:rPr>
          <w:rFonts w:ascii="華康楷書體W5" w:eastAsia="華康楷書體W5" w:hint="eastAsia"/>
          <w:b w:val="0"/>
          <w:i w:val="0"/>
          <w:sz w:val="24"/>
          <w:u w:val="none"/>
        </w:rPr>
      </w:lvl>
    </w:lvlOverride>
  </w:num>
  <w:num w:numId="18">
    <w:abstractNumId w:val="6"/>
  </w:num>
  <w:num w:numId="19">
    <w:abstractNumId w:val="16"/>
  </w:num>
  <w:num w:numId="20">
    <w:abstractNumId w:val="3"/>
  </w:num>
  <w:num w:numId="21">
    <w:abstractNumId w:val="5"/>
  </w:num>
  <w:num w:numId="22">
    <w:abstractNumId w:val="25"/>
  </w:num>
  <w:num w:numId="23">
    <w:abstractNumId w:val="4"/>
  </w:num>
  <w:num w:numId="24">
    <w:abstractNumId w:val="27"/>
  </w:num>
  <w:num w:numId="25">
    <w:abstractNumId w:val="19"/>
  </w:num>
  <w:num w:numId="26">
    <w:abstractNumId w:val="1"/>
  </w:num>
  <w:num w:numId="27">
    <w:abstractNumId w:val="30"/>
  </w:num>
  <w:num w:numId="28">
    <w:abstractNumId w:val="8"/>
  </w:num>
  <w:num w:numId="29">
    <w:abstractNumId w:val="18"/>
  </w:num>
  <w:num w:numId="30">
    <w:abstractNumId w:val="24"/>
  </w:num>
  <w:num w:numId="31">
    <w:abstractNumId w:val="12"/>
  </w:num>
  <w:num w:numId="32">
    <w:abstractNumId w:val="29"/>
  </w:num>
  <w:num w:numId="33">
    <w:abstractNumId w:val="2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characterSpacingControl w:val="doNotCompress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89F"/>
    <w:rsid w:val="0000393D"/>
    <w:rsid w:val="000064A5"/>
    <w:rsid w:val="00010CA5"/>
    <w:rsid w:val="00012655"/>
    <w:rsid w:val="000269F7"/>
    <w:rsid w:val="00026ED9"/>
    <w:rsid w:val="00031076"/>
    <w:rsid w:val="00037751"/>
    <w:rsid w:val="0004380F"/>
    <w:rsid w:val="000504B0"/>
    <w:rsid w:val="00051E33"/>
    <w:rsid w:val="00061C59"/>
    <w:rsid w:val="00063156"/>
    <w:rsid w:val="0007306F"/>
    <w:rsid w:val="00081B8F"/>
    <w:rsid w:val="00083C9E"/>
    <w:rsid w:val="00084EED"/>
    <w:rsid w:val="000A0163"/>
    <w:rsid w:val="000A7FFE"/>
    <w:rsid w:val="000C4ECA"/>
    <w:rsid w:val="000D46B2"/>
    <w:rsid w:val="000E607D"/>
    <w:rsid w:val="000F09BB"/>
    <w:rsid w:val="000F1489"/>
    <w:rsid w:val="00114F7A"/>
    <w:rsid w:val="0012394F"/>
    <w:rsid w:val="00126274"/>
    <w:rsid w:val="00141D26"/>
    <w:rsid w:val="00143ABD"/>
    <w:rsid w:val="00144507"/>
    <w:rsid w:val="001468B9"/>
    <w:rsid w:val="00153314"/>
    <w:rsid w:val="00153BD8"/>
    <w:rsid w:val="001543DD"/>
    <w:rsid w:val="00156CE4"/>
    <w:rsid w:val="001674E1"/>
    <w:rsid w:val="00173282"/>
    <w:rsid w:val="001975A8"/>
    <w:rsid w:val="001B248D"/>
    <w:rsid w:val="001B39C8"/>
    <w:rsid w:val="001B3F47"/>
    <w:rsid w:val="001B40C1"/>
    <w:rsid w:val="001B6BBD"/>
    <w:rsid w:val="001C35A8"/>
    <w:rsid w:val="001C4149"/>
    <w:rsid w:val="001D45DC"/>
    <w:rsid w:val="001D7016"/>
    <w:rsid w:val="001E5790"/>
    <w:rsid w:val="001F4855"/>
    <w:rsid w:val="001F713E"/>
    <w:rsid w:val="002046E1"/>
    <w:rsid w:val="00206BF4"/>
    <w:rsid w:val="00211627"/>
    <w:rsid w:val="0021797B"/>
    <w:rsid w:val="00225229"/>
    <w:rsid w:val="00227B2C"/>
    <w:rsid w:val="00236409"/>
    <w:rsid w:val="002371DE"/>
    <w:rsid w:val="002409F2"/>
    <w:rsid w:val="00242C2F"/>
    <w:rsid w:val="00250122"/>
    <w:rsid w:val="00260142"/>
    <w:rsid w:val="00260C2B"/>
    <w:rsid w:val="0027517A"/>
    <w:rsid w:val="00284E9D"/>
    <w:rsid w:val="002940D5"/>
    <w:rsid w:val="002A6C42"/>
    <w:rsid w:val="002B63A7"/>
    <w:rsid w:val="002B6E1D"/>
    <w:rsid w:val="002C338F"/>
    <w:rsid w:val="002C412E"/>
    <w:rsid w:val="002C7426"/>
    <w:rsid w:val="002D03B2"/>
    <w:rsid w:val="002D7D41"/>
    <w:rsid w:val="002E2823"/>
    <w:rsid w:val="002E7579"/>
    <w:rsid w:val="002F17C9"/>
    <w:rsid w:val="002F4B7F"/>
    <w:rsid w:val="00304137"/>
    <w:rsid w:val="00306DBA"/>
    <w:rsid w:val="0032490D"/>
    <w:rsid w:val="00327A33"/>
    <w:rsid w:val="00333C0B"/>
    <w:rsid w:val="003535CC"/>
    <w:rsid w:val="00373434"/>
    <w:rsid w:val="0038224A"/>
    <w:rsid w:val="003840EC"/>
    <w:rsid w:val="00387766"/>
    <w:rsid w:val="00387CF2"/>
    <w:rsid w:val="003A31C5"/>
    <w:rsid w:val="003B76CA"/>
    <w:rsid w:val="003C0CEA"/>
    <w:rsid w:val="003C2071"/>
    <w:rsid w:val="003E5B78"/>
    <w:rsid w:val="003F0B6B"/>
    <w:rsid w:val="003F272D"/>
    <w:rsid w:val="003F7202"/>
    <w:rsid w:val="003F72C6"/>
    <w:rsid w:val="00413DFA"/>
    <w:rsid w:val="00431E8B"/>
    <w:rsid w:val="004476EF"/>
    <w:rsid w:val="00453AC2"/>
    <w:rsid w:val="00454D5F"/>
    <w:rsid w:val="00455226"/>
    <w:rsid w:val="0047378A"/>
    <w:rsid w:val="00473972"/>
    <w:rsid w:val="00474A56"/>
    <w:rsid w:val="004757BE"/>
    <w:rsid w:val="00477905"/>
    <w:rsid w:val="00482DE0"/>
    <w:rsid w:val="0048691D"/>
    <w:rsid w:val="004A0606"/>
    <w:rsid w:val="004B2280"/>
    <w:rsid w:val="004B45E9"/>
    <w:rsid w:val="004B47DB"/>
    <w:rsid w:val="004B7035"/>
    <w:rsid w:val="004C7DC6"/>
    <w:rsid w:val="004D0EED"/>
    <w:rsid w:val="004E034E"/>
    <w:rsid w:val="004E138B"/>
    <w:rsid w:val="004E13F9"/>
    <w:rsid w:val="004E3E3B"/>
    <w:rsid w:val="004E7D33"/>
    <w:rsid w:val="004F0E3D"/>
    <w:rsid w:val="004F3C24"/>
    <w:rsid w:val="00511082"/>
    <w:rsid w:val="00512E46"/>
    <w:rsid w:val="005138CE"/>
    <w:rsid w:val="00513D7C"/>
    <w:rsid w:val="00561257"/>
    <w:rsid w:val="00573591"/>
    <w:rsid w:val="0057798E"/>
    <w:rsid w:val="0058192B"/>
    <w:rsid w:val="00593542"/>
    <w:rsid w:val="005971C0"/>
    <w:rsid w:val="005B398A"/>
    <w:rsid w:val="005C246E"/>
    <w:rsid w:val="005C426A"/>
    <w:rsid w:val="005D123D"/>
    <w:rsid w:val="005D14A9"/>
    <w:rsid w:val="005D1613"/>
    <w:rsid w:val="005E3A22"/>
    <w:rsid w:val="005F2851"/>
    <w:rsid w:val="005F5A39"/>
    <w:rsid w:val="00603659"/>
    <w:rsid w:val="00605163"/>
    <w:rsid w:val="00631CA8"/>
    <w:rsid w:val="00632A8A"/>
    <w:rsid w:val="0063690A"/>
    <w:rsid w:val="00644C6F"/>
    <w:rsid w:val="0065422A"/>
    <w:rsid w:val="0065600B"/>
    <w:rsid w:val="006572D1"/>
    <w:rsid w:val="006776E6"/>
    <w:rsid w:val="006818AA"/>
    <w:rsid w:val="00682367"/>
    <w:rsid w:val="006846D9"/>
    <w:rsid w:val="006856C6"/>
    <w:rsid w:val="00687B3A"/>
    <w:rsid w:val="00692724"/>
    <w:rsid w:val="0069289A"/>
    <w:rsid w:val="00693207"/>
    <w:rsid w:val="006A6F3B"/>
    <w:rsid w:val="006B2FD1"/>
    <w:rsid w:val="006C05C9"/>
    <w:rsid w:val="006C5801"/>
    <w:rsid w:val="006C6C47"/>
    <w:rsid w:val="006D58D6"/>
    <w:rsid w:val="006D76E5"/>
    <w:rsid w:val="006D7C6D"/>
    <w:rsid w:val="006E1DDF"/>
    <w:rsid w:val="006E2301"/>
    <w:rsid w:val="006E48E8"/>
    <w:rsid w:val="006F3027"/>
    <w:rsid w:val="006F577E"/>
    <w:rsid w:val="007045AD"/>
    <w:rsid w:val="00705B8D"/>
    <w:rsid w:val="007108DC"/>
    <w:rsid w:val="00711497"/>
    <w:rsid w:val="00712FFC"/>
    <w:rsid w:val="007225D5"/>
    <w:rsid w:val="00725797"/>
    <w:rsid w:val="007307D1"/>
    <w:rsid w:val="00731AA2"/>
    <w:rsid w:val="0073401E"/>
    <w:rsid w:val="00743542"/>
    <w:rsid w:val="007436C0"/>
    <w:rsid w:val="00746034"/>
    <w:rsid w:val="00754281"/>
    <w:rsid w:val="007545F6"/>
    <w:rsid w:val="00774A75"/>
    <w:rsid w:val="00777176"/>
    <w:rsid w:val="00784073"/>
    <w:rsid w:val="00792FD0"/>
    <w:rsid w:val="00795F08"/>
    <w:rsid w:val="007B0D25"/>
    <w:rsid w:val="007B6CCB"/>
    <w:rsid w:val="007D2231"/>
    <w:rsid w:val="007D35C0"/>
    <w:rsid w:val="00802E16"/>
    <w:rsid w:val="0080575D"/>
    <w:rsid w:val="00810375"/>
    <w:rsid w:val="00816AAA"/>
    <w:rsid w:val="00826734"/>
    <w:rsid w:val="0083100B"/>
    <w:rsid w:val="00835AA6"/>
    <w:rsid w:val="00836887"/>
    <w:rsid w:val="00842DF2"/>
    <w:rsid w:val="00851207"/>
    <w:rsid w:val="00851C65"/>
    <w:rsid w:val="00851F2F"/>
    <w:rsid w:val="00852FFE"/>
    <w:rsid w:val="00871B1B"/>
    <w:rsid w:val="00894018"/>
    <w:rsid w:val="00894ABB"/>
    <w:rsid w:val="00895CAA"/>
    <w:rsid w:val="008A5B9B"/>
    <w:rsid w:val="008A6E08"/>
    <w:rsid w:val="008B11B5"/>
    <w:rsid w:val="008B184F"/>
    <w:rsid w:val="008B3DD2"/>
    <w:rsid w:val="008B6144"/>
    <w:rsid w:val="008B67A2"/>
    <w:rsid w:val="008C5318"/>
    <w:rsid w:val="008D2E19"/>
    <w:rsid w:val="008D6126"/>
    <w:rsid w:val="008E2C17"/>
    <w:rsid w:val="008F07A3"/>
    <w:rsid w:val="008F2F4F"/>
    <w:rsid w:val="009006CF"/>
    <w:rsid w:val="009041E1"/>
    <w:rsid w:val="00905A65"/>
    <w:rsid w:val="0091407C"/>
    <w:rsid w:val="00927BC4"/>
    <w:rsid w:val="00932328"/>
    <w:rsid w:val="009332CE"/>
    <w:rsid w:val="009413AE"/>
    <w:rsid w:val="00945400"/>
    <w:rsid w:val="00946823"/>
    <w:rsid w:val="009473CE"/>
    <w:rsid w:val="00956746"/>
    <w:rsid w:val="00981140"/>
    <w:rsid w:val="00982212"/>
    <w:rsid w:val="00984E00"/>
    <w:rsid w:val="00986F1B"/>
    <w:rsid w:val="009B0510"/>
    <w:rsid w:val="009B2220"/>
    <w:rsid w:val="009B70F4"/>
    <w:rsid w:val="009C39A8"/>
    <w:rsid w:val="009C5B87"/>
    <w:rsid w:val="009D683B"/>
    <w:rsid w:val="009E6095"/>
    <w:rsid w:val="009F5021"/>
    <w:rsid w:val="009F5ED8"/>
    <w:rsid w:val="00A02BDC"/>
    <w:rsid w:val="00A066AE"/>
    <w:rsid w:val="00A103C5"/>
    <w:rsid w:val="00A16FA3"/>
    <w:rsid w:val="00A23D6D"/>
    <w:rsid w:val="00A31CBA"/>
    <w:rsid w:val="00A330C2"/>
    <w:rsid w:val="00A368EA"/>
    <w:rsid w:val="00A37C12"/>
    <w:rsid w:val="00A41301"/>
    <w:rsid w:val="00A458A6"/>
    <w:rsid w:val="00A465CD"/>
    <w:rsid w:val="00A5465F"/>
    <w:rsid w:val="00A56401"/>
    <w:rsid w:val="00A572CF"/>
    <w:rsid w:val="00A77E2B"/>
    <w:rsid w:val="00A8348C"/>
    <w:rsid w:val="00A90472"/>
    <w:rsid w:val="00A904AF"/>
    <w:rsid w:val="00A918CE"/>
    <w:rsid w:val="00A95C48"/>
    <w:rsid w:val="00AB6143"/>
    <w:rsid w:val="00AC4BF2"/>
    <w:rsid w:val="00AC69E4"/>
    <w:rsid w:val="00AD3B0F"/>
    <w:rsid w:val="00AE0117"/>
    <w:rsid w:val="00AE28FC"/>
    <w:rsid w:val="00AE32DA"/>
    <w:rsid w:val="00AE41A2"/>
    <w:rsid w:val="00AE696C"/>
    <w:rsid w:val="00AE6E43"/>
    <w:rsid w:val="00AF0220"/>
    <w:rsid w:val="00B04A69"/>
    <w:rsid w:val="00B04FDF"/>
    <w:rsid w:val="00B0592E"/>
    <w:rsid w:val="00B0674D"/>
    <w:rsid w:val="00B14585"/>
    <w:rsid w:val="00B21B22"/>
    <w:rsid w:val="00B30D37"/>
    <w:rsid w:val="00B327FE"/>
    <w:rsid w:val="00B46623"/>
    <w:rsid w:val="00B656B9"/>
    <w:rsid w:val="00B72FD9"/>
    <w:rsid w:val="00B76DCD"/>
    <w:rsid w:val="00B8050B"/>
    <w:rsid w:val="00B85EAC"/>
    <w:rsid w:val="00B92547"/>
    <w:rsid w:val="00B925E7"/>
    <w:rsid w:val="00BB0A68"/>
    <w:rsid w:val="00BC7F12"/>
    <w:rsid w:val="00BD723B"/>
    <w:rsid w:val="00BD7E8E"/>
    <w:rsid w:val="00BE2C76"/>
    <w:rsid w:val="00BE5B92"/>
    <w:rsid w:val="00BF0C50"/>
    <w:rsid w:val="00BF416A"/>
    <w:rsid w:val="00BF5865"/>
    <w:rsid w:val="00BF6F68"/>
    <w:rsid w:val="00C00340"/>
    <w:rsid w:val="00C01299"/>
    <w:rsid w:val="00C0131D"/>
    <w:rsid w:val="00C11465"/>
    <w:rsid w:val="00C115CD"/>
    <w:rsid w:val="00C1387A"/>
    <w:rsid w:val="00C40E8D"/>
    <w:rsid w:val="00C426A6"/>
    <w:rsid w:val="00C57D6D"/>
    <w:rsid w:val="00C70F27"/>
    <w:rsid w:val="00C72489"/>
    <w:rsid w:val="00C73079"/>
    <w:rsid w:val="00C86C94"/>
    <w:rsid w:val="00C87ED3"/>
    <w:rsid w:val="00C93532"/>
    <w:rsid w:val="00C95B6A"/>
    <w:rsid w:val="00CA57C3"/>
    <w:rsid w:val="00CB5A33"/>
    <w:rsid w:val="00CB6CC8"/>
    <w:rsid w:val="00CC1F23"/>
    <w:rsid w:val="00CD7E0D"/>
    <w:rsid w:val="00CF0568"/>
    <w:rsid w:val="00CF190F"/>
    <w:rsid w:val="00CF795D"/>
    <w:rsid w:val="00D060B3"/>
    <w:rsid w:val="00D24336"/>
    <w:rsid w:val="00D34A19"/>
    <w:rsid w:val="00D35649"/>
    <w:rsid w:val="00D41EC6"/>
    <w:rsid w:val="00D5190A"/>
    <w:rsid w:val="00D56F9B"/>
    <w:rsid w:val="00D83E98"/>
    <w:rsid w:val="00D83EA6"/>
    <w:rsid w:val="00D87875"/>
    <w:rsid w:val="00DC05F1"/>
    <w:rsid w:val="00DC1930"/>
    <w:rsid w:val="00DC67D5"/>
    <w:rsid w:val="00DD0633"/>
    <w:rsid w:val="00DE0AB8"/>
    <w:rsid w:val="00DE39AE"/>
    <w:rsid w:val="00DE5692"/>
    <w:rsid w:val="00DE7D2C"/>
    <w:rsid w:val="00E136BA"/>
    <w:rsid w:val="00E14252"/>
    <w:rsid w:val="00E34200"/>
    <w:rsid w:val="00E354B9"/>
    <w:rsid w:val="00E366CC"/>
    <w:rsid w:val="00E5320F"/>
    <w:rsid w:val="00E55456"/>
    <w:rsid w:val="00E5552D"/>
    <w:rsid w:val="00E7733B"/>
    <w:rsid w:val="00E86C17"/>
    <w:rsid w:val="00E9181F"/>
    <w:rsid w:val="00E91E95"/>
    <w:rsid w:val="00E93D59"/>
    <w:rsid w:val="00E9540C"/>
    <w:rsid w:val="00EA496C"/>
    <w:rsid w:val="00EA6110"/>
    <w:rsid w:val="00EA7858"/>
    <w:rsid w:val="00EB3000"/>
    <w:rsid w:val="00EB653C"/>
    <w:rsid w:val="00EB6984"/>
    <w:rsid w:val="00EC0FCF"/>
    <w:rsid w:val="00EF43A9"/>
    <w:rsid w:val="00EF689F"/>
    <w:rsid w:val="00F00FEC"/>
    <w:rsid w:val="00F0218C"/>
    <w:rsid w:val="00F16448"/>
    <w:rsid w:val="00F204AC"/>
    <w:rsid w:val="00F20BED"/>
    <w:rsid w:val="00F25F5D"/>
    <w:rsid w:val="00F4116F"/>
    <w:rsid w:val="00F43AAB"/>
    <w:rsid w:val="00F44318"/>
    <w:rsid w:val="00F517D3"/>
    <w:rsid w:val="00F55D17"/>
    <w:rsid w:val="00F60E89"/>
    <w:rsid w:val="00F64B0F"/>
    <w:rsid w:val="00F662CA"/>
    <w:rsid w:val="00F70AF5"/>
    <w:rsid w:val="00F73A0E"/>
    <w:rsid w:val="00F812D6"/>
    <w:rsid w:val="00FA066C"/>
    <w:rsid w:val="00FB0522"/>
    <w:rsid w:val="00FB6CAF"/>
    <w:rsid w:val="00FD03E9"/>
    <w:rsid w:val="00FD1A44"/>
    <w:rsid w:val="00FD5386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18802"/>
  <w15:docId w15:val="{A31671A3-F4C3-4478-B9A8-031D1B5B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eastAsia="華康中楷體"/>
      <w:sz w:val="28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eastAsia="標楷體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  <w:rPr>
      <w:sz w:val="20"/>
    </w:rPr>
  </w:style>
  <w:style w:type="paragraph" w:styleId="a4">
    <w:name w:val="footer"/>
    <w:basedOn w:val="a"/>
    <w:link w:val="a5"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a6">
    <w:name w:val="Body Text Indent"/>
    <w:basedOn w:val="a"/>
    <w:pPr>
      <w:ind w:left="360"/>
    </w:pPr>
    <w:rPr>
      <w:rFonts w:eastAsia="標楷體"/>
    </w:rPr>
  </w:style>
  <w:style w:type="paragraph" w:customStyle="1" w:styleId="10">
    <w:name w:val="內文1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styleId="2">
    <w:name w:val="Body Text Indent 2"/>
    <w:basedOn w:val="a"/>
    <w:pPr>
      <w:spacing w:before="360" w:line="240" w:lineRule="auto"/>
      <w:ind w:right="-692" w:firstLine="539"/>
    </w:pPr>
    <w:rPr>
      <w:rFonts w:ascii="標楷體" w:eastAsia="標楷體"/>
    </w:rPr>
  </w:style>
  <w:style w:type="paragraph" w:styleId="a7">
    <w:name w:val="Body Text"/>
    <w:basedOn w:val="a"/>
    <w:pPr>
      <w:adjustRightInd/>
      <w:spacing w:line="240" w:lineRule="auto"/>
      <w:jc w:val="both"/>
      <w:textAlignment w:val="auto"/>
    </w:pPr>
    <w:rPr>
      <w:rFonts w:eastAsia="新細明體"/>
      <w:kern w:val="2"/>
    </w:rPr>
  </w:style>
  <w:style w:type="character" w:styleId="a8">
    <w:name w:val="Hyperlink"/>
    <w:rPr>
      <w:color w:val="0000FF"/>
      <w:u w:val="single"/>
    </w:rPr>
  </w:style>
  <w:style w:type="character" w:styleId="a9">
    <w:name w:val="page number"/>
    <w:basedOn w:val="a0"/>
  </w:style>
  <w:style w:type="paragraph" w:styleId="Web">
    <w:name w:val="Normal (Web)"/>
    <w:basedOn w:val="a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aa">
    <w:name w:val="table of figures"/>
    <w:basedOn w:val="a"/>
    <w:next w:val="a"/>
    <w:semiHidden/>
    <w:pPr>
      <w:adjustRightInd/>
      <w:spacing w:line="240" w:lineRule="auto"/>
      <w:textAlignment w:val="auto"/>
    </w:pPr>
    <w:rPr>
      <w:rFonts w:eastAsia="標楷體"/>
      <w:kern w:val="16"/>
      <w:szCs w:val="24"/>
    </w:rPr>
  </w:style>
  <w:style w:type="paragraph" w:styleId="ab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styleId="20">
    <w:name w:val="Body Text 2"/>
    <w:basedOn w:val="a"/>
    <w:rsid w:val="004E13F9"/>
    <w:pPr>
      <w:spacing w:after="120" w:line="480" w:lineRule="auto"/>
    </w:pPr>
  </w:style>
  <w:style w:type="character" w:styleId="ac">
    <w:name w:val="Unresolved Mention"/>
    <w:uiPriority w:val="99"/>
    <w:semiHidden/>
    <w:unhideWhenUsed/>
    <w:rsid w:val="00AB6143"/>
    <w:rPr>
      <w:color w:val="605E5C"/>
      <w:shd w:val="clear" w:color="auto" w:fill="E1DFDD"/>
    </w:rPr>
  </w:style>
  <w:style w:type="character" w:styleId="ad">
    <w:name w:val="FollowedHyperlink"/>
    <w:rsid w:val="00AB6143"/>
    <w:rPr>
      <w:color w:val="954F72"/>
      <w:u w:val="single"/>
    </w:rPr>
  </w:style>
  <w:style w:type="character" w:customStyle="1" w:styleId="a5">
    <w:name w:val="頁尾 字元"/>
    <w:link w:val="a4"/>
    <w:uiPriority w:val="99"/>
    <w:rsid w:val="006776E6"/>
    <w:rPr>
      <w:rFonts w:eastAsia="華康中楷體"/>
    </w:rPr>
  </w:style>
  <w:style w:type="paragraph" w:styleId="ae">
    <w:name w:val="List Paragraph"/>
    <w:basedOn w:val="a"/>
    <w:uiPriority w:val="34"/>
    <w:qFormat/>
    <w:rsid w:val="00784073"/>
    <w:pPr>
      <w:ind w:leftChars="200" w:left="480"/>
    </w:pPr>
  </w:style>
  <w:style w:type="paragraph" w:styleId="af">
    <w:name w:val="caption"/>
    <w:basedOn w:val="a"/>
    <w:next w:val="a"/>
    <w:semiHidden/>
    <w:unhideWhenUsed/>
    <w:qFormat/>
    <w:rsid w:val="00B46623"/>
    <w:rPr>
      <w:sz w:val="20"/>
    </w:rPr>
  </w:style>
  <w:style w:type="character" w:styleId="af0">
    <w:name w:val="Placeholder Text"/>
    <w:basedOn w:val="a0"/>
    <w:uiPriority w:val="99"/>
    <w:semiHidden/>
    <w:rsid w:val="008B11B5"/>
    <w:rPr>
      <w:color w:val="808080"/>
    </w:rPr>
  </w:style>
  <w:style w:type="table" w:styleId="af1">
    <w:name w:val="Table Grid"/>
    <w:basedOn w:val="a1"/>
    <w:rsid w:val="001C4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2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7.bin"/><Relationship Id="rId84" Type="http://schemas.openxmlformats.org/officeDocument/2006/relationships/image" Target="media/image38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38" Type="http://schemas.openxmlformats.org/officeDocument/2006/relationships/oleObject" Target="embeddings/oleObject62.bin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0.bin"/><Relationship Id="rId79" Type="http://schemas.openxmlformats.org/officeDocument/2006/relationships/oleObject" Target="embeddings/oleObject33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5.bin"/><Relationship Id="rId128" Type="http://schemas.openxmlformats.org/officeDocument/2006/relationships/footer" Target="footer3.xml"/><Relationship Id="rId144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0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0.bin"/><Relationship Id="rId139" Type="http://schemas.openxmlformats.org/officeDocument/2006/relationships/image" Target="media/image65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46" Type="http://schemas.openxmlformats.org/officeDocument/2006/relationships/image" Target="media/image20.wmf"/><Relationship Id="rId59" Type="http://schemas.openxmlformats.org/officeDocument/2006/relationships/oleObject" Target="embeddings/oleObject23.bin"/><Relationship Id="rId67" Type="http://schemas.openxmlformats.org/officeDocument/2006/relationships/image" Target="media/image30.wmf"/><Relationship Id="rId103" Type="http://schemas.openxmlformats.org/officeDocument/2006/relationships/oleObject" Target="embeddings/oleObject45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image" Target="media/image60.wmf"/><Relationship Id="rId137" Type="http://schemas.openxmlformats.org/officeDocument/2006/relationships/image" Target="media/image64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0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40" Type="http://schemas.openxmlformats.org/officeDocument/2006/relationships/oleObject" Target="embeddings/oleObject63.bin"/><Relationship Id="rId145" Type="http://schemas.openxmlformats.org/officeDocument/2006/relationships/hyperlink" Target="https://hdl.handle.net/11296/kbrpb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3.bin"/><Relationship Id="rId127" Type="http://schemas.openxmlformats.org/officeDocument/2006/relationships/oleObject" Target="embeddings/oleObject57.bin"/><Relationship Id="rId10" Type="http://schemas.openxmlformats.org/officeDocument/2006/relationships/image" Target="media/image1.png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4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58.bin"/><Relationship Id="rId135" Type="http://schemas.openxmlformats.org/officeDocument/2006/relationships/image" Target="media/image63.wmf"/><Relationship Id="rId143" Type="http://schemas.openxmlformats.org/officeDocument/2006/relationships/image" Target="media/image67.wmf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hyperlink" Target="https://ithelp.ithome.com.tw/m/articles/10205296" TargetMode="External"/><Relationship Id="rId109" Type="http://schemas.openxmlformats.org/officeDocument/2006/relationships/oleObject" Target="embeddings/oleObject48.bin"/><Relationship Id="rId34" Type="http://schemas.openxmlformats.org/officeDocument/2006/relationships/image" Target="media/image14.png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6.bin"/><Relationship Id="rId141" Type="http://schemas.openxmlformats.org/officeDocument/2006/relationships/image" Target="media/image66.wmf"/><Relationship Id="rId146" Type="http://schemas.openxmlformats.org/officeDocument/2006/relationships/footer" Target="footer4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66" Type="http://schemas.openxmlformats.org/officeDocument/2006/relationships/hyperlink" Target="https://ds.iris.edu/NRL/sensors/sercel/passive_responses.html" TargetMode="External"/><Relationship Id="rId87" Type="http://schemas.openxmlformats.org/officeDocument/2006/relationships/oleObject" Target="embeddings/oleObject37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1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1.bin"/><Relationship Id="rId61" Type="http://schemas.openxmlformats.org/officeDocument/2006/relationships/oleObject" Target="embeddings/oleObject24.bin"/><Relationship Id="rId82" Type="http://schemas.openxmlformats.org/officeDocument/2006/relationships/image" Target="media/image37.wmf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59.wmf"/><Relationship Id="rId147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FBB79-CE71-4EEF-845F-33B9B8D9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17</Pages>
  <Words>1360</Words>
  <Characters>7758</Characters>
  <Application>Microsoft Office Word</Application>
  <DocSecurity>0</DocSecurity>
  <Lines>64</Lines>
  <Paragraphs>18</Paragraphs>
  <ScaleCrop>false</ScaleCrop>
  <Company>CGU ME</Company>
  <LinksUpToDate>false</LinksUpToDate>
  <CharactersWithSpaces>9100</CharactersWithSpaces>
  <SharedDoc>false</SharedDoc>
  <HLinks>
    <vt:vector size="6" baseType="variant">
      <vt:variant>
        <vt:i4>7274623</vt:i4>
      </vt:variant>
      <vt:variant>
        <vt:i4>0</vt:i4>
      </vt:variant>
      <vt:variant>
        <vt:i4>0</vt:i4>
      </vt:variant>
      <vt:variant>
        <vt:i4>5</vt:i4>
      </vt:variant>
      <vt:variant>
        <vt:lpwstr>https://hdl.handle.net/11296/kbrpbz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大學部畢業工業專題書寫格式規定</dc:title>
  <dc:subject/>
  <dc:creator>KAO</dc:creator>
  <cp:keywords/>
  <dc:description/>
  <cp:lastModifiedBy>ShihLin Chen</cp:lastModifiedBy>
  <cp:revision>16</cp:revision>
  <cp:lastPrinted>2006-10-17T05:51:00Z</cp:lastPrinted>
  <dcterms:created xsi:type="dcterms:W3CDTF">2021-07-14T12:31:00Z</dcterms:created>
  <dcterms:modified xsi:type="dcterms:W3CDTF">2021-07-20T11:50:00Z</dcterms:modified>
</cp:coreProperties>
</file>