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74E5" w14:textId="6C91482C" w:rsidR="00884D43" w:rsidRDefault="00217660">
      <w:pPr>
        <w:rPr>
          <w:sz w:val="28"/>
          <w:szCs w:val="28"/>
        </w:rPr>
      </w:pPr>
      <w:r w:rsidRPr="00217660">
        <w:rPr>
          <w:rFonts w:hint="eastAsia"/>
          <w:sz w:val="28"/>
          <w:szCs w:val="28"/>
        </w:rPr>
        <w:t>目錄</w:t>
      </w:r>
    </w:p>
    <w:p w14:paraId="1C8AA1B1" w14:textId="1507F81D" w:rsidR="00B26A11" w:rsidRPr="00B26A11" w:rsidRDefault="00B26A11">
      <w:pPr>
        <w:rPr>
          <w:rFonts w:ascii="roman" w:hAnsi="roman" w:hint="eastAsia"/>
          <w:b/>
          <w:bCs/>
          <w:szCs w:val="24"/>
        </w:rPr>
      </w:pPr>
      <w:r w:rsidRPr="00B26A11">
        <w:rPr>
          <w:rFonts w:hint="eastAsia"/>
          <w:b/>
          <w:bCs/>
          <w:szCs w:val="24"/>
        </w:rPr>
        <w:t>數學</w:t>
      </w:r>
      <w:r>
        <w:rPr>
          <w:rFonts w:hint="eastAsia"/>
          <w:b/>
          <w:bCs/>
          <w:szCs w:val="24"/>
        </w:rPr>
        <w:t>&amp;</w:t>
      </w:r>
      <w:r w:rsidRPr="00B26A11">
        <w:rPr>
          <w:rFonts w:hint="eastAsia"/>
          <w:b/>
          <w:bCs/>
          <w:szCs w:val="24"/>
        </w:rPr>
        <w:t>物理基礎</w:t>
      </w:r>
    </w:p>
    <w:p w14:paraId="7EDB16FF" w14:textId="06502D10" w:rsidR="00217660" w:rsidRDefault="00FB7AE9" w:rsidP="002176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單位公英制</w:t>
      </w:r>
      <w:r w:rsidR="00217660">
        <w:rPr>
          <w:rFonts w:hint="eastAsia"/>
        </w:rPr>
        <w:t>換算</w:t>
      </w:r>
    </w:p>
    <w:p w14:paraId="01AA7E4C" w14:textId="1BF0F7A4" w:rsidR="00FB7AE9" w:rsidRDefault="00217660" w:rsidP="00FB7AE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維度、方向度</w:t>
      </w:r>
    </w:p>
    <w:p w14:paraId="06590282" w14:textId="00AB2D44" w:rsidR="00C562CF" w:rsidRDefault="00C562CF" w:rsidP="00FB7AE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純量、向量、張量</w:t>
      </w:r>
    </w:p>
    <w:p w14:paraId="428263FE" w14:textId="292D54CA" w:rsidR="00803A67" w:rsidRDefault="00803A67" w:rsidP="00FB7AE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控制方程式</w:t>
      </w:r>
    </w:p>
    <w:p w14:paraId="47A02073" w14:textId="1AEECC34" w:rsidR="00803A67" w:rsidRDefault="00803A67" w:rsidP="00FB7AE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尺度分析概念</w:t>
      </w:r>
    </w:p>
    <w:p w14:paraId="5A7CF2A9" w14:textId="603F8098" w:rsidR="00803A67" w:rsidRDefault="00803A67" w:rsidP="00B26A11"/>
    <w:p w14:paraId="7F352A32" w14:textId="0FE5D84E" w:rsidR="00B26A11" w:rsidRPr="00B26A11" w:rsidRDefault="00B26A11" w:rsidP="00B26A11">
      <w:pPr>
        <w:rPr>
          <w:b/>
          <w:bCs/>
        </w:rPr>
      </w:pPr>
      <w:r w:rsidRPr="00B26A11">
        <w:rPr>
          <w:rFonts w:hint="eastAsia"/>
          <w:b/>
          <w:bCs/>
        </w:rPr>
        <w:t>流體介紹</w:t>
      </w:r>
    </w:p>
    <w:p w14:paraId="12F262AD" w14:textId="3D1980A7" w:rsidR="00217660" w:rsidRDefault="00217660" w:rsidP="002176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流體與固體</w:t>
      </w:r>
    </w:p>
    <w:p w14:paraId="16695BA4" w14:textId="45488520" w:rsidR="00217660" w:rsidRDefault="00217660" w:rsidP="002176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流體基本物理性質</w:t>
      </w:r>
    </w:p>
    <w:p w14:paraId="38EADE98" w14:textId="067633B6" w:rsidR="00FB7AE9" w:rsidRDefault="00FB7AE9" w:rsidP="00FB7AE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流線、徑線、煙線、時間線</w:t>
      </w:r>
    </w:p>
    <w:p w14:paraId="7FAA7952" w14:textId="0056FC2C" w:rsidR="00803A67" w:rsidRDefault="00803A67" w:rsidP="00803A67"/>
    <w:p w14:paraId="0A27EE3A" w14:textId="77777777" w:rsidR="00FB7AE9" w:rsidRDefault="00FB7AE9" w:rsidP="00FB7AE9"/>
    <w:sectPr w:rsidR="00FB7A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CC066" w14:textId="77777777" w:rsidR="00D176DB" w:rsidRDefault="00D176DB" w:rsidP="00217660">
      <w:r>
        <w:separator/>
      </w:r>
    </w:p>
  </w:endnote>
  <w:endnote w:type="continuationSeparator" w:id="0">
    <w:p w14:paraId="5CD9B411" w14:textId="77777777" w:rsidR="00D176DB" w:rsidRDefault="00D176DB" w:rsidP="002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">
    <w:altName w:val="Cambria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089E2" w14:textId="77777777" w:rsidR="00D176DB" w:rsidRDefault="00D176DB" w:rsidP="00217660">
      <w:r>
        <w:separator/>
      </w:r>
    </w:p>
  </w:footnote>
  <w:footnote w:type="continuationSeparator" w:id="0">
    <w:p w14:paraId="19441C55" w14:textId="77777777" w:rsidR="00D176DB" w:rsidRDefault="00D176DB" w:rsidP="00217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F70A9"/>
    <w:multiLevelType w:val="hybridMultilevel"/>
    <w:tmpl w:val="99AA9B88"/>
    <w:lvl w:ilvl="0" w:tplc="AFE8CFC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54"/>
    <w:rsid w:val="00081053"/>
    <w:rsid w:val="000D1AE7"/>
    <w:rsid w:val="00217660"/>
    <w:rsid w:val="0054711F"/>
    <w:rsid w:val="005D723F"/>
    <w:rsid w:val="006365AA"/>
    <w:rsid w:val="00803A67"/>
    <w:rsid w:val="00884D43"/>
    <w:rsid w:val="008A43A4"/>
    <w:rsid w:val="00B26A11"/>
    <w:rsid w:val="00B64E54"/>
    <w:rsid w:val="00B80339"/>
    <w:rsid w:val="00C562CF"/>
    <w:rsid w:val="00D176DB"/>
    <w:rsid w:val="00E92752"/>
    <w:rsid w:val="00FB7AE9"/>
    <w:rsid w:val="00FE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EC1BA"/>
  <w15:chartTrackingRefBased/>
  <w15:docId w15:val="{03CB3651-C609-408B-AC40-8FA2A0BB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標楷體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76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7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7660"/>
    <w:rPr>
      <w:sz w:val="20"/>
      <w:szCs w:val="20"/>
    </w:rPr>
  </w:style>
  <w:style w:type="paragraph" w:styleId="a7">
    <w:name w:val="List Paragraph"/>
    <w:basedOn w:val="a"/>
    <w:uiPriority w:val="34"/>
    <w:qFormat/>
    <w:rsid w:val="002176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9</cp:revision>
  <dcterms:created xsi:type="dcterms:W3CDTF">2021-03-16T09:17:00Z</dcterms:created>
  <dcterms:modified xsi:type="dcterms:W3CDTF">2021-04-25T14:50:00Z</dcterms:modified>
</cp:coreProperties>
</file>