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8D9" w:rsidRDefault="00E738D9" w:rsidP="00E738D9">
      <w:pPr>
        <w:jc w:val="center"/>
        <w:rPr>
          <w:b/>
          <w:sz w:val="24"/>
        </w:rPr>
      </w:pPr>
      <w:r>
        <w:rPr>
          <w:rFonts w:hint="eastAsia"/>
          <w:b/>
          <w:bCs/>
          <w:sz w:val="24"/>
          <w:szCs w:val="24"/>
        </w:rPr>
        <w:t>《北海区排污口（河）在线监控（监测）系统数据传输细则》</w:t>
      </w:r>
      <w:bookmarkStart w:id="0" w:name="_GoBack"/>
      <w:bookmarkEnd w:id="0"/>
    </w:p>
    <w:p w:rsidR="00C11CE2" w:rsidRPr="00E738D9" w:rsidRDefault="00E738D9" w:rsidP="00E738D9">
      <w:pPr>
        <w:jc w:val="center"/>
        <w:rPr>
          <w:rFonts w:hint="eastAsia"/>
          <w:b/>
          <w:sz w:val="24"/>
        </w:rPr>
      </w:pPr>
      <w:r w:rsidRPr="00E738D9">
        <w:rPr>
          <w:rFonts w:hint="eastAsia"/>
          <w:b/>
          <w:sz w:val="24"/>
        </w:rPr>
        <w:t>前言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 w:hint="eastAsia"/>
          <w:spacing w:val="-8"/>
          <w:sz w:val="24"/>
          <w:szCs w:val="24"/>
        </w:rPr>
      </w:pPr>
    </w:p>
    <w:p w:rsidR="00E738D9" w:rsidRDefault="00E738D9" w:rsidP="00E738D9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为贯彻《中华人民共和国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海洋</w:t>
      </w:r>
      <w:r>
        <w:rPr>
          <w:rFonts w:ascii="仿宋" w:eastAsia="仿宋" w:hAnsi="仿宋" w:cs="华文仿宋"/>
          <w:spacing w:val="-8"/>
          <w:sz w:val="24"/>
          <w:szCs w:val="24"/>
        </w:rPr>
        <w:t>环境保护法》，指导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排污口</w:t>
      </w:r>
      <w:r>
        <w:rPr>
          <w:rFonts w:ascii="仿宋" w:eastAsia="仿宋" w:hAnsi="仿宋" w:cs="华文仿宋"/>
          <w:spacing w:val="-8"/>
          <w:sz w:val="24"/>
          <w:szCs w:val="24"/>
        </w:rPr>
        <w:t>在线监控（监测）系统的建设，规范数据传输，保证各种环境监控监测仪器设备、传输网络和环保</w:t>
      </w:r>
      <w:r>
        <w:rPr>
          <w:rFonts w:ascii="仿宋" w:eastAsia="仿宋" w:hAnsi="仿宋" w:cs="华文仿宋"/>
          <w:spacing w:val="-6"/>
          <w:sz w:val="24"/>
          <w:szCs w:val="24"/>
        </w:rPr>
        <w:t>部门应用软件系统之间的连通，制定本</w:t>
      </w:r>
      <w:r>
        <w:rPr>
          <w:rFonts w:ascii="仿宋" w:eastAsia="仿宋" w:hAnsi="仿宋" w:cs="华文仿宋" w:hint="eastAsia"/>
          <w:spacing w:val="-6"/>
          <w:sz w:val="24"/>
          <w:szCs w:val="24"/>
        </w:rPr>
        <w:t>细则</w:t>
      </w:r>
      <w:r>
        <w:rPr>
          <w:rFonts w:ascii="仿宋" w:eastAsia="仿宋" w:hAnsi="仿宋" w:cs="华文仿宋"/>
          <w:spacing w:val="-6"/>
          <w:sz w:val="24"/>
          <w:szCs w:val="24"/>
        </w:rPr>
        <w:t>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6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本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细则</w:t>
      </w:r>
      <w:r>
        <w:rPr>
          <w:rFonts w:ascii="仿宋" w:eastAsia="仿宋" w:hAnsi="仿宋" w:cs="华文仿宋"/>
          <w:spacing w:val="-8"/>
          <w:sz w:val="24"/>
          <w:szCs w:val="24"/>
        </w:rPr>
        <w:t>规定了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排污口</w:t>
      </w:r>
      <w:r>
        <w:rPr>
          <w:rFonts w:ascii="仿宋" w:eastAsia="仿宋" w:hAnsi="仿宋" w:cs="华文仿宋"/>
          <w:spacing w:val="-8"/>
          <w:sz w:val="24"/>
          <w:szCs w:val="24"/>
        </w:rPr>
        <w:t>在线监控（监测）系统中监控中心（上位机）和自</w:t>
      </w:r>
      <w:r>
        <w:rPr>
          <w:rFonts w:ascii="仿宋" w:eastAsia="仿宋" w:hAnsi="仿宋" w:cs="华文仿宋"/>
          <w:spacing w:val="-6"/>
          <w:sz w:val="24"/>
          <w:szCs w:val="24"/>
        </w:rPr>
        <w:t>动监控设备（现场机）之间数据通讯、控制和报警等信息的传输协议。</w:t>
      </w:r>
    </w:p>
    <w:p w:rsidR="00E738D9" w:rsidRDefault="00E738D9" w:rsidP="00E738D9">
      <w:pPr>
        <w:widowControl/>
        <w:rPr>
          <w:rFonts w:ascii="仿宋" w:eastAsia="仿宋" w:hAnsi="仿宋" w:cs="华文仿宋"/>
          <w:spacing w:val="-6"/>
          <w:sz w:val="24"/>
          <w:szCs w:val="24"/>
        </w:rPr>
      </w:pPr>
    </w:p>
    <w:p w:rsidR="00E738D9" w:rsidRDefault="00E738D9" w:rsidP="00E738D9">
      <w:pPr>
        <w:pStyle w:val="2"/>
        <w:rPr>
          <w:rFonts w:ascii="仿宋" w:eastAsia="仿宋" w:hAnsi="仿宋" w:cs="宋体"/>
          <w:b w:val="0"/>
          <w:spacing w:val="-5"/>
          <w:sz w:val="24"/>
          <w:szCs w:val="24"/>
        </w:rPr>
      </w:pPr>
      <w:r>
        <w:rPr>
          <w:rFonts w:ascii="仿宋" w:eastAsia="仿宋" w:hAnsi="仿宋" w:cs="宋体"/>
          <w:b w:val="0"/>
          <w:spacing w:val="-5"/>
          <w:sz w:val="24"/>
          <w:szCs w:val="24"/>
        </w:rPr>
        <w:t>1、适用范围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本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细则</w:t>
      </w:r>
      <w:r>
        <w:rPr>
          <w:rFonts w:ascii="仿宋" w:eastAsia="仿宋" w:hAnsi="仿宋" w:cs="华文仿宋"/>
          <w:spacing w:val="-8"/>
          <w:sz w:val="24"/>
          <w:szCs w:val="24"/>
        </w:rPr>
        <w:t>适用于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排污口</w:t>
      </w:r>
      <w:r>
        <w:rPr>
          <w:rFonts w:ascii="仿宋" w:eastAsia="仿宋" w:hAnsi="仿宋" w:cs="华文仿宋"/>
          <w:spacing w:val="-8"/>
          <w:sz w:val="24"/>
          <w:szCs w:val="24"/>
        </w:rPr>
        <w:t>在线监控（监测）系统自动监控设备和监控中心之间的数据交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互</w:t>
      </w:r>
      <w:r>
        <w:rPr>
          <w:rFonts w:ascii="仿宋" w:eastAsia="仿宋" w:hAnsi="仿宋" w:cs="华文仿宋"/>
          <w:spacing w:val="-8"/>
          <w:sz w:val="24"/>
          <w:szCs w:val="24"/>
        </w:rPr>
        <w:t>传输。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本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细则</w:t>
      </w:r>
      <w:r>
        <w:rPr>
          <w:rFonts w:ascii="仿宋" w:eastAsia="仿宋" w:hAnsi="仿宋" w:cs="华文仿宋"/>
          <w:spacing w:val="-8"/>
          <w:sz w:val="24"/>
          <w:szCs w:val="24"/>
        </w:rPr>
        <w:t>规定了数据传输的过程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中的传输协议、传输数据，传输协议是</w:t>
      </w:r>
      <w:r>
        <w:rPr>
          <w:rFonts w:ascii="仿宋" w:eastAsia="仿宋" w:hAnsi="仿宋" w:cs="华文仿宋"/>
          <w:spacing w:val="-8"/>
          <w:sz w:val="24"/>
          <w:szCs w:val="24"/>
        </w:rPr>
        <w:t>对参数命令、交互命令、数据命令和控制命令的数据格式和代码定义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，传输数据时对传输数据数据的定义。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本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细则</w:t>
      </w:r>
      <w:r>
        <w:rPr>
          <w:rFonts w:ascii="仿宋" w:eastAsia="仿宋" w:hAnsi="仿宋" w:cs="华文仿宋"/>
          <w:spacing w:val="-8"/>
          <w:sz w:val="24"/>
          <w:szCs w:val="24"/>
        </w:rPr>
        <w:t>不限制系统扩展其他的信息内容，在扩展内容时不得与本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细则</w:t>
      </w:r>
      <w:r>
        <w:rPr>
          <w:rFonts w:ascii="仿宋" w:eastAsia="仿宋" w:hAnsi="仿宋" w:cs="华文仿宋"/>
          <w:spacing w:val="-8"/>
          <w:sz w:val="24"/>
          <w:szCs w:val="24"/>
        </w:rPr>
        <w:t>中所使用或保留的控制命令相冲突。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根据通信技术的发展，本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细则</w:t>
      </w:r>
      <w:r>
        <w:rPr>
          <w:rFonts w:ascii="仿宋" w:eastAsia="仿宋" w:hAnsi="仿宋" w:cs="华文仿宋"/>
          <w:spacing w:val="-8"/>
          <w:sz w:val="24"/>
          <w:szCs w:val="24"/>
        </w:rPr>
        <w:t>将适时修订。</w:t>
      </w:r>
    </w:p>
    <w:p w:rsidR="00E738D9" w:rsidRDefault="00E738D9" w:rsidP="00E738D9">
      <w:pPr>
        <w:pStyle w:val="2"/>
        <w:rPr>
          <w:rFonts w:ascii="仿宋" w:eastAsia="仿宋" w:hAnsi="仿宋" w:cs="宋体"/>
          <w:b w:val="0"/>
          <w:spacing w:val="-5"/>
          <w:sz w:val="24"/>
          <w:szCs w:val="24"/>
        </w:rPr>
      </w:pPr>
      <w:r>
        <w:rPr>
          <w:rFonts w:ascii="仿宋" w:eastAsia="仿宋" w:hAnsi="仿宋" w:cs="宋体"/>
          <w:b w:val="0"/>
          <w:spacing w:val="-5"/>
          <w:sz w:val="24"/>
          <w:szCs w:val="24"/>
        </w:rPr>
        <w:t>2、规范性引用文件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以下标准和规范所含条文，在本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细则</w:t>
      </w:r>
      <w:r>
        <w:rPr>
          <w:rFonts w:ascii="仿宋" w:eastAsia="仿宋" w:hAnsi="仿宋" w:cs="华文仿宋"/>
          <w:spacing w:val="-8"/>
          <w:sz w:val="24"/>
          <w:szCs w:val="24"/>
        </w:rPr>
        <w:t>中被引用即构成本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细则</w:t>
      </w:r>
      <w:r>
        <w:rPr>
          <w:rFonts w:ascii="仿宋" w:eastAsia="仿宋" w:hAnsi="仿宋" w:cs="华文仿宋"/>
          <w:spacing w:val="-8"/>
          <w:sz w:val="24"/>
          <w:szCs w:val="24"/>
        </w:rPr>
        <w:t>的条文，与本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细则</w:t>
      </w:r>
      <w:r>
        <w:rPr>
          <w:rFonts w:ascii="仿宋" w:eastAsia="仿宋" w:hAnsi="仿宋" w:cs="华文仿宋"/>
          <w:spacing w:val="-8"/>
          <w:sz w:val="24"/>
          <w:szCs w:val="24"/>
        </w:rPr>
        <w:t>同效。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HJ/T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 xml:space="preserve"> </w:t>
      </w:r>
      <w:r>
        <w:rPr>
          <w:rFonts w:ascii="仿宋" w:eastAsia="仿宋" w:hAnsi="仿宋" w:cs="华文仿宋"/>
          <w:spacing w:val="-8"/>
          <w:sz w:val="24"/>
          <w:szCs w:val="24"/>
        </w:rPr>
        <w:t>212-2005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 xml:space="preserve">        污染源在线自动监控（监测）系统数据传输标准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HY/T 143-2011        小型海洋环境监测浮标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HY/T 142-2011        大型海洋环境监测浮标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HY/T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 xml:space="preserve"> </w:t>
      </w:r>
      <w:r>
        <w:rPr>
          <w:rFonts w:ascii="仿宋" w:eastAsia="仿宋" w:hAnsi="仿宋" w:cs="华文仿宋"/>
          <w:spacing w:val="-8"/>
          <w:sz w:val="24"/>
          <w:szCs w:val="24"/>
        </w:rPr>
        <w:t>131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-</w:t>
      </w:r>
      <w:r>
        <w:rPr>
          <w:rFonts w:ascii="仿宋" w:eastAsia="仿宋" w:hAnsi="仿宋" w:cs="华文仿宋"/>
          <w:spacing w:val="-8"/>
          <w:sz w:val="24"/>
          <w:szCs w:val="24"/>
        </w:rPr>
        <w:t>2010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 xml:space="preserve">        </w:t>
      </w:r>
      <w:r>
        <w:rPr>
          <w:rFonts w:ascii="仿宋" w:eastAsia="仿宋" w:hAnsi="仿宋" w:cs="华文仿宋"/>
          <w:spacing w:val="-8"/>
          <w:sz w:val="24"/>
          <w:szCs w:val="24"/>
        </w:rPr>
        <w:t>海洋信息化常用术语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HY/T 076-2005        陆源入海排污口及邻近海域监测技术规程(报批稿)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HY/T 075-2005        海洋信息分类与代码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HY 003.1-1991        海洋环境监测规范 总则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lastRenderedPageBreak/>
        <w:t>HY 003.2-1991        海洋环境监测规范 数据处理与分析质量控制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YD/T 1093-2000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 xml:space="preserve">        </w:t>
      </w:r>
      <w:r>
        <w:rPr>
          <w:rFonts w:ascii="仿宋" w:eastAsia="仿宋" w:hAnsi="仿宋" w:cs="华文仿宋"/>
          <w:spacing w:val="-8"/>
          <w:sz w:val="24"/>
          <w:szCs w:val="24"/>
        </w:rPr>
        <w:t>900/1800MHz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 xml:space="preserve"> </w:t>
      </w:r>
      <w:r>
        <w:rPr>
          <w:rFonts w:ascii="仿宋" w:eastAsia="仿宋" w:hAnsi="仿宋" w:cs="华文仿宋"/>
          <w:spacing w:val="-8"/>
          <w:sz w:val="24"/>
          <w:szCs w:val="24"/>
        </w:rPr>
        <w:t>TDMA数字蜂窝移动通信网通用分组无线业务（GPRS）隧道协议技术规范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YD/T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 xml:space="preserve"> </w:t>
      </w:r>
      <w:r>
        <w:rPr>
          <w:rFonts w:ascii="仿宋" w:eastAsia="仿宋" w:hAnsi="仿宋" w:cs="华文仿宋"/>
          <w:spacing w:val="-8"/>
          <w:sz w:val="24"/>
          <w:szCs w:val="24"/>
        </w:rPr>
        <w:t>1323-2004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 xml:space="preserve">       </w:t>
      </w:r>
      <w:r>
        <w:rPr>
          <w:rFonts w:ascii="仿宋" w:eastAsia="仿宋" w:hAnsi="仿宋" w:cs="华文仿宋"/>
          <w:spacing w:val="-8"/>
          <w:sz w:val="24"/>
          <w:szCs w:val="24"/>
        </w:rPr>
        <w:t>接入网技术要求——非对称数字用户环路（ADSL）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YD/T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 xml:space="preserve"> </w:t>
      </w:r>
      <w:r>
        <w:rPr>
          <w:rFonts w:ascii="仿宋" w:eastAsia="仿宋" w:hAnsi="仿宋" w:cs="华文仿宋"/>
          <w:spacing w:val="-8"/>
          <w:sz w:val="24"/>
          <w:szCs w:val="24"/>
        </w:rPr>
        <w:t>1334-2004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 xml:space="preserve">        </w:t>
      </w:r>
      <w:r>
        <w:rPr>
          <w:rFonts w:ascii="仿宋" w:eastAsia="仿宋" w:hAnsi="仿宋" w:cs="华文仿宋"/>
          <w:spacing w:val="-8"/>
          <w:sz w:val="24"/>
          <w:szCs w:val="24"/>
        </w:rPr>
        <w:t>800MHz</w:t>
      </w:r>
      <w:r>
        <w:rPr>
          <w:rFonts w:ascii="宋体" w:hAnsi="宋体" w:cs="宋体" w:hint="eastAsia"/>
          <w:spacing w:val="-8"/>
          <w:sz w:val="24"/>
          <w:szCs w:val="24"/>
        </w:rPr>
        <w:t xml:space="preserve"> </w:t>
      </w:r>
      <w:r>
        <w:rPr>
          <w:rFonts w:ascii="仿宋" w:eastAsia="仿宋" w:hAnsi="仿宋" w:cs="华文仿宋"/>
          <w:spacing w:val="-8"/>
          <w:sz w:val="24"/>
          <w:szCs w:val="24"/>
        </w:rPr>
        <w:t>CDMA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 xml:space="preserve"> </w:t>
      </w:r>
      <w:r>
        <w:rPr>
          <w:rFonts w:ascii="仿宋" w:eastAsia="仿宋" w:hAnsi="仿宋" w:cs="华文仿宋"/>
          <w:spacing w:val="-8"/>
          <w:sz w:val="24"/>
          <w:szCs w:val="24"/>
        </w:rPr>
        <w:t>1：数字蜂窝移动通信网无线智能网（WIN）阶段</w:t>
      </w:r>
      <w:r>
        <w:rPr>
          <w:rFonts w:ascii="宋体" w:hAnsi="宋体" w:cs="宋体" w:hint="eastAsia"/>
          <w:spacing w:val="-8"/>
          <w:sz w:val="24"/>
          <w:szCs w:val="24"/>
        </w:rPr>
        <w:t xml:space="preserve"> </w:t>
      </w:r>
      <w:r>
        <w:rPr>
          <w:rFonts w:ascii="仿宋" w:eastAsia="仿宋" w:hAnsi="仿宋" w:cs="华文仿宋"/>
          <w:spacing w:val="-8"/>
          <w:sz w:val="24"/>
          <w:szCs w:val="24"/>
        </w:rPr>
        <w:t>2：智能外设（IP）设备技术要求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GB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 xml:space="preserve"> </w:t>
      </w:r>
      <w:r>
        <w:rPr>
          <w:rFonts w:ascii="仿宋" w:eastAsia="仿宋" w:hAnsi="仿宋" w:cs="华文仿宋"/>
          <w:spacing w:val="-8"/>
          <w:sz w:val="24"/>
          <w:szCs w:val="24"/>
        </w:rPr>
        <w:t>17378-2007</w:t>
      </w:r>
      <w:r>
        <w:rPr>
          <w:rFonts w:ascii="仿宋" w:eastAsia="仿宋" w:hAnsi="仿宋" w:cs="华文仿宋"/>
          <w:spacing w:val="-8"/>
          <w:sz w:val="24"/>
          <w:szCs w:val="24"/>
        </w:rPr>
        <w:tab/>
      </w:r>
      <w:r>
        <w:rPr>
          <w:rFonts w:ascii="仿宋" w:eastAsia="仿宋" w:hAnsi="仿宋" w:cs="华文仿宋"/>
          <w:spacing w:val="-8"/>
          <w:sz w:val="24"/>
          <w:szCs w:val="24"/>
        </w:rPr>
        <w:tab/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 xml:space="preserve">  </w:t>
      </w:r>
      <w:r>
        <w:rPr>
          <w:rFonts w:ascii="仿宋" w:eastAsia="仿宋" w:hAnsi="仿宋" w:cs="华文仿宋"/>
          <w:spacing w:val="-8"/>
          <w:sz w:val="24"/>
          <w:szCs w:val="24"/>
        </w:rPr>
        <w:t>海洋监测规范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GB/T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 xml:space="preserve"> </w:t>
      </w:r>
      <w:r>
        <w:rPr>
          <w:rFonts w:ascii="仿宋" w:eastAsia="仿宋" w:hAnsi="仿宋" w:cs="华文仿宋"/>
          <w:spacing w:val="-8"/>
          <w:sz w:val="24"/>
          <w:szCs w:val="24"/>
        </w:rPr>
        <w:t>12763-2007</w:t>
      </w:r>
      <w:r>
        <w:rPr>
          <w:rFonts w:ascii="仿宋" w:eastAsia="仿宋" w:hAnsi="仿宋" w:cs="华文仿宋"/>
          <w:spacing w:val="-8"/>
          <w:sz w:val="24"/>
          <w:szCs w:val="24"/>
        </w:rPr>
        <w:tab/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 xml:space="preserve">  </w:t>
      </w:r>
      <w:r>
        <w:rPr>
          <w:rFonts w:ascii="仿宋" w:eastAsia="仿宋" w:hAnsi="仿宋" w:cs="华文仿宋"/>
          <w:spacing w:val="-8"/>
          <w:sz w:val="24"/>
          <w:szCs w:val="24"/>
        </w:rPr>
        <w:t>海洋调查规范</w:t>
      </w:r>
    </w:p>
    <w:p w:rsidR="00E738D9" w:rsidRDefault="00E738D9" w:rsidP="00E738D9">
      <w:pPr>
        <w:pStyle w:val="2"/>
        <w:rPr>
          <w:rFonts w:ascii="仿宋" w:eastAsia="仿宋" w:hAnsi="仿宋" w:cs="宋体"/>
          <w:b w:val="0"/>
          <w:spacing w:val="-5"/>
          <w:sz w:val="24"/>
          <w:szCs w:val="24"/>
        </w:rPr>
      </w:pPr>
      <w:r>
        <w:rPr>
          <w:rFonts w:ascii="仿宋" w:eastAsia="仿宋" w:hAnsi="仿宋" w:cs="宋体"/>
          <w:b w:val="0"/>
          <w:spacing w:val="-5"/>
          <w:sz w:val="24"/>
          <w:szCs w:val="24"/>
        </w:rPr>
        <w:t>3、术语</w:t>
      </w:r>
      <w:r>
        <w:rPr>
          <w:rFonts w:ascii="仿宋" w:eastAsia="仿宋" w:hAnsi="仿宋" w:cs="宋体" w:hint="eastAsia"/>
          <w:b w:val="0"/>
          <w:spacing w:val="-5"/>
          <w:sz w:val="24"/>
          <w:szCs w:val="24"/>
        </w:rPr>
        <w:t>和定义</w:t>
      </w:r>
    </w:p>
    <w:p w:rsidR="00E738D9" w:rsidRDefault="00E738D9" w:rsidP="00E738D9">
      <w:pPr>
        <w:pStyle w:val="3"/>
        <w:rPr>
          <w:rFonts w:ascii="仿宋" w:eastAsia="仿宋" w:hAnsi="仿宋" w:cs="宋体"/>
          <w:b w:val="0"/>
          <w:spacing w:val="-5"/>
          <w:szCs w:val="24"/>
        </w:rPr>
      </w:pPr>
      <w:r>
        <w:rPr>
          <w:rFonts w:ascii="仿宋" w:eastAsia="仿宋" w:hAnsi="仿宋" w:cs="宋体"/>
          <w:b w:val="0"/>
          <w:spacing w:val="-5"/>
          <w:szCs w:val="24"/>
        </w:rPr>
        <w:t>3.1</w:t>
      </w:r>
      <w:r>
        <w:rPr>
          <w:rFonts w:ascii="仿宋" w:eastAsia="仿宋" w:hAnsi="仿宋" w:cs="宋体" w:hint="eastAsia"/>
          <w:b w:val="0"/>
          <w:spacing w:val="-5"/>
          <w:szCs w:val="24"/>
        </w:rPr>
        <w:t xml:space="preserve"> 排污口</w:t>
      </w:r>
      <w:r>
        <w:rPr>
          <w:rFonts w:ascii="仿宋" w:eastAsia="仿宋" w:hAnsi="仿宋" w:cs="宋体"/>
          <w:b w:val="0"/>
          <w:spacing w:val="-5"/>
          <w:szCs w:val="24"/>
        </w:rPr>
        <w:t>在线监控（监测）系统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由对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排污口</w:t>
      </w:r>
      <w:r>
        <w:rPr>
          <w:rFonts w:ascii="仿宋" w:eastAsia="仿宋" w:hAnsi="仿宋" w:cs="华文仿宋"/>
          <w:spacing w:val="-8"/>
          <w:sz w:val="24"/>
          <w:szCs w:val="24"/>
        </w:rPr>
        <w:t>主要污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水</w:t>
      </w:r>
      <w:r>
        <w:rPr>
          <w:rFonts w:ascii="仿宋" w:eastAsia="仿宋" w:hAnsi="仿宋" w:cs="华文仿宋"/>
          <w:spacing w:val="-8"/>
          <w:sz w:val="24"/>
          <w:szCs w:val="24"/>
        </w:rPr>
        <w:t>排放实施在线监控（监测）的自动监控监测仪器设备和监控中心组成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本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细则</w:t>
      </w:r>
      <w:r>
        <w:rPr>
          <w:rFonts w:ascii="仿宋" w:eastAsia="仿宋" w:hAnsi="仿宋" w:cs="华文仿宋"/>
          <w:spacing w:val="-8"/>
          <w:sz w:val="24"/>
          <w:szCs w:val="24"/>
        </w:rPr>
        <w:t>中简称系统。</w:t>
      </w:r>
    </w:p>
    <w:p w:rsidR="00E738D9" w:rsidRDefault="00E738D9" w:rsidP="00E738D9">
      <w:pPr>
        <w:pStyle w:val="3"/>
        <w:rPr>
          <w:rFonts w:ascii="仿宋" w:eastAsia="仿宋" w:hAnsi="仿宋" w:cs="宋体"/>
          <w:b w:val="0"/>
          <w:spacing w:val="-5"/>
          <w:szCs w:val="24"/>
        </w:rPr>
      </w:pPr>
      <w:r>
        <w:rPr>
          <w:rFonts w:ascii="仿宋" w:eastAsia="仿宋" w:hAnsi="仿宋" w:cs="宋体"/>
          <w:b w:val="0"/>
          <w:spacing w:val="-5"/>
          <w:szCs w:val="24"/>
        </w:rPr>
        <w:t>3.2</w:t>
      </w:r>
      <w:r>
        <w:rPr>
          <w:rFonts w:ascii="仿宋" w:eastAsia="仿宋" w:hAnsi="仿宋" w:cs="宋体" w:hint="eastAsia"/>
          <w:b w:val="0"/>
          <w:spacing w:val="-5"/>
          <w:szCs w:val="24"/>
        </w:rPr>
        <w:t xml:space="preserve"> </w:t>
      </w:r>
      <w:r>
        <w:rPr>
          <w:rFonts w:ascii="仿宋" w:eastAsia="仿宋" w:hAnsi="仿宋" w:cs="宋体"/>
          <w:b w:val="0"/>
          <w:spacing w:val="-5"/>
          <w:szCs w:val="24"/>
        </w:rPr>
        <w:t>监控中心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安装在各级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海洋监测</w:t>
      </w:r>
      <w:r>
        <w:rPr>
          <w:rFonts w:ascii="仿宋" w:eastAsia="仿宋" w:hAnsi="仿宋" w:cs="华文仿宋"/>
          <w:spacing w:val="-8"/>
          <w:sz w:val="24"/>
          <w:szCs w:val="24"/>
        </w:rPr>
        <w:t>部门，有权限通过传输线路与自动监控设备连接，对其发出查询和控制等本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细则</w:t>
      </w:r>
      <w:r>
        <w:rPr>
          <w:rFonts w:ascii="仿宋" w:eastAsia="仿宋" w:hAnsi="仿宋" w:cs="华文仿宋"/>
          <w:spacing w:val="-8"/>
          <w:sz w:val="24"/>
          <w:szCs w:val="24"/>
        </w:rPr>
        <w:t>规定指令的数据接收和数据处理系统，包括计算机信息终端设备及计算机软件等。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本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细则</w:t>
      </w:r>
      <w:r>
        <w:rPr>
          <w:rFonts w:ascii="仿宋" w:eastAsia="仿宋" w:hAnsi="仿宋" w:cs="华文仿宋"/>
          <w:spacing w:val="-8"/>
          <w:sz w:val="24"/>
          <w:szCs w:val="24"/>
        </w:rPr>
        <w:t>中简称上位机。</w:t>
      </w:r>
    </w:p>
    <w:p w:rsidR="00E738D9" w:rsidRDefault="00E738D9" w:rsidP="00E738D9">
      <w:pPr>
        <w:pStyle w:val="3"/>
        <w:rPr>
          <w:rFonts w:ascii="仿宋" w:eastAsia="仿宋" w:hAnsi="仿宋" w:cs="宋体"/>
          <w:b w:val="0"/>
          <w:spacing w:val="-5"/>
          <w:szCs w:val="24"/>
        </w:rPr>
      </w:pPr>
      <w:r>
        <w:rPr>
          <w:rFonts w:ascii="仿宋" w:eastAsia="仿宋" w:hAnsi="仿宋" w:cs="宋体"/>
          <w:b w:val="0"/>
          <w:spacing w:val="-5"/>
          <w:szCs w:val="24"/>
        </w:rPr>
        <w:t>3.3</w:t>
      </w:r>
      <w:r>
        <w:rPr>
          <w:rFonts w:ascii="仿宋" w:eastAsia="仿宋" w:hAnsi="仿宋" w:cs="宋体" w:hint="eastAsia"/>
          <w:b w:val="0"/>
          <w:spacing w:val="-5"/>
          <w:szCs w:val="24"/>
        </w:rPr>
        <w:t xml:space="preserve"> 在线</w:t>
      </w:r>
      <w:r>
        <w:rPr>
          <w:rFonts w:ascii="仿宋" w:eastAsia="仿宋" w:hAnsi="仿宋" w:cs="宋体"/>
          <w:b w:val="0"/>
          <w:spacing w:val="-5"/>
          <w:szCs w:val="24"/>
        </w:rPr>
        <w:t>监控设备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安装在排污口现场，用于监控、监测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排污口</w:t>
      </w:r>
      <w:r>
        <w:rPr>
          <w:rFonts w:ascii="仿宋" w:eastAsia="仿宋" w:hAnsi="仿宋" w:cs="华文仿宋"/>
          <w:spacing w:val="-8"/>
          <w:sz w:val="24"/>
          <w:szCs w:val="24"/>
        </w:rPr>
        <w:t>排污状况及完成与上位机的数据通讯传输的单台或多台设备及设施，包括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排污口</w:t>
      </w:r>
      <w:r>
        <w:rPr>
          <w:rFonts w:ascii="仿宋" w:eastAsia="仿宋" w:hAnsi="仿宋" w:cs="华文仿宋"/>
          <w:spacing w:val="-8"/>
          <w:sz w:val="24"/>
          <w:szCs w:val="24"/>
        </w:rPr>
        <w:t>排放监控（监测）仪器、流量（速）计和数据采集传输仪等，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是监督陆源入海污染物的重要</w:t>
      </w:r>
      <w:r>
        <w:rPr>
          <w:rFonts w:ascii="仿宋" w:eastAsia="仿宋" w:hAnsi="仿宋" w:cs="华文仿宋"/>
          <w:spacing w:val="-8"/>
          <w:sz w:val="24"/>
          <w:szCs w:val="24"/>
        </w:rPr>
        <w:t>组成部分。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本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细则</w:t>
      </w:r>
      <w:r>
        <w:rPr>
          <w:rFonts w:ascii="仿宋" w:eastAsia="仿宋" w:hAnsi="仿宋" w:cs="华文仿宋"/>
          <w:spacing w:val="-8"/>
          <w:sz w:val="24"/>
          <w:szCs w:val="24"/>
        </w:rPr>
        <w:t>中简称现场机。</w:t>
      </w:r>
    </w:p>
    <w:p w:rsidR="00E738D9" w:rsidRDefault="00E738D9" w:rsidP="00E738D9">
      <w:pPr>
        <w:pStyle w:val="3"/>
        <w:rPr>
          <w:rFonts w:ascii="仿宋" w:eastAsia="仿宋" w:hAnsi="仿宋" w:cs="宋体"/>
          <w:b w:val="0"/>
          <w:spacing w:val="-5"/>
          <w:szCs w:val="24"/>
        </w:rPr>
      </w:pPr>
      <w:r>
        <w:rPr>
          <w:rFonts w:ascii="仿宋" w:eastAsia="仿宋" w:hAnsi="仿宋" w:cs="宋体"/>
          <w:b w:val="0"/>
          <w:spacing w:val="-5"/>
          <w:szCs w:val="24"/>
        </w:rPr>
        <w:lastRenderedPageBreak/>
        <w:t>3.4</w:t>
      </w:r>
      <w:r>
        <w:rPr>
          <w:rFonts w:ascii="仿宋" w:eastAsia="仿宋" w:hAnsi="仿宋" w:cs="宋体" w:hint="eastAsia"/>
          <w:b w:val="0"/>
          <w:spacing w:val="-5"/>
          <w:szCs w:val="24"/>
        </w:rPr>
        <w:t xml:space="preserve"> </w:t>
      </w:r>
      <w:r>
        <w:rPr>
          <w:rFonts w:ascii="仿宋" w:eastAsia="仿宋" w:hAnsi="仿宋" w:cs="宋体"/>
          <w:b w:val="0"/>
          <w:spacing w:val="-5"/>
          <w:szCs w:val="24"/>
        </w:rPr>
        <w:t>数据采集传输仪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采集各种类型监控仪器仪表的数据、完成数据存储及与上位机数据通讯传输功能的单片机、工控机、嵌入式计算机、嵌入式可编程自动控制器（PAC）或可编程控制器等。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宋体"/>
          <w:spacing w:val="-5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本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细则</w:t>
      </w:r>
      <w:r>
        <w:rPr>
          <w:rFonts w:ascii="仿宋" w:eastAsia="仿宋" w:hAnsi="仿宋" w:cs="华文仿宋"/>
          <w:spacing w:val="-8"/>
          <w:sz w:val="24"/>
          <w:szCs w:val="24"/>
        </w:rPr>
        <w:t>中简称</w:t>
      </w:r>
      <w:r>
        <w:rPr>
          <w:rFonts w:ascii="仿宋" w:eastAsia="仿宋" w:hAnsi="仿宋" w:cs="宋体"/>
          <w:spacing w:val="-5"/>
          <w:sz w:val="24"/>
          <w:szCs w:val="24"/>
        </w:rPr>
        <w:t>数采集仪</w:t>
      </w:r>
      <w:r>
        <w:rPr>
          <w:rFonts w:ascii="仿宋" w:eastAsia="仿宋" w:hAnsi="仿宋" w:cs="宋体" w:hint="eastAsia"/>
          <w:spacing w:val="-5"/>
          <w:sz w:val="24"/>
          <w:szCs w:val="24"/>
        </w:rPr>
        <w:t>。</w:t>
      </w:r>
    </w:p>
    <w:p w:rsidR="00E738D9" w:rsidRDefault="00E738D9" w:rsidP="00E738D9">
      <w:pPr>
        <w:pStyle w:val="2"/>
        <w:rPr>
          <w:rFonts w:ascii="仿宋" w:eastAsia="仿宋" w:hAnsi="仿宋"/>
          <w:b w:val="0"/>
          <w:sz w:val="24"/>
          <w:szCs w:val="24"/>
        </w:rPr>
      </w:pPr>
      <w:r>
        <w:rPr>
          <w:rFonts w:ascii="仿宋" w:eastAsia="仿宋" w:hAnsi="仿宋" w:cs="宋体"/>
          <w:b w:val="0"/>
          <w:spacing w:val="-5"/>
          <w:sz w:val="24"/>
          <w:szCs w:val="24"/>
        </w:rPr>
        <w:t>4</w:t>
      </w:r>
      <w:r>
        <w:rPr>
          <w:rFonts w:ascii="仿宋" w:eastAsia="仿宋" w:hAnsi="仿宋" w:cs="宋体" w:hint="eastAsia"/>
          <w:b w:val="0"/>
          <w:spacing w:val="-5"/>
          <w:sz w:val="24"/>
          <w:szCs w:val="24"/>
        </w:rPr>
        <w:t>、</w:t>
      </w:r>
      <w:r>
        <w:rPr>
          <w:rFonts w:ascii="仿宋" w:eastAsia="仿宋" w:hAnsi="仿宋" w:cs="宋体"/>
          <w:b w:val="0"/>
          <w:spacing w:val="-5"/>
          <w:sz w:val="24"/>
          <w:szCs w:val="24"/>
        </w:rPr>
        <w:t>系统结构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排污口</w:t>
      </w:r>
      <w:r>
        <w:rPr>
          <w:rFonts w:ascii="仿宋" w:eastAsia="仿宋" w:hAnsi="仿宋" w:cs="华文仿宋"/>
          <w:spacing w:val="-8"/>
          <w:sz w:val="24"/>
          <w:szCs w:val="24"/>
        </w:rPr>
        <w:t>自动监控系统从底层逐级向上可分为现场机、传输网络和上位机三个层次。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上位机通过传输网络与现场机交换数据、发起和应答指令。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自动监控设备有两种构成方式：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1）一台（套）现场机集自动监控（监测）、存储和通讯传输功能为一体，可直接通过传输网络与上位机相互作用。</w:t>
      </w:r>
    </w:p>
    <w:p w:rsidR="00E738D9" w:rsidRDefault="00E738D9" w:rsidP="00E738D9">
      <w:pPr>
        <w:spacing w:line="360" w:lineRule="auto"/>
        <w:ind w:left="68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object w:dxaOrig="12808" w:dyaOrig="9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" o:spid="_x0000_i1025" type="#_x0000_t75" style="width:236.5pt;height:183.5pt;mso-position-horizontal-relative:page;mso-position-vertical-relative:page" o:ole="">
            <v:imagedata r:id="rId7" o:title=""/>
          </v:shape>
          <o:OLEObject Type="Embed" ProgID="Visio.Drawing.11" ShapeID="对象 7" DrawAspect="Content" ObjectID="_1548230893" r:id="rId8"/>
        </w:objec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2）现场有一套或多套监控仪器、仪表，监控仪器、仪表具有模拟或数字输出接口，连接到独立的数据采集传输仪，上位机通过数据采集传输仪实现数据交换和收发指令。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本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细则</w:t>
      </w:r>
      <w:r>
        <w:rPr>
          <w:rFonts w:ascii="仿宋" w:eastAsia="仿宋" w:hAnsi="仿宋" w:cs="华文仿宋"/>
          <w:spacing w:val="-8"/>
          <w:sz w:val="24"/>
          <w:szCs w:val="24"/>
        </w:rPr>
        <w:t>不规定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监测站内部</w:t>
      </w:r>
      <w:r>
        <w:rPr>
          <w:rFonts w:ascii="仿宋" w:eastAsia="仿宋" w:hAnsi="仿宋" w:cs="华文仿宋"/>
          <w:spacing w:val="-8"/>
          <w:sz w:val="24"/>
          <w:szCs w:val="24"/>
        </w:rPr>
        <w:t>数据采集传输仪与监控仪器仪表的通讯方式，推荐采用ModBus（现场总线协议的一种，使用RS-232C兼容串行接口，它定义了连接口的针脚、电缆、信号位、传输波特率、奇偶校验等）标准。</w:t>
      </w:r>
    </w:p>
    <w:p w:rsidR="00E738D9" w:rsidRDefault="00E738D9" w:rsidP="00E738D9">
      <w:pPr>
        <w:pStyle w:val="2"/>
        <w:rPr>
          <w:rFonts w:ascii="仿宋" w:eastAsia="仿宋" w:hAnsi="仿宋" w:cs="宋体"/>
          <w:b w:val="0"/>
          <w:spacing w:val="-5"/>
          <w:sz w:val="24"/>
          <w:szCs w:val="24"/>
        </w:rPr>
      </w:pPr>
      <w:r>
        <w:rPr>
          <w:rFonts w:ascii="仿宋" w:eastAsia="仿宋" w:hAnsi="仿宋" w:cs="宋体"/>
          <w:b w:val="0"/>
          <w:spacing w:val="-5"/>
          <w:sz w:val="24"/>
          <w:szCs w:val="24"/>
        </w:rPr>
        <w:t>5</w:t>
      </w:r>
      <w:r>
        <w:rPr>
          <w:rFonts w:ascii="仿宋" w:eastAsia="仿宋" w:hAnsi="仿宋" w:cs="宋体" w:hint="eastAsia"/>
          <w:b w:val="0"/>
          <w:spacing w:val="-5"/>
          <w:sz w:val="24"/>
          <w:szCs w:val="24"/>
        </w:rPr>
        <w:t>、通讯协议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本细则采用HTTP/1.1协议， HTTP协议由IETF RFC7230-7235定义。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lastRenderedPageBreak/>
        <w:t>现场机与上位机通讯接口应满足选定的传输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协议</w:t>
      </w:r>
      <w:r>
        <w:rPr>
          <w:rFonts w:ascii="仿宋" w:eastAsia="仿宋" w:hAnsi="仿宋" w:cs="华文仿宋"/>
          <w:spacing w:val="-8"/>
          <w:sz w:val="24"/>
          <w:szCs w:val="24"/>
        </w:rPr>
        <w:t>的要求，本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细则对通讯接口</w:t>
      </w:r>
      <w:r>
        <w:rPr>
          <w:rFonts w:ascii="仿宋" w:eastAsia="仿宋" w:hAnsi="仿宋" w:cs="华文仿宋"/>
          <w:spacing w:val="-8"/>
          <w:sz w:val="24"/>
          <w:szCs w:val="24"/>
        </w:rPr>
        <w:t>不作限制。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协议结构如下图所示：</w:t>
      </w:r>
    </w:p>
    <w:p w:rsidR="00E738D9" w:rsidRDefault="00E738D9" w:rsidP="00E738D9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object w:dxaOrig="15966" w:dyaOrig="9597">
          <v:shape id="对象 8" o:spid="_x0000_i1026" type="#_x0000_t75" style="width:283.5pt;height:169pt;mso-position-horizontal-relative:page;mso-position-vertical-relative:page" o:ole="">
            <v:imagedata r:id="rId9" o:title=""/>
          </v:shape>
          <o:OLEObject Type="Embed" ProgID="Visio.Drawing.11" ShapeID="对象 8" DrawAspect="Content" ObjectID="_1548230894" r:id="rId10"/>
        </w:object>
      </w:r>
    </w:p>
    <w:p w:rsidR="00E738D9" w:rsidRDefault="00E738D9" w:rsidP="00E738D9">
      <w:pPr>
        <w:pStyle w:val="3"/>
        <w:rPr>
          <w:rFonts w:ascii="仿宋" w:eastAsia="仿宋" w:hAnsi="仿宋" w:cs="宋体"/>
          <w:b w:val="0"/>
          <w:spacing w:val="-5"/>
          <w:szCs w:val="24"/>
        </w:rPr>
      </w:pPr>
      <w:r>
        <w:rPr>
          <w:rFonts w:ascii="仿宋" w:eastAsia="仿宋" w:hAnsi="仿宋" w:cs="宋体" w:hint="eastAsia"/>
          <w:b w:val="0"/>
          <w:spacing w:val="-5"/>
          <w:szCs w:val="24"/>
        </w:rPr>
        <w:t>5.1 基于</w:t>
      </w:r>
      <w:r>
        <w:rPr>
          <w:rFonts w:ascii="仿宋" w:eastAsia="仿宋" w:hAnsi="仿宋" w:cs="宋体"/>
          <w:b w:val="0"/>
          <w:spacing w:val="-5"/>
          <w:szCs w:val="24"/>
        </w:rPr>
        <w:t>HTTP协议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本细则规定</w:t>
      </w:r>
      <w:r>
        <w:rPr>
          <w:rFonts w:ascii="仿宋" w:eastAsia="仿宋" w:hAnsi="仿宋" w:cs="华文仿宋"/>
          <w:spacing w:val="-8"/>
          <w:sz w:val="24"/>
          <w:szCs w:val="24"/>
        </w:rPr>
        <w:t>传输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数据</w:t>
      </w:r>
      <w:r>
        <w:rPr>
          <w:rFonts w:ascii="仿宋" w:eastAsia="仿宋" w:hAnsi="仿宋" w:cs="华文仿宋"/>
          <w:spacing w:val="-8"/>
          <w:sz w:val="24"/>
          <w:szCs w:val="24"/>
        </w:rPr>
        <w:t>以</w:t>
      </w:r>
      <w:hyperlink r:id="rId11" w:tgtFrame="_blank" w:history="1">
        <w:r>
          <w:rPr>
            <w:rFonts w:ascii="仿宋" w:eastAsia="仿宋" w:hAnsi="仿宋" w:cs="华文仿宋"/>
            <w:spacing w:val="-8"/>
            <w:sz w:val="24"/>
            <w:szCs w:val="24"/>
          </w:rPr>
          <w:t>JSON</w:t>
        </w:r>
      </w:hyperlink>
      <w:r>
        <w:rPr>
          <w:rFonts w:ascii="仿宋" w:eastAsia="仿宋" w:hAnsi="仿宋" w:cs="华文仿宋"/>
          <w:spacing w:val="-8"/>
          <w:sz w:val="24"/>
          <w:szCs w:val="24"/>
        </w:rPr>
        <w:t>(</w:t>
      </w:r>
      <w:hyperlink r:id="rId12" w:tgtFrame="_blank" w:history="1">
        <w:r>
          <w:rPr>
            <w:rFonts w:ascii="仿宋" w:eastAsia="仿宋" w:hAnsi="仿宋" w:cs="华文仿宋"/>
            <w:spacing w:val="-8"/>
            <w:sz w:val="24"/>
            <w:szCs w:val="24"/>
          </w:rPr>
          <w:t>JavaScript</w:t>
        </w:r>
      </w:hyperlink>
      <w:r>
        <w:rPr>
          <w:rFonts w:ascii="仿宋" w:eastAsia="仿宋" w:hAnsi="仿宋" w:cs="华文仿宋"/>
          <w:spacing w:val="-8"/>
          <w:sz w:val="24"/>
          <w:szCs w:val="24"/>
        </w:rPr>
        <w:t> Object Notation)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格式</w:t>
      </w:r>
      <w:r>
        <w:rPr>
          <w:rFonts w:ascii="仿宋" w:eastAsia="仿宋" w:hAnsi="仿宋" w:cs="华文仿宋"/>
          <w:spacing w:val="-8"/>
          <w:sz w:val="24"/>
          <w:szCs w:val="24"/>
        </w:rPr>
        <w:t>进行传输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，请求报文采用URL的形式传递数据</w:t>
      </w:r>
      <w:r>
        <w:rPr>
          <w:rFonts w:ascii="仿宋" w:eastAsia="仿宋" w:hAnsi="仿宋" w:cs="华文仿宋"/>
          <w:spacing w:val="-8"/>
          <w:sz w:val="24"/>
          <w:szCs w:val="24"/>
        </w:rPr>
        <w:t>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JSON(JavaScript Object Notation) 是一种轻量级的数据交换格式。它基于ECMAScript的一个子集。 JSON采用完全独立于语言的文本格式，但是也使用了类似于C语言家族的习惯（包括C、C++、C#、Java、JavaScript、Perl、Python等）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hyperlink r:id="rId13" w:tgtFrame="_blank" w:history="1">
        <w:r>
          <w:rPr>
            <w:rFonts w:ascii="仿宋" w:eastAsia="仿宋" w:hAnsi="仿宋" w:cs="华文仿宋"/>
            <w:spacing w:val="-8"/>
            <w:sz w:val="24"/>
            <w:szCs w:val="24"/>
          </w:rPr>
          <w:t>JSON</w:t>
        </w:r>
      </w:hyperlink>
      <w:r>
        <w:rPr>
          <w:rFonts w:ascii="仿宋" w:eastAsia="仿宋" w:hAnsi="仿宋" w:cs="华文仿宋"/>
          <w:spacing w:val="-8"/>
          <w:sz w:val="24"/>
          <w:szCs w:val="24"/>
        </w:rPr>
        <w:t>格式如下：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{</w:t>
      </w:r>
    </w:p>
    <w:p w:rsidR="00E738D9" w:rsidRDefault="00E738D9" w:rsidP="00E738D9">
      <w:pPr>
        <w:spacing w:line="360" w:lineRule="auto"/>
        <w:ind w:left="420"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宋体"/>
          <w:spacing w:val="-6"/>
          <w:sz w:val="24"/>
          <w:szCs w:val="24"/>
        </w:rPr>
        <w:t>“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Status”:  // 接口访问成功或者失败的状态码</w:t>
      </w:r>
    </w:p>
    <w:p w:rsidR="00E738D9" w:rsidRDefault="00E738D9" w:rsidP="00E738D9">
      <w:pPr>
        <w:spacing w:line="360" w:lineRule="auto"/>
        <w:ind w:left="420"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“Message”: // 接口访问错误的时候返回的错误提示文字，访问成功的时候为空字符串</w:t>
      </w:r>
    </w:p>
    <w:p w:rsidR="00E738D9" w:rsidRDefault="00E738D9" w:rsidP="00E738D9">
      <w:pPr>
        <w:spacing w:line="360" w:lineRule="auto"/>
        <w:ind w:left="420"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“Data”:{    // 服务端实际返回的数据</w:t>
      </w:r>
    </w:p>
    <w:p w:rsidR="00E738D9" w:rsidRDefault="00E738D9" w:rsidP="00E738D9">
      <w:pPr>
        <w:spacing w:line="360" w:lineRule="auto"/>
        <w:ind w:left="420"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ab/>
      </w:r>
      <w:r>
        <w:rPr>
          <w:rFonts w:ascii="仿宋" w:eastAsia="仿宋" w:hAnsi="仿宋" w:cs="华文仿宋"/>
          <w:spacing w:val="-8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QN</w:t>
      </w:r>
      <w:r>
        <w:rPr>
          <w:rFonts w:ascii="仿宋" w:eastAsia="仿宋" w:hAnsi="仿宋" w:cs="华文仿宋"/>
          <w:spacing w:val="-8"/>
          <w:sz w:val="24"/>
          <w:szCs w:val="24"/>
        </w:rPr>
        <w:t>”: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20</w:t>
      </w:r>
      <w:r>
        <w:rPr>
          <w:rFonts w:ascii="仿宋" w:eastAsia="仿宋" w:hAnsi="仿宋" w:hint="eastAsia"/>
          <w:sz w:val="24"/>
          <w:szCs w:val="24"/>
        </w:rPr>
        <w:t>16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9</w:t>
      </w:r>
      <w:r>
        <w:rPr>
          <w:rFonts w:ascii="仿宋" w:eastAsia="仿宋" w:hAnsi="仿宋"/>
          <w:sz w:val="24"/>
          <w:szCs w:val="24"/>
        </w:rPr>
        <w:t>16010101</w:t>
      </w:r>
      <w:r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 w:cs="华文仿宋"/>
          <w:spacing w:val="-8"/>
          <w:sz w:val="24"/>
          <w:szCs w:val="24"/>
        </w:rPr>
        <w:t>,</w:t>
      </w:r>
    </w:p>
    <w:p w:rsidR="00E738D9" w:rsidRDefault="00E738D9" w:rsidP="00E738D9">
      <w:pPr>
        <w:spacing w:line="360" w:lineRule="auto"/>
        <w:ind w:left="840"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ST</w:t>
      </w:r>
      <w:r>
        <w:rPr>
          <w:rFonts w:ascii="仿宋" w:eastAsia="仿宋" w:hAnsi="仿宋" w:cs="华文仿宋"/>
          <w:spacing w:val="-8"/>
          <w:sz w:val="24"/>
          <w:szCs w:val="24"/>
        </w:rPr>
        <w:t>”: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PWK</w:t>
      </w:r>
      <w:r>
        <w:rPr>
          <w:rFonts w:ascii="仿宋" w:eastAsia="仿宋" w:hAnsi="仿宋" w:cs="华文仿宋"/>
          <w:spacing w:val="-8"/>
          <w:sz w:val="24"/>
          <w:szCs w:val="24"/>
        </w:rPr>
        <w:t>”,</w:t>
      </w:r>
    </w:p>
    <w:p w:rsidR="00E738D9" w:rsidRDefault="00E738D9" w:rsidP="00E738D9">
      <w:pPr>
        <w:spacing w:line="360" w:lineRule="auto"/>
        <w:ind w:left="840"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CN</w:t>
      </w:r>
      <w:r>
        <w:rPr>
          <w:rFonts w:ascii="仿宋" w:eastAsia="仿宋" w:hAnsi="仿宋" w:cs="华文仿宋"/>
          <w:spacing w:val="-8"/>
          <w:sz w:val="24"/>
          <w:szCs w:val="24"/>
        </w:rPr>
        <w:t>”: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1072</w:t>
      </w:r>
      <w:r>
        <w:rPr>
          <w:rFonts w:ascii="仿宋" w:eastAsia="仿宋" w:hAnsi="仿宋" w:cs="华文仿宋"/>
          <w:spacing w:val="-8"/>
          <w:sz w:val="24"/>
          <w:szCs w:val="24"/>
        </w:rPr>
        <w:t>”,</w:t>
      </w:r>
    </w:p>
    <w:p w:rsidR="00E738D9" w:rsidRDefault="00E738D9" w:rsidP="00E738D9">
      <w:pPr>
        <w:spacing w:line="360" w:lineRule="auto"/>
        <w:ind w:left="840"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PW</w:t>
      </w:r>
      <w:r>
        <w:rPr>
          <w:rFonts w:ascii="仿宋" w:eastAsia="仿宋" w:hAnsi="仿宋" w:cs="华文仿宋"/>
          <w:spacing w:val="-8"/>
          <w:sz w:val="24"/>
          <w:szCs w:val="24"/>
        </w:rPr>
        <w:t>”: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123456</w:t>
      </w:r>
      <w:r>
        <w:rPr>
          <w:rFonts w:ascii="仿宋" w:eastAsia="仿宋" w:hAnsi="仿宋" w:cs="华文仿宋"/>
          <w:spacing w:val="-8"/>
          <w:sz w:val="24"/>
          <w:szCs w:val="24"/>
        </w:rPr>
        <w:t>”,</w:t>
      </w:r>
    </w:p>
    <w:p w:rsidR="00E738D9" w:rsidRDefault="00E738D9" w:rsidP="00E738D9">
      <w:pPr>
        <w:spacing w:line="360" w:lineRule="auto"/>
        <w:ind w:left="840"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MN</w:t>
      </w:r>
      <w:r>
        <w:rPr>
          <w:rFonts w:ascii="仿宋" w:eastAsia="仿宋" w:hAnsi="仿宋" w:cs="华文仿宋"/>
          <w:spacing w:val="-8"/>
          <w:sz w:val="24"/>
          <w:szCs w:val="24"/>
        </w:rPr>
        <w:t>”: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88888880000001</w:t>
      </w:r>
      <w:r>
        <w:rPr>
          <w:rFonts w:ascii="仿宋" w:eastAsia="仿宋" w:hAnsi="仿宋" w:cs="华文仿宋"/>
          <w:spacing w:val="-8"/>
          <w:sz w:val="24"/>
          <w:szCs w:val="24"/>
        </w:rPr>
        <w:t>”,</w:t>
      </w:r>
    </w:p>
    <w:p w:rsidR="00E738D9" w:rsidRDefault="00E738D9" w:rsidP="00E738D9">
      <w:pPr>
        <w:spacing w:line="360" w:lineRule="auto"/>
        <w:ind w:left="840" w:firstLine="420"/>
        <w:rPr>
          <w:rFonts w:ascii="Verdana" w:hAnsi="Verdana"/>
          <w:color w:val="232323"/>
          <w:szCs w:val="21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CP</w:t>
      </w:r>
      <w:r>
        <w:rPr>
          <w:rFonts w:ascii="仿宋" w:eastAsia="仿宋" w:hAnsi="仿宋" w:cs="华文仿宋"/>
          <w:spacing w:val="-8"/>
          <w:sz w:val="24"/>
          <w:szCs w:val="24"/>
        </w:rPr>
        <w:t>”:</w:t>
      </w:r>
      <w:r>
        <w:rPr>
          <w:rFonts w:ascii="Verdana" w:hAnsi="Verdana"/>
          <w:color w:val="232323"/>
          <w:szCs w:val="21"/>
        </w:rPr>
        <w:t xml:space="preserve"> [</w:t>
      </w:r>
    </w:p>
    <w:p w:rsidR="00E738D9" w:rsidRDefault="00E738D9" w:rsidP="00E738D9">
      <w:pPr>
        <w:spacing w:line="360" w:lineRule="auto"/>
        <w:ind w:left="1260" w:firstLine="42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lastRenderedPageBreak/>
        <w:t>{</w:t>
      </w:r>
    </w:p>
    <w:p w:rsidR="00E738D9" w:rsidRDefault="00E738D9" w:rsidP="00E738D9">
      <w:pPr>
        <w:spacing w:line="360" w:lineRule="auto"/>
        <w:ind w:leftChars="600" w:left="1260"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 xml:space="preserve"> “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YS</w:t>
      </w:r>
      <w:r>
        <w:rPr>
          <w:rFonts w:ascii="仿宋" w:eastAsia="仿宋" w:hAnsi="仿宋" w:cs="华文仿宋"/>
          <w:spacing w:val="-8"/>
          <w:sz w:val="24"/>
          <w:szCs w:val="24"/>
        </w:rPr>
        <w:t>2402”: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“</w:t>
      </w:r>
      <w:r>
        <w:rPr>
          <w:rFonts w:ascii="仿宋" w:eastAsia="仿宋" w:hAnsi="仿宋" w:cs="华文仿宋"/>
          <w:spacing w:val="-8"/>
          <w:sz w:val="24"/>
          <w:szCs w:val="24"/>
        </w:rPr>
        <w:t>xx.xx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”</w:t>
      </w:r>
      <w:r>
        <w:rPr>
          <w:rFonts w:ascii="仿宋" w:eastAsia="仿宋" w:hAnsi="仿宋" w:cs="华文仿宋"/>
          <w:spacing w:val="-8"/>
          <w:sz w:val="24"/>
          <w:szCs w:val="24"/>
        </w:rPr>
        <w:t>,</w:t>
      </w:r>
    </w:p>
    <w:p w:rsidR="00E738D9" w:rsidRDefault="00E738D9" w:rsidP="00E738D9">
      <w:pPr>
        <w:spacing w:line="360" w:lineRule="auto"/>
        <w:ind w:leftChars="600" w:left="1260"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 xml:space="preserve"> “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YS</w:t>
      </w:r>
      <w:r>
        <w:rPr>
          <w:rFonts w:ascii="仿宋" w:eastAsia="仿宋" w:hAnsi="仿宋" w:cs="华文仿宋"/>
          <w:spacing w:val="-8"/>
          <w:sz w:val="24"/>
          <w:szCs w:val="24"/>
        </w:rPr>
        <w:t>2408”: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“</w:t>
      </w:r>
      <w:r>
        <w:rPr>
          <w:rFonts w:ascii="仿宋" w:eastAsia="仿宋" w:hAnsi="仿宋" w:cs="华文仿宋"/>
          <w:spacing w:val="-8"/>
          <w:sz w:val="24"/>
          <w:szCs w:val="24"/>
        </w:rPr>
        <w:t>xx.xx”</w:t>
      </w:r>
    </w:p>
    <w:p w:rsidR="00E738D9" w:rsidRDefault="00E738D9" w:rsidP="00E738D9">
      <w:pPr>
        <w:spacing w:line="360" w:lineRule="auto"/>
        <w:ind w:left="1260" w:firstLine="42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}</w:t>
      </w:r>
    </w:p>
    <w:p w:rsidR="00E738D9" w:rsidRDefault="00E738D9" w:rsidP="00E738D9">
      <w:pPr>
        <w:spacing w:line="360" w:lineRule="auto"/>
        <w:ind w:left="840"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Verdana" w:hAnsi="Verdana" w:hint="eastAsia"/>
          <w:color w:val="232323"/>
          <w:szCs w:val="21"/>
        </w:rPr>
        <w:t>]</w:t>
      </w:r>
    </w:p>
    <w:p w:rsidR="00E738D9" w:rsidRDefault="00E738D9" w:rsidP="00E738D9">
      <w:pPr>
        <w:spacing w:line="360" w:lineRule="auto"/>
        <w:ind w:left="420"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}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}</w:t>
      </w:r>
    </w:p>
    <w:p w:rsidR="00E738D9" w:rsidRDefault="00E738D9" w:rsidP="00E738D9">
      <w:pPr>
        <w:pStyle w:val="4"/>
        <w:spacing w:after="120"/>
        <w:rPr>
          <w:rFonts w:ascii="仿宋" w:eastAsia="仿宋" w:hAnsi="仿宋" w:cs="宋体"/>
          <w:b w:val="0"/>
          <w:spacing w:val="-5"/>
          <w:sz w:val="24"/>
          <w:szCs w:val="24"/>
        </w:rPr>
      </w:pPr>
      <w:r>
        <w:rPr>
          <w:rFonts w:ascii="仿宋" w:eastAsia="仿宋" w:hAnsi="仿宋" w:cs="宋体" w:hint="eastAsia"/>
          <w:b w:val="0"/>
          <w:spacing w:val="-5"/>
          <w:sz w:val="24"/>
          <w:szCs w:val="24"/>
        </w:rPr>
        <w:t>5</w:t>
      </w:r>
      <w:r>
        <w:rPr>
          <w:rFonts w:ascii="仿宋" w:eastAsia="仿宋" w:hAnsi="仿宋" w:cs="宋体"/>
          <w:b w:val="0"/>
          <w:spacing w:val="-5"/>
          <w:sz w:val="24"/>
          <w:szCs w:val="24"/>
        </w:rPr>
        <w:t>.</w:t>
      </w:r>
      <w:r>
        <w:rPr>
          <w:rFonts w:ascii="仿宋" w:eastAsia="仿宋" w:hAnsi="仿宋" w:cs="宋体" w:hint="eastAsia"/>
          <w:b w:val="0"/>
          <w:spacing w:val="-5"/>
          <w:sz w:val="24"/>
          <w:szCs w:val="24"/>
        </w:rPr>
        <w:t xml:space="preserve">1.1 </w:t>
      </w:r>
      <w:r>
        <w:rPr>
          <w:rFonts w:ascii="仿宋" w:eastAsia="仿宋" w:hAnsi="仿宋" w:cs="宋体"/>
          <w:b w:val="0"/>
          <w:spacing w:val="-5"/>
          <w:sz w:val="24"/>
          <w:szCs w:val="24"/>
        </w:rPr>
        <w:t>应答模式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完整的命令由请求方发起，响应方应答组成,具体步骤如下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：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1)</w:t>
      </w:r>
      <w:r>
        <w:rPr>
          <w:rFonts w:ascii="宋体" w:hAnsi="宋体" w:cs="宋体" w:hint="eastAsia"/>
          <w:spacing w:val="-8"/>
          <w:sz w:val="24"/>
          <w:szCs w:val="24"/>
        </w:rPr>
        <w:t> </w:t>
      </w:r>
      <w:r>
        <w:rPr>
          <w:rFonts w:ascii="仿宋" w:eastAsia="仿宋" w:hAnsi="仿宋" w:cs="华文仿宋"/>
          <w:spacing w:val="-8"/>
          <w:sz w:val="24"/>
          <w:szCs w:val="24"/>
        </w:rPr>
        <w:t>请求方发送请求命令给响应方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；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2)</w:t>
      </w:r>
      <w:r>
        <w:rPr>
          <w:rFonts w:ascii="宋体" w:hAnsi="宋体" w:cs="宋体" w:hint="eastAsia"/>
          <w:spacing w:val="-8"/>
          <w:sz w:val="24"/>
          <w:szCs w:val="24"/>
        </w:rPr>
        <w:t> </w:t>
      </w:r>
      <w:r>
        <w:rPr>
          <w:rFonts w:ascii="仿宋" w:eastAsia="仿宋" w:hAnsi="仿宋" w:cs="华文仿宋"/>
          <w:spacing w:val="-8"/>
          <w:sz w:val="24"/>
          <w:szCs w:val="24"/>
        </w:rPr>
        <w:t>响应方接到请求命令后应答，请求方收到应答后认为连接建立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；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3)</w:t>
      </w:r>
      <w:r>
        <w:rPr>
          <w:rFonts w:ascii="宋体" w:hAnsi="宋体" w:cs="宋体" w:hint="eastAsia"/>
          <w:spacing w:val="-8"/>
          <w:sz w:val="24"/>
          <w:szCs w:val="24"/>
        </w:rPr>
        <w:t> </w:t>
      </w:r>
      <w:r>
        <w:rPr>
          <w:rFonts w:ascii="仿宋" w:eastAsia="仿宋" w:hAnsi="仿宋" w:cs="华文仿宋"/>
          <w:spacing w:val="-8"/>
          <w:sz w:val="24"/>
          <w:szCs w:val="24"/>
        </w:rPr>
        <w:t>响应方执行请求的操作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；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4)</w:t>
      </w:r>
      <w:r>
        <w:rPr>
          <w:rFonts w:ascii="宋体" w:hAnsi="宋体" w:cs="宋体" w:hint="eastAsia"/>
          <w:spacing w:val="-8"/>
          <w:sz w:val="24"/>
          <w:szCs w:val="24"/>
        </w:rPr>
        <w:t> </w:t>
      </w:r>
      <w:r>
        <w:rPr>
          <w:rFonts w:ascii="仿宋" w:eastAsia="仿宋" w:hAnsi="仿宋" w:cs="华文仿宋"/>
          <w:spacing w:val="-8"/>
          <w:sz w:val="24"/>
          <w:szCs w:val="24"/>
        </w:rPr>
        <w:t>响应方通知请求方请求执行完毕，没有应答按超时处理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；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5)</w:t>
      </w:r>
      <w:r>
        <w:rPr>
          <w:rFonts w:ascii="宋体" w:hAnsi="宋体" w:cs="宋体" w:hint="eastAsia"/>
          <w:spacing w:val="-8"/>
          <w:sz w:val="24"/>
          <w:szCs w:val="24"/>
        </w:rPr>
        <w:t> </w:t>
      </w:r>
      <w:r>
        <w:rPr>
          <w:rFonts w:ascii="仿宋" w:eastAsia="仿宋" w:hAnsi="仿宋" w:cs="华文仿宋"/>
          <w:spacing w:val="-8"/>
          <w:sz w:val="24"/>
          <w:szCs w:val="24"/>
        </w:rPr>
        <w:t>命令完成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；</w:t>
      </w:r>
    </w:p>
    <w:p w:rsidR="00E738D9" w:rsidRDefault="00E738D9" w:rsidP="00E738D9">
      <w:pPr>
        <w:pStyle w:val="4"/>
        <w:spacing w:after="120"/>
        <w:rPr>
          <w:rFonts w:ascii="仿宋" w:eastAsia="仿宋" w:hAnsi="仿宋" w:cs="宋体"/>
          <w:b w:val="0"/>
          <w:spacing w:val="-5"/>
          <w:sz w:val="24"/>
          <w:szCs w:val="24"/>
        </w:rPr>
      </w:pPr>
      <w:r>
        <w:rPr>
          <w:rFonts w:ascii="仿宋" w:eastAsia="仿宋" w:hAnsi="仿宋" w:cs="宋体" w:hint="eastAsia"/>
          <w:b w:val="0"/>
          <w:spacing w:val="-5"/>
          <w:sz w:val="24"/>
          <w:szCs w:val="24"/>
        </w:rPr>
        <w:t>5</w:t>
      </w:r>
      <w:r>
        <w:rPr>
          <w:rFonts w:ascii="仿宋" w:eastAsia="仿宋" w:hAnsi="仿宋" w:cs="宋体"/>
          <w:b w:val="0"/>
          <w:spacing w:val="-5"/>
          <w:sz w:val="24"/>
          <w:szCs w:val="24"/>
        </w:rPr>
        <w:t>.</w:t>
      </w:r>
      <w:r>
        <w:rPr>
          <w:rFonts w:ascii="仿宋" w:eastAsia="仿宋" w:hAnsi="仿宋" w:cs="宋体" w:hint="eastAsia"/>
          <w:b w:val="0"/>
          <w:spacing w:val="-5"/>
          <w:sz w:val="24"/>
          <w:szCs w:val="24"/>
        </w:rPr>
        <w:t xml:space="preserve">1.2 </w:t>
      </w:r>
      <w:r>
        <w:rPr>
          <w:rFonts w:ascii="仿宋" w:eastAsia="仿宋" w:hAnsi="仿宋" w:cs="宋体"/>
          <w:b w:val="0"/>
          <w:spacing w:val="-5"/>
          <w:sz w:val="24"/>
          <w:szCs w:val="24"/>
        </w:rPr>
        <w:t>超时重发机制</w:t>
      </w:r>
    </w:p>
    <w:p w:rsidR="00E738D9" w:rsidRDefault="00E738D9" w:rsidP="00E738D9">
      <w:pPr>
        <w:pStyle w:val="5"/>
        <w:spacing w:after="120"/>
        <w:rPr>
          <w:rFonts w:ascii="仿宋" w:eastAsia="仿宋" w:hAnsi="仿宋"/>
          <w:b w:val="0"/>
          <w:sz w:val="24"/>
          <w:szCs w:val="24"/>
        </w:rPr>
      </w:pPr>
      <w:r>
        <w:rPr>
          <w:rFonts w:ascii="仿宋" w:eastAsia="仿宋" w:hAnsi="仿宋" w:hint="eastAsia"/>
          <w:b w:val="0"/>
          <w:spacing w:val="-2"/>
          <w:sz w:val="24"/>
          <w:szCs w:val="24"/>
        </w:rPr>
        <w:t>5</w:t>
      </w:r>
      <w:r>
        <w:rPr>
          <w:rFonts w:ascii="仿宋" w:eastAsia="仿宋" w:hAnsi="仿宋"/>
          <w:b w:val="0"/>
          <w:spacing w:val="-2"/>
          <w:sz w:val="24"/>
          <w:szCs w:val="24"/>
        </w:rPr>
        <w:t>.</w:t>
      </w:r>
      <w:r>
        <w:rPr>
          <w:rFonts w:ascii="仿宋" w:eastAsia="仿宋" w:hAnsi="仿宋" w:hint="eastAsia"/>
          <w:b w:val="0"/>
          <w:spacing w:val="-2"/>
          <w:sz w:val="24"/>
          <w:szCs w:val="24"/>
        </w:rPr>
        <w:t>1.2</w:t>
      </w:r>
      <w:r>
        <w:rPr>
          <w:rFonts w:ascii="仿宋" w:eastAsia="仿宋" w:hAnsi="仿宋"/>
          <w:b w:val="0"/>
          <w:spacing w:val="-2"/>
          <w:sz w:val="24"/>
          <w:szCs w:val="24"/>
        </w:rPr>
        <w:t>.1</w:t>
      </w:r>
      <w:r>
        <w:rPr>
          <w:rFonts w:ascii="仿宋" w:eastAsia="仿宋" w:hAnsi="仿宋" w:hint="eastAsia"/>
          <w:b w:val="0"/>
          <w:spacing w:val="-2"/>
          <w:sz w:val="24"/>
          <w:szCs w:val="24"/>
        </w:rPr>
        <w:t xml:space="preserve"> </w:t>
      </w:r>
      <w:r>
        <w:rPr>
          <w:rFonts w:ascii="仿宋" w:eastAsia="仿宋" w:hAnsi="仿宋" w:cs="宋体"/>
          <w:b w:val="0"/>
          <w:spacing w:val="-6"/>
          <w:sz w:val="24"/>
          <w:szCs w:val="24"/>
        </w:rPr>
        <w:t>请求回应的超时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一个请求命令发出后在规定的时间内未收到回应，认为超时。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超时后重发，重发规定次数后仍未收到回应认为通讯不可用，通讯结束。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超时时间根据具体的通讯方式和任务性质可自定义。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超时重发次数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（默认3次）</w:t>
      </w:r>
      <w:r>
        <w:rPr>
          <w:rFonts w:ascii="仿宋" w:eastAsia="仿宋" w:hAnsi="仿宋" w:cs="华文仿宋"/>
          <w:spacing w:val="-8"/>
          <w:sz w:val="24"/>
          <w:szCs w:val="24"/>
        </w:rPr>
        <w:t>根据具体的通讯方式和任务性质可自定义。</w:t>
      </w:r>
    </w:p>
    <w:p w:rsidR="00E738D9" w:rsidRDefault="00E738D9" w:rsidP="00E738D9">
      <w:pPr>
        <w:pStyle w:val="5"/>
        <w:spacing w:after="120"/>
        <w:rPr>
          <w:rFonts w:ascii="仿宋" w:eastAsia="仿宋" w:hAnsi="仿宋"/>
          <w:b w:val="0"/>
          <w:sz w:val="24"/>
          <w:szCs w:val="24"/>
        </w:rPr>
      </w:pPr>
      <w:r>
        <w:rPr>
          <w:rFonts w:ascii="仿宋" w:eastAsia="仿宋" w:hAnsi="仿宋" w:hint="eastAsia"/>
          <w:b w:val="0"/>
          <w:spacing w:val="-2"/>
          <w:sz w:val="24"/>
          <w:szCs w:val="24"/>
        </w:rPr>
        <w:t>5</w:t>
      </w:r>
      <w:r>
        <w:rPr>
          <w:rFonts w:ascii="仿宋" w:eastAsia="仿宋" w:hAnsi="仿宋"/>
          <w:b w:val="0"/>
          <w:spacing w:val="-2"/>
          <w:sz w:val="24"/>
          <w:szCs w:val="24"/>
        </w:rPr>
        <w:t>.</w:t>
      </w:r>
      <w:r>
        <w:rPr>
          <w:rFonts w:ascii="仿宋" w:eastAsia="仿宋" w:hAnsi="仿宋" w:hint="eastAsia"/>
          <w:b w:val="0"/>
          <w:spacing w:val="-2"/>
          <w:sz w:val="24"/>
          <w:szCs w:val="24"/>
        </w:rPr>
        <w:t>1.2</w:t>
      </w:r>
      <w:r>
        <w:rPr>
          <w:rFonts w:ascii="仿宋" w:eastAsia="仿宋" w:hAnsi="仿宋"/>
          <w:b w:val="0"/>
          <w:spacing w:val="-2"/>
          <w:sz w:val="24"/>
          <w:szCs w:val="24"/>
        </w:rPr>
        <w:t>.</w:t>
      </w:r>
      <w:r>
        <w:rPr>
          <w:rFonts w:ascii="仿宋" w:eastAsia="仿宋" w:hAnsi="仿宋" w:cs="宋体"/>
          <w:b w:val="0"/>
          <w:spacing w:val="-6"/>
          <w:sz w:val="24"/>
          <w:szCs w:val="24"/>
        </w:rPr>
        <w:t>2</w:t>
      </w:r>
      <w:r>
        <w:rPr>
          <w:rFonts w:ascii="仿宋" w:eastAsia="仿宋" w:hAnsi="仿宋" w:cs="宋体" w:hint="eastAsia"/>
          <w:b w:val="0"/>
          <w:spacing w:val="-6"/>
          <w:sz w:val="24"/>
          <w:szCs w:val="24"/>
        </w:rPr>
        <w:t xml:space="preserve"> </w:t>
      </w:r>
      <w:r>
        <w:rPr>
          <w:rFonts w:ascii="仿宋" w:eastAsia="仿宋" w:hAnsi="仿宋" w:cs="宋体"/>
          <w:b w:val="0"/>
          <w:spacing w:val="-6"/>
          <w:sz w:val="24"/>
          <w:szCs w:val="24"/>
        </w:rPr>
        <w:t>执行超时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请求方在收到请求回应（或一个分包）后规定时间内未收到返回数据或命令执行结果，认为超时，命令执行失败，结束。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spacing w:val="-8"/>
          <w:sz w:val="24"/>
          <w:szCs w:val="24"/>
        </w:rPr>
        <w:t>缺省超时定义表（可扩充）：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68"/>
        <w:gridCol w:w="2777"/>
        <w:gridCol w:w="2777"/>
      </w:tblGrid>
      <w:tr w:rsidR="00E738D9" w:rsidTr="004B4503">
        <w:trPr>
          <w:trHeight w:hRule="exact" w:val="322"/>
          <w:jc w:val="center"/>
        </w:trPr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tcMar>
              <w:left w:w="0" w:type="dxa"/>
              <w:right w:w="0" w:type="dxa"/>
            </w:tcMar>
            <w:vAlign w:val="center"/>
          </w:tcPr>
          <w:p w:rsidR="00E738D9" w:rsidRDefault="00E738D9" w:rsidP="004B4503">
            <w:pPr>
              <w:spacing w:line="265" w:lineRule="exact"/>
              <w:ind w:right="208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/>
                <w:spacing w:val="-6"/>
                <w:sz w:val="24"/>
                <w:szCs w:val="24"/>
              </w:rPr>
              <w:t>通讯类型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tcMar>
              <w:left w:w="0" w:type="dxa"/>
              <w:right w:w="0" w:type="dxa"/>
            </w:tcMar>
            <w:vAlign w:val="center"/>
          </w:tcPr>
          <w:p w:rsidR="00E738D9" w:rsidRDefault="00E738D9" w:rsidP="004B4503">
            <w:pPr>
              <w:spacing w:line="265" w:lineRule="exact"/>
              <w:ind w:right="15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/>
                <w:spacing w:val="-6"/>
                <w:sz w:val="24"/>
                <w:szCs w:val="24"/>
              </w:rPr>
              <w:t>缺省超时定义（秒）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tcMar>
              <w:left w:w="0" w:type="dxa"/>
              <w:right w:w="0" w:type="dxa"/>
            </w:tcMar>
            <w:vAlign w:val="center"/>
          </w:tcPr>
          <w:p w:rsidR="00E738D9" w:rsidRDefault="00E738D9" w:rsidP="004B4503">
            <w:pPr>
              <w:spacing w:line="265" w:lineRule="exact"/>
              <w:ind w:right="92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/>
                <w:spacing w:val="-6"/>
                <w:sz w:val="24"/>
                <w:szCs w:val="24"/>
              </w:rPr>
              <w:t>重发次数</w:t>
            </w:r>
          </w:p>
        </w:tc>
      </w:tr>
      <w:tr w:rsidR="00E738D9" w:rsidTr="004B4503">
        <w:trPr>
          <w:trHeight w:hRule="exact" w:val="323"/>
          <w:jc w:val="center"/>
        </w:trPr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E738D9" w:rsidRDefault="00E738D9" w:rsidP="004B4503">
            <w:pPr>
              <w:spacing w:line="281" w:lineRule="exact"/>
              <w:ind w:left="108" w:right="208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pacing w:val="-4"/>
                <w:sz w:val="24"/>
                <w:szCs w:val="24"/>
              </w:rPr>
              <w:t>4G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E738D9" w:rsidRDefault="00E738D9" w:rsidP="004B4503">
            <w:pPr>
              <w:spacing w:line="281" w:lineRule="exact"/>
              <w:ind w:left="109" w:right="15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pacing w:val="-3"/>
                <w:sz w:val="24"/>
                <w:szCs w:val="24"/>
              </w:rPr>
              <w:t>5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E738D9" w:rsidRDefault="00E738D9" w:rsidP="004B4503">
            <w:pPr>
              <w:spacing w:line="281" w:lineRule="exact"/>
              <w:ind w:left="108" w:right="92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pacing w:val="-3"/>
                <w:sz w:val="24"/>
                <w:szCs w:val="24"/>
              </w:rPr>
              <w:t>3</w:t>
            </w:r>
          </w:p>
        </w:tc>
      </w:tr>
      <w:tr w:rsidR="00E738D9" w:rsidTr="004B4503">
        <w:trPr>
          <w:trHeight w:hRule="exact" w:val="323"/>
          <w:jc w:val="center"/>
        </w:trPr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E738D9" w:rsidRDefault="00E738D9" w:rsidP="004B4503">
            <w:pPr>
              <w:spacing w:line="281" w:lineRule="exact"/>
              <w:ind w:left="108" w:right="208"/>
              <w:jc w:val="center"/>
              <w:rPr>
                <w:rFonts w:ascii="仿宋" w:eastAsia="仿宋" w:hAnsi="仿宋"/>
                <w:spacing w:val="-4"/>
                <w:sz w:val="24"/>
                <w:szCs w:val="24"/>
              </w:rPr>
            </w:pPr>
            <w:r>
              <w:rPr>
                <w:rFonts w:ascii="仿宋" w:eastAsia="仿宋" w:hAnsi="仿宋"/>
                <w:spacing w:val="-4"/>
                <w:sz w:val="24"/>
                <w:szCs w:val="24"/>
              </w:rPr>
              <w:t>GPRS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E738D9" w:rsidRDefault="00E738D9" w:rsidP="004B4503">
            <w:pPr>
              <w:spacing w:line="281" w:lineRule="exact"/>
              <w:ind w:left="109" w:right="150"/>
              <w:jc w:val="center"/>
              <w:rPr>
                <w:rFonts w:ascii="仿宋" w:eastAsia="仿宋" w:hAnsi="仿宋"/>
                <w:spacing w:val="-3"/>
                <w:sz w:val="24"/>
                <w:szCs w:val="24"/>
              </w:rPr>
            </w:pPr>
            <w:r>
              <w:rPr>
                <w:rFonts w:ascii="仿宋" w:eastAsia="仿宋" w:hAnsi="仿宋"/>
                <w:spacing w:val="-3"/>
                <w:sz w:val="24"/>
                <w:szCs w:val="24"/>
              </w:rPr>
              <w:t>10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E738D9" w:rsidRDefault="00E738D9" w:rsidP="004B4503">
            <w:pPr>
              <w:spacing w:line="281" w:lineRule="exact"/>
              <w:ind w:left="108" w:right="92"/>
              <w:jc w:val="center"/>
              <w:rPr>
                <w:rFonts w:ascii="仿宋" w:eastAsia="仿宋" w:hAnsi="仿宋"/>
                <w:spacing w:val="-3"/>
                <w:sz w:val="24"/>
                <w:szCs w:val="24"/>
              </w:rPr>
            </w:pPr>
            <w:r>
              <w:rPr>
                <w:rFonts w:ascii="仿宋" w:eastAsia="仿宋" w:hAnsi="仿宋"/>
                <w:spacing w:val="-3"/>
                <w:sz w:val="24"/>
                <w:szCs w:val="24"/>
              </w:rPr>
              <w:t>3</w:t>
            </w:r>
          </w:p>
        </w:tc>
      </w:tr>
      <w:tr w:rsidR="00E738D9" w:rsidTr="004B4503">
        <w:trPr>
          <w:trHeight w:hRule="exact" w:val="322"/>
          <w:jc w:val="center"/>
        </w:trPr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E738D9" w:rsidRDefault="00E738D9" w:rsidP="004B4503">
            <w:pPr>
              <w:spacing w:line="281" w:lineRule="exact"/>
              <w:ind w:left="108" w:right="208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pacing w:val="-3"/>
                <w:sz w:val="24"/>
                <w:szCs w:val="24"/>
              </w:rPr>
              <w:lastRenderedPageBreak/>
              <w:t>PSTN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E738D9" w:rsidRDefault="00E738D9" w:rsidP="004B4503">
            <w:pPr>
              <w:spacing w:line="281" w:lineRule="exact"/>
              <w:ind w:left="109" w:right="15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pacing w:val="-3"/>
                <w:sz w:val="24"/>
                <w:szCs w:val="24"/>
              </w:rPr>
              <w:t>5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E738D9" w:rsidRDefault="00E738D9" w:rsidP="004B4503">
            <w:pPr>
              <w:spacing w:line="281" w:lineRule="exact"/>
              <w:ind w:left="109" w:right="92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pacing w:val="-3"/>
                <w:sz w:val="24"/>
                <w:szCs w:val="24"/>
              </w:rPr>
              <w:t>3</w:t>
            </w:r>
          </w:p>
        </w:tc>
      </w:tr>
      <w:tr w:rsidR="00E738D9" w:rsidTr="004B4503">
        <w:trPr>
          <w:trHeight w:hRule="exact" w:val="322"/>
          <w:jc w:val="center"/>
        </w:trPr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E738D9" w:rsidRDefault="00E738D9" w:rsidP="004B4503">
            <w:pPr>
              <w:spacing w:line="281" w:lineRule="exact"/>
              <w:ind w:left="108" w:right="208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CDMA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E738D9" w:rsidRDefault="00E738D9" w:rsidP="004B4503">
            <w:pPr>
              <w:spacing w:line="281" w:lineRule="exact"/>
              <w:ind w:left="108" w:right="15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E738D9" w:rsidRDefault="00E738D9" w:rsidP="004B4503">
            <w:pPr>
              <w:spacing w:line="281" w:lineRule="exact"/>
              <w:ind w:left="108" w:right="92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</w:tr>
      <w:tr w:rsidR="00E738D9" w:rsidTr="004B4503">
        <w:trPr>
          <w:trHeight w:hRule="exact" w:val="323"/>
          <w:jc w:val="center"/>
        </w:trPr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E738D9" w:rsidRDefault="00E738D9" w:rsidP="004B4503">
            <w:pPr>
              <w:spacing w:line="281" w:lineRule="exact"/>
              <w:ind w:left="108" w:right="208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ADSL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E738D9" w:rsidRDefault="00E738D9" w:rsidP="004B4503">
            <w:pPr>
              <w:spacing w:line="281" w:lineRule="exact"/>
              <w:ind w:left="108" w:right="15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E738D9" w:rsidRDefault="00E738D9" w:rsidP="004B4503">
            <w:pPr>
              <w:spacing w:line="281" w:lineRule="exact"/>
              <w:ind w:left="108" w:right="92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</w:tr>
      <w:tr w:rsidR="00E738D9" w:rsidTr="004B4503">
        <w:trPr>
          <w:trHeight w:hRule="exact" w:val="322"/>
          <w:jc w:val="center"/>
        </w:trPr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E738D9" w:rsidRDefault="00E738D9" w:rsidP="004B4503">
            <w:pPr>
              <w:spacing w:line="281" w:lineRule="exact"/>
              <w:ind w:left="108" w:right="208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短信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E738D9" w:rsidRDefault="00E738D9" w:rsidP="004B4503">
            <w:pPr>
              <w:spacing w:line="281" w:lineRule="exact"/>
              <w:ind w:left="108" w:right="15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30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E738D9" w:rsidRDefault="00E738D9" w:rsidP="004B4503">
            <w:pPr>
              <w:spacing w:line="281" w:lineRule="exact"/>
              <w:ind w:left="108" w:right="92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</w:tr>
    </w:tbl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</w:p>
    <w:p w:rsidR="00E738D9" w:rsidRDefault="00E738D9" w:rsidP="00E738D9">
      <w:pPr>
        <w:pStyle w:val="3"/>
        <w:rPr>
          <w:rFonts w:ascii="仿宋" w:eastAsia="仿宋" w:hAnsi="仿宋" w:cs="宋体"/>
          <w:b w:val="0"/>
          <w:spacing w:val="-5"/>
          <w:szCs w:val="24"/>
        </w:rPr>
      </w:pPr>
      <w:r>
        <w:rPr>
          <w:rFonts w:ascii="仿宋" w:eastAsia="仿宋" w:hAnsi="仿宋" w:cs="宋体" w:hint="eastAsia"/>
          <w:b w:val="0"/>
          <w:spacing w:val="-5"/>
          <w:szCs w:val="24"/>
        </w:rPr>
        <w:t xml:space="preserve">5.2 </w:t>
      </w:r>
      <w:r>
        <w:rPr>
          <w:rFonts w:ascii="仿宋" w:eastAsia="仿宋" w:hAnsi="仿宋" w:cs="宋体"/>
          <w:b w:val="0"/>
          <w:spacing w:val="-5"/>
          <w:szCs w:val="24"/>
        </w:rPr>
        <w:t>基础传输层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采用</w:t>
      </w:r>
      <w:r>
        <w:rPr>
          <w:rFonts w:ascii="仿宋" w:eastAsia="仿宋" w:hAnsi="仿宋" w:cs="华文仿宋"/>
          <w:spacing w:val="-8"/>
          <w:sz w:val="24"/>
          <w:szCs w:val="24"/>
        </w:rPr>
        <w:t>GPRS（3G、4G</w:t>
      </w:r>
      <w:r>
        <w:rPr>
          <w:rFonts w:ascii="仿宋" w:eastAsia="仿宋" w:hAnsi="仿宋" w:cs="华文仿宋" w:hint="eastAsia"/>
          <w:spacing w:val="-8"/>
          <w:sz w:val="24"/>
          <w:szCs w:val="24"/>
        </w:rPr>
        <w:t>及以上）方式传输，现场机数据通过互联网与或专网上传到上位机。</w:t>
      </w:r>
    </w:p>
    <w:p w:rsidR="00E738D9" w:rsidRDefault="00E738D9" w:rsidP="00E738D9">
      <w:pPr>
        <w:pStyle w:val="3"/>
        <w:spacing w:after="120"/>
        <w:rPr>
          <w:rFonts w:ascii="仿宋" w:eastAsia="仿宋" w:hAnsi="仿宋" w:cs="宋体"/>
          <w:b w:val="0"/>
          <w:spacing w:val="-5"/>
          <w:szCs w:val="24"/>
        </w:rPr>
      </w:pPr>
      <w:r>
        <w:rPr>
          <w:rFonts w:ascii="仿宋" w:eastAsia="仿宋" w:hAnsi="仿宋" w:cs="宋体" w:hint="eastAsia"/>
          <w:b w:val="0"/>
          <w:spacing w:val="-5"/>
          <w:szCs w:val="24"/>
        </w:rPr>
        <w:t>5</w:t>
      </w:r>
      <w:r>
        <w:rPr>
          <w:rFonts w:ascii="仿宋" w:eastAsia="仿宋" w:hAnsi="仿宋" w:cs="宋体"/>
          <w:b w:val="0"/>
          <w:spacing w:val="-5"/>
          <w:szCs w:val="24"/>
        </w:rPr>
        <w:t>.</w:t>
      </w:r>
      <w:r>
        <w:rPr>
          <w:rFonts w:ascii="仿宋" w:eastAsia="仿宋" w:hAnsi="仿宋" w:cs="宋体" w:hint="eastAsia"/>
          <w:b w:val="0"/>
          <w:spacing w:val="-5"/>
          <w:szCs w:val="24"/>
        </w:rPr>
        <w:t xml:space="preserve">3 </w:t>
      </w:r>
      <w:r>
        <w:rPr>
          <w:rFonts w:ascii="仿宋" w:eastAsia="仿宋" w:hAnsi="仿宋" w:cs="宋体"/>
          <w:b w:val="0"/>
          <w:spacing w:val="-5"/>
          <w:szCs w:val="24"/>
        </w:rPr>
        <w:t>通讯流程</w:t>
      </w:r>
    </w:p>
    <w:p w:rsidR="00E738D9" w:rsidRDefault="00E738D9" w:rsidP="00E738D9">
      <w:pPr>
        <w:pStyle w:val="4"/>
        <w:spacing w:after="120"/>
        <w:rPr>
          <w:rFonts w:ascii="仿宋" w:eastAsia="仿宋" w:hAnsi="仿宋" w:cs="宋体"/>
          <w:b w:val="0"/>
          <w:spacing w:val="-6"/>
          <w:sz w:val="24"/>
          <w:szCs w:val="24"/>
        </w:rPr>
      </w:pPr>
      <w:r>
        <w:rPr>
          <w:rFonts w:ascii="仿宋" w:eastAsia="仿宋" w:hAnsi="仿宋" w:cs="宋体" w:hint="eastAsia"/>
          <w:b w:val="0"/>
          <w:spacing w:val="-6"/>
          <w:sz w:val="24"/>
          <w:szCs w:val="24"/>
        </w:rPr>
        <w:t>5</w:t>
      </w:r>
      <w:r>
        <w:rPr>
          <w:rFonts w:ascii="仿宋" w:eastAsia="仿宋" w:hAnsi="仿宋" w:cs="宋体"/>
          <w:b w:val="0"/>
          <w:spacing w:val="-6"/>
          <w:sz w:val="24"/>
          <w:szCs w:val="24"/>
        </w:rPr>
        <w:t>.</w:t>
      </w:r>
      <w:r>
        <w:rPr>
          <w:rFonts w:ascii="仿宋" w:eastAsia="仿宋" w:hAnsi="仿宋" w:cs="宋体" w:hint="eastAsia"/>
          <w:b w:val="0"/>
          <w:spacing w:val="-6"/>
          <w:sz w:val="24"/>
          <w:szCs w:val="24"/>
        </w:rPr>
        <w:t>3</w:t>
      </w:r>
      <w:r>
        <w:rPr>
          <w:rFonts w:ascii="仿宋" w:eastAsia="仿宋" w:hAnsi="仿宋" w:cs="宋体"/>
          <w:b w:val="0"/>
          <w:spacing w:val="-6"/>
          <w:sz w:val="24"/>
          <w:szCs w:val="24"/>
        </w:rPr>
        <w:t>.1</w:t>
      </w:r>
      <w:r>
        <w:rPr>
          <w:rFonts w:ascii="仿宋" w:eastAsia="仿宋" w:hAnsi="仿宋" w:cs="宋体" w:hint="eastAsia"/>
          <w:b w:val="0"/>
          <w:spacing w:val="-6"/>
          <w:sz w:val="24"/>
          <w:szCs w:val="24"/>
        </w:rPr>
        <w:t xml:space="preserve"> </w:t>
      </w:r>
      <w:r>
        <w:rPr>
          <w:rFonts w:ascii="仿宋" w:eastAsia="仿宋" w:hAnsi="仿宋" w:cs="宋体"/>
          <w:b w:val="0"/>
          <w:spacing w:val="-6"/>
          <w:sz w:val="24"/>
          <w:szCs w:val="24"/>
        </w:rPr>
        <w:t>请求命令（四步）</w:t>
      </w:r>
    </w:p>
    <w:p w:rsidR="00E738D9" w:rsidRDefault="00E738D9" w:rsidP="00E738D9">
      <w:pPr>
        <w:spacing w:before="120" w:after="120"/>
        <w:ind w:firstLine="480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object w:dxaOrig="9447" w:dyaOrig="4685">
          <v:shape id="对象 9" o:spid="_x0000_i1027" type="#_x0000_t75" style="width:283.5pt;height:140pt;mso-position-horizontal-relative:page;mso-position-vertical-relative:page" o:ole="">
            <v:imagedata r:id="rId14" o:title=""/>
          </v:shape>
          <o:OLEObject Type="Embed" ProgID="Visio.Drawing.11" ShapeID="对象 9" DrawAspect="Content" ObjectID="_1548230895" r:id="rId15"/>
        </w:object>
      </w:r>
    </w:p>
    <w:p w:rsidR="00E738D9" w:rsidRDefault="00E738D9" w:rsidP="00E738D9">
      <w:pPr>
        <w:pStyle w:val="4"/>
        <w:spacing w:after="120"/>
        <w:rPr>
          <w:rFonts w:ascii="仿宋" w:eastAsia="仿宋" w:hAnsi="仿宋" w:cs="宋体"/>
          <w:b w:val="0"/>
          <w:spacing w:val="-6"/>
          <w:sz w:val="24"/>
          <w:szCs w:val="24"/>
        </w:rPr>
      </w:pPr>
      <w:r>
        <w:rPr>
          <w:rFonts w:ascii="仿宋" w:eastAsia="仿宋" w:hAnsi="仿宋" w:cs="宋体" w:hint="eastAsia"/>
          <w:b w:val="0"/>
          <w:spacing w:val="-6"/>
          <w:sz w:val="24"/>
          <w:szCs w:val="24"/>
        </w:rPr>
        <w:t>5</w:t>
      </w:r>
      <w:r>
        <w:rPr>
          <w:rFonts w:ascii="仿宋" w:eastAsia="仿宋" w:hAnsi="仿宋" w:cs="宋体"/>
          <w:b w:val="0"/>
          <w:spacing w:val="-6"/>
          <w:sz w:val="24"/>
          <w:szCs w:val="24"/>
        </w:rPr>
        <w:t>.</w:t>
      </w:r>
      <w:r>
        <w:rPr>
          <w:rFonts w:ascii="仿宋" w:eastAsia="仿宋" w:hAnsi="仿宋" w:cs="宋体" w:hint="eastAsia"/>
          <w:b w:val="0"/>
          <w:spacing w:val="-6"/>
          <w:sz w:val="24"/>
          <w:szCs w:val="24"/>
        </w:rPr>
        <w:t>3</w:t>
      </w:r>
      <w:r>
        <w:rPr>
          <w:rFonts w:ascii="仿宋" w:eastAsia="仿宋" w:hAnsi="仿宋" w:cs="宋体"/>
          <w:b w:val="0"/>
          <w:spacing w:val="-6"/>
          <w:sz w:val="24"/>
          <w:szCs w:val="24"/>
        </w:rPr>
        <w:t>.2</w:t>
      </w:r>
      <w:r>
        <w:rPr>
          <w:rFonts w:ascii="仿宋" w:eastAsia="仿宋" w:hAnsi="仿宋" w:cs="宋体" w:hint="eastAsia"/>
          <w:b w:val="0"/>
          <w:spacing w:val="-6"/>
          <w:sz w:val="24"/>
          <w:szCs w:val="24"/>
        </w:rPr>
        <w:t xml:space="preserve"> </w:t>
      </w:r>
      <w:r>
        <w:rPr>
          <w:rFonts w:ascii="仿宋" w:eastAsia="仿宋" w:hAnsi="仿宋" w:cs="宋体"/>
          <w:b w:val="0"/>
          <w:spacing w:val="-6"/>
          <w:sz w:val="24"/>
          <w:szCs w:val="24"/>
        </w:rPr>
        <w:t>上传命令（</w:t>
      </w:r>
      <w:r>
        <w:rPr>
          <w:rFonts w:ascii="仿宋" w:eastAsia="仿宋" w:hAnsi="仿宋" w:cs="宋体" w:hint="eastAsia"/>
          <w:b w:val="0"/>
          <w:spacing w:val="-6"/>
          <w:sz w:val="24"/>
          <w:szCs w:val="24"/>
        </w:rPr>
        <w:t>三</w:t>
      </w:r>
      <w:r>
        <w:rPr>
          <w:rFonts w:ascii="仿宋" w:eastAsia="仿宋" w:hAnsi="仿宋" w:cs="宋体"/>
          <w:b w:val="0"/>
          <w:spacing w:val="-6"/>
          <w:sz w:val="24"/>
          <w:szCs w:val="24"/>
        </w:rPr>
        <w:t>步）</w:t>
      </w:r>
    </w:p>
    <w:p w:rsidR="00E738D9" w:rsidRDefault="00E738D9" w:rsidP="00E738D9">
      <w:pPr>
        <w:spacing w:before="120" w:after="120"/>
        <w:ind w:firstLine="480"/>
        <w:jc w:val="center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object w:dxaOrig="9322" w:dyaOrig="4645">
          <v:shape id="对象 10" o:spid="_x0000_i1028" type="#_x0000_t75" style="width:283.5pt;height:140.5pt;mso-position-horizontal-relative:page;mso-position-vertical-relative:page" o:ole="">
            <v:imagedata r:id="rId16" o:title=""/>
          </v:shape>
          <o:OLEObject Type="Embed" ProgID="Visio.Drawing.11" ShapeID="对象 10" DrawAspect="Content" ObjectID="_1548230896" r:id="rId17"/>
        </w:object>
      </w:r>
    </w:p>
    <w:p w:rsidR="00E738D9" w:rsidRDefault="00E738D9" w:rsidP="00E738D9">
      <w:pPr>
        <w:pStyle w:val="2"/>
        <w:rPr>
          <w:rFonts w:ascii="仿宋" w:eastAsia="仿宋" w:hAnsi="仿宋" w:cs="宋体"/>
          <w:b w:val="0"/>
          <w:spacing w:val="-5"/>
          <w:sz w:val="24"/>
          <w:szCs w:val="24"/>
        </w:rPr>
      </w:pPr>
      <w:r>
        <w:rPr>
          <w:rFonts w:ascii="仿宋" w:eastAsia="仿宋" w:hAnsi="仿宋" w:cs="宋体" w:hint="eastAsia"/>
          <w:b w:val="0"/>
          <w:spacing w:val="-5"/>
          <w:sz w:val="24"/>
          <w:szCs w:val="24"/>
        </w:rPr>
        <w:lastRenderedPageBreak/>
        <w:t>6、数据定义</w:t>
      </w:r>
    </w:p>
    <w:p w:rsidR="00E738D9" w:rsidRDefault="00E738D9" w:rsidP="00E738D9">
      <w:pPr>
        <w:pStyle w:val="3"/>
        <w:rPr>
          <w:rFonts w:ascii="仿宋" w:eastAsia="仿宋" w:hAnsi="仿宋" w:cs="宋体"/>
          <w:b w:val="0"/>
          <w:spacing w:val="-5"/>
          <w:szCs w:val="24"/>
        </w:rPr>
      </w:pPr>
      <w:r>
        <w:rPr>
          <w:rFonts w:ascii="仿宋" w:eastAsia="仿宋" w:hAnsi="仿宋" w:cs="宋体" w:hint="eastAsia"/>
          <w:b w:val="0"/>
          <w:spacing w:val="-5"/>
          <w:szCs w:val="24"/>
        </w:rPr>
        <w:t>6.1 编码规范</w:t>
      </w:r>
    </w:p>
    <w:p w:rsidR="00E738D9" w:rsidRDefault="00E738D9" w:rsidP="00E738D9">
      <w:pPr>
        <w:pStyle w:val="4"/>
        <w:rPr>
          <w:rFonts w:ascii="仿宋" w:eastAsia="仿宋" w:hAnsi="仿宋" w:cs="宋体"/>
          <w:b w:val="0"/>
          <w:spacing w:val="-6"/>
          <w:sz w:val="24"/>
          <w:szCs w:val="24"/>
        </w:rPr>
      </w:pPr>
      <w:bookmarkStart w:id="1" w:name="_Toc4339"/>
      <w:r>
        <w:rPr>
          <w:rFonts w:ascii="仿宋" w:eastAsia="仿宋" w:hAnsi="仿宋" w:cs="宋体" w:hint="eastAsia"/>
          <w:b w:val="0"/>
          <w:spacing w:val="-6"/>
          <w:sz w:val="24"/>
          <w:szCs w:val="24"/>
        </w:rPr>
        <w:t>6.1.1 设备编码</w:t>
      </w:r>
      <w:bookmarkEnd w:id="1"/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设备编码使用大写字母和数字表示，由四个层次构成，其中第一层是所在海区，第二层是所在行政区域，第三层是设备类型，第四层是设备编号。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编码结构如下图所示：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/>
          <w:noProof/>
          <w:spacing w:val="-8"/>
          <w:sz w:val="24"/>
          <w:szCs w:val="24"/>
        </w:rPr>
        <w:drawing>
          <wp:inline distT="0" distB="0" distL="0" distR="0">
            <wp:extent cx="3194050" cy="8890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海区：用2位字母表示，其中北海区为BH，东海区为DH，南海区为NH。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行政区域：用2为数字表示，代表设备所属的海洋局各分局或沿海地方省市海洋部门。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类型：用1位字母表示，其中A为浮标，B为岸基站、C为视频。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编号：用4为阿拉伯数字表示，即0001-9999。</w:t>
      </w:r>
    </w:p>
    <w:p w:rsidR="00E738D9" w:rsidRDefault="00E738D9" w:rsidP="00E738D9">
      <w:pPr>
        <w:pStyle w:val="4"/>
        <w:rPr>
          <w:rFonts w:ascii="仿宋" w:eastAsia="仿宋" w:hAnsi="仿宋" w:cs="宋体"/>
          <w:b w:val="0"/>
          <w:spacing w:val="-6"/>
          <w:sz w:val="24"/>
          <w:szCs w:val="24"/>
        </w:rPr>
      </w:pPr>
      <w:bookmarkStart w:id="2" w:name="_Toc9368"/>
      <w:r>
        <w:rPr>
          <w:rFonts w:ascii="仿宋" w:eastAsia="仿宋" w:hAnsi="仿宋" w:cs="宋体" w:hint="eastAsia"/>
          <w:b w:val="0"/>
          <w:spacing w:val="-6"/>
          <w:sz w:val="24"/>
          <w:szCs w:val="24"/>
        </w:rPr>
        <w:t>6.1.2 参数编码</w:t>
      </w:r>
      <w:bookmarkEnd w:id="2"/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参考《HY/T 075-2005 海洋信息分类与代码》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编码遵循大类码+子类码+代码的原则。</w:t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noProof/>
        </w:rPr>
        <w:drawing>
          <wp:inline distT="0" distB="0" distL="0" distR="0">
            <wp:extent cx="4229100" cy="1746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</w:p>
    <w:p w:rsidR="00E738D9" w:rsidRDefault="00E738D9" w:rsidP="00E738D9">
      <w:pPr>
        <w:spacing w:line="360" w:lineRule="auto"/>
        <w:ind w:firstLine="420"/>
        <w:rPr>
          <w:rFonts w:ascii="仿宋" w:eastAsia="仿宋" w:hAnsi="仿宋" w:cs="华文仿宋"/>
          <w:spacing w:val="-8"/>
          <w:sz w:val="24"/>
          <w:szCs w:val="24"/>
        </w:rPr>
      </w:pPr>
      <w:r>
        <w:rPr>
          <w:rFonts w:ascii="仿宋" w:eastAsia="仿宋" w:hAnsi="仿宋" w:cs="华文仿宋" w:hint="eastAsia"/>
          <w:spacing w:val="-8"/>
          <w:sz w:val="24"/>
          <w:szCs w:val="24"/>
        </w:rPr>
        <w:t>编码库建设字段包括但不限于以下字段：编码、监测指标、数据格式、计量单位、备注。</w:t>
      </w:r>
    </w:p>
    <w:p w:rsidR="00E738D9" w:rsidRDefault="00E738D9" w:rsidP="00E738D9">
      <w:pPr>
        <w:pStyle w:val="3"/>
        <w:rPr>
          <w:rFonts w:ascii="仿宋" w:eastAsia="仿宋" w:hAnsi="仿宋" w:cs="宋体" w:hint="eastAsia"/>
          <w:b w:val="0"/>
          <w:spacing w:val="-5"/>
          <w:szCs w:val="24"/>
        </w:rPr>
      </w:pPr>
      <w:r>
        <w:rPr>
          <w:rFonts w:ascii="仿宋" w:eastAsia="仿宋" w:hAnsi="仿宋" w:cs="宋体" w:hint="eastAsia"/>
          <w:b w:val="0"/>
          <w:spacing w:val="-5"/>
          <w:szCs w:val="24"/>
        </w:rPr>
        <w:lastRenderedPageBreak/>
        <w:t>6</w:t>
      </w:r>
      <w:r>
        <w:rPr>
          <w:rFonts w:ascii="仿宋" w:eastAsia="仿宋" w:hAnsi="仿宋" w:cs="宋体"/>
          <w:b w:val="0"/>
          <w:spacing w:val="-5"/>
          <w:szCs w:val="24"/>
        </w:rPr>
        <w:t>.</w:t>
      </w:r>
      <w:r>
        <w:rPr>
          <w:rFonts w:ascii="仿宋" w:eastAsia="仿宋" w:hAnsi="仿宋" w:cs="宋体" w:hint="eastAsia"/>
          <w:b w:val="0"/>
          <w:spacing w:val="-5"/>
          <w:szCs w:val="24"/>
        </w:rPr>
        <w:t>2 服务接口</w:t>
      </w:r>
    </w:p>
    <w:p w:rsidR="00E738D9" w:rsidRDefault="00E738D9" w:rsidP="00E738D9">
      <w:pPr>
        <w:pStyle w:val="4"/>
        <w:rPr>
          <w:rFonts w:ascii="仿宋" w:eastAsia="仿宋" w:hAnsi="仿宋" w:cs="宋体"/>
          <w:b w:val="0"/>
          <w:spacing w:val="-6"/>
          <w:sz w:val="24"/>
          <w:szCs w:val="24"/>
        </w:rPr>
      </w:pPr>
      <w:r>
        <w:rPr>
          <w:rFonts w:ascii="仿宋" w:eastAsia="仿宋" w:hAnsi="仿宋" w:cs="宋体" w:hint="eastAsia"/>
          <w:b w:val="0"/>
          <w:spacing w:val="-6"/>
          <w:sz w:val="24"/>
          <w:szCs w:val="24"/>
        </w:rPr>
        <w:t>6.2.1 监测站点接口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709"/>
        <w:gridCol w:w="1134"/>
        <w:gridCol w:w="1025"/>
        <w:gridCol w:w="2410"/>
        <w:gridCol w:w="2235"/>
      </w:tblGrid>
      <w:tr w:rsidR="00E738D9" w:rsidTr="004B4503">
        <w:trPr>
          <w:trHeight w:val="350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类别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项目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子项目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指令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输入字段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返回参数</w:t>
            </w:r>
          </w:p>
        </w:tc>
      </w:tr>
      <w:tr w:rsidR="00E738D9" w:rsidTr="004B4503">
        <w:trPr>
          <w:trHeight w:val="90"/>
          <w:tblHeader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监测站点</w:t>
            </w:r>
          </w:p>
          <w:p w:rsidR="00E738D9" w:rsidRDefault="00E738D9" w:rsidP="004B4503">
            <w:r>
              <w:t>MGSN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信息</w:t>
            </w:r>
          </w:p>
          <w:p w:rsidR="00E738D9" w:rsidRDefault="00E738D9" w:rsidP="004B4503">
            <w:r>
              <w:t>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 xml:space="preserve">　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查询</w:t>
            </w:r>
          </w:p>
          <w:p w:rsidR="00E738D9" w:rsidRDefault="00E738D9" w:rsidP="004B4503">
            <w:r>
              <w:t>QY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站点名称、站点简介、站点类型、位置定位、站点编码、建设单位、维护单位、监测参数、监测仪、正式运行时间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站点名称、站点简介、站点类型位置定位、站点编码、建设单位、维护单位、监测参数、监测仪、正式运行时间</w:t>
            </w:r>
          </w:p>
        </w:tc>
      </w:tr>
      <w:tr w:rsidR="00E738D9" w:rsidTr="004B4503">
        <w:trPr>
          <w:trHeight w:val="855"/>
          <w:tblHeader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/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状态</w:t>
            </w:r>
          </w:p>
          <w:p w:rsidR="00E738D9" w:rsidRDefault="00E738D9" w:rsidP="004B4503">
            <w:r>
              <w:rPr>
                <w:rFonts w:hint="eastAsia"/>
              </w:rPr>
              <w:t>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 xml:space="preserve">　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查询</w:t>
            </w:r>
          </w:p>
          <w:p w:rsidR="00E738D9" w:rsidRDefault="00E738D9" w:rsidP="004B4503">
            <w:r>
              <w:t>QY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运行状态、供电状态、网络状态、监测仪状态、子系统设备状态、数据存储状态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运行状态、供电状态、网络状态、监测仪状态、子系统设备状态、数据存储状态</w:t>
            </w:r>
          </w:p>
        </w:tc>
      </w:tr>
      <w:tr w:rsidR="00E738D9" w:rsidTr="004B4503">
        <w:trPr>
          <w:trHeight w:val="1140"/>
          <w:tblHeader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/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运行状态</w:t>
            </w:r>
          </w:p>
          <w:p w:rsidR="00E738D9" w:rsidRDefault="00E738D9" w:rsidP="004B4503">
            <w:r>
              <w:rPr>
                <w:rFonts w:hint="eastAsia"/>
              </w:rPr>
              <w:t>RGSS</w:t>
            </w:r>
          </w:p>
          <w:p w:rsidR="00E738D9" w:rsidRDefault="00E738D9" w:rsidP="004B4503"/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设置</w:t>
            </w:r>
          </w:p>
          <w:p w:rsidR="00E738D9" w:rsidRDefault="00E738D9" w:rsidP="004B4503">
            <w:r>
              <w:rPr>
                <w:rFonts w:hint="eastAsia"/>
              </w:rPr>
              <w:t>ST</w:t>
            </w:r>
          </w:p>
          <w:p w:rsidR="00E738D9" w:rsidRDefault="00E738D9" w:rsidP="004B4503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停止，</w:t>
            </w:r>
          </w:p>
          <w:p w:rsidR="00E738D9" w:rsidRDefault="00E738D9" w:rsidP="004B450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,</w:t>
            </w:r>
          </w:p>
          <w:p w:rsidR="00E738D9" w:rsidRDefault="00E738D9" w:rsidP="004B450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手动运行，</w:t>
            </w:r>
          </w:p>
          <w:p w:rsidR="00E738D9" w:rsidRDefault="00E738D9" w:rsidP="004B450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自动运行；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指令执行时间；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指令运行持续时间；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执行结果提示</w:t>
            </w:r>
          </w:p>
          <w:p w:rsidR="00E738D9" w:rsidRDefault="00E738D9" w:rsidP="004B4503"/>
        </w:tc>
      </w:tr>
    </w:tbl>
    <w:p w:rsidR="00E738D9" w:rsidRDefault="00E738D9" w:rsidP="00E738D9"/>
    <w:p w:rsidR="00E738D9" w:rsidRDefault="00E738D9" w:rsidP="00E738D9">
      <w:pPr>
        <w:pStyle w:val="4"/>
        <w:rPr>
          <w:rFonts w:ascii="仿宋" w:eastAsia="仿宋" w:hAnsi="仿宋" w:cs="宋体"/>
          <w:b w:val="0"/>
          <w:spacing w:val="-6"/>
          <w:sz w:val="24"/>
          <w:szCs w:val="24"/>
        </w:rPr>
      </w:pPr>
      <w:r>
        <w:rPr>
          <w:rFonts w:ascii="仿宋" w:eastAsia="仿宋" w:hAnsi="仿宋" w:cs="宋体" w:hint="eastAsia"/>
          <w:b w:val="0"/>
          <w:spacing w:val="-6"/>
          <w:sz w:val="24"/>
          <w:szCs w:val="24"/>
        </w:rPr>
        <w:t>6.2.2 设备接口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56"/>
        <w:gridCol w:w="722"/>
        <w:gridCol w:w="1156"/>
        <w:gridCol w:w="1044"/>
        <w:gridCol w:w="2456"/>
        <w:gridCol w:w="1989"/>
      </w:tblGrid>
      <w:tr w:rsidR="00E738D9" w:rsidTr="004B4503">
        <w:trPr>
          <w:trHeight w:val="351"/>
          <w:tblHeader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类别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项目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子项目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指令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输入字段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返回参数</w:t>
            </w:r>
          </w:p>
        </w:tc>
      </w:tr>
      <w:tr w:rsidR="00E738D9" w:rsidTr="004B4503">
        <w:trPr>
          <w:trHeight w:val="1969"/>
          <w:tblHeader/>
        </w:trPr>
        <w:tc>
          <w:tcPr>
            <w:tcW w:w="11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设备</w:t>
            </w:r>
          </w:p>
          <w:p w:rsidR="00E738D9" w:rsidRDefault="00E738D9" w:rsidP="004B4503">
            <w:r>
              <w:rPr>
                <w:rFonts w:hint="eastAsia"/>
              </w:rPr>
              <w:t>DE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信息</w:t>
            </w:r>
          </w:p>
          <w:p w:rsidR="00E738D9" w:rsidRDefault="00E738D9" w:rsidP="004B4503">
            <w:r>
              <w:rPr>
                <w:rFonts w:hint="eastAsia"/>
              </w:rPr>
              <w:t>IN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 xml:space="preserve">　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查询</w:t>
            </w:r>
          </w:p>
          <w:p w:rsidR="00E738D9" w:rsidRDefault="00E738D9" w:rsidP="004B4503">
            <w:r>
              <w:t>QY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设备名称、编码、生产商、维护周期、简介、运行状态、运行模式、运行持续时间、运行间隔时间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设备名称、编码、生产商、维护周期、简介、运行状态、运行模式、运行持续时间、运行间隔时间</w:t>
            </w:r>
          </w:p>
        </w:tc>
      </w:tr>
      <w:tr w:rsidR="00E738D9" w:rsidTr="004B4503">
        <w:trPr>
          <w:trHeight w:val="2013"/>
          <w:tblHeader/>
        </w:trPr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状态</w:t>
            </w:r>
          </w:p>
          <w:p w:rsidR="00E738D9" w:rsidRDefault="00E738D9" w:rsidP="004B4503">
            <w:r>
              <w:rPr>
                <w:rFonts w:hint="eastAsia"/>
              </w:rPr>
              <w:t>SS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运行状态</w:t>
            </w:r>
          </w:p>
          <w:p w:rsidR="00E738D9" w:rsidRDefault="00E738D9" w:rsidP="004B4503">
            <w:r>
              <w:rPr>
                <w:rFonts w:hint="eastAsia"/>
              </w:rPr>
              <w:t>RGSS</w:t>
            </w:r>
          </w:p>
          <w:p w:rsidR="00E738D9" w:rsidRDefault="00E738D9" w:rsidP="004B4503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设置</w:t>
            </w:r>
          </w:p>
          <w:p w:rsidR="00E738D9" w:rsidRDefault="00E738D9" w:rsidP="004B4503">
            <w:r>
              <w:rPr>
                <w:rFonts w:hint="eastAsia"/>
              </w:rPr>
              <w:t>ST</w:t>
            </w:r>
          </w:p>
          <w:p w:rsidR="00E738D9" w:rsidRDefault="00E738D9" w:rsidP="004B4503"/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停止，</w:t>
            </w:r>
          </w:p>
          <w:p w:rsidR="00E738D9" w:rsidRDefault="00E738D9" w:rsidP="004B450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,</w:t>
            </w:r>
          </w:p>
          <w:p w:rsidR="00E738D9" w:rsidRDefault="00E738D9" w:rsidP="004B450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手动运行，</w:t>
            </w:r>
          </w:p>
          <w:p w:rsidR="00E738D9" w:rsidRDefault="00E738D9" w:rsidP="004B450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自动运行；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指令执行时间；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指令运行持续时间；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执行结果提示</w:t>
            </w:r>
          </w:p>
          <w:p w:rsidR="00E738D9" w:rsidRDefault="00E738D9" w:rsidP="004B4503"/>
        </w:tc>
      </w:tr>
    </w:tbl>
    <w:p w:rsidR="00E738D9" w:rsidRDefault="00E738D9" w:rsidP="00E738D9"/>
    <w:p w:rsidR="00E738D9" w:rsidRDefault="00E738D9" w:rsidP="00E738D9">
      <w:pPr>
        <w:pStyle w:val="4"/>
        <w:rPr>
          <w:rFonts w:ascii="仿宋" w:eastAsia="仿宋" w:hAnsi="仿宋" w:cs="宋体"/>
          <w:b w:val="0"/>
          <w:spacing w:val="-6"/>
          <w:sz w:val="24"/>
          <w:szCs w:val="24"/>
        </w:rPr>
      </w:pPr>
      <w:r>
        <w:rPr>
          <w:rFonts w:ascii="仿宋" w:eastAsia="仿宋" w:hAnsi="仿宋" w:cs="宋体" w:hint="eastAsia"/>
          <w:b w:val="0"/>
          <w:spacing w:val="-6"/>
          <w:sz w:val="24"/>
          <w:szCs w:val="24"/>
        </w:rPr>
        <w:lastRenderedPageBreak/>
        <w:t>6.2.3 监测仪器接口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56"/>
        <w:gridCol w:w="722"/>
        <w:gridCol w:w="1156"/>
        <w:gridCol w:w="1044"/>
        <w:gridCol w:w="2456"/>
        <w:gridCol w:w="1989"/>
      </w:tblGrid>
      <w:tr w:rsidR="00E738D9" w:rsidTr="004B4503">
        <w:trPr>
          <w:trHeight w:val="391"/>
          <w:tblHeader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类别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项目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子项目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指令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输入字段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返回参数</w:t>
            </w:r>
          </w:p>
        </w:tc>
      </w:tr>
      <w:tr w:rsidR="00E738D9" w:rsidTr="004B4503">
        <w:trPr>
          <w:trHeight w:val="855"/>
          <w:tblHeader/>
        </w:trPr>
        <w:tc>
          <w:tcPr>
            <w:tcW w:w="11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监测仪</w:t>
            </w:r>
          </w:p>
          <w:p w:rsidR="00E738D9" w:rsidRDefault="00E738D9" w:rsidP="004B4503">
            <w:r>
              <w:rPr>
                <w:rFonts w:hint="eastAsia"/>
              </w:rPr>
              <w:t>IT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信息</w:t>
            </w:r>
          </w:p>
          <w:p w:rsidR="00E738D9" w:rsidRDefault="00E738D9" w:rsidP="004B4503">
            <w:r>
              <w:rPr>
                <w:rFonts w:hint="eastAsia"/>
              </w:rPr>
              <w:t>IN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 xml:space="preserve">　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查询</w:t>
            </w:r>
          </w:p>
          <w:p w:rsidR="00E738D9" w:rsidRDefault="00E738D9" w:rsidP="004B4503">
            <w:r>
              <w:t>QY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监测仪名称、编码、生产商、接口类型、监测参数、维护周期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监测仪名称、编码、生产商、接口类型、监测参数、维护周期</w:t>
            </w:r>
          </w:p>
        </w:tc>
      </w:tr>
      <w:tr w:rsidR="00E738D9" w:rsidTr="004B4503">
        <w:trPr>
          <w:trHeight w:val="855"/>
          <w:tblHeader/>
        </w:trPr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/>
        </w:tc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监测参数</w:t>
            </w:r>
          </w:p>
          <w:p w:rsidR="00E738D9" w:rsidRDefault="00E738D9" w:rsidP="004B4503">
            <w:r>
              <w:rPr>
                <w:rFonts w:hint="eastAsia"/>
              </w:rPr>
              <w:t>AT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 xml:space="preserve">　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查询</w:t>
            </w:r>
          </w:p>
          <w:p w:rsidR="00E738D9" w:rsidRDefault="00E738D9" w:rsidP="004B4503">
            <w:r>
              <w:t>QY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参数名称、数据类型、测量范围、精度、报警上限、报警下限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参数名称、数据类型、测量范围、精度、报警上限、报警下限</w:t>
            </w:r>
          </w:p>
        </w:tc>
      </w:tr>
      <w:tr w:rsidR="00E738D9" w:rsidTr="004B4503">
        <w:trPr>
          <w:trHeight w:val="1140"/>
          <w:tblHeader/>
        </w:trPr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/>
        </w:tc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/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上限</w:t>
            </w:r>
          </w:p>
          <w:p w:rsidR="00E738D9" w:rsidRDefault="00E738D9" w:rsidP="004B4503">
            <w:r>
              <w:rPr>
                <w:rFonts w:hint="eastAsia"/>
              </w:rPr>
              <w:t>URLT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设置</w:t>
            </w:r>
          </w:p>
          <w:p w:rsidR="00E738D9" w:rsidRDefault="00E738D9" w:rsidP="004B4503">
            <w:r>
              <w:rPr>
                <w:rFonts w:hint="eastAsia"/>
              </w:rPr>
              <w:t>ST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上限值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指令执行时间；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指令运行持续时间；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执行结果提示</w:t>
            </w:r>
          </w:p>
        </w:tc>
      </w:tr>
      <w:tr w:rsidR="00E738D9" w:rsidTr="004B4503">
        <w:trPr>
          <w:trHeight w:val="1140"/>
          <w:tblHeader/>
        </w:trPr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/>
        </w:tc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/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下限</w:t>
            </w:r>
          </w:p>
          <w:p w:rsidR="00E738D9" w:rsidRDefault="00E738D9" w:rsidP="004B4503">
            <w:r>
              <w:rPr>
                <w:rFonts w:hint="eastAsia"/>
              </w:rPr>
              <w:t>LRLT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设置</w:t>
            </w:r>
          </w:p>
          <w:p w:rsidR="00E738D9" w:rsidRDefault="00E738D9" w:rsidP="004B4503">
            <w:r>
              <w:rPr>
                <w:rFonts w:hint="eastAsia"/>
              </w:rPr>
              <w:t>ST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下限值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指令执行时间；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指令运行时间；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指令运行持续时间；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执行结果提示</w:t>
            </w:r>
          </w:p>
        </w:tc>
      </w:tr>
      <w:tr w:rsidR="00E738D9" w:rsidTr="004B4503">
        <w:trPr>
          <w:trHeight w:val="1908"/>
          <w:tblHeader/>
        </w:trPr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状态</w:t>
            </w:r>
          </w:p>
          <w:p w:rsidR="00E738D9" w:rsidRDefault="00E738D9" w:rsidP="004B4503">
            <w:r>
              <w:rPr>
                <w:rFonts w:hint="eastAsia"/>
              </w:rPr>
              <w:t>SS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运行状态</w:t>
            </w:r>
          </w:p>
          <w:p w:rsidR="00E738D9" w:rsidRDefault="00E738D9" w:rsidP="004B4503">
            <w:r>
              <w:rPr>
                <w:rFonts w:hint="eastAsia"/>
              </w:rPr>
              <w:t>RGSS</w:t>
            </w:r>
          </w:p>
          <w:p w:rsidR="00E738D9" w:rsidRDefault="00E738D9" w:rsidP="004B4503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设置</w:t>
            </w:r>
          </w:p>
          <w:p w:rsidR="00E738D9" w:rsidRDefault="00E738D9" w:rsidP="004B4503">
            <w:r>
              <w:rPr>
                <w:rFonts w:hint="eastAsia"/>
              </w:rPr>
              <w:t>ST</w:t>
            </w:r>
          </w:p>
          <w:p w:rsidR="00E738D9" w:rsidRDefault="00E738D9" w:rsidP="004B4503"/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停止，</w:t>
            </w:r>
          </w:p>
          <w:p w:rsidR="00E738D9" w:rsidRDefault="00E738D9" w:rsidP="004B450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,</w:t>
            </w:r>
          </w:p>
          <w:p w:rsidR="00E738D9" w:rsidRDefault="00E738D9" w:rsidP="004B450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手动运行，</w:t>
            </w:r>
          </w:p>
          <w:p w:rsidR="00E738D9" w:rsidRDefault="00E738D9" w:rsidP="004B450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自动运行；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指令执行时间；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指令运行持续时间；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执行结果提示</w:t>
            </w:r>
          </w:p>
          <w:p w:rsidR="00E738D9" w:rsidRDefault="00E738D9" w:rsidP="004B4503"/>
        </w:tc>
      </w:tr>
      <w:tr w:rsidR="00E738D9" w:rsidTr="004B4503">
        <w:trPr>
          <w:trHeight w:val="898"/>
          <w:tblHeader/>
        </w:trPr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/>
        </w:tc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检测结果</w:t>
            </w:r>
          </w:p>
          <w:p w:rsidR="00E738D9" w:rsidRDefault="00E738D9" w:rsidP="004B4503">
            <w:r>
              <w:t>RT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 xml:space="preserve">　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查询</w:t>
            </w:r>
            <w:r>
              <w:t>QY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查询模式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最新数量、时间范围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序号、参数名称、数据类型、数据值、检测时间</w:t>
            </w:r>
          </w:p>
        </w:tc>
      </w:tr>
      <w:tr w:rsidR="00E738D9" w:rsidTr="004B4503">
        <w:trPr>
          <w:trHeight w:val="690"/>
          <w:tblHeader/>
        </w:trPr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/>
        </w:tc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/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数量</w:t>
            </w:r>
          </w:p>
          <w:p w:rsidR="00E738D9" w:rsidRDefault="00E738D9" w:rsidP="004B4503">
            <w:r>
              <w:t>TLQY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查询</w:t>
            </w:r>
            <w:r>
              <w:t>QY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时间范围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数据量</w:t>
            </w:r>
          </w:p>
        </w:tc>
      </w:tr>
    </w:tbl>
    <w:p w:rsidR="00E738D9" w:rsidRDefault="00E738D9" w:rsidP="00E738D9"/>
    <w:p w:rsidR="00E738D9" w:rsidRDefault="00E738D9" w:rsidP="00E738D9"/>
    <w:p w:rsidR="00E738D9" w:rsidRDefault="00E738D9" w:rsidP="00E738D9">
      <w:pPr>
        <w:pStyle w:val="4"/>
        <w:rPr>
          <w:rFonts w:ascii="仿宋" w:eastAsia="仿宋" w:hAnsi="仿宋" w:cs="宋体"/>
          <w:b w:val="0"/>
          <w:spacing w:val="-6"/>
          <w:sz w:val="24"/>
          <w:szCs w:val="24"/>
        </w:rPr>
      </w:pPr>
      <w:r>
        <w:rPr>
          <w:rFonts w:ascii="仿宋" w:eastAsia="仿宋" w:hAnsi="仿宋" w:cs="宋体" w:hint="eastAsia"/>
          <w:b w:val="0"/>
          <w:spacing w:val="-6"/>
          <w:sz w:val="24"/>
          <w:szCs w:val="24"/>
        </w:rPr>
        <w:t>6.2.4 系统接口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56"/>
        <w:gridCol w:w="722"/>
        <w:gridCol w:w="1156"/>
        <w:gridCol w:w="1044"/>
        <w:gridCol w:w="2456"/>
        <w:gridCol w:w="1989"/>
      </w:tblGrid>
      <w:tr w:rsidR="00E738D9" w:rsidTr="004B4503">
        <w:trPr>
          <w:trHeight w:val="335"/>
          <w:tblHeader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类别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项目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子项目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指令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输入字段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返回参数</w:t>
            </w:r>
          </w:p>
        </w:tc>
      </w:tr>
      <w:tr w:rsidR="00E738D9" w:rsidTr="004B4503">
        <w:trPr>
          <w:trHeight w:val="690"/>
          <w:tblHeader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系统</w:t>
            </w:r>
          </w:p>
          <w:p w:rsidR="00E738D9" w:rsidRDefault="00E738D9" w:rsidP="004B4503">
            <w:r>
              <w:rPr>
                <w:rFonts w:hint="eastAsia"/>
              </w:rPr>
              <w:t>SM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/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设置</w:t>
            </w:r>
          </w:p>
          <w:p w:rsidR="00E738D9" w:rsidRDefault="00E738D9" w:rsidP="004B4503">
            <w:r>
              <w:rPr>
                <w:rFonts w:hint="eastAsia"/>
              </w:rPr>
              <w:t>ST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授时、仪器校准、设备清洗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结果显示</w:t>
            </w:r>
          </w:p>
        </w:tc>
      </w:tr>
    </w:tbl>
    <w:p w:rsidR="00E738D9" w:rsidRDefault="00E738D9" w:rsidP="00E738D9">
      <w:r>
        <w:rPr>
          <w:rFonts w:hint="eastAsia"/>
        </w:rPr>
        <w:t>编码请见</w:t>
      </w:r>
      <w:r>
        <w:rPr>
          <w:rFonts w:hint="eastAsia"/>
        </w:rPr>
        <w:t>6.3</w:t>
      </w:r>
    </w:p>
    <w:p w:rsidR="00E738D9" w:rsidRDefault="00E738D9" w:rsidP="00E738D9">
      <w:pPr>
        <w:pStyle w:val="4"/>
        <w:rPr>
          <w:rFonts w:ascii="仿宋" w:eastAsia="仿宋" w:hAnsi="仿宋" w:cs="宋体"/>
          <w:b w:val="0"/>
          <w:spacing w:val="-6"/>
          <w:sz w:val="24"/>
          <w:szCs w:val="24"/>
        </w:rPr>
      </w:pPr>
      <w:bookmarkStart w:id="3" w:name="_Toc9885"/>
      <w:r>
        <w:rPr>
          <w:rFonts w:ascii="仿宋" w:eastAsia="仿宋" w:hAnsi="仿宋" w:cs="宋体" w:hint="eastAsia"/>
          <w:b w:val="0"/>
          <w:spacing w:val="-6"/>
          <w:sz w:val="24"/>
          <w:szCs w:val="24"/>
        </w:rPr>
        <w:lastRenderedPageBreak/>
        <w:t>6.2.5 状态码</w:t>
      </w:r>
      <w:bookmarkEnd w:id="3"/>
    </w:p>
    <w:p w:rsidR="00E738D9" w:rsidRDefault="00E738D9" w:rsidP="00E738D9">
      <w:r>
        <w:rPr>
          <w:rFonts w:hint="eastAsia"/>
        </w:rPr>
        <w:t>状态码用以说明：对于服务平台下达的查询或控制指令，现场端是否成功响应。若响应失败，指明失败原因。状态码以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Hex</w:t>
      </w:r>
      <w:r>
        <w:rPr>
          <w:rFonts w:hint="eastAsia"/>
        </w:rPr>
        <w:t>数据表示。</w:t>
      </w:r>
    </w:p>
    <w:p w:rsidR="00E738D9" w:rsidRDefault="00E738D9" w:rsidP="00E738D9">
      <w:r>
        <w:rPr>
          <w:rFonts w:hint="eastAsia"/>
        </w:rPr>
        <w:t>状态码如下：</w:t>
      </w: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850"/>
        <w:gridCol w:w="709"/>
        <w:gridCol w:w="3119"/>
      </w:tblGrid>
      <w:tr w:rsidR="00E738D9" w:rsidTr="004B4503">
        <w:trPr>
          <w:trHeight w:val="353"/>
          <w:tblHeader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E738D9" w:rsidRDefault="00E738D9" w:rsidP="004B4503">
            <w:r>
              <w:rPr>
                <w:rFonts w:hint="eastAsia"/>
              </w:rPr>
              <w:t>类别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编码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r>
              <w:rPr>
                <w:rFonts w:hint="eastAsia"/>
              </w:rPr>
              <w:t>说明</w:t>
            </w:r>
          </w:p>
        </w:tc>
      </w:tr>
      <w:tr w:rsidR="00E738D9" w:rsidTr="004B4503">
        <w:trPr>
          <w:trHeight w:val="342"/>
          <w:tblHeader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成功响应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接口调用成功，指令正确执行</w:t>
            </w:r>
          </w:p>
        </w:tc>
      </w:tr>
      <w:tr w:rsidR="00E738D9" w:rsidTr="004B4503">
        <w:trPr>
          <w:trHeight w:val="342"/>
          <w:tblHeader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38D9" w:rsidRDefault="00E738D9" w:rsidP="004B4503"/>
          <w:p w:rsidR="00E738D9" w:rsidRDefault="00E738D9" w:rsidP="004B4503">
            <w:r>
              <w:rPr>
                <w:rFonts w:hint="eastAsia"/>
              </w:rPr>
              <w:t>接口调用</w:t>
            </w:r>
          </w:p>
          <w:p w:rsidR="00E738D9" w:rsidRDefault="00E738D9" w:rsidP="004B4503">
            <w:r>
              <w:rPr>
                <w:rFonts w:hint="eastAsia"/>
              </w:rPr>
              <w:t>失败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01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服务类型不支持</w:t>
            </w:r>
          </w:p>
        </w:tc>
      </w:tr>
      <w:tr w:rsidR="00E738D9" w:rsidTr="004B4503">
        <w:trPr>
          <w:trHeight w:val="342"/>
          <w:tblHeader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38D9" w:rsidRDefault="00E738D9" w:rsidP="004B4503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02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权限验证错误</w:t>
            </w:r>
          </w:p>
        </w:tc>
      </w:tr>
      <w:tr w:rsidR="00E738D9" w:rsidTr="004B4503">
        <w:trPr>
          <w:trHeight w:val="342"/>
          <w:tblHeader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38D9" w:rsidRDefault="00E738D9" w:rsidP="004B4503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03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语法错误</w:t>
            </w:r>
          </w:p>
        </w:tc>
      </w:tr>
      <w:tr w:rsidR="00E738D9" w:rsidTr="004B4503">
        <w:trPr>
          <w:trHeight w:val="342"/>
          <w:tblHeader/>
        </w:trPr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04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网络异常</w:t>
            </w:r>
          </w:p>
        </w:tc>
      </w:tr>
      <w:tr w:rsidR="00E738D9" w:rsidTr="004B4503">
        <w:trPr>
          <w:trHeight w:val="342"/>
          <w:tblHeader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38D9" w:rsidRDefault="00E738D9" w:rsidP="004B4503"/>
          <w:p w:rsidR="00E738D9" w:rsidRDefault="00E738D9" w:rsidP="004B4503"/>
          <w:p w:rsidR="00E738D9" w:rsidRDefault="00E738D9" w:rsidP="004B4503">
            <w:r>
              <w:rPr>
                <w:rFonts w:hint="eastAsia"/>
              </w:rPr>
              <w:t>指令执行失败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站点无响应</w:t>
            </w:r>
          </w:p>
        </w:tc>
      </w:tr>
      <w:tr w:rsidR="00E738D9" w:rsidTr="004B4503">
        <w:trPr>
          <w:trHeight w:val="342"/>
          <w:tblHeader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38D9" w:rsidRDefault="00E738D9" w:rsidP="004B4503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站点不存在</w:t>
            </w:r>
          </w:p>
        </w:tc>
      </w:tr>
      <w:tr w:rsidR="00E738D9" w:rsidTr="004B4503">
        <w:trPr>
          <w:trHeight w:val="342"/>
          <w:tblHeader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38D9" w:rsidRDefault="00E738D9" w:rsidP="004B4503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设备无响应</w:t>
            </w:r>
          </w:p>
        </w:tc>
      </w:tr>
      <w:tr w:rsidR="00E738D9" w:rsidTr="004B4503">
        <w:trPr>
          <w:trHeight w:val="342"/>
          <w:tblHeader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38D9" w:rsidRDefault="00E738D9" w:rsidP="004B4503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21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设备不存在</w:t>
            </w:r>
          </w:p>
        </w:tc>
      </w:tr>
      <w:tr w:rsidR="00E738D9" w:rsidTr="004B4503">
        <w:trPr>
          <w:trHeight w:val="342"/>
          <w:tblHeader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38D9" w:rsidRDefault="00E738D9" w:rsidP="004B4503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监测仪无响应</w:t>
            </w:r>
          </w:p>
        </w:tc>
      </w:tr>
      <w:tr w:rsidR="00E738D9" w:rsidTr="004B4503">
        <w:trPr>
          <w:trHeight w:val="342"/>
          <w:tblHeader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38D9" w:rsidRDefault="00E738D9" w:rsidP="004B4503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31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监测仪不存在</w:t>
            </w:r>
          </w:p>
        </w:tc>
      </w:tr>
      <w:tr w:rsidR="00E738D9" w:rsidTr="004B4503">
        <w:trPr>
          <w:trHeight w:val="342"/>
          <w:tblHeader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38D9" w:rsidRDefault="00E738D9" w:rsidP="004B4503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32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监测数据不存在</w:t>
            </w:r>
          </w:p>
        </w:tc>
      </w:tr>
      <w:tr w:rsidR="00E738D9" w:rsidTr="004B4503">
        <w:trPr>
          <w:trHeight w:val="342"/>
          <w:tblHeader/>
        </w:trPr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33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请求的监测数据量过大</w:t>
            </w:r>
          </w:p>
        </w:tc>
      </w:tr>
      <w:tr w:rsidR="00E738D9" w:rsidTr="004B4503">
        <w:trPr>
          <w:trHeight w:val="342"/>
          <w:tblHeader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其它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FF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其它异常，错误未知</w:t>
            </w:r>
          </w:p>
        </w:tc>
      </w:tr>
    </w:tbl>
    <w:p w:rsidR="00E738D9" w:rsidRDefault="00E738D9" w:rsidP="00E738D9"/>
    <w:p w:rsidR="00E738D9" w:rsidRDefault="00E738D9" w:rsidP="00E738D9">
      <w:pPr>
        <w:pStyle w:val="3"/>
        <w:rPr>
          <w:rFonts w:ascii="仿宋" w:eastAsia="仿宋" w:hAnsi="仿宋" w:cs="宋体"/>
          <w:b w:val="0"/>
          <w:spacing w:val="-5"/>
          <w:szCs w:val="24"/>
        </w:rPr>
      </w:pPr>
      <w:bookmarkStart w:id="4" w:name="_Toc18094"/>
      <w:bookmarkStart w:id="5" w:name="_Toc32326"/>
      <w:r>
        <w:rPr>
          <w:rFonts w:ascii="仿宋" w:eastAsia="仿宋" w:hAnsi="仿宋" w:cs="宋体" w:hint="eastAsia"/>
          <w:b w:val="0"/>
          <w:spacing w:val="-5"/>
          <w:szCs w:val="24"/>
        </w:rPr>
        <w:t>6.3 数据编码</w:t>
      </w:r>
      <w:bookmarkEnd w:id="4"/>
      <w:bookmarkEnd w:id="5"/>
    </w:p>
    <w:p w:rsidR="00E738D9" w:rsidRDefault="00E738D9" w:rsidP="00E738D9">
      <w:pPr>
        <w:pStyle w:val="4"/>
        <w:rPr>
          <w:rFonts w:ascii="仿宋" w:eastAsia="仿宋" w:hAnsi="仿宋" w:cs="宋体"/>
          <w:b w:val="0"/>
          <w:spacing w:val="-6"/>
          <w:sz w:val="24"/>
          <w:szCs w:val="24"/>
        </w:rPr>
      </w:pPr>
      <w:r>
        <w:rPr>
          <w:rFonts w:ascii="仿宋" w:eastAsia="仿宋" w:hAnsi="仿宋" w:cs="宋体" w:hint="eastAsia"/>
          <w:b w:val="0"/>
          <w:spacing w:val="-6"/>
          <w:sz w:val="24"/>
          <w:szCs w:val="24"/>
        </w:rPr>
        <w:t>6.3.1 命令编码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966"/>
        <w:gridCol w:w="1845"/>
        <w:gridCol w:w="4293"/>
      </w:tblGrid>
      <w:tr w:rsidR="00E738D9" w:rsidTr="004B4503">
        <w:trPr>
          <w:trHeight w:val="285"/>
        </w:trPr>
        <w:tc>
          <w:tcPr>
            <w:tcW w:w="985" w:type="dxa"/>
            <w:shd w:val="clear" w:color="auto" w:fill="E5DFEC"/>
            <w:vAlign w:val="center"/>
          </w:tcPr>
          <w:p w:rsidR="00E738D9" w:rsidRDefault="00E738D9" w:rsidP="004B4503">
            <w:r>
              <w:rPr>
                <w:rFonts w:hint="eastAsia"/>
              </w:rPr>
              <w:t>编码</w:t>
            </w:r>
          </w:p>
        </w:tc>
        <w:tc>
          <w:tcPr>
            <w:tcW w:w="966" w:type="dxa"/>
            <w:shd w:val="clear" w:color="auto" w:fill="E5DFEC"/>
            <w:vAlign w:val="center"/>
          </w:tcPr>
          <w:p w:rsidR="00E738D9" w:rsidRDefault="00E738D9" w:rsidP="004B4503">
            <w:r>
              <w:rPr>
                <w:rFonts w:hint="eastAsia"/>
              </w:rPr>
              <w:t>编号</w:t>
            </w:r>
          </w:p>
        </w:tc>
        <w:tc>
          <w:tcPr>
            <w:tcW w:w="1845" w:type="dxa"/>
            <w:shd w:val="clear" w:color="auto" w:fill="E5DFEC"/>
            <w:vAlign w:val="center"/>
          </w:tcPr>
          <w:p w:rsidR="00E738D9" w:rsidRDefault="00E738D9" w:rsidP="004B4503">
            <w:r>
              <w:rPr>
                <w:rFonts w:hint="eastAsia"/>
              </w:rPr>
              <w:t>中文名称</w:t>
            </w:r>
          </w:p>
        </w:tc>
        <w:tc>
          <w:tcPr>
            <w:tcW w:w="4293" w:type="dxa"/>
            <w:shd w:val="clear" w:color="auto" w:fill="E5DFEC"/>
            <w:vAlign w:val="center"/>
          </w:tcPr>
          <w:p w:rsidR="00E738D9" w:rsidRDefault="00E738D9" w:rsidP="004B4503">
            <w:r>
              <w:rPr>
                <w:rFonts w:hint="eastAsia"/>
              </w:rPr>
              <w:t>英文名称</w:t>
            </w:r>
          </w:p>
        </w:tc>
      </w:tr>
      <w:tr w:rsidR="00E738D9" w:rsidTr="004B4503">
        <w:trPr>
          <w:trHeight w:val="285"/>
        </w:trPr>
        <w:tc>
          <w:tcPr>
            <w:tcW w:w="985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QY</w:t>
            </w:r>
          </w:p>
        </w:tc>
        <w:tc>
          <w:tcPr>
            <w:tcW w:w="966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02</w:t>
            </w:r>
          </w:p>
        </w:tc>
        <w:tc>
          <w:tcPr>
            <w:tcW w:w="1845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查询</w:t>
            </w:r>
          </w:p>
        </w:tc>
        <w:tc>
          <w:tcPr>
            <w:tcW w:w="4293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Query</w:t>
            </w:r>
          </w:p>
        </w:tc>
      </w:tr>
      <w:tr w:rsidR="00E738D9" w:rsidTr="004B4503">
        <w:trPr>
          <w:trHeight w:val="285"/>
        </w:trPr>
        <w:tc>
          <w:tcPr>
            <w:tcW w:w="985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ST</w:t>
            </w:r>
          </w:p>
        </w:tc>
        <w:tc>
          <w:tcPr>
            <w:tcW w:w="966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03</w:t>
            </w:r>
          </w:p>
        </w:tc>
        <w:tc>
          <w:tcPr>
            <w:tcW w:w="1845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设置</w:t>
            </w:r>
          </w:p>
        </w:tc>
        <w:tc>
          <w:tcPr>
            <w:tcW w:w="4293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Set</w:t>
            </w:r>
          </w:p>
        </w:tc>
      </w:tr>
      <w:tr w:rsidR="00E738D9" w:rsidTr="004B4503">
        <w:trPr>
          <w:trHeight w:val="285"/>
        </w:trPr>
        <w:tc>
          <w:tcPr>
            <w:tcW w:w="985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MGSN</w:t>
            </w:r>
          </w:p>
        </w:tc>
        <w:tc>
          <w:tcPr>
            <w:tcW w:w="966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01</w:t>
            </w:r>
          </w:p>
        </w:tc>
        <w:tc>
          <w:tcPr>
            <w:tcW w:w="1845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监测站点</w:t>
            </w:r>
          </w:p>
        </w:tc>
        <w:tc>
          <w:tcPr>
            <w:tcW w:w="4293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MonitoringStation</w:t>
            </w:r>
          </w:p>
        </w:tc>
      </w:tr>
      <w:tr w:rsidR="00E738D9" w:rsidTr="004B4503">
        <w:trPr>
          <w:trHeight w:val="285"/>
        </w:trPr>
        <w:tc>
          <w:tcPr>
            <w:tcW w:w="985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IN</w:t>
            </w:r>
          </w:p>
        </w:tc>
        <w:tc>
          <w:tcPr>
            <w:tcW w:w="966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05</w:t>
            </w:r>
          </w:p>
        </w:tc>
        <w:tc>
          <w:tcPr>
            <w:tcW w:w="1845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信息</w:t>
            </w:r>
          </w:p>
        </w:tc>
        <w:tc>
          <w:tcPr>
            <w:tcW w:w="4293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Information</w:t>
            </w:r>
          </w:p>
        </w:tc>
      </w:tr>
      <w:tr w:rsidR="00E738D9" w:rsidTr="004B4503">
        <w:trPr>
          <w:trHeight w:val="285"/>
        </w:trPr>
        <w:tc>
          <w:tcPr>
            <w:tcW w:w="985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SS</w:t>
            </w:r>
          </w:p>
        </w:tc>
        <w:tc>
          <w:tcPr>
            <w:tcW w:w="966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33</w:t>
            </w:r>
          </w:p>
        </w:tc>
        <w:tc>
          <w:tcPr>
            <w:tcW w:w="1845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状态</w:t>
            </w:r>
          </w:p>
        </w:tc>
        <w:tc>
          <w:tcPr>
            <w:tcW w:w="4293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Status</w:t>
            </w:r>
          </w:p>
        </w:tc>
      </w:tr>
      <w:tr w:rsidR="00E738D9" w:rsidTr="004B4503">
        <w:trPr>
          <w:trHeight w:val="285"/>
        </w:trPr>
        <w:tc>
          <w:tcPr>
            <w:tcW w:w="985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RGSS</w:t>
            </w:r>
          </w:p>
        </w:tc>
        <w:tc>
          <w:tcPr>
            <w:tcW w:w="966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18</w:t>
            </w:r>
          </w:p>
        </w:tc>
        <w:tc>
          <w:tcPr>
            <w:tcW w:w="1845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运行状态</w:t>
            </w:r>
          </w:p>
        </w:tc>
        <w:tc>
          <w:tcPr>
            <w:tcW w:w="4293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RunningStatus</w:t>
            </w:r>
          </w:p>
        </w:tc>
      </w:tr>
      <w:tr w:rsidR="00E738D9" w:rsidTr="004B4503">
        <w:trPr>
          <w:trHeight w:val="285"/>
        </w:trPr>
        <w:tc>
          <w:tcPr>
            <w:tcW w:w="985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URLT</w:t>
            </w:r>
          </w:p>
        </w:tc>
        <w:tc>
          <w:tcPr>
            <w:tcW w:w="966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69</w:t>
            </w:r>
          </w:p>
        </w:tc>
        <w:tc>
          <w:tcPr>
            <w:tcW w:w="1845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上限</w:t>
            </w:r>
          </w:p>
        </w:tc>
        <w:tc>
          <w:tcPr>
            <w:tcW w:w="4293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UpperLimit</w:t>
            </w:r>
          </w:p>
        </w:tc>
      </w:tr>
      <w:tr w:rsidR="00E738D9" w:rsidTr="004B4503">
        <w:trPr>
          <w:trHeight w:val="285"/>
        </w:trPr>
        <w:tc>
          <w:tcPr>
            <w:tcW w:w="985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LRLT</w:t>
            </w:r>
          </w:p>
        </w:tc>
        <w:tc>
          <w:tcPr>
            <w:tcW w:w="966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70</w:t>
            </w:r>
          </w:p>
        </w:tc>
        <w:tc>
          <w:tcPr>
            <w:tcW w:w="1845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下限</w:t>
            </w:r>
          </w:p>
        </w:tc>
        <w:tc>
          <w:tcPr>
            <w:tcW w:w="4293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LowerLimit</w:t>
            </w:r>
          </w:p>
        </w:tc>
      </w:tr>
      <w:tr w:rsidR="00E738D9" w:rsidTr="004B4503">
        <w:trPr>
          <w:trHeight w:val="285"/>
        </w:trPr>
        <w:tc>
          <w:tcPr>
            <w:tcW w:w="985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IT</w:t>
            </w:r>
          </w:p>
        </w:tc>
        <w:tc>
          <w:tcPr>
            <w:tcW w:w="966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23</w:t>
            </w:r>
          </w:p>
        </w:tc>
        <w:tc>
          <w:tcPr>
            <w:tcW w:w="1845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监测仪</w:t>
            </w:r>
          </w:p>
        </w:tc>
        <w:tc>
          <w:tcPr>
            <w:tcW w:w="4293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Instrument</w:t>
            </w:r>
          </w:p>
        </w:tc>
      </w:tr>
      <w:tr w:rsidR="00E738D9" w:rsidTr="004B4503">
        <w:trPr>
          <w:trHeight w:val="285"/>
        </w:trPr>
        <w:tc>
          <w:tcPr>
            <w:tcW w:w="985" w:type="dxa"/>
          </w:tcPr>
          <w:p w:rsidR="00E738D9" w:rsidRDefault="00E738D9" w:rsidP="004B4503">
            <w:r>
              <w:rPr>
                <w:rFonts w:hint="eastAsia"/>
              </w:rPr>
              <w:t>SM</w:t>
            </w:r>
          </w:p>
        </w:tc>
        <w:tc>
          <w:tcPr>
            <w:tcW w:w="966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40</w:t>
            </w:r>
          </w:p>
        </w:tc>
        <w:tc>
          <w:tcPr>
            <w:tcW w:w="1845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系统</w:t>
            </w:r>
          </w:p>
        </w:tc>
        <w:tc>
          <w:tcPr>
            <w:tcW w:w="4293" w:type="dxa"/>
            <w:vAlign w:val="center"/>
          </w:tcPr>
          <w:p w:rsidR="00E738D9" w:rsidRDefault="00E738D9" w:rsidP="004B4503">
            <w:r>
              <w:rPr>
                <w:rFonts w:hint="eastAsia"/>
              </w:rPr>
              <w:t>System</w:t>
            </w:r>
          </w:p>
        </w:tc>
      </w:tr>
    </w:tbl>
    <w:p w:rsidR="00E738D9" w:rsidRDefault="00E738D9" w:rsidP="00E738D9"/>
    <w:p w:rsidR="00E738D9" w:rsidRDefault="00E738D9" w:rsidP="00E738D9">
      <w:pPr>
        <w:pStyle w:val="4"/>
        <w:rPr>
          <w:rFonts w:ascii="仿宋" w:eastAsia="仿宋" w:hAnsi="仿宋" w:cs="宋体"/>
          <w:b w:val="0"/>
          <w:spacing w:val="-6"/>
          <w:sz w:val="24"/>
          <w:szCs w:val="24"/>
        </w:rPr>
      </w:pPr>
      <w:bookmarkStart w:id="6" w:name="_Toc18158"/>
      <w:r>
        <w:rPr>
          <w:rFonts w:ascii="仿宋" w:eastAsia="仿宋" w:hAnsi="仿宋" w:cs="宋体" w:hint="eastAsia"/>
          <w:b w:val="0"/>
          <w:spacing w:val="-6"/>
          <w:sz w:val="24"/>
          <w:szCs w:val="24"/>
        </w:rPr>
        <w:lastRenderedPageBreak/>
        <w:t>6.3.2 字段编码</w:t>
      </w:r>
      <w:bookmarkEnd w:id="6"/>
    </w:p>
    <w:p w:rsidR="00E738D9" w:rsidRDefault="00E738D9" w:rsidP="00E738D9">
      <w:r>
        <w:rPr>
          <w:rFonts w:hint="eastAsia"/>
        </w:rPr>
        <w:t>站点信息查询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5"/>
        <w:gridCol w:w="774"/>
        <w:gridCol w:w="2015"/>
        <w:gridCol w:w="4649"/>
      </w:tblGrid>
      <w:tr w:rsidR="00E738D9" w:rsidTr="004B4503">
        <w:trPr>
          <w:trHeight w:val="288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738D9" w:rsidRDefault="00E738D9" w:rsidP="004B4503">
            <w:r>
              <w:rPr>
                <w:rFonts w:hint="eastAsia"/>
              </w:rPr>
              <w:t>编码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编号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中文名称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英文名称</w:t>
            </w:r>
          </w:p>
        </w:tc>
      </w:tr>
      <w:tr w:rsidR="00E738D9" w:rsidTr="004B4503">
        <w:trPr>
          <w:trHeight w:val="288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SNNE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01</w:t>
            </w:r>
          </w:p>
        </w:tc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站点名称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StationName</w:t>
            </w:r>
          </w:p>
        </w:tc>
      </w:tr>
      <w:tr w:rsidR="00E738D9" w:rsidTr="004B4503">
        <w:trPr>
          <w:trHeight w:val="288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SNCE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02</w:t>
            </w:r>
          </w:p>
        </w:tc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站点编码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StationCode</w:t>
            </w:r>
          </w:p>
        </w:tc>
      </w:tr>
      <w:tr w:rsidR="00E738D9" w:rsidTr="004B4503">
        <w:trPr>
          <w:trHeight w:val="288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SNPN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03</w:t>
            </w:r>
          </w:p>
        </w:tc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站点位置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StationPosition</w:t>
            </w:r>
          </w:p>
        </w:tc>
      </w:tr>
      <w:tr w:rsidR="00E738D9" w:rsidTr="004B4503">
        <w:trPr>
          <w:trHeight w:val="288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SNIE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04</w:t>
            </w:r>
          </w:p>
        </w:tc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站点简介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StationIntroduce</w:t>
            </w:r>
          </w:p>
        </w:tc>
      </w:tr>
      <w:tr w:rsidR="00E738D9" w:rsidTr="004B4503">
        <w:trPr>
          <w:trHeight w:val="288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SNTE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05</w:t>
            </w:r>
          </w:p>
        </w:tc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站点类型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StationType</w:t>
            </w:r>
          </w:p>
        </w:tc>
      </w:tr>
      <w:tr w:rsidR="00E738D9" w:rsidTr="004B4503">
        <w:trPr>
          <w:trHeight w:val="288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CR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06</w:t>
            </w:r>
          </w:p>
        </w:tc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建设单位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t>Constructor</w:t>
            </w:r>
          </w:p>
        </w:tc>
      </w:tr>
      <w:tr w:rsidR="00E738D9" w:rsidTr="004B4503">
        <w:trPr>
          <w:trHeight w:val="288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BR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07</w:t>
            </w:r>
          </w:p>
        </w:tc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承建</w:t>
            </w:r>
            <w:r>
              <w:t>单位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t>Builder</w:t>
            </w:r>
          </w:p>
        </w:tc>
      </w:tr>
      <w:tr w:rsidR="00E738D9" w:rsidTr="004B4503">
        <w:trPr>
          <w:trHeight w:val="288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MT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08</w:t>
            </w:r>
          </w:p>
        </w:tc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维护单位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t>Management</w:t>
            </w:r>
          </w:p>
        </w:tc>
      </w:tr>
      <w:tr w:rsidR="00E738D9" w:rsidTr="004B4503">
        <w:trPr>
          <w:trHeight w:val="288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DECS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09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设备编码集合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DeviceCode</w:t>
            </w:r>
            <w:r>
              <w:t>s</w:t>
            </w:r>
          </w:p>
        </w:tc>
      </w:tr>
      <w:tr w:rsidR="00E738D9" w:rsidTr="004B4503">
        <w:trPr>
          <w:trHeight w:val="288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RGTE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10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正式运行时间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RunningTime</w:t>
            </w:r>
          </w:p>
        </w:tc>
      </w:tr>
      <w:tr w:rsidR="00E738D9" w:rsidTr="004B4503">
        <w:trPr>
          <w:trHeight w:val="288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DNME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配电方式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t>DistributionMode</w:t>
            </w:r>
          </w:p>
        </w:tc>
      </w:tr>
    </w:tbl>
    <w:p w:rsidR="00E738D9" w:rsidRDefault="00E738D9" w:rsidP="00E738D9"/>
    <w:p w:rsidR="00E738D9" w:rsidRDefault="00E738D9" w:rsidP="00E738D9">
      <w:bookmarkStart w:id="7" w:name="_Toc26406"/>
      <w:r>
        <w:rPr>
          <w:rFonts w:hint="eastAsia"/>
        </w:rPr>
        <w:t>站点状态查询</w:t>
      </w:r>
      <w:bookmarkEnd w:id="7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1"/>
        <w:gridCol w:w="771"/>
        <w:gridCol w:w="4370"/>
        <w:gridCol w:w="2301"/>
      </w:tblGrid>
      <w:tr w:rsidR="00E738D9" w:rsidTr="004B4503">
        <w:trPr>
          <w:trHeight w:val="289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738D9" w:rsidRDefault="00E738D9" w:rsidP="004B4503">
            <w:r>
              <w:rPr>
                <w:rFonts w:hint="eastAsia"/>
              </w:rPr>
              <w:t>编码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编号</w:t>
            </w:r>
          </w:p>
        </w:tc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中文名称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英文名称</w:t>
            </w:r>
          </w:p>
        </w:tc>
      </w:tr>
      <w:tr w:rsidR="00E738D9" w:rsidTr="004B4503">
        <w:trPr>
          <w:trHeight w:val="289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RGSS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12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运行状态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RunningStatus</w:t>
            </w:r>
          </w:p>
        </w:tc>
      </w:tr>
      <w:tr w:rsidR="00E738D9" w:rsidTr="004B4503">
        <w:trPr>
          <w:trHeight w:val="289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PYSS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14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供电状态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PowersupplyStatus</w:t>
            </w:r>
          </w:p>
        </w:tc>
      </w:tr>
      <w:tr w:rsidR="00E738D9" w:rsidTr="004B4503">
        <w:trPr>
          <w:trHeight w:val="289"/>
        </w:trPr>
        <w:tc>
          <w:tcPr>
            <w:tcW w:w="10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38D9" w:rsidRDefault="00E738D9" w:rsidP="004B4503">
            <w:r>
              <w:rPr>
                <w:rFonts w:hint="eastAsia"/>
              </w:rPr>
              <w:t>NKSS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15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网络状态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NetworkStatus</w:t>
            </w:r>
          </w:p>
        </w:tc>
      </w:tr>
      <w:tr w:rsidR="00E738D9" w:rsidTr="004B4503">
        <w:trPr>
          <w:trHeight w:val="289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ITSS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16</w:t>
            </w:r>
          </w:p>
        </w:tc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监测仪状态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InstrumentStatus</w:t>
            </w:r>
          </w:p>
        </w:tc>
      </w:tr>
      <w:tr w:rsidR="00E738D9" w:rsidTr="004B4503">
        <w:trPr>
          <w:trHeight w:val="289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SESS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17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数据存储状态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StorageStatus</w:t>
            </w:r>
          </w:p>
        </w:tc>
      </w:tr>
    </w:tbl>
    <w:p w:rsidR="00E738D9" w:rsidRDefault="00E738D9" w:rsidP="00E738D9"/>
    <w:p w:rsidR="00E738D9" w:rsidRDefault="00E738D9" w:rsidP="00E738D9">
      <w:bookmarkStart w:id="8" w:name="_Toc23390"/>
      <w:r>
        <w:rPr>
          <w:rFonts w:hint="eastAsia"/>
        </w:rPr>
        <w:t>站点及设备运行状态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6572"/>
      </w:tblGrid>
      <w:tr w:rsidR="00E738D9" w:rsidTr="004B4503">
        <w:trPr>
          <w:trHeight w:val="2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状态标识</w:t>
            </w:r>
          </w:p>
        </w:tc>
        <w:tc>
          <w:tcPr>
            <w:tcW w:w="6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含义</w:t>
            </w:r>
          </w:p>
        </w:tc>
      </w:tr>
      <w:tr w:rsidR="00E738D9" w:rsidTr="004B4503">
        <w:trPr>
          <w:trHeight w:val="285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00</w:t>
            </w:r>
          </w:p>
        </w:tc>
        <w:tc>
          <w:tcPr>
            <w:tcW w:w="65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停止</w:t>
            </w:r>
          </w:p>
        </w:tc>
      </w:tr>
      <w:tr w:rsidR="00E738D9" w:rsidTr="004B4503">
        <w:trPr>
          <w:trHeight w:val="285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01</w:t>
            </w:r>
            <w:r>
              <w:t xml:space="preserve"> </w:t>
            </w: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正常运行</w:t>
            </w:r>
          </w:p>
        </w:tc>
      </w:tr>
      <w:tr w:rsidR="00E738D9" w:rsidTr="004B4503">
        <w:trPr>
          <w:trHeight w:val="285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02</w:t>
            </w:r>
          </w:p>
        </w:tc>
        <w:tc>
          <w:tcPr>
            <w:tcW w:w="65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自动运行</w:t>
            </w:r>
          </w:p>
        </w:tc>
      </w:tr>
      <w:tr w:rsidR="00E738D9" w:rsidTr="004B4503">
        <w:trPr>
          <w:trHeight w:val="285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03</w:t>
            </w: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手动运行</w:t>
            </w:r>
          </w:p>
        </w:tc>
      </w:tr>
    </w:tbl>
    <w:p w:rsidR="00E738D9" w:rsidRDefault="00E738D9" w:rsidP="00E738D9"/>
    <w:p w:rsidR="00E738D9" w:rsidRDefault="00E738D9" w:rsidP="00E738D9">
      <w:r>
        <w:rPr>
          <w:rFonts w:hint="eastAsia"/>
        </w:rPr>
        <w:t>设备仪器信息查询</w:t>
      </w:r>
      <w:bookmarkEnd w:id="8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96"/>
        <w:gridCol w:w="1896"/>
        <w:gridCol w:w="2430"/>
        <w:gridCol w:w="2245"/>
      </w:tblGrid>
      <w:tr w:rsidR="00E738D9" w:rsidTr="004B4503">
        <w:trPr>
          <w:trHeight w:val="28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738D9" w:rsidRDefault="00E738D9" w:rsidP="004B4503">
            <w:r>
              <w:rPr>
                <w:rFonts w:hint="eastAsia"/>
              </w:rPr>
              <w:t>编码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编号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中文名称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英文名称</w:t>
            </w:r>
          </w:p>
        </w:tc>
      </w:tr>
      <w:tr w:rsidR="00E738D9" w:rsidTr="004B4503">
        <w:trPr>
          <w:trHeight w:val="285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ITNE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18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设备名称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InstrumentName</w:t>
            </w:r>
          </w:p>
        </w:tc>
      </w:tr>
      <w:tr w:rsidR="00E738D9" w:rsidTr="004B4503">
        <w:trPr>
          <w:trHeight w:val="285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ITCE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19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设备编码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InstrumentCode</w:t>
            </w:r>
          </w:p>
        </w:tc>
      </w:tr>
      <w:tr w:rsidR="00E738D9" w:rsidTr="004B4503">
        <w:trPr>
          <w:trHeight w:val="285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ITPR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20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生产商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InstrumentPoducer</w:t>
            </w:r>
          </w:p>
        </w:tc>
      </w:tr>
      <w:tr w:rsidR="00E738D9" w:rsidTr="004B4503">
        <w:trPr>
          <w:trHeight w:val="285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IETE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21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接口类型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InterfaceType</w:t>
            </w:r>
          </w:p>
        </w:tc>
      </w:tr>
      <w:tr w:rsidR="00E738D9" w:rsidTr="004B4503">
        <w:trPr>
          <w:trHeight w:val="285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MDTE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22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测量方法类型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MethodType</w:t>
            </w:r>
          </w:p>
        </w:tc>
      </w:tr>
      <w:tr w:rsidR="00E738D9" w:rsidTr="004B4503">
        <w:trPr>
          <w:trHeight w:val="285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MYPS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23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监测参数集合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MonitoryParameter</w:t>
            </w:r>
            <w:r>
              <w:t>s</w:t>
            </w:r>
          </w:p>
        </w:tc>
      </w:tr>
      <w:tr w:rsidR="00E738D9" w:rsidTr="004B4503">
        <w:trPr>
          <w:trHeight w:val="285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MEPD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24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维护周期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MaintenancePeriod</w:t>
            </w:r>
          </w:p>
        </w:tc>
      </w:tr>
    </w:tbl>
    <w:p w:rsidR="00E738D9" w:rsidRDefault="00E738D9" w:rsidP="00E738D9"/>
    <w:p w:rsidR="00E738D9" w:rsidRDefault="00E738D9" w:rsidP="00E738D9">
      <w:bookmarkStart w:id="9" w:name="_Toc8042"/>
      <w:r>
        <w:rPr>
          <w:rFonts w:hint="eastAsia"/>
        </w:rPr>
        <w:t>监测仪信息查询</w:t>
      </w:r>
      <w:bookmarkEnd w:id="9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26"/>
        <w:gridCol w:w="1926"/>
        <w:gridCol w:w="2400"/>
        <w:gridCol w:w="2235"/>
      </w:tblGrid>
      <w:tr w:rsidR="00E738D9" w:rsidTr="004B4503">
        <w:trPr>
          <w:trHeight w:val="285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738D9" w:rsidRDefault="00E738D9" w:rsidP="004B4503">
            <w:r>
              <w:rPr>
                <w:rFonts w:hint="eastAsia"/>
              </w:rPr>
              <w:t>编码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编号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中文名称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英文名称</w:t>
            </w:r>
          </w:p>
        </w:tc>
      </w:tr>
      <w:tr w:rsidR="00E738D9" w:rsidTr="004B4503">
        <w:trPr>
          <w:trHeight w:val="285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lastRenderedPageBreak/>
              <w:t>URLT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25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上限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UpperLimit</w:t>
            </w:r>
          </w:p>
        </w:tc>
      </w:tr>
      <w:tr w:rsidR="00E738D9" w:rsidTr="004B4503">
        <w:trPr>
          <w:trHeight w:val="285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LRLT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26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下限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LowerLimit</w:t>
            </w:r>
          </w:p>
        </w:tc>
      </w:tr>
      <w:tr w:rsidR="00E738D9" w:rsidTr="004B4503">
        <w:trPr>
          <w:trHeight w:val="285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PR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27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监测参数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Parameter</w:t>
            </w:r>
          </w:p>
        </w:tc>
      </w:tr>
      <w:tr w:rsidR="00E738D9" w:rsidTr="004B4503">
        <w:trPr>
          <w:trHeight w:val="285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RE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28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监测范围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t>R</w:t>
            </w:r>
            <w:r>
              <w:rPr>
                <w:rFonts w:hint="eastAsia"/>
              </w:rPr>
              <w:t>ange</w:t>
            </w:r>
          </w:p>
        </w:tc>
      </w:tr>
      <w:tr w:rsidR="00E738D9" w:rsidTr="004B4503">
        <w:trPr>
          <w:trHeight w:val="285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AY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29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监测精度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t>Accuracy</w:t>
            </w:r>
          </w:p>
        </w:tc>
      </w:tr>
      <w:tr w:rsidR="00E738D9" w:rsidTr="004B4503">
        <w:trPr>
          <w:trHeight w:val="285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MDTE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30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测量方法类型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t>MethodType</w:t>
            </w:r>
          </w:p>
        </w:tc>
      </w:tr>
    </w:tbl>
    <w:p w:rsidR="00E738D9" w:rsidRDefault="00E738D9" w:rsidP="00E738D9"/>
    <w:p w:rsidR="00E738D9" w:rsidRDefault="00E738D9" w:rsidP="00E738D9">
      <w:bookmarkStart w:id="10" w:name="_Toc1948"/>
      <w:r>
        <w:rPr>
          <w:rFonts w:hint="eastAsia"/>
        </w:rPr>
        <w:t>设备控制</w:t>
      </w:r>
      <w:bookmarkEnd w:id="10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26"/>
        <w:gridCol w:w="1926"/>
        <w:gridCol w:w="2400"/>
        <w:gridCol w:w="2250"/>
      </w:tblGrid>
      <w:tr w:rsidR="00E738D9" w:rsidTr="004B4503">
        <w:trPr>
          <w:trHeight w:val="285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738D9" w:rsidRDefault="00E738D9" w:rsidP="004B4503">
            <w:r>
              <w:rPr>
                <w:rFonts w:hint="eastAsia"/>
              </w:rPr>
              <w:t>编码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编号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中文名称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英文名称</w:t>
            </w:r>
          </w:p>
        </w:tc>
      </w:tr>
      <w:tr w:rsidR="00E738D9" w:rsidTr="004B4503">
        <w:trPr>
          <w:trHeight w:val="285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SMSS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31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系统状态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SystemStatus</w:t>
            </w:r>
          </w:p>
        </w:tc>
      </w:tr>
      <w:tr w:rsidR="00E738D9" w:rsidTr="004B4503">
        <w:trPr>
          <w:trHeight w:val="285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SESS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32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采样系统运行状态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SampleStatus</w:t>
            </w:r>
          </w:p>
        </w:tc>
      </w:tr>
      <w:tr w:rsidR="00E738D9" w:rsidTr="004B4503">
        <w:trPr>
          <w:trHeight w:val="285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STDN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33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系统关机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Shutdown</w:t>
            </w:r>
          </w:p>
        </w:tc>
      </w:tr>
      <w:tr w:rsidR="00E738D9" w:rsidTr="004B4503">
        <w:trPr>
          <w:trHeight w:val="285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MTPD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34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系统测量周期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MeasurementPeriod</w:t>
            </w:r>
          </w:p>
        </w:tc>
      </w:tr>
    </w:tbl>
    <w:p w:rsidR="00E738D9" w:rsidRDefault="00E738D9" w:rsidP="00E738D9"/>
    <w:p w:rsidR="00E738D9" w:rsidRDefault="00E738D9" w:rsidP="00E738D9">
      <w:bookmarkStart w:id="11" w:name="_Toc11952"/>
      <w:r>
        <w:rPr>
          <w:rFonts w:hint="eastAsia"/>
        </w:rPr>
        <w:t>监测数据查询</w:t>
      </w:r>
      <w:bookmarkEnd w:id="11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30"/>
        <w:gridCol w:w="1930"/>
        <w:gridCol w:w="2411"/>
        <w:gridCol w:w="2250"/>
      </w:tblGrid>
      <w:tr w:rsidR="00E738D9" w:rsidTr="004B4503">
        <w:trPr>
          <w:trHeight w:val="285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738D9" w:rsidRDefault="00E738D9" w:rsidP="004B4503">
            <w:r>
              <w:rPr>
                <w:rFonts w:hint="eastAsia"/>
              </w:rPr>
              <w:t>编码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编号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中文名称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英文名称</w:t>
            </w:r>
          </w:p>
        </w:tc>
      </w:tr>
      <w:tr w:rsidR="00E738D9" w:rsidTr="004B4503">
        <w:trPr>
          <w:trHeight w:val="285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ITNE</w:t>
            </w: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35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监测仪名称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InstrumentName</w:t>
            </w:r>
          </w:p>
        </w:tc>
      </w:tr>
      <w:tr w:rsidR="00E738D9" w:rsidTr="004B4503">
        <w:trPr>
          <w:trHeight w:val="285"/>
        </w:trPr>
        <w:tc>
          <w:tcPr>
            <w:tcW w:w="19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ITCE</w:t>
            </w: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36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监测仪编码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InstrumentCode</w:t>
            </w:r>
          </w:p>
        </w:tc>
      </w:tr>
      <w:tr w:rsidR="00E738D9" w:rsidTr="004B4503">
        <w:trPr>
          <w:trHeight w:val="285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QYPR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37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查询的参数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QueryParameters</w:t>
            </w:r>
          </w:p>
        </w:tc>
      </w:tr>
      <w:tr w:rsidR="00E738D9" w:rsidTr="004B4503">
        <w:trPr>
          <w:trHeight w:val="285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QYTE</w:t>
            </w: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38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查询类型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QueryType</w:t>
            </w:r>
          </w:p>
        </w:tc>
      </w:tr>
      <w:tr w:rsidR="00E738D9" w:rsidTr="004B4503">
        <w:trPr>
          <w:trHeight w:val="285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r>
              <w:rPr>
                <w:rFonts w:hint="eastAsia"/>
              </w:rPr>
              <w:t>QYSE</w:t>
            </w: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39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查询条件范围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QueryScope</w:t>
            </w:r>
          </w:p>
        </w:tc>
      </w:tr>
    </w:tbl>
    <w:p w:rsidR="00E738D9" w:rsidRDefault="00E738D9" w:rsidP="00E738D9">
      <w:pPr>
        <w:rPr>
          <w:rFonts w:hint="eastAsia"/>
        </w:rPr>
      </w:pPr>
    </w:p>
    <w:p w:rsidR="00E738D9" w:rsidRDefault="00E738D9" w:rsidP="00E738D9">
      <w:r>
        <w:rPr>
          <w:rFonts w:hint="eastAsia"/>
        </w:rPr>
        <w:t>系统设置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6"/>
        <w:gridCol w:w="1956"/>
        <w:gridCol w:w="2310"/>
        <w:gridCol w:w="2325"/>
      </w:tblGrid>
      <w:tr w:rsidR="00E738D9" w:rsidTr="004B4503">
        <w:trPr>
          <w:trHeight w:val="567"/>
        </w:trPr>
        <w:tc>
          <w:tcPr>
            <w:tcW w:w="1956" w:type="dxa"/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编码</w:t>
            </w:r>
          </w:p>
        </w:tc>
        <w:tc>
          <w:tcPr>
            <w:tcW w:w="1956" w:type="dxa"/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编码</w:t>
            </w:r>
          </w:p>
        </w:tc>
        <w:tc>
          <w:tcPr>
            <w:tcW w:w="2310" w:type="dxa"/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中文名称</w:t>
            </w:r>
          </w:p>
        </w:tc>
        <w:tc>
          <w:tcPr>
            <w:tcW w:w="2325" w:type="dxa"/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英文名称</w:t>
            </w:r>
          </w:p>
        </w:tc>
      </w:tr>
      <w:tr w:rsidR="00E738D9" w:rsidTr="004B4503">
        <w:trPr>
          <w:trHeight w:val="331"/>
        </w:trPr>
        <w:tc>
          <w:tcPr>
            <w:tcW w:w="1956" w:type="dxa"/>
            <w:shd w:val="clear" w:color="auto" w:fill="FFFFFF"/>
            <w:vAlign w:val="center"/>
          </w:tcPr>
          <w:p w:rsidR="00E738D9" w:rsidRDefault="00E738D9" w:rsidP="004B4503">
            <w:r>
              <w:rPr>
                <w:rFonts w:hint="eastAsia"/>
              </w:rPr>
              <w:t>SM</w:t>
            </w:r>
          </w:p>
        </w:tc>
        <w:tc>
          <w:tcPr>
            <w:tcW w:w="1956" w:type="dxa"/>
            <w:shd w:val="clear" w:color="auto" w:fill="FFFFFF"/>
            <w:vAlign w:val="center"/>
          </w:tcPr>
          <w:p w:rsidR="00E738D9" w:rsidRDefault="00E738D9" w:rsidP="004B4503">
            <w:r>
              <w:rPr>
                <w:rFonts w:hint="eastAsia"/>
              </w:rPr>
              <w:t>40</w:t>
            </w:r>
          </w:p>
        </w:tc>
        <w:tc>
          <w:tcPr>
            <w:tcW w:w="2310" w:type="dxa"/>
            <w:shd w:val="clear" w:color="auto" w:fill="FFFFFF"/>
            <w:vAlign w:val="center"/>
          </w:tcPr>
          <w:p w:rsidR="00E738D9" w:rsidRDefault="00E738D9" w:rsidP="004B4503">
            <w:r>
              <w:rPr>
                <w:rFonts w:hint="eastAsia"/>
              </w:rPr>
              <w:t>系统</w:t>
            </w:r>
          </w:p>
        </w:tc>
        <w:tc>
          <w:tcPr>
            <w:tcW w:w="2325" w:type="dxa"/>
            <w:shd w:val="clear" w:color="auto" w:fill="FFFFFF"/>
            <w:vAlign w:val="center"/>
          </w:tcPr>
          <w:p w:rsidR="00E738D9" w:rsidRDefault="00E738D9" w:rsidP="004B4503">
            <w:r>
              <w:rPr>
                <w:rFonts w:hint="eastAsia"/>
              </w:rPr>
              <w:t>System</w:t>
            </w:r>
          </w:p>
        </w:tc>
      </w:tr>
      <w:tr w:rsidR="00E738D9" w:rsidTr="004B4503">
        <w:trPr>
          <w:trHeight w:val="367"/>
        </w:trPr>
        <w:tc>
          <w:tcPr>
            <w:tcW w:w="1956" w:type="dxa"/>
            <w:shd w:val="clear" w:color="auto" w:fill="FFFFFF"/>
            <w:vAlign w:val="center"/>
          </w:tcPr>
          <w:p w:rsidR="00E738D9" w:rsidRDefault="00E738D9" w:rsidP="004B4503">
            <w:r>
              <w:rPr>
                <w:rFonts w:hint="eastAsia"/>
              </w:rPr>
              <w:t>TS</w:t>
            </w:r>
          </w:p>
        </w:tc>
        <w:tc>
          <w:tcPr>
            <w:tcW w:w="1956" w:type="dxa"/>
            <w:shd w:val="clear" w:color="auto" w:fill="FFFFFF"/>
            <w:vAlign w:val="center"/>
          </w:tcPr>
          <w:p w:rsidR="00E738D9" w:rsidRDefault="00E738D9" w:rsidP="004B4503">
            <w:bookmarkStart w:id="12" w:name="_Hlk467154928"/>
            <w:r>
              <w:rPr>
                <w:rFonts w:hint="eastAsia"/>
              </w:rPr>
              <w:t>41</w:t>
            </w:r>
          </w:p>
        </w:tc>
        <w:tc>
          <w:tcPr>
            <w:tcW w:w="2310" w:type="dxa"/>
            <w:shd w:val="clear" w:color="auto" w:fill="FFFFFF"/>
            <w:vAlign w:val="center"/>
          </w:tcPr>
          <w:p w:rsidR="00E738D9" w:rsidRDefault="00E738D9" w:rsidP="004B4503">
            <w:r>
              <w:rPr>
                <w:rFonts w:hint="eastAsia"/>
              </w:rPr>
              <w:t>授时</w:t>
            </w:r>
          </w:p>
        </w:tc>
        <w:tc>
          <w:tcPr>
            <w:tcW w:w="2325" w:type="dxa"/>
            <w:shd w:val="clear" w:color="auto" w:fill="FFFFFF"/>
            <w:vAlign w:val="center"/>
          </w:tcPr>
          <w:p w:rsidR="00E738D9" w:rsidRDefault="00E738D9" w:rsidP="004B4503">
            <w:r>
              <w:rPr>
                <w:rFonts w:hint="eastAsia"/>
              </w:rPr>
              <w:t>TimeService</w:t>
            </w:r>
          </w:p>
        </w:tc>
      </w:tr>
      <w:tr w:rsidR="00E738D9" w:rsidTr="004B4503">
        <w:trPr>
          <w:trHeight w:val="397"/>
        </w:trPr>
        <w:tc>
          <w:tcPr>
            <w:tcW w:w="1956" w:type="dxa"/>
            <w:shd w:val="clear" w:color="auto" w:fill="FFFFFF"/>
            <w:vAlign w:val="center"/>
          </w:tcPr>
          <w:p w:rsidR="00E738D9" w:rsidRDefault="00E738D9" w:rsidP="004B4503">
            <w:r>
              <w:rPr>
                <w:rFonts w:hint="eastAsia"/>
              </w:rPr>
              <w:t>IC</w:t>
            </w:r>
          </w:p>
        </w:tc>
        <w:tc>
          <w:tcPr>
            <w:tcW w:w="1956" w:type="dxa"/>
            <w:shd w:val="clear" w:color="auto" w:fill="FFFFFF"/>
            <w:vAlign w:val="center"/>
          </w:tcPr>
          <w:p w:rsidR="00E738D9" w:rsidRDefault="00E738D9" w:rsidP="004B4503">
            <w:r>
              <w:rPr>
                <w:rFonts w:hint="eastAsia"/>
              </w:rPr>
              <w:t>42</w:t>
            </w:r>
          </w:p>
        </w:tc>
        <w:tc>
          <w:tcPr>
            <w:tcW w:w="2310" w:type="dxa"/>
            <w:shd w:val="clear" w:color="auto" w:fill="FFFFFF"/>
            <w:vAlign w:val="center"/>
          </w:tcPr>
          <w:p w:rsidR="00E738D9" w:rsidRDefault="00E738D9" w:rsidP="004B4503">
            <w:r>
              <w:rPr>
                <w:rFonts w:hint="eastAsia"/>
              </w:rPr>
              <w:t>仪器校准</w:t>
            </w:r>
          </w:p>
        </w:tc>
        <w:tc>
          <w:tcPr>
            <w:tcW w:w="2325" w:type="dxa"/>
            <w:shd w:val="clear" w:color="auto" w:fill="FFFFFF"/>
            <w:vAlign w:val="center"/>
          </w:tcPr>
          <w:p w:rsidR="00E738D9" w:rsidRDefault="00E738D9" w:rsidP="004B4503">
            <w:r>
              <w:rPr>
                <w:rFonts w:hint="eastAsia"/>
              </w:rPr>
              <w:t>InstrumentCalibration</w:t>
            </w:r>
          </w:p>
        </w:tc>
      </w:tr>
      <w:tr w:rsidR="00E738D9" w:rsidTr="004B4503">
        <w:trPr>
          <w:trHeight w:val="387"/>
        </w:trPr>
        <w:tc>
          <w:tcPr>
            <w:tcW w:w="1956" w:type="dxa"/>
            <w:shd w:val="clear" w:color="auto" w:fill="FFFFFF"/>
            <w:vAlign w:val="center"/>
          </w:tcPr>
          <w:p w:rsidR="00E738D9" w:rsidRDefault="00E738D9" w:rsidP="004B4503">
            <w:r>
              <w:rPr>
                <w:rFonts w:hint="eastAsia"/>
              </w:rPr>
              <w:t>DC</w:t>
            </w:r>
          </w:p>
        </w:tc>
        <w:tc>
          <w:tcPr>
            <w:tcW w:w="1956" w:type="dxa"/>
            <w:shd w:val="clear" w:color="auto" w:fill="FFFFFF"/>
            <w:vAlign w:val="center"/>
          </w:tcPr>
          <w:p w:rsidR="00E738D9" w:rsidRDefault="00E738D9" w:rsidP="004B4503">
            <w:r>
              <w:rPr>
                <w:rFonts w:hint="eastAsia"/>
              </w:rPr>
              <w:t>43</w:t>
            </w:r>
          </w:p>
        </w:tc>
        <w:tc>
          <w:tcPr>
            <w:tcW w:w="2310" w:type="dxa"/>
            <w:shd w:val="clear" w:color="auto" w:fill="FFFFFF"/>
            <w:vAlign w:val="center"/>
          </w:tcPr>
          <w:p w:rsidR="00E738D9" w:rsidRDefault="00E738D9" w:rsidP="004B4503">
            <w:r>
              <w:rPr>
                <w:rFonts w:hint="eastAsia"/>
              </w:rPr>
              <w:t>设备清洗</w:t>
            </w:r>
          </w:p>
        </w:tc>
        <w:tc>
          <w:tcPr>
            <w:tcW w:w="2325" w:type="dxa"/>
            <w:shd w:val="clear" w:color="auto" w:fill="FFFFFF"/>
            <w:vAlign w:val="center"/>
          </w:tcPr>
          <w:p w:rsidR="00E738D9" w:rsidRDefault="00E738D9" w:rsidP="004B4503">
            <w:r>
              <w:rPr>
                <w:rFonts w:hint="eastAsia"/>
              </w:rPr>
              <w:t>DeviceCleaning</w:t>
            </w:r>
          </w:p>
        </w:tc>
      </w:tr>
    </w:tbl>
    <w:bookmarkEnd w:id="12"/>
    <w:p w:rsidR="00E738D9" w:rsidRDefault="00E738D9" w:rsidP="00E738D9">
      <w:pPr>
        <w:pStyle w:val="3"/>
        <w:rPr>
          <w:rFonts w:ascii="仿宋" w:eastAsia="仿宋" w:hAnsi="仿宋" w:cs="宋体"/>
          <w:b w:val="0"/>
          <w:spacing w:val="-5"/>
          <w:szCs w:val="24"/>
        </w:rPr>
      </w:pPr>
      <w:r>
        <w:rPr>
          <w:rFonts w:ascii="仿宋" w:eastAsia="仿宋" w:hAnsi="仿宋" w:cs="宋体" w:hint="eastAsia"/>
          <w:b w:val="0"/>
          <w:spacing w:val="-5"/>
          <w:szCs w:val="24"/>
        </w:rPr>
        <w:t>6.4 站点类型编码</w:t>
      </w:r>
    </w:p>
    <w:p w:rsidR="00E738D9" w:rsidRDefault="00E738D9" w:rsidP="00E738D9">
      <w:pPr>
        <w:spacing w:before="120" w:after="120"/>
        <w:ind w:firstLine="42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2</w:t>
      </w:r>
      <w:r>
        <w:rPr>
          <w:rFonts w:hint="eastAsia"/>
        </w:rPr>
        <w:t>位数字编码，其中</w:t>
      </w:r>
      <w:r>
        <w:rPr>
          <w:rFonts w:hint="eastAsia"/>
        </w:rPr>
        <w:t>0X</w:t>
      </w:r>
      <w:r>
        <w:rPr>
          <w:rFonts w:hint="eastAsia"/>
        </w:rPr>
        <w:t>段为本规范定义的站点类型编码，</w:t>
      </w:r>
      <w:r>
        <w:rPr>
          <w:rFonts w:hint="eastAsia"/>
        </w:rPr>
        <w:t>1X</w:t>
      </w:r>
      <w:r>
        <w:rPr>
          <w:rFonts w:hint="eastAsia"/>
        </w:rPr>
        <w:t>段为扩展编码。</w:t>
      </w:r>
    </w:p>
    <w:p w:rsidR="00E738D9" w:rsidRDefault="00E738D9" w:rsidP="00E738D9">
      <w:pPr>
        <w:spacing w:before="120" w:after="120"/>
        <w:ind w:firstLine="42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65"/>
        <w:gridCol w:w="4758"/>
      </w:tblGrid>
      <w:tr w:rsidR="00E738D9" w:rsidTr="004B4503">
        <w:trPr>
          <w:trHeight w:val="285"/>
        </w:trPr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编号</w:t>
            </w:r>
          </w:p>
        </w:tc>
        <w:tc>
          <w:tcPr>
            <w:tcW w:w="4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38D9" w:rsidRDefault="00E738D9" w:rsidP="004B4503">
            <w:r>
              <w:rPr>
                <w:rFonts w:hint="eastAsia"/>
              </w:rPr>
              <w:t>站点类型名称</w:t>
            </w:r>
          </w:p>
        </w:tc>
      </w:tr>
      <w:tr w:rsidR="00E738D9" w:rsidTr="004B4503">
        <w:trPr>
          <w:trHeight w:val="285"/>
        </w:trPr>
        <w:tc>
          <w:tcPr>
            <w:tcW w:w="3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01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岸基站</w:t>
            </w:r>
          </w:p>
        </w:tc>
      </w:tr>
      <w:tr w:rsidR="00E738D9" w:rsidTr="004B4503">
        <w:trPr>
          <w:trHeight w:val="285"/>
        </w:trPr>
        <w:tc>
          <w:tcPr>
            <w:tcW w:w="37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02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r>
              <w:rPr>
                <w:rFonts w:hint="eastAsia"/>
              </w:rPr>
              <w:t>浮标</w:t>
            </w:r>
          </w:p>
        </w:tc>
      </w:tr>
    </w:tbl>
    <w:p w:rsidR="00E738D9" w:rsidRDefault="00E738D9" w:rsidP="00E738D9"/>
    <w:p w:rsidR="00E738D9" w:rsidRDefault="00E738D9" w:rsidP="00E738D9">
      <w:pPr>
        <w:pStyle w:val="2"/>
        <w:rPr>
          <w:rFonts w:ascii="仿宋" w:eastAsia="仿宋" w:hAnsi="仿宋" w:cs="宋体"/>
          <w:spacing w:val="-5"/>
          <w:position w:val="2"/>
          <w:sz w:val="24"/>
          <w:szCs w:val="24"/>
        </w:rPr>
      </w:pPr>
      <w:r>
        <w:rPr>
          <w:rFonts w:ascii="仿宋" w:eastAsia="仿宋" w:hAnsi="仿宋" w:cs="宋体"/>
          <w:spacing w:val="-5"/>
          <w:position w:val="2"/>
          <w:sz w:val="24"/>
          <w:szCs w:val="24"/>
        </w:rPr>
        <w:lastRenderedPageBreak/>
        <w:t>附录</w:t>
      </w:r>
      <w:r>
        <w:rPr>
          <w:rFonts w:ascii="宋体" w:hAnsi="宋体" w:cs="宋体" w:hint="eastAsia"/>
          <w:spacing w:val="-5"/>
          <w:position w:val="2"/>
          <w:sz w:val="24"/>
          <w:szCs w:val="24"/>
        </w:rPr>
        <w:t> </w:t>
      </w:r>
      <w:r>
        <w:rPr>
          <w:rFonts w:ascii="仿宋" w:eastAsia="仿宋" w:hAnsi="仿宋" w:cs="宋体"/>
          <w:spacing w:val="-5"/>
          <w:position w:val="2"/>
          <w:sz w:val="24"/>
          <w:szCs w:val="24"/>
        </w:rPr>
        <w:t>A：常用部分污水相关参数编码表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127"/>
        <w:gridCol w:w="2693"/>
        <w:gridCol w:w="1558"/>
        <w:gridCol w:w="956"/>
      </w:tblGrid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EBEB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lastRenderedPageBreak/>
              <w:t>编</w:t>
            </w:r>
            <w:r>
              <w:rPr>
                <w:rFonts w:ascii="仿宋" w:eastAsia="仿宋" w:hAnsi="仿宋"/>
                <w:bCs/>
                <w:sz w:val="24"/>
                <w:szCs w:val="24"/>
              </w:rPr>
              <w:t>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EBEB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bCs/>
                <w:sz w:val="24"/>
                <w:szCs w:val="24"/>
              </w:rPr>
              <w:t>监测参数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bCs/>
                <w:sz w:val="24"/>
                <w:szCs w:val="24"/>
              </w:rPr>
              <w:t>参数单位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（单位也可编码，不同单位之间可以变换）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EBEB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bCs/>
                <w:sz w:val="24"/>
                <w:szCs w:val="24"/>
              </w:rPr>
              <w:t>保留小数位数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EBEB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bCs/>
                <w:sz w:val="24"/>
                <w:szCs w:val="24"/>
              </w:rPr>
              <w:t>备注</w:t>
            </w: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YS2402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流速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米/秒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YS2408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水温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℃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YS2409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盐度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YS24011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pH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YS24012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溶解氧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YS2413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悬浮物质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YS2414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化学需氧量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YS2415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生化需氧量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YS2416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大肠菌群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YS2417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粪大肠菌群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YS2418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挥发酚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YS2419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氨-氮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YS2420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硝酸盐-氮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YS2421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亚硝酸盐-氮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YS2422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无机氮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YS2423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活性磷酸盐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YS2424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石油类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YS2425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硅酸盐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YS2426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总氮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YS2427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总磷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YS2428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总有机碳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YS2429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氰化物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YS2430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六六六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μg/L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YS2431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滴滴涕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μg/L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YS2432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多氯联苯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μg/L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YS2433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汞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μg/L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YS2434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砷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μg/L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YS2435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铜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μg/L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YS2436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铅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μg/L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YS2437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镉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μg/L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YS2438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锌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μg/L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YS2439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铬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μg/L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YS2440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六价铬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μg/L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YS2444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氯度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YS2445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酞酸酯类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YS2446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有机磷农药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YS2447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酚类化合物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YS2448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多环芳烃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YS2449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有机氯农药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738D9" w:rsidTr="004B4503">
        <w:trPr>
          <w:trHeight w:val="283"/>
          <w:tblHeader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YS2450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ind w:firstLineChars="50" w:firstLine="1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硫化物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mg/L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8D9" w:rsidRDefault="00E738D9" w:rsidP="004B450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  <w:bookmarkStart w:id="13" w:name="_Toc7039"/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widowControl/>
        <w:rPr>
          <w:rFonts w:ascii="仿宋" w:eastAsia="仿宋" w:hAnsi="仿宋" w:hint="eastAsia"/>
          <w:b/>
          <w:sz w:val="24"/>
          <w:szCs w:val="24"/>
        </w:rPr>
      </w:pPr>
    </w:p>
    <w:p w:rsidR="00E738D9" w:rsidRDefault="00E738D9" w:rsidP="00E738D9">
      <w:pPr>
        <w:pStyle w:val="2"/>
        <w:rPr>
          <w:rFonts w:ascii="仿宋" w:eastAsia="仿宋" w:hAnsi="仿宋" w:cs="宋体"/>
          <w:spacing w:val="-5"/>
          <w:position w:val="2"/>
          <w:sz w:val="24"/>
          <w:szCs w:val="24"/>
        </w:rPr>
      </w:pPr>
      <w:r>
        <w:rPr>
          <w:rFonts w:ascii="仿宋" w:eastAsia="仿宋" w:hAnsi="仿宋" w:cs="宋体" w:hint="eastAsia"/>
          <w:spacing w:val="-5"/>
          <w:position w:val="2"/>
          <w:sz w:val="24"/>
          <w:szCs w:val="24"/>
        </w:rPr>
        <w:t>附录 B：数据类型定义</w:t>
      </w:r>
      <w:bookmarkEnd w:id="13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14"/>
        <w:gridCol w:w="7009"/>
      </w:tblGrid>
      <w:tr w:rsidR="00E738D9" w:rsidTr="004B4503">
        <w:trPr>
          <w:trHeight w:val="285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</w:tc>
        <w:tc>
          <w:tcPr>
            <w:tcW w:w="7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E738D9" w:rsidTr="004B4503">
        <w:trPr>
          <w:trHeight w:val="285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  <w:tc>
          <w:tcPr>
            <w:tcW w:w="7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字符型字符串</w:t>
            </w:r>
          </w:p>
        </w:tc>
      </w:tr>
      <w:tr w:rsidR="00E738D9" w:rsidTr="004B4503">
        <w:trPr>
          <w:trHeight w:val="345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Cn</w:t>
            </w:r>
          </w:p>
        </w:tc>
        <w:tc>
          <w:tcPr>
            <w:tcW w:w="7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表示最多n位的字符型字串，不足n位按实际位数</w:t>
            </w:r>
          </w:p>
        </w:tc>
      </w:tr>
      <w:tr w:rsidR="00E738D9" w:rsidTr="004B4503">
        <w:trPr>
          <w:trHeight w:val="285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7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数字型字符串</w:t>
            </w:r>
          </w:p>
        </w:tc>
      </w:tr>
      <w:tr w:rsidR="00E738D9" w:rsidTr="004B4503">
        <w:trPr>
          <w:trHeight w:val="345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Nn</w:t>
            </w:r>
          </w:p>
        </w:tc>
        <w:tc>
          <w:tcPr>
            <w:tcW w:w="7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表示最多n位的数字型字串，不足n位按实际位数</w:t>
            </w:r>
          </w:p>
        </w:tc>
      </w:tr>
      <w:tr w:rsidR="00E738D9" w:rsidTr="004B4503">
        <w:trPr>
          <w:trHeight w:val="285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YYYY</w:t>
            </w:r>
          </w:p>
        </w:tc>
        <w:tc>
          <w:tcPr>
            <w:tcW w:w="7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年</w:t>
            </w:r>
          </w:p>
        </w:tc>
      </w:tr>
      <w:tr w:rsidR="00E738D9" w:rsidTr="004B4503">
        <w:trPr>
          <w:trHeight w:val="285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MM</w:t>
            </w:r>
          </w:p>
        </w:tc>
        <w:tc>
          <w:tcPr>
            <w:tcW w:w="7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月</w:t>
            </w:r>
          </w:p>
        </w:tc>
      </w:tr>
      <w:tr w:rsidR="00E738D9" w:rsidTr="004B4503">
        <w:trPr>
          <w:trHeight w:val="285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DD</w:t>
            </w:r>
          </w:p>
        </w:tc>
        <w:tc>
          <w:tcPr>
            <w:tcW w:w="7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  <w:tr w:rsidR="00E738D9" w:rsidTr="004B4503">
        <w:trPr>
          <w:trHeight w:val="285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HH</w:t>
            </w:r>
          </w:p>
        </w:tc>
        <w:tc>
          <w:tcPr>
            <w:tcW w:w="7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小时</w:t>
            </w:r>
          </w:p>
        </w:tc>
      </w:tr>
      <w:tr w:rsidR="00E738D9" w:rsidTr="004B4503">
        <w:trPr>
          <w:trHeight w:val="285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MM</w:t>
            </w:r>
          </w:p>
        </w:tc>
        <w:tc>
          <w:tcPr>
            <w:tcW w:w="7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分钟</w:t>
            </w:r>
          </w:p>
        </w:tc>
      </w:tr>
      <w:tr w:rsidR="00E738D9" w:rsidTr="004B4503">
        <w:trPr>
          <w:trHeight w:val="285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SS</w:t>
            </w:r>
          </w:p>
        </w:tc>
        <w:tc>
          <w:tcPr>
            <w:tcW w:w="7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秒</w:t>
            </w:r>
          </w:p>
        </w:tc>
      </w:tr>
      <w:tr w:rsidR="00E738D9" w:rsidTr="004B4503">
        <w:trPr>
          <w:trHeight w:val="285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ZZZ</w:t>
            </w:r>
          </w:p>
        </w:tc>
        <w:tc>
          <w:tcPr>
            <w:tcW w:w="7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毫秒</w:t>
            </w:r>
          </w:p>
        </w:tc>
      </w:tr>
    </w:tbl>
    <w:p w:rsidR="00E738D9" w:rsidRDefault="00E738D9" w:rsidP="00E738D9">
      <w:pPr>
        <w:pStyle w:val="2"/>
        <w:rPr>
          <w:rFonts w:ascii="仿宋" w:eastAsia="仿宋" w:hAnsi="仿宋" w:cs="宋体"/>
          <w:spacing w:val="-5"/>
          <w:position w:val="2"/>
          <w:sz w:val="24"/>
          <w:szCs w:val="24"/>
        </w:rPr>
      </w:pPr>
      <w:bookmarkStart w:id="14" w:name="_Toc22762"/>
      <w:r>
        <w:rPr>
          <w:rFonts w:ascii="仿宋" w:eastAsia="仿宋" w:hAnsi="仿宋" w:cs="宋体" w:hint="eastAsia"/>
          <w:spacing w:val="-5"/>
          <w:position w:val="2"/>
          <w:sz w:val="24"/>
          <w:szCs w:val="24"/>
        </w:rPr>
        <w:lastRenderedPageBreak/>
        <w:t>附录 C：字段总表</w:t>
      </w:r>
      <w:bookmarkEnd w:id="14"/>
    </w:p>
    <w:p w:rsidR="00E738D9" w:rsidRDefault="00E738D9" w:rsidP="00E738D9">
      <w:pPr>
        <w:widowControl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字段总表的元素是将编码的首字母按A-Z升序方式排列。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2552"/>
        <w:gridCol w:w="1134"/>
        <w:gridCol w:w="1842"/>
      </w:tblGrid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编号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中文名称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英文名称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编码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监测精度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Accuracy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承建</w:t>
            </w:r>
            <w:r>
              <w:rPr>
                <w:rFonts w:ascii="仿宋" w:eastAsia="仿宋" w:hAnsi="仿宋"/>
                <w:sz w:val="24"/>
                <w:szCs w:val="24"/>
              </w:rPr>
              <w:t>单位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Builder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BR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建设单位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Constructor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设备编码集合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DeviceCode</w:t>
            </w:r>
            <w:r>
              <w:rPr>
                <w:rFonts w:ascii="仿宋" w:eastAsia="仿宋" w:hAnsi="仿宋"/>
                <w:sz w:val="24"/>
                <w:szCs w:val="24"/>
              </w:rPr>
              <w:t>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DECS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配电方式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DistributionMode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DNME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N,0:380V,1:220V,2:DC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设备名称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DeviceName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DENE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18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设备编码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DeviceCode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DECE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19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设备清洗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DeviceCleaning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DC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日期范围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D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ate-range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DERE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YYYYMMDD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监测仪状态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InstrumentStatus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ITSS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生产商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InstrumentPoducer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ITPR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接口类型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InterfaceType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IETE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监测仪名称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InstrumentName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ITNE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35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监测仪编码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InstrumentCode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ITCE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36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仪器校准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InstrumentCalibration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IC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下限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LowerLimit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LRLT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维护单位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Management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测量方法类型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MethodType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MDTE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监测参数集合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MonitoryParameter</w:t>
            </w:r>
            <w:r>
              <w:rPr>
                <w:rFonts w:ascii="仿宋" w:eastAsia="仿宋" w:hAnsi="仿宋"/>
                <w:sz w:val="24"/>
                <w:szCs w:val="24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MYPS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维护周期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MaintenancePeriod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MEPD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测量方法类型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MethodType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MDTE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系统测量周期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MeasurementPeriod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MTPD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最近数据数量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ost -Recent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N,返回最近的数据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网络状态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NetworkStatus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NKSS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供电状态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PowersupplyStatus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PYSS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监测参数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协议版本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ProtocalVersion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PLVN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查询的参数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QueryParameters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QYPR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查询类型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QueryType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QYTE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查询条件范围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QueryScope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QYSE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查询模式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QueryPattern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QYPN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正式运行时间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RunningTime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RGTE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运行状态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RunningStatus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RGSS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监测范围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R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ange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RE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站点名称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StationName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SNNE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站点编码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StationCode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SNCE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站点位置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StationPosition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SNPN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站点简介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StationIntroduce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SNIE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站点类型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StationType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SNTE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数据存储状态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StorageStatus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SESS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系统状态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SystemStatus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SMSS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采样系统运行状态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SampleStatus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SESS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系统关机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Shutdown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STDN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系统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System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数据序号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SerialNumber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SLNR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时间范围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Since-time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SETE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YYYYMMDDHHMMSS，根据时间戳范围查询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授时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TimeService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TS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</w:tr>
      <w:tr w:rsidR="00E738D9" w:rsidTr="004B450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上限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U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pperLimit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URLT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8D9" w:rsidRDefault="00E738D9" w:rsidP="004B4503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</w:tr>
    </w:tbl>
    <w:p w:rsidR="00E738D9" w:rsidRDefault="00E738D9" w:rsidP="00E738D9">
      <w:pPr>
        <w:widowControl/>
        <w:rPr>
          <w:rFonts w:ascii="仿宋" w:eastAsia="仿宋" w:hAnsi="仿宋"/>
          <w:sz w:val="24"/>
          <w:szCs w:val="24"/>
        </w:rPr>
      </w:pPr>
    </w:p>
    <w:p w:rsidR="00E738D9" w:rsidRDefault="00E738D9" w:rsidP="00E738D9">
      <w:pPr>
        <w:pStyle w:val="2"/>
        <w:rPr>
          <w:rFonts w:ascii="仿宋" w:eastAsia="仿宋" w:hAnsi="仿宋" w:cs="宋体" w:hint="eastAsia"/>
          <w:spacing w:val="-5"/>
          <w:position w:val="2"/>
          <w:sz w:val="24"/>
          <w:szCs w:val="24"/>
        </w:rPr>
      </w:pPr>
      <w:r>
        <w:rPr>
          <w:rFonts w:ascii="仿宋" w:eastAsia="仿宋" w:hAnsi="仿宋" w:cs="宋体"/>
          <w:spacing w:val="-5"/>
          <w:position w:val="2"/>
          <w:sz w:val="24"/>
          <w:szCs w:val="24"/>
        </w:rPr>
        <w:t>附录</w:t>
      </w:r>
      <w:r>
        <w:rPr>
          <w:rFonts w:ascii="宋体" w:hAnsi="宋体" w:cs="宋体" w:hint="eastAsia"/>
          <w:spacing w:val="-5"/>
          <w:position w:val="2"/>
          <w:sz w:val="24"/>
          <w:szCs w:val="24"/>
        </w:rPr>
        <w:t> </w:t>
      </w:r>
      <w:r>
        <w:rPr>
          <w:rFonts w:ascii="仿宋" w:eastAsia="仿宋" w:hAnsi="仿宋" w:cs="宋体" w:hint="eastAsia"/>
          <w:spacing w:val="-5"/>
          <w:position w:val="2"/>
          <w:sz w:val="24"/>
          <w:szCs w:val="24"/>
        </w:rPr>
        <w:t>D</w:t>
      </w:r>
      <w:r>
        <w:rPr>
          <w:rFonts w:ascii="仿宋" w:eastAsia="仿宋" w:hAnsi="仿宋" w:cs="宋体"/>
          <w:spacing w:val="-5"/>
          <w:position w:val="2"/>
          <w:sz w:val="24"/>
          <w:szCs w:val="24"/>
        </w:rPr>
        <w:t>：各条指令通讯过程示例</w:t>
      </w:r>
    </w:p>
    <w:p w:rsidR="00E738D9" w:rsidRDefault="00E738D9" w:rsidP="00E738D9">
      <w:pPr>
        <w:keepNext/>
        <w:numPr>
          <w:ilvl w:val="1"/>
          <w:numId w:val="0"/>
        </w:numPr>
        <w:spacing w:beforeLines="50" w:before="156" w:afterLines="50" w:after="156"/>
        <w:outlineLvl w:val="2"/>
        <w:rPr>
          <w:rFonts w:ascii="Arial" w:hAnsi="Arial"/>
          <w:b/>
          <w:kern w:val="0"/>
          <w:sz w:val="24"/>
          <w:szCs w:val="20"/>
        </w:rPr>
      </w:pPr>
      <w:r>
        <w:rPr>
          <w:rFonts w:ascii="Arial" w:hAnsi="Arial" w:hint="eastAsia"/>
          <w:b/>
          <w:kern w:val="0"/>
          <w:sz w:val="24"/>
          <w:szCs w:val="20"/>
        </w:rPr>
        <w:t>D.1</w:t>
      </w:r>
      <w:r>
        <w:rPr>
          <w:rFonts w:ascii="Arial" w:hAnsi="Arial" w:hint="eastAsia"/>
          <w:b/>
          <w:kern w:val="0"/>
          <w:sz w:val="24"/>
          <w:szCs w:val="20"/>
        </w:rPr>
        <w:t>监测站点接口</w:t>
      </w:r>
    </w:p>
    <w:p w:rsidR="00E738D9" w:rsidRDefault="00E738D9" w:rsidP="00E738D9">
      <w:pPr>
        <w:keepNext/>
        <w:numPr>
          <w:ilvl w:val="2"/>
          <w:numId w:val="0"/>
        </w:numPr>
        <w:spacing w:beforeLines="50" w:before="156" w:afterLines="50" w:after="156"/>
        <w:outlineLvl w:val="3"/>
        <w:rPr>
          <w:rFonts w:ascii="Arial" w:hAnsi="Arial"/>
          <w:kern w:val="0"/>
          <w:sz w:val="24"/>
          <w:szCs w:val="20"/>
        </w:rPr>
      </w:pPr>
      <w:r>
        <w:rPr>
          <w:rFonts w:ascii="Arial" w:hAnsi="Arial" w:hint="eastAsia"/>
          <w:kern w:val="0"/>
          <w:sz w:val="24"/>
          <w:szCs w:val="20"/>
        </w:rPr>
        <w:t>D.1.1</w:t>
      </w:r>
      <w:r>
        <w:rPr>
          <w:rFonts w:ascii="Arial" w:hAnsi="Arial" w:hint="eastAsia"/>
          <w:kern w:val="0"/>
          <w:sz w:val="24"/>
          <w:szCs w:val="20"/>
        </w:rPr>
        <w:t>站点信息查询</w:t>
      </w:r>
    </w:p>
    <w:p w:rsidR="00E738D9" w:rsidRDefault="00E738D9" w:rsidP="00E738D9">
      <w:pPr>
        <w:spacing w:beforeLines="50" w:before="156" w:afterLines="50" w:after="156"/>
        <w:ind w:firstLineChars="200" w:firstLine="420"/>
        <w:rPr>
          <w:kern w:val="0"/>
          <w:szCs w:val="20"/>
        </w:rPr>
      </w:pPr>
      <w:r>
        <w:rPr>
          <w:rFonts w:hint="eastAsia"/>
          <w:kern w:val="0"/>
          <w:szCs w:val="20"/>
        </w:rPr>
        <w:t>HTTP</w:t>
      </w:r>
      <w:r>
        <w:rPr>
          <w:rFonts w:hint="eastAsia"/>
          <w:kern w:val="0"/>
          <w:szCs w:val="20"/>
        </w:rPr>
        <w:t>接口：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1148"/>
        <w:gridCol w:w="6226"/>
      </w:tblGrid>
      <w:tr w:rsidR="00E738D9" w:rsidTr="004B4503">
        <w:trPr>
          <w:trHeight w:val="279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指令名称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ind w:rightChars="1196" w:right="2512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E738D9" w:rsidTr="004B4503">
        <w:trPr>
          <w:trHeight w:val="558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请求指令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http://192.168.1.1:8086/?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cmd=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MGSN.IN.QY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PR=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SNIE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,DECS&amp;p1=20161001121310</w:t>
            </w:r>
          </w:p>
        </w:tc>
      </w:tr>
      <w:tr w:rsidR="00E738D9" w:rsidTr="004B4503">
        <w:trPr>
          <w:trHeight w:val="749"/>
        </w:trPr>
        <w:tc>
          <w:tcPr>
            <w:tcW w:w="1149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应答指令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{"head": {"PLVN": "1.0","SNCE": "001","SSCE": "000"},"body": {"fields": [{"name": "SNNE","type": "C"},{"name": "SNIE","type": "C"},{"name": "DECS","type": "C"}],"vals":["监测系统","入海污染源在线监测系统","0001,0002,003"]}}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字段说明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MGSN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监测站点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IN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监测站点信息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QY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查询命令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PR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查询的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字段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指令执行时间，若为空，表示立即执行</w:t>
            </w:r>
          </w:p>
        </w:tc>
      </w:tr>
    </w:tbl>
    <w:p w:rsidR="00E738D9" w:rsidRDefault="00E738D9" w:rsidP="00E738D9">
      <w:pPr>
        <w:spacing w:beforeLines="50" w:before="156" w:afterLines="50" w:after="156"/>
        <w:ind w:firstLineChars="200" w:firstLine="420"/>
        <w:rPr>
          <w:kern w:val="0"/>
          <w:szCs w:val="20"/>
        </w:rPr>
      </w:pPr>
    </w:p>
    <w:p w:rsidR="00E738D9" w:rsidRDefault="00E738D9" w:rsidP="00E738D9">
      <w:pPr>
        <w:keepNext/>
        <w:numPr>
          <w:ilvl w:val="2"/>
          <w:numId w:val="0"/>
        </w:numPr>
        <w:spacing w:beforeLines="50" w:before="156" w:afterLines="50" w:after="156"/>
        <w:outlineLvl w:val="3"/>
        <w:rPr>
          <w:rFonts w:ascii="Arial" w:hAnsi="Arial"/>
          <w:kern w:val="0"/>
          <w:sz w:val="24"/>
          <w:szCs w:val="20"/>
        </w:rPr>
      </w:pPr>
      <w:r>
        <w:rPr>
          <w:rFonts w:ascii="Arial" w:hAnsi="Arial" w:hint="eastAsia"/>
          <w:kern w:val="0"/>
          <w:sz w:val="24"/>
          <w:szCs w:val="20"/>
        </w:rPr>
        <w:t>D.1.2</w:t>
      </w:r>
      <w:r>
        <w:rPr>
          <w:rFonts w:ascii="Arial" w:hAnsi="Arial" w:hint="eastAsia"/>
          <w:kern w:val="0"/>
          <w:sz w:val="24"/>
          <w:szCs w:val="20"/>
        </w:rPr>
        <w:t>站点状态查询</w:t>
      </w:r>
    </w:p>
    <w:p w:rsidR="00E738D9" w:rsidRDefault="00E738D9" w:rsidP="00E738D9">
      <w:pPr>
        <w:spacing w:beforeLines="50" w:before="156" w:afterLines="50" w:after="156"/>
        <w:ind w:firstLineChars="200" w:firstLine="420"/>
        <w:rPr>
          <w:kern w:val="0"/>
          <w:szCs w:val="20"/>
        </w:rPr>
      </w:pPr>
      <w:r>
        <w:rPr>
          <w:rFonts w:hint="eastAsia"/>
          <w:kern w:val="0"/>
          <w:szCs w:val="20"/>
        </w:rPr>
        <w:t>HTTP</w:t>
      </w:r>
      <w:r>
        <w:rPr>
          <w:rFonts w:hint="eastAsia"/>
          <w:kern w:val="0"/>
          <w:szCs w:val="20"/>
        </w:rPr>
        <w:t>接口：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1148"/>
        <w:gridCol w:w="6226"/>
      </w:tblGrid>
      <w:tr w:rsidR="00E738D9" w:rsidTr="004B4503">
        <w:trPr>
          <w:trHeight w:val="279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指令名称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ind w:rightChars="1196" w:right="2512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E738D9" w:rsidTr="004B4503">
        <w:trPr>
          <w:trHeight w:val="558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lastRenderedPageBreak/>
              <w:t>请求指令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http://192.168.1.1:8086/?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cmd=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MGSN.S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.QY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&amp;SNNR=0001&amp;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PR=RGSS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PYSS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&amp;p1=20161001121310</w:t>
            </w:r>
          </w:p>
        </w:tc>
      </w:tr>
      <w:tr w:rsidR="00E738D9" w:rsidTr="004B4503">
        <w:trPr>
          <w:trHeight w:val="749"/>
        </w:trPr>
        <w:tc>
          <w:tcPr>
            <w:tcW w:w="1149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应答指令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{"head": {"PLVN": "1.0","SNCE": "001","SSCE": "000"},"body": {"fields": [{"name": 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RGSS ","type": "N1"},{"name": " PYSS ","type": "N1"}],"vals": [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"1","1"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]}}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字段说明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MGSN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监测站点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S</w:t>
            </w: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监测站点状态</w:t>
            </w:r>
          </w:p>
        </w:tc>
      </w:tr>
      <w:tr w:rsidR="00E738D9" w:rsidTr="004B4503">
        <w:trPr>
          <w:trHeight w:val="9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QY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查询命令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PR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查询的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字段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SNNR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站点编号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指令执行时间，若为空，表示立即执行</w:t>
            </w:r>
          </w:p>
        </w:tc>
      </w:tr>
    </w:tbl>
    <w:p w:rsidR="00E738D9" w:rsidRDefault="00E738D9" w:rsidP="00E738D9">
      <w:pPr>
        <w:spacing w:beforeLines="50" w:before="156" w:afterLines="50" w:after="156"/>
        <w:rPr>
          <w:kern w:val="0"/>
          <w:szCs w:val="20"/>
        </w:rPr>
      </w:pPr>
    </w:p>
    <w:p w:rsidR="00E738D9" w:rsidRDefault="00E738D9" w:rsidP="00E738D9">
      <w:pPr>
        <w:keepNext/>
        <w:numPr>
          <w:ilvl w:val="2"/>
          <w:numId w:val="0"/>
        </w:numPr>
        <w:spacing w:beforeLines="50" w:before="156" w:afterLines="50" w:after="156"/>
        <w:outlineLvl w:val="3"/>
        <w:rPr>
          <w:rFonts w:ascii="Arial" w:hAnsi="Arial"/>
          <w:kern w:val="0"/>
          <w:sz w:val="24"/>
          <w:szCs w:val="20"/>
        </w:rPr>
      </w:pPr>
      <w:r>
        <w:rPr>
          <w:rFonts w:ascii="Arial" w:hAnsi="Arial" w:hint="eastAsia"/>
          <w:kern w:val="0"/>
          <w:sz w:val="24"/>
          <w:szCs w:val="20"/>
        </w:rPr>
        <w:t>D.1.3</w:t>
      </w:r>
      <w:r>
        <w:rPr>
          <w:rFonts w:ascii="Arial" w:hAnsi="Arial" w:hint="eastAsia"/>
          <w:kern w:val="0"/>
          <w:sz w:val="24"/>
          <w:szCs w:val="20"/>
        </w:rPr>
        <w:t>站点运行状态控制</w:t>
      </w:r>
    </w:p>
    <w:p w:rsidR="00E738D9" w:rsidRDefault="00E738D9" w:rsidP="00E738D9">
      <w:pPr>
        <w:spacing w:beforeLines="50" w:before="156" w:afterLines="50" w:after="156"/>
        <w:ind w:firstLineChars="200" w:firstLine="420"/>
        <w:rPr>
          <w:kern w:val="0"/>
          <w:szCs w:val="20"/>
        </w:rPr>
      </w:pPr>
      <w:r>
        <w:rPr>
          <w:rFonts w:hint="eastAsia"/>
          <w:kern w:val="0"/>
          <w:szCs w:val="20"/>
        </w:rPr>
        <w:t>HTTP</w:t>
      </w:r>
      <w:r>
        <w:rPr>
          <w:rFonts w:hint="eastAsia"/>
          <w:kern w:val="0"/>
          <w:szCs w:val="20"/>
        </w:rPr>
        <w:t>接口：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6238"/>
      </w:tblGrid>
      <w:tr w:rsidR="00E738D9" w:rsidTr="004B4503">
        <w:trPr>
          <w:trHeight w:val="27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指令名称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ind w:rightChars="1196" w:right="2512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E738D9" w:rsidTr="004B4503">
        <w:trPr>
          <w:trHeight w:val="55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请求指令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ind w:left="330" w:hangingChars="150" w:hanging="33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http://192.168.1.1:8086/?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cmd=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MGSN.SS.RGSS.ST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&amp;SNNR=0001&amp;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RGSS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=1&amp;p1=2016100112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&amp;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=3600</w:t>
            </w:r>
          </w:p>
        </w:tc>
      </w:tr>
      <w:tr w:rsidR="00E738D9" w:rsidTr="004B4503">
        <w:trPr>
          <w:trHeight w:val="20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应答指令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{"head":{"PLVN":"1.0","SNCE":"001","SSCE":"000"},"body":{}}</w:t>
            </w:r>
          </w:p>
        </w:tc>
      </w:tr>
      <w:tr w:rsidR="00E738D9" w:rsidTr="004B4503">
        <w:trPr>
          <w:trHeight w:val="279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字段说明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MGSN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ind w:right="420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监测站点</w:t>
            </w:r>
          </w:p>
        </w:tc>
      </w:tr>
      <w:tr w:rsidR="00E738D9" w:rsidTr="004B4503">
        <w:trPr>
          <w:trHeight w:val="279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SS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状态</w:t>
            </w:r>
          </w:p>
        </w:tc>
      </w:tr>
      <w:tr w:rsidR="00E738D9" w:rsidTr="004B4503">
        <w:trPr>
          <w:trHeight w:val="279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RGSS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运行状态</w:t>
            </w:r>
          </w:p>
        </w:tc>
      </w:tr>
      <w:tr w:rsidR="00E738D9" w:rsidTr="004B4503">
        <w:trPr>
          <w:trHeight w:val="279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设置命令</w:t>
            </w:r>
          </w:p>
        </w:tc>
      </w:tr>
      <w:tr w:rsidR="00E738D9" w:rsidTr="004B4503">
        <w:trPr>
          <w:trHeight w:val="279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SNNR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站点编号</w:t>
            </w:r>
          </w:p>
        </w:tc>
      </w:tr>
      <w:tr w:rsidR="00E738D9" w:rsidTr="004B4503">
        <w:trPr>
          <w:trHeight w:val="279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指令执行时间，若为空，表示立即执行</w:t>
            </w:r>
          </w:p>
        </w:tc>
      </w:tr>
      <w:tr w:rsidR="00E738D9" w:rsidTr="004B4503">
        <w:trPr>
          <w:trHeight w:val="279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指令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执行持续的时间</w:t>
            </w:r>
          </w:p>
        </w:tc>
      </w:tr>
    </w:tbl>
    <w:p w:rsidR="00E738D9" w:rsidRDefault="00E738D9" w:rsidP="00E738D9">
      <w:pPr>
        <w:keepNext/>
        <w:numPr>
          <w:ilvl w:val="1"/>
          <w:numId w:val="0"/>
        </w:numPr>
        <w:spacing w:beforeLines="50" w:before="156" w:afterLines="50" w:after="156"/>
        <w:outlineLvl w:val="2"/>
        <w:rPr>
          <w:rFonts w:ascii="Arial" w:hAnsi="Arial"/>
          <w:b/>
          <w:kern w:val="0"/>
          <w:sz w:val="24"/>
          <w:szCs w:val="20"/>
        </w:rPr>
      </w:pPr>
      <w:r>
        <w:rPr>
          <w:rFonts w:ascii="Arial" w:hAnsi="Arial" w:hint="eastAsia"/>
          <w:b/>
          <w:kern w:val="0"/>
          <w:sz w:val="24"/>
          <w:szCs w:val="20"/>
        </w:rPr>
        <w:t>D.2</w:t>
      </w:r>
      <w:r>
        <w:rPr>
          <w:rFonts w:ascii="Arial" w:hAnsi="Arial" w:hint="eastAsia"/>
          <w:b/>
          <w:kern w:val="0"/>
          <w:sz w:val="24"/>
          <w:szCs w:val="20"/>
        </w:rPr>
        <w:t>设备接口</w:t>
      </w:r>
    </w:p>
    <w:p w:rsidR="00E738D9" w:rsidRDefault="00E738D9" w:rsidP="00E738D9">
      <w:pPr>
        <w:keepNext/>
        <w:numPr>
          <w:ilvl w:val="2"/>
          <w:numId w:val="0"/>
        </w:numPr>
        <w:spacing w:beforeLines="50" w:before="156" w:afterLines="50" w:after="156"/>
        <w:outlineLvl w:val="3"/>
        <w:rPr>
          <w:rFonts w:ascii="Arial" w:hAnsi="Arial"/>
          <w:kern w:val="0"/>
          <w:sz w:val="24"/>
          <w:szCs w:val="20"/>
        </w:rPr>
      </w:pPr>
      <w:r>
        <w:rPr>
          <w:rFonts w:ascii="Arial" w:hAnsi="Arial" w:hint="eastAsia"/>
          <w:kern w:val="0"/>
          <w:sz w:val="24"/>
          <w:szCs w:val="20"/>
        </w:rPr>
        <w:t>D.2.1</w:t>
      </w:r>
      <w:r>
        <w:rPr>
          <w:rFonts w:ascii="Arial" w:hAnsi="Arial" w:hint="eastAsia"/>
          <w:kern w:val="0"/>
          <w:sz w:val="24"/>
          <w:szCs w:val="20"/>
        </w:rPr>
        <w:t>设备信息查询</w:t>
      </w:r>
    </w:p>
    <w:p w:rsidR="00E738D9" w:rsidRDefault="00E738D9" w:rsidP="00E738D9">
      <w:pPr>
        <w:spacing w:beforeLines="50" w:before="156" w:afterLines="50" w:after="156"/>
        <w:ind w:firstLineChars="200" w:firstLine="420"/>
        <w:rPr>
          <w:kern w:val="0"/>
          <w:szCs w:val="20"/>
        </w:rPr>
      </w:pPr>
      <w:r>
        <w:rPr>
          <w:rFonts w:hint="eastAsia"/>
          <w:kern w:val="0"/>
          <w:szCs w:val="20"/>
        </w:rPr>
        <w:t>HTTP</w:t>
      </w:r>
      <w:r>
        <w:rPr>
          <w:rFonts w:hint="eastAsia"/>
          <w:kern w:val="0"/>
          <w:szCs w:val="20"/>
        </w:rPr>
        <w:t>接口：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1148"/>
        <w:gridCol w:w="6226"/>
      </w:tblGrid>
      <w:tr w:rsidR="00E738D9" w:rsidTr="004B4503">
        <w:trPr>
          <w:trHeight w:val="279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指令名称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ind w:rightChars="1196" w:right="2512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E738D9" w:rsidTr="004B4503">
        <w:trPr>
          <w:trHeight w:val="558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请求指令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http://192.168.1.1:8086/?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cmd=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DE.</w:t>
            </w:r>
            <w:r>
              <w:rPr>
                <w:kern w:val="0"/>
                <w:szCs w:val="20"/>
                <w:lang w:eastAsia="en-US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IN.QY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=10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00&amp;</w:t>
            </w:r>
            <w:r>
              <w:rPr>
                <w:kern w:val="0"/>
                <w:szCs w:val="20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PR=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DE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&amp;p1=20161001121310</w:t>
            </w:r>
          </w:p>
        </w:tc>
      </w:tr>
      <w:tr w:rsidR="00E738D9" w:rsidTr="004B4503">
        <w:trPr>
          <w:trHeight w:val="747"/>
        </w:trPr>
        <w:tc>
          <w:tcPr>
            <w:tcW w:w="1149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应答指令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{"head": {"PLVN": "1.0","SNCE": "001","SSCE": "000"},"body": {"fields": [{"name": "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DE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NE","type": "C"},{"name": "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DE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IE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 xml:space="preserve"> 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","type": "C"}],"vals": [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"EXO2","多参数传感器"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]}}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字段说明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DE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设备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IN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信息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QY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查询命令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DE</w:t>
            </w: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NR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设备编号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PR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查询的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字段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指令执行时间，若为空，表示立即执行</w:t>
            </w:r>
          </w:p>
        </w:tc>
      </w:tr>
    </w:tbl>
    <w:p w:rsidR="00E738D9" w:rsidRDefault="00E738D9" w:rsidP="00E738D9">
      <w:pPr>
        <w:keepNext/>
        <w:numPr>
          <w:ilvl w:val="2"/>
          <w:numId w:val="0"/>
        </w:numPr>
        <w:spacing w:beforeLines="50" w:before="156" w:afterLines="50" w:after="156"/>
        <w:outlineLvl w:val="3"/>
        <w:rPr>
          <w:rFonts w:ascii="Arial" w:hAnsi="Arial"/>
          <w:kern w:val="0"/>
          <w:sz w:val="24"/>
          <w:szCs w:val="20"/>
        </w:rPr>
      </w:pPr>
      <w:r>
        <w:rPr>
          <w:rFonts w:ascii="Arial" w:hAnsi="Arial" w:hint="eastAsia"/>
          <w:kern w:val="0"/>
          <w:sz w:val="24"/>
          <w:szCs w:val="20"/>
        </w:rPr>
        <w:t>D.2.2</w:t>
      </w:r>
      <w:r>
        <w:rPr>
          <w:rFonts w:ascii="Arial" w:hAnsi="Arial" w:hint="eastAsia"/>
          <w:kern w:val="0"/>
          <w:sz w:val="24"/>
          <w:szCs w:val="20"/>
        </w:rPr>
        <w:t>设备运行状态设置</w:t>
      </w:r>
    </w:p>
    <w:p w:rsidR="00E738D9" w:rsidRDefault="00E738D9" w:rsidP="00E738D9">
      <w:pPr>
        <w:spacing w:beforeLines="50" w:before="156" w:afterLines="50" w:after="156"/>
        <w:ind w:firstLineChars="200" w:firstLine="420"/>
        <w:rPr>
          <w:kern w:val="0"/>
          <w:szCs w:val="20"/>
        </w:rPr>
      </w:pPr>
      <w:r>
        <w:rPr>
          <w:rFonts w:hint="eastAsia"/>
          <w:kern w:val="0"/>
          <w:szCs w:val="20"/>
        </w:rPr>
        <w:t>HTTP</w:t>
      </w:r>
      <w:r>
        <w:rPr>
          <w:rFonts w:hint="eastAsia"/>
          <w:kern w:val="0"/>
          <w:szCs w:val="20"/>
        </w:rPr>
        <w:t>接口：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1148"/>
        <w:gridCol w:w="6226"/>
      </w:tblGrid>
      <w:tr w:rsidR="00E738D9" w:rsidTr="004B4503">
        <w:trPr>
          <w:trHeight w:val="279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指令名称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ind w:rightChars="1196" w:right="2512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E738D9" w:rsidTr="004B4503">
        <w:trPr>
          <w:trHeight w:val="558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请求指令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http://192.168.1.1:8086/?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cmd=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DE.SS.RGSS.ST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&amp;RGS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S=1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&amp;p1=20161001121310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&amp;p2 =3600</w:t>
            </w:r>
          </w:p>
        </w:tc>
      </w:tr>
      <w:tr w:rsidR="00E738D9" w:rsidTr="004B4503">
        <w:trPr>
          <w:trHeight w:val="382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应答指令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{"head":{"PLVN":"1.0","SNCE":"001","SSCE":"000"},"body":{}}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字段说明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DE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设备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SS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状态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设置命令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RGSS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运行状态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指令执行时间，若为空，表示立即执行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指令持续时间</w:t>
            </w:r>
          </w:p>
        </w:tc>
      </w:tr>
    </w:tbl>
    <w:p w:rsidR="00E738D9" w:rsidRDefault="00E738D9" w:rsidP="00E738D9">
      <w:pPr>
        <w:keepNext/>
        <w:numPr>
          <w:ilvl w:val="1"/>
          <w:numId w:val="0"/>
        </w:numPr>
        <w:spacing w:beforeLines="50" w:before="156" w:afterLines="50" w:after="156"/>
        <w:outlineLvl w:val="2"/>
        <w:rPr>
          <w:rFonts w:ascii="Arial" w:hAnsi="Arial"/>
          <w:b/>
          <w:kern w:val="0"/>
          <w:sz w:val="24"/>
          <w:szCs w:val="20"/>
        </w:rPr>
      </w:pPr>
      <w:r>
        <w:rPr>
          <w:rFonts w:ascii="Arial" w:hAnsi="Arial" w:hint="eastAsia"/>
          <w:b/>
          <w:kern w:val="0"/>
          <w:sz w:val="24"/>
          <w:szCs w:val="20"/>
        </w:rPr>
        <w:t>D.3</w:t>
      </w:r>
      <w:r>
        <w:rPr>
          <w:rFonts w:ascii="Arial" w:hAnsi="Arial" w:hint="eastAsia"/>
          <w:b/>
          <w:kern w:val="0"/>
          <w:sz w:val="24"/>
          <w:szCs w:val="20"/>
        </w:rPr>
        <w:t>监测仪接口</w:t>
      </w:r>
    </w:p>
    <w:p w:rsidR="00E738D9" w:rsidRDefault="00E738D9" w:rsidP="00E738D9">
      <w:pPr>
        <w:keepNext/>
        <w:numPr>
          <w:ilvl w:val="2"/>
          <w:numId w:val="0"/>
        </w:numPr>
        <w:spacing w:beforeLines="50" w:before="156" w:afterLines="50" w:after="156"/>
        <w:outlineLvl w:val="3"/>
        <w:rPr>
          <w:rFonts w:ascii="Arial" w:hAnsi="Arial"/>
          <w:kern w:val="0"/>
          <w:sz w:val="24"/>
          <w:szCs w:val="20"/>
        </w:rPr>
      </w:pPr>
      <w:r>
        <w:rPr>
          <w:rFonts w:ascii="Arial" w:hAnsi="Arial" w:hint="eastAsia"/>
          <w:kern w:val="0"/>
          <w:sz w:val="24"/>
          <w:szCs w:val="20"/>
        </w:rPr>
        <w:t>D.3.1</w:t>
      </w:r>
      <w:r>
        <w:rPr>
          <w:rFonts w:ascii="Arial" w:hAnsi="Arial" w:hint="eastAsia"/>
          <w:kern w:val="0"/>
          <w:sz w:val="24"/>
          <w:szCs w:val="20"/>
        </w:rPr>
        <w:t>监测仪信息查询</w:t>
      </w:r>
    </w:p>
    <w:p w:rsidR="00E738D9" w:rsidRDefault="00E738D9" w:rsidP="00E738D9">
      <w:pPr>
        <w:spacing w:beforeLines="50" w:before="156" w:afterLines="50" w:after="156"/>
        <w:ind w:firstLineChars="200" w:firstLine="420"/>
        <w:rPr>
          <w:kern w:val="0"/>
          <w:szCs w:val="20"/>
        </w:rPr>
      </w:pPr>
      <w:r>
        <w:rPr>
          <w:rFonts w:hint="eastAsia"/>
          <w:kern w:val="0"/>
          <w:szCs w:val="20"/>
        </w:rPr>
        <w:t>HTTP</w:t>
      </w:r>
      <w:r>
        <w:rPr>
          <w:rFonts w:hint="eastAsia"/>
          <w:kern w:val="0"/>
          <w:szCs w:val="20"/>
        </w:rPr>
        <w:t>接口：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1148"/>
        <w:gridCol w:w="6226"/>
      </w:tblGrid>
      <w:tr w:rsidR="00E738D9" w:rsidTr="004B4503">
        <w:trPr>
          <w:trHeight w:val="279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指令名称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ind w:rightChars="1196" w:right="2512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E738D9" w:rsidTr="004B4503">
        <w:trPr>
          <w:trHeight w:val="558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请求指令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http://192.168.1.1:8086/?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cmd=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IT.</w:t>
            </w:r>
            <w:r>
              <w:rPr>
                <w:kern w:val="0"/>
                <w:szCs w:val="20"/>
                <w:lang w:eastAsia="en-US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IN.QY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</w:t>
            </w:r>
            <w:r>
              <w:rPr>
                <w:kern w:val="0"/>
                <w:szCs w:val="20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PR=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&amp;p1=20161001121310</w:t>
            </w:r>
          </w:p>
        </w:tc>
      </w:tr>
      <w:tr w:rsidR="00E738D9" w:rsidTr="004B4503">
        <w:trPr>
          <w:trHeight w:val="749"/>
        </w:trPr>
        <w:tc>
          <w:tcPr>
            <w:tcW w:w="1149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应答指令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{"head": {"PLVN": "1.0","SNCE": "001","SSCE": "000"},"body": {"fields": [{"name": "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IT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NE","type": "C"},{"name": "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IT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IE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 xml:space="preserve"> 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","type": "C"}],"vals": [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"EXO2","多参数传感器"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]}}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字段说明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IT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监测仪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IN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信息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QY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查询命令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PR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查询的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字段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指令执行时间，若为空，表示立即执行</w:t>
            </w:r>
          </w:p>
        </w:tc>
      </w:tr>
    </w:tbl>
    <w:p w:rsidR="00E738D9" w:rsidRDefault="00E738D9" w:rsidP="00E738D9">
      <w:pPr>
        <w:keepNext/>
        <w:numPr>
          <w:ilvl w:val="2"/>
          <w:numId w:val="0"/>
        </w:numPr>
        <w:spacing w:beforeLines="50" w:before="156" w:afterLines="50" w:after="156"/>
        <w:outlineLvl w:val="3"/>
        <w:rPr>
          <w:rFonts w:ascii="Arial" w:hAnsi="Arial"/>
          <w:kern w:val="0"/>
          <w:sz w:val="24"/>
          <w:szCs w:val="20"/>
        </w:rPr>
      </w:pPr>
      <w:r>
        <w:rPr>
          <w:rFonts w:ascii="Arial" w:hAnsi="Arial" w:hint="eastAsia"/>
          <w:kern w:val="0"/>
          <w:sz w:val="24"/>
          <w:szCs w:val="20"/>
        </w:rPr>
        <w:t>D.3.2</w:t>
      </w:r>
      <w:r>
        <w:rPr>
          <w:rFonts w:ascii="Arial" w:hAnsi="Arial" w:hint="eastAsia"/>
          <w:kern w:val="0"/>
          <w:sz w:val="24"/>
          <w:szCs w:val="20"/>
        </w:rPr>
        <w:t>监测仪参数查询</w:t>
      </w:r>
    </w:p>
    <w:p w:rsidR="00E738D9" w:rsidRDefault="00E738D9" w:rsidP="00E738D9">
      <w:pPr>
        <w:spacing w:beforeLines="50" w:before="156" w:afterLines="50" w:after="156"/>
        <w:ind w:firstLineChars="200" w:firstLine="420"/>
        <w:rPr>
          <w:kern w:val="0"/>
          <w:szCs w:val="20"/>
        </w:rPr>
      </w:pPr>
      <w:r>
        <w:rPr>
          <w:rFonts w:hint="eastAsia"/>
          <w:kern w:val="0"/>
          <w:szCs w:val="20"/>
        </w:rPr>
        <w:t>HTTP</w:t>
      </w:r>
      <w:r>
        <w:rPr>
          <w:rFonts w:hint="eastAsia"/>
          <w:kern w:val="0"/>
          <w:szCs w:val="20"/>
        </w:rPr>
        <w:t>接口：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1148"/>
        <w:gridCol w:w="6226"/>
      </w:tblGrid>
      <w:tr w:rsidR="00E738D9" w:rsidTr="004B4503">
        <w:trPr>
          <w:trHeight w:val="279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指令名称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ind w:rightChars="1196" w:right="2512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E738D9" w:rsidTr="004B4503">
        <w:trPr>
          <w:trHeight w:val="558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请求指令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http://192.168.1.1:8086/?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cmd=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.QY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=10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00&amp;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PR=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NE,AY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&amp;p1=20161001121310</w:t>
            </w:r>
          </w:p>
        </w:tc>
      </w:tr>
      <w:tr w:rsidR="00E738D9" w:rsidTr="004B4503">
        <w:trPr>
          <w:trHeight w:val="74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应答指令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{"head": {"PLVN": "1.0","SNCE": "001","SSCE": "000"},"body": {"fields": [{"name": "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IT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NE","type": "C"},{"name": "AY","type": "C"}],"vals": [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"w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003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","0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.01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"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]}}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字段说明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IT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监测仪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AT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监测参数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QY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查询命令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DE</w:t>
            </w: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NR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设备编号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PR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查询的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字段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指令执行时间，若为空，表示立即执行</w:t>
            </w:r>
          </w:p>
        </w:tc>
      </w:tr>
    </w:tbl>
    <w:p w:rsidR="00E738D9" w:rsidRDefault="00E738D9" w:rsidP="00E738D9">
      <w:pPr>
        <w:keepNext/>
        <w:numPr>
          <w:ilvl w:val="2"/>
          <w:numId w:val="0"/>
        </w:numPr>
        <w:spacing w:beforeLines="50" w:before="156" w:afterLines="50" w:after="156"/>
        <w:outlineLvl w:val="3"/>
        <w:rPr>
          <w:rFonts w:ascii="Arial" w:hAnsi="Arial"/>
          <w:kern w:val="0"/>
          <w:sz w:val="24"/>
          <w:szCs w:val="20"/>
        </w:rPr>
      </w:pPr>
      <w:r>
        <w:rPr>
          <w:rFonts w:ascii="Arial" w:hAnsi="Arial" w:hint="eastAsia"/>
          <w:kern w:val="0"/>
          <w:sz w:val="24"/>
          <w:szCs w:val="20"/>
        </w:rPr>
        <w:t>D.3.3</w:t>
      </w:r>
      <w:r>
        <w:rPr>
          <w:rFonts w:ascii="Arial" w:hAnsi="Arial" w:hint="eastAsia"/>
          <w:kern w:val="0"/>
          <w:sz w:val="24"/>
          <w:szCs w:val="20"/>
        </w:rPr>
        <w:t>监测仪检测结果查询</w:t>
      </w:r>
    </w:p>
    <w:p w:rsidR="00E738D9" w:rsidRDefault="00E738D9" w:rsidP="00E738D9">
      <w:pPr>
        <w:spacing w:beforeLines="50" w:before="156" w:afterLines="50" w:after="156"/>
        <w:ind w:firstLineChars="200" w:firstLine="420"/>
        <w:rPr>
          <w:kern w:val="0"/>
          <w:szCs w:val="20"/>
        </w:rPr>
      </w:pPr>
      <w:r>
        <w:rPr>
          <w:rFonts w:hint="eastAsia"/>
          <w:kern w:val="0"/>
          <w:szCs w:val="20"/>
        </w:rPr>
        <w:t>HTTP</w:t>
      </w:r>
      <w:r>
        <w:rPr>
          <w:rFonts w:hint="eastAsia"/>
          <w:kern w:val="0"/>
          <w:szCs w:val="20"/>
        </w:rPr>
        <w:t>接口：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1148"/>
        <w:gridCol w:w="6226"/>
      </w:tblGrid>
      <w:tr w:rsidR="00E738D9" w:rsidTr="004B4503">
        <w:trPr>
          <w:trHeight w:val="279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指令名称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ind w:rightChars="1196" w:right="2512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E738D9" w:rsidTr="004B4503">
        <w:trPr>
          <w:trHeight w:val="558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请求指令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http://192.168.1.1:8086/?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cmd=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IT.RT.QY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&amp;QYPN=DERE&amp;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=10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00&amp;p1=20161001121310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&amp;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p2=20161001121310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&amp;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=201610011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1310</w:t>
            </w:r>
          </w:p>
        </w:tc>
      </w:tr>
      <w:tr w:rsidR="00E738D9" w:rsidTr="004B4503">
        <w:trPr>
          <w:trHeight w:val="749"/>
        </w:trPr>
        <w:tc>
          <w:tcPr>
            <w:tcW w:w="1149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应答指令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{"head": {"PLVN": "1.0","SNCE": "001","SSCE": "000"},"body": {"fields": [{"name": "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w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 xml:space="preserve">003","type": "N"},{"name": " 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w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004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 xml:space="preserve"> 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","type": "C"}],"vals": [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"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6.0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","3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"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]}}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字段说明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IT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监测仪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监测结果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QY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查询命令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DE</w:t>
            </w: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NR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设备编号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PR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查询的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字段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指令执行时间，若为空，表示立即执行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QYPN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查询模式，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DERE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时间范围模式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p2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查询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开始时间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查询结束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时间</w:t>
            </w:r>
          </w:p>
        </w:tc>
      </w:tr>
    </w:tbl>
    <w:p w:rsidR="00E738D9" w:rsidRDefault="00E738D9" w:rsidP="00E738D9">
      <w:pPr>
        <w:keepNext/>
        <w:numPr>
          <w:ilvl w:val="2"/>
          <w:numId w:val="0"/>
        </w:numPr>
        <w:spacing w:beforeLines="50" w:before="156" w:afterLines="50" w:after="156"/>
        <w:outlineLvl w:val="3"/>
        <w:rPr>
          <w:rFonts w:ascii="Arial" w:hAnsi="Arial"/>
          <w:kern w:val="0"/>
          <w:sz w:val="24"/>
          <w:szCs w:val="20"/>
        </w:rPr>
      </w:pPr>
      <w:r>
        <w:rPr>
          <w:rFonts w:ascii="Arial" w:hAnsi="Arial" w:hint="eastAsia"/>
          <w:kern w:val="0"/>
          <w:sz w:val="24"/>
          <w:szCs w:val="20"/>
        </w:rPr>
        <w:t>D.3.4</w:t>
      </w:r>
      <w:r>
        <w:rPr>
          <w:rFonts w:ascii="Arial" w:hAnsi="Arial" w:hint="eastAsia"/>
          <w:kern w:val="0"/>
          <w:sz w:val="24"/>
          <w:szCs w:val="20"/>
        </w:rPr>
        <w:t>监测仪检测结果数量查询</w:t>
      </w:r>
    </w:p>
    <w:p w:rsidR="00E738D9" w:rsidRDefault="00E738D9" w:rsidP="00E738D9">
      <w:pPr>
        <w:spacing w:beforeLines="50" w:before="156" w:afterLines="50" w:after="156"/>
        <w:ind w:firstLineChars="200" w:firstLine="420"/>
        <w:rPr>
          <w:kern w:val="0"/>
          <w:szCs w:val="20"/>
        </w:rPr>
      </w:pPr>
      <w:r>
        <w:rPr>
          <w:rFonts w:hint="eastAsia"/>
          <w:kern w:val="0"/>
          <w:szCs w:val="20"/>
        </w:rPr>
        <w:t>HTTP</w:t>
      </w:r>
      <w:r>
        <w:rPr>
          <w:rFonts w:hint="eastAsia"/>
          <w:kern w:val="0"/>
          <w:szCs w:val="20"/>
        </w:rPr>
        <w:t>接口：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1148"/>
        <w:gridCol w:w="6226"/>
      </w:tblGrid>
      <w:tr w:rsidR="00E738D9" w:rsidTr="004B4503">
        <w:trPr>
          <w:trHeight w:val="279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指令名称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ind w:rightChars="1196" w:right="2512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E738D9" w:rsidTr="004B4503">
        <w:trPr>
          <w:trHeight w:val="558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请求指令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http://192.168.1.1:8086/?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cmd=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IT.RT.TLQY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QY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=10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00&amp;</w:t>
            </w:r>
            <w:r>
              <w:rPr>
                <w:kern w:val="0"/>
                <w:szCs w:val="20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p1=20161001121310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&amp;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p2=201610011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1310</w:t>
            </w:r>
          </w:p>
        </w:tc>
      </w:tr>
      <w:tr w:rsidR="00E738D9" w:rsidTr="004B4503">
        <w:trPr>
          <w:trHeight w:val="749"/>
        </w:trPr>
        <w:tc>
          <w:tcPr>
            <w:tcW w:w="1149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应答指令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{"head": {"PLVN": "1.0","SNCE": "001","SSCE": "000"},"body": {"fields": [{"name": "</w:t>
            </w:r>
            <w:r>
              <w:rPr>
                <w:kern w:val="0"/>
                <w:szCs w:val="20"/>
                <w:lang w:eastAsia="en-US"/>
              </w:rPr>
              <w:t xml:space="preserve"> 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TLQY","type": "N"}],"vals": [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"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10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"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  <w:t>]}}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字段说明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IT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监测仪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监测结果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TLQY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总数量查询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QY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查询命令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DE</w:t>
            </w: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NR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设备编号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PR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查询的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字段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指令执行时间，若为空，表示立即执行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查询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开始时间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p2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查询结束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时间</w:t>
            </w:r>
          </w:p>
        </w:tc>
      </w:tr>
    </w:tbl>
    <w:p w:rsidR="00E738D9" w:rsidRDefault="00E738D9" w:rsidP="00E738D9">
      <w:pPr>
        <w:keepNext/>
        <w:numPr>
          <w:ilvl w:val="2"/>
          <w:numId w:val="0"/>
        </w:numPr>
        <w:spacing w:beforeLines="50" w:before="156" w:afterLines="50" w:after="156"/>
        <w:outlineLvl w:val="3"/>
        <w:rPr>
          <w:rFonts w:ascii="Arial" w:hAnsi="Arial"/>
          <w:kern w:val="0"/>
          <w:sz w:val="24"/>
          <w:szCs w:val="20"/>
        </w:rPr>
      </w:pPr>
      <w:r>
        <w:rPr>
          <w:rFonts w:ascii="Arial" w:hAnsi="Arial" w:hint="eastAsia"/>
          <w:kern w:val="0"/>
          <w:sz w:val="24"/>
          <w:szCs w:val="20"/>
        </w:rPr>
        <w:lastRenderedPageBreak/>
        <w:t>D.3.5</w:t>
      </w:r>
      <w:r>
        <w:rPr>
          <w:rFonts w:ascii="Arial" w:hAnsi="Arial" w:hint="eastAsia"/>
          <w:kern w:val="0"/>
          <w:sz w:val="24"/>
          <w:szCs w:val="20"/>
        </w:rPr>
        <w:t>监测仪参数报警上限设置</w:t>
      </w:r>
    </w:p>
    <w:p w:rsidR="00E738D9" w:rsidRDefault="00E738D9" w:rsidP="00E738D9">
      <w:pPr>
        <w:spacing w:beforeLines="50" w:before="156" w:afterLines="50" w:after="156"/>
        <w:ind w:firstLineChars="200" w:firstLine="420"/>
        <w:rPr>
          <w:kern w:val="0"/>
          <w:szCs w:val="20"/>
        </w:rPr>
      </w:pPr>
      <w:r>
        <w:rPr>
          <w:rFonts w:hint="eastAsia"/>
          <w:kern w:val="0"/>
          <w:szCs w:val="20"/>
        </w:rPr>
        <w:t>HTTP</w:t>
      </w:r>
      <w:r>
        <w:rPr>
          <w:rFonts w:hint="eastAsia"/>
          <w:kern w:val="0"/>
          <w:szCs w:val="20"/>
        </w:rPr>
        <w:t>接口：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1148"/>
        <w:gridCol w:w="6226"/>
      </w:tblGrid>
      <w:tr w:rsidR="00E738D9" w:rsidTr="004B4503">
        <w:trPr>
          <w:trHeight w:val="279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指令名称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ind w:rightChars="1196" w:right="2512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E738D9" w:rsidTr="004B4503">
        <w:trPr>
          <w:trHeight w:val="558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请求指令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http://192.168.1.1:8086/?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cmd=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IT.PR.URLT.ST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=10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00&amp;w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003=13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&amp;p1=20161001121310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&amp;p2=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20161001121410</w:t>
            </w:r>
          </w:p>
        </w:tc>
      </w:tr>
      <w:tr w:rsidR="00E738D9" w:rsidTr="004B4503">
        <w:trPr>
          <w:trHeight w:val="382"/>
        </w:trPr>
        <w:tc>
          <w:tcPr>
            <w:tcW w:w="1149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应答指令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{"head":{"PLVN":"1.0","SNCE":"001","SSCE":"000"},"body":{}}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字段说明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IT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监测仪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PR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参数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URLT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上限值设置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设置命令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DE</w:t>
            </w: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NR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设备编号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w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003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H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指令执行时间，若为空，表示立即执行</w:t>
            </w:r>
          </w:p>
        </w:tc>
      </w:tr>
    </w:tbl>
    <w:p w:rsidR="00E738D9" w:rsidRDefault="00E738D9" w:rsidP="00E738D9">
      <w:pPr>
        <w:keepNext/>
        <w:numPr>
          <w:ilvl w:val="2"/>
          <w:numId w:val="0"/>
        </w:numPr>
        <w:spacing w:beforeLines="50" w:before="156" w:afterLines="50" w:after="156"/>
        <w:outlineLvl w:val="3"/>
        <w:rPr>
          <w:rFonts w:ascii="Arial" w:hAnsi="Arial"/>
          <w:kern w:val="0"/>
          <w:sz w:val="24"/>
          <w:szCs w:val="20"/>
        </w:rPr>
      </w:pPr>
      <w:r>
        <w:rPr>
          <w:rFonts w:ascii="Arial" w:hAnsi="Arial" w:hint="eastAsia"/>
          <w:kern w:val="0"/>
          <w:sz w:val="24"/>
          <w:szCs w:val="20"/>
        </w:rPr>
        <w:t>D.3.6</w:t>
      </w:r>
      <w:r>
        <w:rPr>
          <w:rFonts w:ascii="Arial" w:hAnsi="Arial" w:hint="eastAsia"/>
          <w:kern w:val="0"/>
          <w:sz w:val="24"/>
          <w:szCs w:val="20"/>
        </w:rPr>
        <w:t>监测仪参数报警下限设置</w:t>
      </w:r>
    </w:p>
    <w:p w:rsidR="00E738D9" w:rsidRDefault="00E738D9" w:rsidP="00E738D9">
      <w:pPr>
        <w:spacing w:beforeLines="50" w:before="156" w:afterLines="50" w:after="156"/>
        <w:ind w:firstLineChars="200" w:firstLine="420"/>
        <w:rPr>
          <w:kern w:val="0"/>
          <w:szCs w:val="20"/>
        </w:rPr>
      </w:pPr>
      <w:r>
        <w:rPr>
          <w:rFonts w:hint="eastAsia"/>
          <w:kern w:val="0"/>
          <w:szCs w:val="20"/>
        </w:rPr>
        <w:t>HTTP</w:t>
      </w:r>
      <w:r>
        <w:rPr>
          <w:rFonts w:hint="eastAsia"/>
          <w:kern w:val="0"/>
          <w:szCs w:val="20"/>
        </w:rPr>
        <w:t>接口：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1148"/>
        <w:gridCol w:w="6226"/>
      </w:tblGrid>
      <w:tr w:rsidR="00E738D9" w:rsidTr="004B4503">
        <w:trPr>
          <w:trHeight w:val="279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指令名称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ind w:rightChars="1196" w:right="2512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E738D9" w:rsidTr="004B4503">
        <w:trPr>
          <w:trHeight w:val="558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请求指令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http://192.168.1.1:8086/?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cmd=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IT.PR.LRLT.ST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=10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00&amp;w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003=1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&amp;p1=20161001121310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&amp;p2=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20161001121410</w:t>
            </w:r>
          </w:p>
        </w:tc>
      </w:tr>
      <w:tr w:rsidR="00E738D9" w:rsidTr="004B4503">
        <w:trPr>
          <w:trHeight w:val="382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应答指令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{"head":{"PLVN":"1.0","SNCE":"001","SSCE":"000"},"body":{}}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字段说明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IT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监测仪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PR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参数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URLT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上限值设置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设置命令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DE</w:t>
            </w: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NR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设备编号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w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003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H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指令执行时间，若为空，表示立即执行</w:t>
            </w:r>
          </w:p>
        </w:tc>
      </w:tr>
    </w:tbl>
    <w:p w:rsidR="00E738D9" w:rsidRDefault="00E738D9" w:rsidP="00E738D9">
      <w:pPr>
        <w:keepNext/>
        <w:numPr>
          <w:ilvl w:val="2"/>
          <w:numId w:val="0"/>
        </w:numPr>
        <w:spacing w:beforeLines="50" w:before="156" w:afterLines="50" w:after="156"/>
        <w:outlineLvl w:val="3"/>
        <w:rPr>
          <w:rFonts w:ascii="Arial" w:hAnsi="Arial"/>
          <w:kern w:val="0"/>
          <w:sz w:val="24"/>
          <w:szCs w:val="20"/>
        </w:rPr>
      </w:pPr>
      <w:r>
        <w:rPr>
          <w:rFonts w:ascii="Arial" w:hAnsi="Arial" w:hint="eastAsia"/>
          <w:kern w:val="0"/>
          <w:sz w:val="24"/>
          <w:szCs w:val="20"/>
        </w:rPr>
        <w:t>D.3.7</w:t>
      </w:r>
      <w:r>
        <w:rPr>
          <w:rFonts w:ascii="Arial" w:hAnsi="Arial" w:hint="eastAsia"/>
          <w:kern w:val="0"/>
          <w:sz w:val="24"/>
          <w:szCs w:val="20"/>
        </w:rPr>
        <w:t>监测仪运行状态设置</w:t>
      </w:r>
    </w:p>
    <w:p w:rsidR="00E738D9" w:rsidRDefault="00E738D9" w:rsidP="00E738D9">
      <w:pPr>
        <w:spacing w:beforeLines="50" w:before="156" w:afterLines="50" w:after="156"/>
        <w:ind w:firstLineChars="200" w:firstLine="420"/>
        <w:rPr>
          <w:kern w:val="0"/>
          <w:szCs w:val="20"/>
        </w:rPr>
      </w:pPr>
      <w:r>
        <w:rPr>
          <w:rFonts w:hint="eastAsia"/>
          <w:kern w:val="0"/>
          <w:szCs w:val="20"/>
        </w:rPr>
        <w:t>HTTP</w:t>
      </w:r>
      <w:r>
        <w:rPr>
          <w:rFonts w:hint="eastAsia"/>
          <w:kern w:val="0"/>
          <w:szCs w:val="20"/>
        </w:rPr>
        <w:t>接口：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1148"/>
        <w:gridCol w:w="6226"/>
      </w:tblGrid>
      <w:tr w:rsidR="00E738D9" w:rsidTr="004B4503">
        <w:trPr>
          <w:trHeight w:val="279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指令名称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ind w:rightChars="1196" w:right="2512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E738D9" w:rsidTr="004B4503">
        <w:trPr>
          <w:trHeight w:val="558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请求指令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http://192.168.1.1:8086/?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cmd=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IT.SS.RGSS.ST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=18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&amp;RG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SS=1&amp;p1=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20161001121410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&amp;p2=3600</w:t>
            </w:r>
          </w:p>
        </w:tc>
      </w:tr>
      <w:tr w:rsidR="00E738D9" w:rsidTr="004B4503">
        <w:trPr>
          <w:trHeight w:val="382"/>
        </w:trPr>
        <w:tc>
          <w:tcPr>
            <w:tcW w:w="1149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应答指令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{"head":{"PLVN":"1.0","SNCE":"001","SSCE":"000"},"body":{}}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字段说明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IT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监测仪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SS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状态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设置命令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RGSS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运行状态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DE</w:t>
            </w: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NR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设备编号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指令执行时间，若为空，表示立即执行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p2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指令持续时间</w:t>
            </w:r>
          </w:p>
        </w:tc>
      </w:tr>
    </w:tbl>
    <w:p w:rsidR="00E738D9" w:rsidRDefault="00E738D9" w:rsidP="00E738D9">
      <w:pPr>
        <w:keepNext/>
        <w:numPr>
          <w:ilvl w:val="1"/>
          <w:numId w:val="0"/>
        </w:numPr>
        <w:spacing w:beforeLines="50" w:before="156" w:afterLines="50" w:after="156"/>
        <w:outlineLvl w:val="2"/>
        <w:rPr>
          <w:rFonts w:ascii="Arial" w:hAnsi="Arial"/>
          <w:b/>
          <w:kern w:val="0"/>
          <w:sz w:val="24"/>
          <w:szCs w:val="20"/>
        </w:rPr>
      </w:pPr>
      <w:r>
        <w:rPr>
          <w:rFonts w:ascii="Arial" w:hAnsi="Arial" w:hint="eastAsia"/>
          <w:b/>
          <w:kern w:val="0"/>
          <w:sz w:val="24"/>
          <w:szCs w:val="20"/>
        </w:rPr>
        <w:lastRenderedPageBreak/>
        <w:t>D.4</w:t>
      </w:r>
      <w:r>
        <w:rPr>
          <w:rFonts w:ascii="Arial" w:hAnsi="Arial" w:hint="eastAsia"/>
          <w:b/>
          <w:kern w:val="0"/>
          <w:sz w:val="24"/>
          <w:szCs w:val="20"/>
        </w:rPr>
        <w:t>系统接口</w:t>
      </w:r>
    </w:p>
    <w:p w:rsidR="00E738D9" w:rsidRDefault="00E738D9" w:rsidP="00E738D9">
      <w:pPr>
        <w:keepNext/>
        <w:numPr>
          <w:ilvl w:val="2"/>
          <w:numId w:val="0"/>
        </w:numPr>
        <w:spacing w:beforeLines="50" w:before="156" w:afterLines="50" w:after="156"/>
        <w:outlineLvl w:val="3"/>
        <w:rPr>
          <w:rFonts w:ascii="Arial" w:hAnsi="Arial"/>
          <w:kern w:val="0"/>
          <w:sz w:val="24"/>
          <w:szCs w:val="20"/>
        </w:rPr>
      </w:pPr>
      <w:r>
        <w:rPr>
          <w:rFonts w:ascii="Arial" w:hAnsi="Arial" w:hint="eastAsia"/>
          <w:kern w:val="0"/>
          <w:sz w:val="24"/>
          <w:szCs w:val="20"/>
        </w:rPr>
        <w:t>D.4.1</w:t>
      </w:r>
      <w:r>
        <w:rPr>
          <w:rFonts w:ascii="Arial" w:hAnsi="Arial" w:hint="eastAsia"/>
          <w:kern w:val="0"/>
          <w:sz w:val="24"/>
          <w:szCs w:val="20"/>
        </w:rPr>
        <w:t>系统授时</w:t>
      </w:r>
    </w:p>
    <w:p w:rsidR="00E738D9" w:rsidRDefault="00E738D9" w:rsidP="00E738D9">
      <w:pPr>
        <w:spacing w:beforeLines="50" w:before="156" w:afterLines="50" w:after="156"/>
        <w:ind w:firstLineChars="200" w:firstLine="420"/>
        <w:rPr>
          <w:kern w:val="0"/>
          <w:szCs w:val="20"/>
        </w:rPr>
      </w:pPr>
      <w:r>
        <w:rPr>
          <w:rFonts w:hint="eastAsia"/>
          <w:kern w:val="0"/>
          <w:szCs w:val="20"/>
        </w:rPr>
        <w:t>HTTP</w:t>
      </w:r>
      <w:r>
        <w:rPr>
          <w:rFonts w:hint="eastAsia"/>
          <w:kern w:val="0"/>
          <w:szCs w:val="20"/>
        </w:rPr>
        <w:t>接口：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1148"/>
        <w:gridCol w:w="6226"/>
      </w:tblGrid>
      <w:tr w:rsidR="00E738D9" w:rsidTr="004B4503">
        <w:trPr>
          <w:trHeight w:val="279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指令名称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ind w:rightChars="1196" w:right="2512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E738D9" w:rsidTr="004B4503">
        <w:trPr>
          <w:trHeight w:val="558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请求指令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http://192.168.1.1:8086/?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cmd=SM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TS.ST&amp;TS=20161001121510</w:t>
            </w:r>
          </w:p>
        </w:tc>
      </w:tr>
      <w:tr w:rsidR="00E738D9" w:rsidTr="004B4503">
        <w:trPr>
          <w:trHeight w:val="204"/>
        </w:trPr>
        <w:tc>
          <w:tcPr>
            <w:tcW w:w="1149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应答指令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{"head":{"PLVN":"1.0","SNCE":"001","SSCE":"000"},"body":{}}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字段说明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SM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系统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DECE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设备编号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TS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授时</w:t>
            </w:r>
          </w:p>
        </w:tc>
      </w:tr>
    </w:tbl>
    <w:p w:rsidR="00E738D9" w:rsidRDefault="00E738D9" w:rsidP="00E738D9">
      <w:pPr>
        <w:keepNext/>
        <w:numPr>
          <w:ilvl w:val="2"/>
          <w:numId w:val="0"/>
        </w:numPr>
        <w:spacing w:beforeLines="50" w:before="156" w:afterLines="50" w:after="156"/>
        <w:outlineLvl w:val="3"/>
        <w:rPr>
          <w:rFonts w:ascii="Arial" w:hAnsi="Arial"/>
          <w:kern w:val="0"/>
          <w:sz w:val="24"/>
          <w:szCs w:val="20"/>
        </w:rPr>
      </w:pPr>
      <w:r>
        <w:rPr>
          <w:rFonts w:ascii="Arial" w:hAnsi="Arial" w:hint="eastAsia"/>
          <w:kern w:val="0"/>
          <w:sz w:val="24"/>
          <w:szCs w:val="20"/>
        </w:rPr>
        <w:t>D.4.2</w:t>
      </w:r>
      <w:r>
        <w:rPr>
          <w:rFonts w:ascii="Arial" w:hAnsi="Arial" w:hint="eastAsia"/>
          <w:kern w:val="0"/>
          <w:sz w:val="24"/>
          <w:szCs w:val="20"/>
        </w:rPr>
        <w:t>仪器校准</w:t>
      </w:r>
    </w:p>
    <w:p w:rsidR="00E738D9" w:rsidRDefault="00E738D9" w:rsidP="00E738D9">
      <w:pPr>
        <w:spacing w:beforeLines="50" w:before="156" w:afterLines="50" w:after="156"/>
        <w:ind w:firstLineChars="200" w:firstLine="420"/>
        <w:rPr>
          <w:kern w:val="0"/>
          <w:szCs w:val="20"/>
        </w:rPr>
      </w:pPr>
      <w:r>
        <w:rPr>
          <w:rFonts w:hint="eastAsia"/>
          <w:kern w:val="0"/>
          <w:szCs w:val="20"/>
        </w:rPr>
        <w:t>HTTP</w:t>
      </w:r>
      <w:r>
        <w:rPr>
          <w:rFonts w:hint="eastAsia"/>
          <w:kern w:val="0"/>
          <w:szCs w:val="20"/>
        </w:rPr>
        <w:t>接口：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1148"/>
        <w:gridCol w:w="6226"/>
      </w:tblGrid>
      <w:tr w:rsidR="00E738D9" w:rsidTr="004B4503">
        <w:trPr>
          <w:trHeight w:val="279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指令名称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ind w:rightChars="1196" w:right="2512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E738D9" w:rsidTr="004B4503">
        <w:trPr>
          <w:trHeight w:val="558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请求指令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http://192.168.1.1:8086/?cmd=SM.IC.ST&amp;DENR=1000&amp;IC=1</w:t>
            </w:r>
          </w:p>
        </w:tc>
      </w:tr>
      <w:tr w:rsidR="00E738D9" w:rsidTr="004B4503">
        <w:trPr>
          <w:trHeight w:val="204"/>
        </w:trPr>
        <w:tc>
          <w:tcPr>
            <w:tcW w:w="1149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应答指令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{"head":{"PLVN":"1.0","SNCE":"001","SSCE":"000"},"body":{}}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字段说明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SM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系统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DENR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设备编号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IC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仪器校准</w:t>
            </w:r>
          </w:p>
        </w:tc>
      </w:tr>
    </w:tbl>
    <w:p w:rsidR="00E738D9" w:rsidRDefault="00E738D9" w:rsidP="00E738D9">
      <w:pPr>
        <w:keepNext/>
        <w:numPr>
          <w:ilvl w:val="2"/>
          <w:numId w:val="0"/>
        </w:numPr>
        <w:spacing w:beforeLines="50" w:before="156" w:afterLines="50" w:after="156"/>
        <w:outlineLvl w:val="3"/>
        <w:rPr>
          <w:rFonts w:ascii="Arial" w:hAnsi="Arial"/>
          <w:kern w:val="0"/>
          <w:sz w:val="24"/>
          <w:szCs w:val="20"/>
        </w:rPr>
      </w:pPr>
      <w:r>
        <w:rPr>
          <w:rFonts w:ascii="Arial" w:hAnsi="Arial" w:hint="eastAsia"/>
          <w:kern w:val="0"/>
          <w:sz w:val="24"/>
          <w:szCs w:val="20"/>
        </w:rPr>
        <w:t>D.4.3</w:t>
      </w:r>
      <w:r>
        <w:rPr>
          <w:rFonts w:ascii="Arial" w:hAnsi="Arial" w:hint="eastAsia"/>
          <w:kern w:val="0"/>
          <w:sz w:val="24"/>
          <w:szCs w:val="20"/>
        </w:rPr>
        <w:t>设备清洗</w:t>
      </w:r>
    </w:p>
    <w:p w:rsidR="00E738D9" w:rsidRDefault="00E738D9" w:rsidP="00E738D9">
      <w:pPr>
        <w:spacing w:beforeLines="50" w:before="156" w:afterLines="50" w:after="156"/>
        <w:ind w:firstLineChars="200" w:firstLine="420"/>
        <w:rPr>
          <w:kern w:val="0"/>
          <w:szCs w:val="20"/>
        </w:rPr>
      </w:pPr>
      <w:r>
        <w:rPr>
          <w:rFonts w:hint="eastAsia"/>
          <w:kern w:val="0"/>
          <w:szCs w:val="20"/>
        </w:rPr>
        <w:t>HTTP</w:t>
      </w:r>
      <w:r>
        <w:rPr>
          <w:rFonts w:hint="eastAsia"/>
          <w:kern w:val="0"/>
          <w:szCs w:val="20"/>
        </w:rPr>
        <w:t>接口：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1148"/>
        <w:gridCol w:w="6226"/>
      </w:tblGrid>
      <w:tr w:rsidR="00E738D9" w:rsidTr="004B4503">
        <w:trPr>
          <w:trHeight w:val="279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指令名称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E738D9" w:rsidRDefault="00E738D9" w:rsidP="004B4503">
            <w:pPr>
              <w:widowControl/>
              <w:ind w:rightChars="1196" w:right="2512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E738D9" w:rsidTr="004B4503">
        <w:trPr>
          <w:trHeight w:val="558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请求指令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http://192.168.1.1:8086/?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cmd=SM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DC.ST&amp;DENR=1000&amp;DC=1</w:t>
            </w:r>
          </w:p>
        </w:tc>
      </w:tr>
      <w:tr w:rsidR="00E738D9" w:rsidTr="004B4503">
        <w:trPr>
          <w:trHeight w:val="204"/>
        </w:trPr>
        <w:tc>
          <w:tcPr>
            <w:tcW w:w="1149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应答指令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HTTP接口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21"/>
              </w:rPr>
              <w:t>{"head":{"PLVN":"1.0","SNCE":"001","SSCE":"000"},"body":{}}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字段说明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SM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系统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DENR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设备编号</w:t>
            </w:r>
          </w:p>
        </w:tc>
      </w:tr>
      <w:tr w:rsidR="00E738D9" w:rsidTr="004B4503">
        <w:trPr>
          <w:trHeight w:val="279"/>
        </w:trPr>
        <w:tc>
          <w:tcPr>
            <w:tcW w:w="1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DC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8D9" w:rsidRDefault="00E738D9" w:rsidP="004B450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设备清洗</w:t>
            </w:r>
          </w:p>
        </w:tc>
      </w:tr>
    </w:tbl>
    <w:p w:rsidR="00E738D9" w:rsidRDefault="00E738D9" w:rsidP="00E738D9"/>
    <w:p w:rsidR="00E738D9" w:rsidRDefault="00E738D9">
      <w:pPr>
        <w:rPr>
          <w:rFonts w:hint="eastAsia"/>
        </w:rPr>
      </w:pPr>
    </w:p>
    <w:sectPr w:rsidR="00E73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395" w:rsidRDefault="00AB1395" w:rsidP="00E738D9">
      <w:r>
        <w:separator/>
      </w:r>
    </w:p>
  </w:endnote>
  <w:endnote w:type="continuationSeparator" w:id="0">
    <w:p w:rsidR="00AB1395" w:rsidRDefault="00AB1395" w:rsidP="00E7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395" w:rsidRDefault="00AB1395" w:rsidP="00E738D9">
      <w:r>
        <w:separator/>
      </w:r>
    </w:p>
  </w:footnote>
  <w:footnote w:type="continuationSeparator" w:id="0">
    <w:p w:rsidR="00AB1395" w:rsidRDefault="00AB1395" w:rsidP="00E7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647EE"/>
    <w:multiLevelType w:val="multilevel"/>
    <w:tmpl w:val="63A41CA0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CC30BD4"/>
    <w:multiLevelType w:val="hybridMultilevel"/>
    <w:tmpl w:val="E0EE962C"/>
    <w:lvl w:ilvl="0" w:tplc="CEE25BB8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D2"/>
    <w:rsid w:val="001C29D2"/>
    <w:rsid w:val="0096462A"/>
    <w:rsid w:val="00AB1395"/>
    <w:rsid w:val="00C11CE2"/>
    <w:rsid w:val="00E7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7E6F8"/>
  <w15:chartTrackingRefBased/>
  <w15:docId w15:val="{6FC8E5C9-3560-4D75-AAC5-F4910A24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738D9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73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E738D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462A"/>
    <w:pPr>
      <w:keepNext/>
      <w:keepLines/>
      <w:widowControl/>
      <w:numPr>
        <w:numId w:val="2"/>
      </w:numPr>
      <w:spacing w:before="260" w:after="260" w:line="416" w:lineRule="auto"/>
      <w:ind w:left="420" w:hanging="420"/>
      <w:jc w:val="left"/>
      <w:outlineLvl w:val="2"/>
    </w:pPr>
    <w:rPr>
      <w:rFonts w:asciiTheme="minorHAnsi" w:eastAsiaTheme="minorEastAsia" w:hAnsiTheme="minorHAnsi" w:cstheme="minorBidi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qFormat/>
    <w:rsid w:val="00E738D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E738D9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6462A"/>
    <w:rPr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E73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38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38D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38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738D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38D9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38D9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738D9"/>
    <w:rPr>
      <w:rFonts w:ascii="Times New Roman" w:eastAsia="宋体" w:hAnsi="Times New Roman" w:cs="Times New Roman"/>
      <w:b/>
      <w:sz w:val="28"/>
    </w:rPr>
  </w:style>
  <w:style w:type="character" w:styleId="a7">
    <w:name w:val="annotation reference"/>
    <w:uiPriority w:val="99"/>
    <w:unhideWhenUsed/>
    <w:rsid w:val="00E738D9"/>
    <w:rPr>
      <w:sz w:val="21"/>
      <w:szCs w:val="21"/>
    </w:rPr>
  </w:style>
  <w:style w:type="character" w:customStyle="1" w:styleId="font11">
    <w:name w:val="font11"/>
    <w:rsid w:val="00E738D9"/>
    <w:rPr>
      <w:rFonts w:ascii="Times New Roman" w:hAnsi="Times New Roman" w:cs="Times New Roman" w:hint="default"/>
      <w:i w:val="0"/>
      <w:color w:val="000000"/>
      <w:sz w:val="21"/>
      <w:szCs w:val="21"/>
      <w:u w:val="none"/>
    </w:rPr>
  </w:style>
  <w:style w:type="character" w:customStyle="1" w:styleId="Char">
    <w:name w:val="页眉 Char"/>
    <w:uiPriority w:val="99"/>
    <w:rsid w:val="00E738D9"/>
    <w:rPr>
      <w:kern w:val="2"/>
      <w:sz w:val="18"/>
      <w:szCs w:val="18"/>
    </w:rPr>
  </w:style>
  <w:style w:type="character" w:customStyle="1" w:styleId="Char0">
    <w:name w:val="批注主题 Char"/>
    <w:link w:val="a8"/>
    <w:uiPriority w:val="99"/>
    <w:rsid w:val="00E738D9"/>
    <w:rPr>
      <w:b/>
      <w:bCs/>
    </w:rPr>
  </w:style>
  <w:style w:type="character" w:customStyle="1" w:styleId="font21">
    <w:name w:val="font21"/>
    <w:rsid w:val="00E738D9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Char1">
    <w:name w:val="批注框文本 Char"/>
    <w:link w:val="a9"/>
    <w:uiPriority w:val="99"/>
    <w:rsid w:val="00E738D9"/>
    <w:rPr>
      <w:sz w:val="18"/>
      <w:szCs w:val="18"/>
    </w:rPr>
  </w:style>
  <w:style w:type="character" w:customStyle="1" w:styleId="Char2">
    <w:name w:val="页脚 Char"/>
    <w:uiPriority w:val="99"/>
    <w:rsid w:val="00E738D9"/>
    <w:rPr>
      <w:kern w:val="2"/>
      <w:sz w:val="18"/>
      <w:szCs w:val="18"/>
    </w:rPr>
  </w:style>
  <w:style w:type="character" w:customStyle="1" w:styleId="Char3">
    <w:name w:val="批注文字 Char"/>
    <w:uiPriority w:val="99"/>
    <w:semiHidden/>
    <w:rsid w:val="00E738D9"/>
    <w:rPr>
      <w:kern w:val="2"/>
      <w:sz w:val="21"/>
      <w:szCs w:val="22"/>
    </w:rPr>
  </w:style>
  <w:style w:type="paragraph" w:styleId="aa">
    <w:name w:val="annotation text"/>
    <w:basedOn w:val="a"/>
    <w:link w:val="ab"/>
    <w:uiPriority w:val="99"/>
    <w:unhideWhenUsed/>
    <w:rsid w:val="00E738D9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E738D9"/>
    <w:rPr>
      <w:rFonts w:ascii="Times New Roman" w:eastAsia="宋体" w:hAnsi="Times New Roman" w:cs="Times New Roman"/>
    </w:rPr>
  </w:style>
  <w:style w:type="paragraph" w:styleId="a8">
    <w:name w:val="annotation subject"/>
    <w:basedOn w:val="aa"/>
    <w:next w:val="aa"/>
    <w:link w:val="Char0"/>
    <w:uiPriority w:val="99"/>
    <w:unhideWhenUsed/>
    <w:rsid w:val="00E738D9"/>
    <w:rPr>
      <w:rFonts w:asciiTheme="minorHAnsi" w:eastAsiaTheme="minorEastAsia" w:hAnsiTheme="minorHAnsi" w:cstheme="minorBidi"/>
      <w:b/>
      <w:bCs/>
    </w:rPr>
  </w:style>
  <w:style w:type="character" w:customStyle="1" w:styleId="ac">
    <w:name w:val="批注主题 字符"/>
    <w:basedOn w:val="ab"/>
    <w:uiPriority w:val="99"/>
    <w:semiHidden/>
    <w:rsid w:val="00E738D9"/>
    <w:rPr>
      <w:rFonts w:ascii="Times New Roman" w:eastAsia="宋体" w:hAnsi="Times New Roman" w:cs="Times New Roman"/>
      <w:b/>
      <w:bCs/>
    </w:rPr>
  </w:style>
  <w:style w:type="paragraph" w:styleId="a9">
    <w:name w:val="Balloon Text"/>
    <w:basedOn w:val="a"/>
    <w:link w:val="Char1"/>
    <w:uiPriority w:val="99"/>
    <w:unhideWhenUsed/>
    <w:rsid w:val="00E738D9"/>
    <w:rPr>
      <w:rFonts w:asciiTheme="minorHAnsi" w:eastAsiaTheme="minorEastAsia" w:hAnsiTheme="minorHAnsi" w:cstheme="minorBidi"/>
      <w:sz w:val="18"/>
      <w:szCs w:val="18"/>
    </w:rPr>
  </w:style>
  <w:style w:type="character" w:customStyle="1" w:styleId="ad">
    <w:name w:val="批注框文本 字符"/>
    <w:basedOn w:val="a0"/>
    <w:uiPriority w:val="99"/>
    <w:semiHidden/>
    <w:rsid w:val="00E738D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封面标准号1"/>
    <w:qFormat/>
    <w:rsid w:val="00E738D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</w:rPr>
  </w:style>
  <w:style w:type="paragraph" w:customStyle="1" w:styleId="ae">
    <w:name w:val="标准标志"/>
    <w:next w:val="a"/>
    <w:qFormat/>
    <w:rsid w:val="00E738D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</w:rPr>
  </w:style>
  <w:style w:type="paragraph" w:customStyle="1" w:styleId="af">
    <w:name w:val="其他标准称谓"/>
    <w:qFormat/>
    <w:rsid w:val="00E738D9"/>
    <w:pPr>
      <w:spacing w:line="0" w:lineRule="atLeast"/>
      <w:jc w:val="distribute"/>
    </w:pPr>
    <w:rPr>
      <w:rFonts w:ascii="黑体" w:eastAsia="黑体" w:hAnsi="宋体" w:cs="Times New Roman"/>
      <w:kern w:val="0"/>
      <w:sz w:val="52"/>
    </w:rPr>
  </w:style>
  <w:style w:type="table" w:styleId="af0">
    <w:name w:val="Table Grid"/>
    <w:basedOn w:val="a1"/>
    <w:uiPriority w:val="59"/>
    <w:rsid w:val="00E738D9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hyperlink" Target="http://baike.baidu.com/view/136475.htm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hyperlink" Target="http://baike.baidu.com/view/16168.htm" TargetMode="External"/><Relationship Id="rId17" Type="http://schemas.openxmlformats.org/officeDocument/2006/relationships/oleObject" Target="embeddings/Microsoft_Visio_2003-2010_Drawing3.vsd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136475.htm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Microsoft_Visio_2003-2010_Drawing2.vsd"/><Relationship Id="rId10" Type="http://schemas.openxmlformats.org/officeDocument/2006/relationships/oleObject" Target="embeddings/Microsoft_Visio_2003-2010_Drawing1.vsd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2084</Words>
  <Characters>11885</Characters>
  <Application>Microsoft Office Word</Application>
  <DocSecurity>0</DocSecurity>
  <Lines>99</Lines>
  <Paragraphs>27</Paragraphs>
  <ScaleCrop>false</ScaleCrop>
  <Company/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宋鑫</dc:creator>
  <cp:keywords/>
  <dc:description/>
  <cp:lastModifiedBy>宋鑫</cp:lastModifiedBy>
  <cp:revision>3</cp:revision>
  <dcterms:created xsi:type="dcterms:W3CDTF">2017-02-10T03:21:00Z</dcterms:created>
  <dcterms:modified xsi:type="dcterms:W3CDTF">2017-02-10T03:22:00Z</dcterms:modified>
</cp:coreProperties>
</file>