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b5ne99rh7i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Search Strategy and Consensus Building</w:t>
      </w:r>
      <w:r w:rsidDel="00000000" w:rsidR="00000000" w:rsidRPr="00000000">
        <w:rPr>
          <w:rtl w:val="0"/>
        </w:rPr>
      </w:r>
    </w:p>
    <w:p w:rsidR="00000000" w:rsidDel="00000000" w:rsidP="00000000" w:rsidRDefault="00000000" w:rsidRPr="00000000" w14:paraId="00000002">
      <w:pPr>
        <w:rPr>
          <w:b w:val="1"/>
          <w:bCs w:val="1"/>
          <w:color w:val="ff0000"/>
        </w:rPr>
      </w:pPr>
      <w:r w:rsidDel="00000000" w:rsidR="00000000" w:rsidRPr="00000000">
        <w:rPr>
          <w:b w:val="1"/>
          <w:bCs w:val="1"/>
          <w:color w:val="ff0000"/>
          <w:rtl w:val="0"/>
        </w:rPr>
        <w:t xml:space="preserve">THIS IS A LIVE DOCUMENT THAT PROVIDES AN OVERVIEW AND INSTRUCTIONS FOR ALL WORKING GROUPS</w:t>
      </w:r>
    </w:p>
    <w:p w:rsidR="00000000" w:rsidDel="00000000" w:rsidP="00000000" w:rsidRDefault="00000000" w:rsidRPr="00000000" w14:paraId="00000003">
      <w:pPr>
        <w:rPr>
          <w:b w:val="1"/>
          <w:bCs w:val="1"/>
          <w:color w:val="ff0000"/>
        </w:rPr>
      </w:pPr>
      <w:r w:rsidDel="00000000" w:rsidR="00000000" w:rsidRPr="00000000">
        <w:rPr>
          <w:b w:val="1"/>
          <w:bCs w:val="1"/>
          <w:color w:val="ff0000"/>
          <w:rtl w:val="0"/>
        </w:rPr>
        <w:t xml:space="preserve">CHANGES MAY BE MADE ITERATIVELY BASED ON FEEDBACK FROM WORKING GROUPS THROUGHOUT THIS PROCESS</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u w:val="single"/>
        </w:rPr>
      </w:pPr>
      <w:r w:rsidDel="00000000" w:rsidR="00000000" w:rsidRPr="00000000">
        <w:rPr>
          <w:b w:val="1"/>
          <w:bCs w:val="1"/>
          <w:u w:val="single"/>
          <w:rtl w:val="0"/>
        </w:rPr>
        <w:t xml:space="preserve">GOALS OF Pre-CONSENSUS CONFERENCE EFFORTS:</w:t>
      </w:r>
    </w:p>
    <w:p w:rsidR="00000000" w:rsidDel="00000000" w:rsidP="00000000" w:rsidRDefault="00000000" w:rsidRPr="00000000" w14:paraId="00000006">
      <w:pPr>
        <w:numPr>
          <w:ilvl w:val="0"/>
          <w:numId w:val="13"/>
        </w:numPr>
        <w:ind w:left="720" w:hanging="360"/>
      </w:pPr>
      <w:r w:rsidDel="00000000" w:rsidR="00000000" w:rsidRPr="00000000">
        <w:rPr>
          <w:rtl w:val="0"/>
        </w:rPr>
        <w:t xml:space="preserve">Conduct relevant literature search</w:t>
      </w:r>
    </w:p>
    <w:p w:rsidR="00000000" w:rsidDel="00000000" w:rsidP="00000000" w:rsidRDefault="00000000" w:rsidRPr="00000000" w14:paraId="00000007">
      <w:pPr>
        <w:numPr>
          <w:ilvl w:val="0"/>
          <w:numId w:val="13"/>
        </w:numPr>
        <w:ind w:left="720" w:hanging="360"/>
      </w:pPr>
      <w:r w:rsidDel="00000000" w:rsidR="00000000" w:rsidRPr="00000000">
        <w:rPr>
          <w:rtl w:val="0"/>
        </w:rPr>
        <w:t xml:space="preserve">Summarize and consolidate existing literature, identify recommendations or gaps in knowledge </w:t>
      </w:r>
    </w:p>
    <w:p w:rsidR="00000000" w:rsidDel="00000000" w:rsidP="00000000" w:rsidRDefault="00000000" w:rsidRPr="00000000" w14:paraId="00000008">
      <w:pPr>
        <w:numPr>
          <w:ilvl w:val="0"/>
          <w:numId w:val="13"/>
        </w:numPr>
        <w:ind w:left="720" w:hanging="360"/>
      </w:pPr>
      <w:r w:rsidDel="00000000" w:rsidR="00000000" w:rsidRPr="00000000">
        <w:rPr>
          <w:rtl w:val="0"/>
        </w:rPr>
        <w:t xml:space="preserve">Create a consensus-driven research agenda</w:t>
      </w:r>
      <w:r w:rsidDel="00000000" w:rsidR="00000000" w:rsidRPr="00000000">
        <w:rPr>
          <w:rtl w:val="0"/>
        </w:rPr>
      </w:r>
    </w:p>
    <w:p w:rsidR="00000000" w:rsidDel="00000000" w:rsidP="00000000" w:rsidRDefault="00000000" w:rsidRPr="00000000" w14:paraId="00000009">
      <w:pPr>
        <w:shd w:fill="ffffff" w:val="clear"/>
        <w:rPr>
          <w:color w:val="1b1b1b"/>
        </w:rPr>
      </w:pPr>
      <w:r w:rsidDel="00000000" w:rsidR="00000000" w:rsidRPr="00000000">
        <w:rPr>
          <w:rtl w:val="0"/>
        </w:rPr>
      </w:r>
    </w:p>
    <w:p w:rsidR="00000000" w:rsidDel="00000000" w:rsidP="00000000" w:rsidRDefault="00000000" w:rsidRPr="00000000" w14:paraId="0000000A">
      <w:pPr>
        <w:spacing w:before="120" w:line="360" w:lineRule="auto"/>
        <w:rPr>
          <w:i w:val="1"/>
          <w:iCs w:val="1"/>
          <w:color w:val="222222"/>
        </w:rPr>
      </w:pPr>
      <w:r w:rsidDel="00000000" w:rsidR="00000000" w:rsidRPr="00000000">
        <w:rPr>
          <w:i w:val="1"/>
          <w:iCs w:val="1"/>
          <w:color w:val="222222"/>
          <w:rtl w:val="0"/>
        </w:rPr>
        <w:t xml:space="preserve">Any additional or change in methodology to what’s included here needs to be approved by co-chairs who can provide both support, avoid duplicative work, and ensure consistency in methodology</w:t>
      </w:r>
    </w:p>
    <w:p w:rsidR="00000000" w:rsidDel="00000000" w:rsidP="00000000" w:rsidRDefault="00000000" w:rsidRPr="00000000" w14:paraId="0000000B">
      <w:pPr>
        <w:spacing w:before="120" w:line="360" w:lineRule="auto"/>
        <w:rPr>
          <w:color w:val="222222"/>
        </w:rPr>
      </w:pPr>
      <w:r w:rsidDel="00000000" w:rsidR="00000000" w:rsidRPr="00000000">
        <w:rPr>
          <w:rtl w:val="0"/>
        </w:rPr>
      </w:r>
    </w:p>
    <w:p w:rsidR="00000000" w:rsidDel="00000000" w:rsidP="00000000" w:rsidRDefault="00000000" w:rsidRPr="00000000" w14:paraId="0000000C">
      <w:pPr>
        <w:spacing w:before="120" w:line="360" w:lineRule="auto"/>
        <w:rPr>
          <w:rFonts w:ascii="Cambria" w:cs="Cambria" w:eastAsia="Cambria" w:hAnsi="Cambria"/>
          <w:color w:val="1b1b1b"/>
          <w:sz w:val="28"/>
          <w:szCs w:val="28"/>
          <w:highlight w:val="white"/>
        </w:rPr>
      </w:pPr>
      <w:r w:rsidDel="00000000" w:rsidR="00000000" w:rsidRPr="00000000">
        <w:rPr>
          <w:rFonts w:ascii="Cambria" w:cs="Cambria" w:eastAsia="Cambria" w:hAnsi="Cambria"/>
          <w:color w:val="1b1b1b"/>
          <w:sz w:val="28"/>
          <w:szCs w:val="28"/>
          <w:highlight w:val="white"/>
          <w:rtl w:val="0"/>
        </w:rPr>
        <w:t xml:space="preserve">We define </w:t>
      </w:r>
      <w:r w:rsidDel="00000000" w:rsidR="00000000" w:rsidRPr="00000000">
        <w:rPr>
          <w:rFonts w:ascii="Cambria" w:cs="Cambria" w:eastAsia="Cambria" w:hAnsi="Cambria"/>
          <w:b w:val="1"/>
          <w:bCs w:val="1"/>
          <w:i w:val="1"/>
          <w:iCs w:val="1"/>
          <w:color w:val="1b1b1b"/>
          <w:sz w:val="28"/>
          <w:szCs w:val="28"/>
          <w:highlight w:val="white"/>
          <w:rtl w:val="0"/>
        </w:rPr>
        <w:t xml:space="preserve">health misinformation</w:t>
      </w:r>
      <w:r w:rsidDel="00000000" w:rsidR="00000000" w:rsidRPr="00000000">
        <w:rPr>
          <w:rFonts w:ascii="Cambria" w:cs="Cambria" w:eastAsia="Cambria" w:hAnsi="Cambria"/>
          <w:color w:val="1b1b1b"/>
          <w:sz w:val="28"/>
          <w:szCs w:val="28"/>
          <w:highlight w:val="white"/>
          <w:rtl w:val="0"/>
        </w:rPr>
        <w:t xml:space="preserve"> as any false or misleading information related to health or health care.</w:t>
      </w:r>
    </w:p>
    <w:p w:rsidR="00000000" w:rsidDel="00000000" w:rsidP="00000000" w:rsidRDefault="00000000" w:rsidRPr="00000000" w14:paraId="0000000D">
      <w:pPr>
        <w:spacing w:before="120" w:line="360" w:lineRule="auto"/>
        <w:rPr>
          <w:rFonts w:ascii="Cambria" w:cs="Cambria" w:eastAsia="Cambria" w:hAnsi="Cambria"/>
          <w:color w:val="1b1b1b"/>
          <w:sz w:val="28"/>
          <w:szCs w:val="28"/>
          <w:highlight w:val="white"/>
        </w:rPr>
      </w:pPr>
      <w:r w:rsidDel="00000000" w:rsidR="00000000" w:rsidRPr="00000000">
        <w:rPr>
          <w:rFonts w:ascii="Cambria" w:cs="Cambria" w:eastAsia="Cambria" w:hAnsi="Cambria"/>
          <w:color w:val="1b1b1b"/>
          <w:sz w:val="28"/>
          <w:szCs w:val="28"/>
          <w:highlight w:val="white"/>
          <w:rtl w:val="0"/>
        </w:rPr>
        <w:t xml:space="preserve">We recognize that ….. as unintentionally while </w:t>
      </w:r>
      <w:r w:rsidDel="00000000" w:rsidR="00000000" w:rsidRPr="00000000">
        <w:rPr>
          <w:rFonts w:ascii="Cambria" w:cs="Cambria" w:eastAsia="Cambria" w:hAnsi="Cambria"/>
          <w:i w:val="1"/>
          <w:iCs w:val="1"/>
          <w:color w:val="1b1b1b"/>
          <w:sz w:val="28"/>
          <w:szCs w:val="28"/>
          <w:highlight w:val="white"/>
          <w:rtl w:val="0"/>
        </w:rPr>
        <w:t xml:space="preserve">disinformation</w:t>
      </w:r>
      <w:r w:rsidDel="00000000" w:rsidR="00000000" w:rsidRPr="00000000">
        <w:rPr>
          <w:rFonts w:ascii="Cambria" w:cs="Cambria" w:eastAsia="Cambria" w:hAnsi="Cambria"/>
          <w:color w:val="1b1b1b"/>
          <w:sz w:val="28"/>
          <w:szCs w:val="28"/>
          <w:highlight w:val="white"/>
          <w:rtl w:val="0"/>
        </w:rPr>
        <w:t xml:space="preserve"> is inaccurate information spread with malintent; and </w:t>
      </w:r>
      <w:r w:rsidDel="00000000" w:rsidR="00000000" w:rsidRPr="00000000">
        <w:rPr>
          <w:rFonts w:ascii="Cambria" w:cs="Cambria" w:eastAsia="Cambria" w:hAnsi="Cambria"/>
          <w:i w:val="1"/>
          <w:iCs w:val="1"/>
          <w:color w:val="1b1b1b"/>
          <w:sz w:val="28"/>
          <w:szCs w:val="28"/>
          <w:highlight w:val="white"/>
          <w:rtl w:val="0"/>
        </w:rPr>
        <w:t xml:space="preserve">malformation </w:t>
      </w:r>
      <w:r w:rsidDel="00000000" w:rsidR="00000000" w:rsidRPr="00000000">
        <w:rPr>
          <w:rFonts w:ascii="Cambria" w:cs="Cambria" w:eastAsia="Cambria" w:hAnsi="Cambria"/>
          <w:color w:val="1b1b1b"/>
          <w:sz w:val="28"/>
          <w:szCs w:val="28"/>
          <w:highlight w:val="white"/>
          <w:rtl w:val="0"/>
        </w:rPr>
        <w:t xml:space="preserve">is accurate information that is used intentionally out of context; the difference between misinformation and disinformation lies in intentionality.</w:t>
      </w:r>
      <w:hyperlink r:id="rId6">
        <w:r w:rsidDel="00000000" w:rsidR="00000000" w:rsidRPr="00000000">
          <w:rPr>
            <w:rFonts w:ascii="Cambria" w:cs="Cambria" w:eastAsia="Cambria" w:hAnsi="Cambria"/>
            <w:color w:val="005ea2"/>
            <w:sz w:val="28"/>
            <w:szCs w:val="28"/>
            <w:highlight w:val="white"/>
            <w:u w:val="single"/>
            <w:rtl w:val="0"/>
          </w:rPr>
          <w:t xml:space="preserve"> </w:t>
        </w:r>
      </w:hyperlink>
      <w:r w:rsidDel="00000000" w:rsidR="00000000" w:rsidRPr="00000000">
        <w:rPr>
          <w:rFonts w:ascii="Cambria" w:cs="Cambria" w:eastAsia="Cambria" w:hAnsi="Cambria"/>
          <w:color w:val="1b1b1b"/>
          <w:sz w:val="28"/>
          <w:szCs w:val="28"/>
          <w:highlight w:val="white"/>
          <w:rtl w:val="0"/>
        </w:rPr>
        <w:t xml:space="preserve"> Although misinformation and disinformation denote different motivations, there is considerable overlap in meaning (e.g., patients who hear disinformation may go on to share misinformation) and parsing or attributing motivations is complicated. </w:t>
      </w:r>
    </w:p>
    <w:p w:rsidR="00000000" w:rsidDel="00000000" w:rsidP="00000000" w:rsidRDefault="00000000" w:rsidRPr="00000000" w14:paraId="0000000E">
      <w:pPr>
        <w:spacing w:before="120" w:line="360" w:lineRule="auto"/>
        <w:rPr>
          <w:rFonts w:ascii="Cambria" w:cs="Cambria" w:eastAsia="Cambria" w:hAnsi="Cambria"/>
          <w:color w:val="1b1b1b"/>
          <w:sz w:val="28"/>
          <w:szCs w:val="28"/>
          <w:highlight w:val="white"/>
        </w:rPr>
      </w:pPr>
      <w:r w:rsidDel="00000000" w:rsidR="00000000" w:rsidRPr="00000000">
        <w:rPr>
          <w:rFonts w:ascii="Cambria" w:cs="Cambria" w:eastAsia="Cambria" w:hAnsi="Cambria"/>
          <w:color w:val="1b1b1b"/>
          <w:sz w:val="28"/>
          <w:szCs w:val="28"/>
          <w:highlight w:val="white"/>
          <w:rtl w:val="0"/>
        </w:rPr>
        <w:t xml:space="preserve">For simplicity, we will use the term </w:t>
      </w:r>
      <w:r w:rsidDel="00000000" w:rsidR="00000000" w:rsidRPr="00000000">
        <w:rPr>
          <w:rFonts w:ascii="Cambria" w:cs="Cambria" w:eastAsia="Cambria" w:hAnsi="Cambria"/>
          <w:i w:val="1"/>
          <w:iCs w:val="1"/>
          <w:color w:val="1b1b1b"/>
          <w:sz w:val="28"/>
          <w:szCs w:val="28"/>
          <w:highlight w:val="white"/>
          <w:rtl w:val="0"/>
        </w:rPr>
        <w:t xml:space="preserve">misinformation</w:t>
      </w:r>
      <w:r w:rsidDel="00000000" w:rsidR="00000000" w:rsidRPr="00000000">
        <w:rPr>
          <w:rFonts w:ascii="Cambria" w:cs="Cambria" w:eastAsia="Cambria" w:hAnsi="Cambria"/>
          <w:color w:val="1b1b1b"/>
          <w:sz w:val="28"/>
          <w:szCs w:val="28"/>
          <w:highlight w:val="white"/>
          <w:rtl w:val="0"/>
        </w:rPr>
        <w:t xml:space="preserve"> to refer to any sharing of mis‐, mal-, or disinformation.</w:t>
      </w:r>
    </w:p>
    <w:p w:rsidR="00000000" w:rsidDel="00000000" w:rsidP="00000000" w:rsidRDefault="00000000" w:rsidRPr="00000000" w14:paraId="0000000F">
      <w:pPr>
        <w:spacing w:before="120" w:line="360" w:lineRule="auto"/>
        <w:rPr>
          <w:color w:val="222222"/>
        </w:rPr>
      </w:pPr>
      <w:r w:rsidDel="00000000" w:rsidR="00000000" w:rsidRPr="00000000">
        <w:rPr>
          <w:rtl w:val="0"/>
        </w:rPr>
      </w:r>
    </w:p>
    <w:p w:rsidR="00000000" w:rsidDel="00000000" w:rsidP="00000000" w:rsidRDefault="00000000" w:rsidRPr="00000000" w14:paraId="00000010">
      <w:pPr>
        <w:spacing w:before="120" w:line="360" w:lineRule="auto"/>
        <w:rPr>
          <w:b w:val="1"/>
          <w:bCs w:val="1"/>
          <w:color w:val="222222"/>
          <w:u w:val="single"/>
        </w:rPr>
      </w:pPr>
      <w:r w:rsidDel="00000000" w:rsidR="00000000" w:rsidRPr="00000000">
        <w:rPr>
          <w:b w:val="1"/>
          <w:bCs w:val="1"/>
          <w:color w:val="222222"/>
          <w:u w:val="single"/>
          <w:rtl w:val="0"/>
        </w:rPr>
        <w:t xml:space="preserve">LIST OF WORKING GROUP LEADERS AND MEMBERS:</w:t>
      </w:r>
    </w:p>
    <w:p w:rsidR="00000000" w:rsidDel="00000000" w:rsidP="00000000" w:rsidRDefault="00000000" w:rsidRPr="00000000" w14:paraId="00000011">
      <w:pPr>
        <w:spacing w:before="120" w:line="360" w:lineRule="auto"/>
        <w:rPr>
          <w:color w:val="222222"/>
        </w:rPr>
      </w:pPr>
      <w:hyperlink r:id="rId7">
        <w:r w:rsidDel="00000000" w:rsidR="00000000" w:rsidRPr="00000000">
          <w:rPr>
            <w:color w:val="1155cc"/>
            <w:u w:val="single"/>
            <w:rtl w:val="0"/>
          </w:rPr>
          <w:t xml:space="preserve">SAEM CC26 WG leaders and members - Google Sheets</w:t>
        </w:r>
      </w:hyperlink>
      <w:r w:rsidDel="00000000" w:rsidR="00000000" w:rsidRPr="00000000">
        <w:rPr>
          <w:rtl w:val="0"/>
        </w:rPr>
      </w:r>
    </w:p>
    <w:p w:rsidR="00000000" w:rsidDel="00000000" w:rsidP="00000000" w:rsidRDefault="00000000" w:rsidRPr="00000000" w14:paraId="00000012">
      <w:pPr>
        <w:spacing w:before="120" w:line="360" w:lineRule="auto"/>
        <w:rPr>
          <w:b w:val="1"/>
          <w:bCs w:val="1"/>
          <w:color w:val="222222"/>
          <w:u w:val="single"/>
        </w:rPr>
      </w:pPr>
      <w:r w:rsidDel="00000000" w:rsidR="00000000" w:rsidRPr="00000000">
        <w:rPr>
          <w:b w:val="1"/>
          <w:bCs w:val="1"/>
          <w:color w:val="222222"/>
          <w:u w:val="single"/>
          <w:rtl w:val="0"/>
        </w:rPr>
        <w:t xml:space="preserve">Search Strategy</w:t>
      </w:r>
    </w:p>
    <w:p w:rsidR="00000000" w:rsidDel="00000000" w:rsidP="00000000" w:rsidRDefault="00000000" w:rsidRPr="00000000" w14:paraId="00000013">
      <w:pPr>
        <w:spacing w:before="120" w:line="360" w:lineRule="auto"/>
        <w:rPr>
          <w:b w:val="1"/>
          <w:bCs w:val="1"/>
        </w:rPr>
      </w:pPr>
      <w:r w:rsidDel="00000000" w:rsidR="00000000" w:rsidRPr="00000000">
        <w:rPr>
          <w:b w:val="1"/>
          <w:bCs w:val="1"/>
          <w:rtl w:val="0"/>
        </w:rPr>
        <w:t xml:space="preserve">Expert Brown Librarian Lauren Fletcher will work with Co-Chair to complete initial search for each working group and deposit articles for each working group to review on Covidence</w:t>
      </w:r>
    </w:p>
    <w:p w:rsidR="00000000" w:rsidDel="00000000" w:rsidP="00000000" w:rsidRDefault="00000000" w:rsidRPr="00000000" w14:paraId="00000014">
      <w:pPr>
        <w:spacing w:before="120" w:line="360" w:lineRule="auto"/>
        <w:rPr>
          <w:u w:val="single"/>
        </w:rPr>
      </w:pPr>
      <w:r w:rsidDel="00000000" w:rsidR="00000000" w:rsidRPr="00000000">
        <w:rPr>
          <w:u w:val="single"/>
          <w:rtl w:val="0"/>
        </w:rPr>
        <w:t xml:space="preserve">What databases to use?</w:t>
      </w:r>
    </w:p>
    <w:p w:rsidR="00000000" w:rsidDel="00000000" w:rsidP="00000000" w:rsidRDefault="00000000" w:rsidRPr="00000000" w14:paraId="00000015">
      <w:pPr>
        <w:numPr>
          <w:ilvl w:val="1"/>
          <w:numId w:val="11"/>
        </w:numPr>
        <w:spacing w:after="0" w:afterAutospacing="0" w:before="120" w:line="360" w:lineRule="auto"/>
        <w:ind w:left="1440" w:hanging="360"/>
      </w:pPr>
      <w:r w:rsidDel="00000000" w:rsidR="00000000" w:rsidRPr="00000000">
        <w:rPr>
          <w:rtl w:val="0"/>
        </w:rPr>
        <w:t xml:space="preserve">PubMed/Medline</w:t>
      </w:r>
    </w:p>
    <w:p w:rsidR="00000000" w:rsidDel="00000000" w:rsidP="00000000" w:rsidRDefault="00000000" w:rsidRPr="00000000" w14:paraId="00000016">
      <w:pPr>
        <w:numPr>
          <w:ilvl w:val="1"/>
          <w:numId w:val="11"/>
        </w:numPr>
        <w:spacing w:before="0" w:beforeAutospacing="0" w:line="360" w:lineRule="auto"/>
        <w:ind w:left="1440" w:hanging="360"/>
      </w:pPr>
      <w:r w:rsidDel="00000000" w:rsidR="00000000" w:rsidRPr="00000000">
        <w:rPr>
          <w:rtl w:val="0"/>
        </w:rPr>
        <w:t xml:space="preserve">Web of Science</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color w:val="1f1f1f"/>
          <w:u w:val="single"/>
        </w:rPr>
      </w:pPr>
      <w:r w:rsidDel="00000000" w:rsidR="00000000" w:rsidRPr="00000000">
        <w:rPr>
          <w:b w:val="1"/>
          <w:bCs w:val="1"/>
          <w:color w:val="1f1f1f"/>
          <w:u w:val="single"/>
          <w:rtl w:val="0"/>
        </w:rPr>
        <w:t xml:space="preserve">Article Screening and Review Instructions</w:t>
      </w:r>
    </w:p>
    <w:p w:rsidR="00000000" w:rsidDel="00000000" w:rsidP="00000000" w:rsidRDefault="00000000" w:rsidRPr="00000000" w14:paraId="00000019">
      <w:pPr>
        <w:numPr>
          <w:ilvl w:val="0"/>
          <w:numId w:val="6"/>
        </w:numPr>
        <w:spacing w:after="0" w:afterAutospacing="0" w:before="120" w:line="360" w:lineRule="auto"/>
        <w:ind w:left="720" w:hanging="360"/>
        <w:rPr>
          <w:color w:val="222222"/>
        </w:rPr>
      </w:pPr>
      <w:r w:rsidDel="00000000" w:rsidR="00000000" w:rsidRPr="00000000">
        <w:rPr>
          <w:color w:val="222222"/>
          <w:rtl w:val="0"/>
        </w:rPr>
        <w:t xml:space="preserve">Performed by individual working groups through </w:t>
      </w:r>
      <w:hyperlink r:id="rId8">
        <w:r w:rsidDel="00000000" w:rsidR="00000000" w:rsidRPr="00000000">
          <w:rPr>
            <w:color w:val="1155cc"/>
            <w:u w:val="single"/>
            <w:rtl w:val="0"/>
          </w:rPr>
          <w:t xml:space="preserve">Covidence</w:t>
        </w:r>
      </w:hyperlink>
      <w:r w:rsidDel="00000000" w:rsidR="00000000" w:rsidRPr="00000000">
        <w:rPr>
          <w:rtl w:val="0"/>
        </w:rPr>
      </w:r>
    </w:p>
    <w:p w:rsidR="00000000" w:rsidDel="00000000" w:rsidP="00000000" w:rsidRDefault="00000000" w:rsidRPr="00000000" w14:paraId="0000001A">
      <w:pPr>
        <w:numPr>
          <w:ilvl w:val="0"/>
          <w:numId w:val="6"/>
        </w:numPr>
        <w:spacing w:after="0" w:afterAutospacing="0" w:before="0" w:beforeAutospacing="0" w:line="360" w:lineRule="auto"/>
        <w:ind w:left="720" w:hanging="360"/>
        <w:rPr>
          <w:color w:val="222222"/>
        </w:rPr>
      </w:pPr>
      <w:r w:rsidDel="00000000" w:rsidR="00000000" w:rsidRPr="00000000">
        <w:rPr>
          <w:color w:val="222222"/>
          <w:rtl w:val="0"/>
        </w:rPr>
        <w:t xml:space="preserve">Invitation through each working group leader</w:t>
      </w:r>
    </w:p>
    <w:p w:rsidR="00000000" w:rsidDel="00000000" w:rsidP="00000000" w:rsidRDefault="00000000" w:rsidRPr="00000000" w14:paraId="0000001B">
      <w:pPr>
        <w:numPr>
          <w:ilvl w:val="0"/>
          <w:numId w:val="6"/>
        </w:numPr>
        <w:spacing w:after="0" w:afterAutospacing="0" w:before="0" w:beforeAutospacing="0" w:line="360" w:lineRule="auto"/>
        <w:ind w:left="720" w:hanging="360"/>
        <w:rPr>
          <w:color w:val="222222"/>
        </w:rPr>
      </w:pPr>
      <w:hyperlink r:id="rId9">
        <w:r w:rsidDel="00000000" w:rsidR="00000000" w:rsidRPr="00000000">
          <w:rPr>
            <w:color w:val="1155cc"/>
            <w:u w:val="single"/>
            <w:rtl w:val="0"/>
          </w:rPr>
          <w:t xml:space="preserve">Introduction to Covidence: A Powerful Systematic Review Tool, Spring 2024 Webinar Series</w:t>
        </w:r>
      </w:hyperlink>
      <w:r w:rsidDel="00000000" w:rsidR="00000000" w:rsidRPr="00000000">
        <w:rPr>
          <w:rtl w:val="0"/>
        </w:rPr>
      </w:r>
    </w:p>
    <w:p w:rsidR="00000000" w:rsidDel="00000000" w:rsidP="00000000" w:rsidRDefault="00000000" w:rsidRPr="00000000" w14:paraId="0000001C">
      <w:pPr>
        <w:numPr>
          <w:ilvl w:val="0"/>
          <w:numId w:val="6"/>
        </w:numPr>
        <w:spacing w:before="0" w:beforeAutospacing="0" w:line="360" w:lineRule="auto"/>
        <w:ind w:left="720" w:hanging="360"/>
        <w:rPr>
          <w:color w:val="222222"/>
        </w:rPr>
      </w:pPr>
      <w:r w:rsidDel="00000000" w:rsidR="00000000" w:rsidRPr="00000000">
        <w:rPr>
          <w:color w:val="222222"/>
          <w:rtl w:val="0"/>
        </w:rPr>
        <w:t xml:space="preserve">There will not be a systematic or scoping review due to time constraints</w:t>
      </w:r>
    </w:p>
    <w:p w:rsidR="00000000" w:rsidDel="00000000" w:rsidP="00000000" w:rsidRDefault="00000000" w:rsidRPr="00000000" w14:paraId="0000001D">
      <w:pPr>
        <w:spacing w:before="120" w:line="360" w:lineRule="auto"/>
        <w:rPr>
          <w:color w:val="222222"/>
        </w:rPr>
      </w:pPr>
      <w:r w:rsidDel="00000000" w:rsidR="00000000" w:rsidRPr="00000000">
        <w:rPr>
          <w:color w:val="222222"/>
          <w:rtl w:val="0"/>
        </w:rPr>
        <w:t xml:space="preserve">Round 1: </w:t>
      </w:r>
    </w:p>
    <w:p w:rsidR="00000000" w:rsidDel="00000000" w:rsidP="00000000" w:rsidRDefault="00000000" w:rsidRPr="00000000" w14:paraId="0000001E">
      <w:pPr>
        <w:numPr>
          <w:ilvl w:val="0"/>
          <w:numId w:val="10"/>
        </w:numPr>
        <w:spacing w:after="0" w:afterAutospacing="0" w:before="120" w:line="360" w:lineRule="auto"/>
        <w:ind w:left="720" w:hanging="360"/>
        <w:rPr>
          <w:color w:val="222222"/>
        </w:rPr>
      </w:pPr>
      <w:r w:rsidDel="00000000" w:rsidR="00000000" w:rsidRPr="00000000">
        <w:rPr>
          <w:color w:val="222222"/>
          <w:rtl w:val="0"/>
        </w:rPr>
        <w:t xml:space="preserve">Single person perform Title and Abstract screening to identify and remove irrelevant studies</w:t>
      </w:r>
    </w:p>
    <w:p w:rsidR="00000000" w:rsidDel="00000000" w:rsidP="00000000" w:rsidRDefault="00000000" w:rsidRPr="00000000" w14:paraId="0000001F">
      <w:pPr>
        <w:numPr>
          <w:ilvl w:val="1"/>
          <w:numId w:val="10"/>
        </w:numPr>
        <w:spacing w:after="0" w:afterAutospacing="0" w:before="0" w:beforeAutospacing="0" w:line="360" w:lineRule="auto"/>
        <w:ind w:left="1440" w:hanging="360"/>
        <w:rPr>
          <w:color w:val="222222"/>
        </w:rPr>
      </w:pPr>
      <w:r w:rsidDel="00000000" w:rsidR="00000000" w:rsidRPr="00000000">
        <w:rPr>
          <w:color w:val="222222"/>
          <w:rtl w:val="0"/>
        </w:rPr>
        <w:t xml:space="preserve">For some working groups to which there is a student assigned based on their interest, they can help with first round screen out but would require oversight from a working group faculty member with more expertise and experience</w:t>
      </w:r>
    </w:p>
    <w:p w:rsidR="00000000" w:rsidDel="00000000" w:rsidP="00000000" w:rsidRDefault="00000000" w:rsidRPr="00000000" w14:paraId="00000020">
      <w:pPr>
        <w:numPr>
          <w:ilvl w:val="1"/>
          <w:numId w:val="10"/>
        </w:numPr>
        <w:spacing w:after="0" w:afterAutospacing="0" w:before="0" w:beforeAutospacing="0" w:line="360" w:lineRule="auto"/>
        <w:ind w:left="1440" w:hanging="360"/>
        <w:rPr>
          <w:color w:val="222222"/>
        </w:rPr>
      </w:pPr>
      <w:r w:rsidDel="00000000" w:rsidR="00000000" w:rsidRPr="00000000">
        <w:rPr>
          <w:color w:val="222222"/>
          <w:rtl w:val="0"/>
        </w:rPr>
        <w:t xml:space="preserve">PRO TIP: Covidence does not have an app. However, its website is very mobile friendly and allows extremely easy screening on your phone (for when you’re at a bus stop or have a few minutes of downtime to screen)</w:t>
      </w:r>
    </w:p>
    <w:p w:rsidR="00000000" w:rsidDel="00000000" w:rsidP="00000000" w:rsidRDefault="00000000" w:rsidRPr="00000000" w14:paraId="00000021">
      <w:pPr>
        <w:numPr>
          <w:ilvl w:val="0"/>
          <w:numId w:val="10"/>
        </w:numPr>
        <w:spacing w:before="0" w:beforeAutospacing="0" w:line="360" w:lineRule="auto"/>
        <w:ind w:left="720" w:hanging="360"/>
        <w:rPr>
          <w:color w:val="222222"/>
        </w:rPr>
      </w:pPr>
      <w:r w:rsidDel="00000000" w:rsidR="00000000" w:rsidRPr="00000000">
        <w:rPr>
          <w:color w:val="222222"/>
          <w:rtl w:val="0"/>
        </w:rPr>
        <w:t xml:space="preserve">For purposes of Delphi: </w:t>
      </w:r>
      <w:r w:rsidDel="00000000" w:rsidR="00000000" w:rsidRPr="00000000">
        <w:rPr>
          <w:color w:val="1f1f1f"/>
          <w:highlight w:val="white"/>
          <w:rtl w:val="0"/>
        </w:rPr>
        <w:t xml:space="preserve">Development of an agreed upon pre-specified eligibility (inclusion and exclusion criteria) is optional </w:t>
      </w:r>
      <w:r w:rsidDel="00000000" w:rsidR="00000000" w:rsidRPr="00000000">
        <w:rPr>
          <w:color w:val="222222"/>
          <w:rtl w:val="0"/>
        </w:rPr>
        <w:t xml:space="preserve">and not required</w:t>
      </w:r>
    </w:p>
    <w:p w:rsidR="00000000" w:rsidDel="00000000" w:rsidP="00000000" w:rsidRDefault="00000000" w:rsidRPr="00000000" w14:paraId="00000022">
      <w:pPr>
        <w:spacing w:before="120" w:line="360" w:lineRule="auto"/>
        <w:rPr>
          <w:color w:val="222222"/>
        </w:rPr>
      </w:pPr>
      <w:r w:rsidDel="00000000" w:rsidR="00000000" w:rsidRPr="00000000">
        <w:rPr>
          <w:color w:val="222222"/>
          <w:rtl w:val="0"/>
        </w:rPr>
        <w:t xml:space="preserve">Round 2:</w:t>
      </w:r>
    </w:p>
    <w:p w:rsidR="00000000" w:rsidDel="00000000" w:rsidP="00000000" w:rsidRDefault="00000000" w:rsidRPr="00000000" w14:paraId="00000023">
      <w:pPr>
        <w:numPr>
          <w:ilvl w:val="0"/>
          <w:numId w:val="14"/>
        </w:numPr>
        <w:spacing w:after="0" w:afterAutospacing="0" w:before="120" w:line="360" w:lineRule="auto"/>
        <w:ind w:left="720" w:hanging="360"/>
        <w:rPr>
          <w:color w:val="222222"/>
        </w:rPr>
      </w:pPr>
      <w:r w:rsidDel="00000000" w:rsidR="00000000" w:rsidRPr="00000000">
        <w:rPr>
          <w:color w:val="222222"/>
          <w:rtl w:val="0"/>
        </w:rPr>
        <w:t xml:space="preserve">Full text pdf review and data extraction</w:t>
      </w:r>
    </w:p>
    <w:p w:rsidR="00000000" w:rsidDel="00000000" w:rsidP="00000000" w:rsidRDefault="00000000" w:rsidRPr="00000000" w14:paraId="00000024">
      <w:pPr>
        <w:numPr>
          <w:ilvl w:val="0"/>
          <w:numId w:val="17"/>
        </w:numPr>
        <w:spacing w:after="0" w:afterAutospacing="0" w:before="0" w:beforeAutospacing="0" w:line="360" w:lineRule="auto"/>
        <w:ind w:left="720" w:hanging="360"/>
        <w:rPr>
          <w:color w:val="222222"/>
        </w:rPr>
      </w:pPr>
      <w:r w:rsidDel="00000000" w:rsidR="00000000" w:rsidRPr="00000000">
        <w:rPr>
          <w:color w:val="222222"/>
          <w:rtl w:val="0"/>
        </w:rPr>
        <w:t xml:space="preserve">Use literature review to inform and extract concepts as you go</w:t>
      </w:r>
    </w:p>
    <w:p w:rsidR="00000000" w:rsidDel="00000000" w:rsidP="00000000" w:rsidRDefault="00000000" w:rsidRPr="00000000" w14:paraId="00000025">
      <w:pPr>
        <w:numPr>
          <w:ilvl w:val="0"/>
          <w:numId w:val="17"/>
        </w:numPr>
        <w:spacing w:after="0" w:afterAutospacing="0" w:before="0" w:beforeAutospacing="0" w:line="360" w:lineRule="auto"/>
        <w:ind w:left="720" w:hanging="360"/>
        <w:rPr>
          <w:color w:val="222222"/>
        </w:rPr>
      </w:pPr>
      <w:r w:rsidDel="00000000" w:rsidR="00000000" w:rsidRPr="00000000">
        <w:rPr>
          <w:color w:val="222222"/>
          <w:rtl w:val="0"/>
        </w:rPr>
        <w:t xml:space="preserve">Can take a ‘waterfall’ approach where full text screening can be started whilst title and abstract screening is still underway</w:t>
      </w:r>
    </w:p>
    <w:p w:rsidR="00000000" w:rsidDel="00000000" w:rsidP="00000000" w:rsidRDefault="00000000" w:rsidRPr="00000000" w14:paraId="00000026">
      <w:pPr>
        <w:numPr>
          <w:ilvl w:val="0"/>
          <w:numId w:val="17"/>
        </w:numPr>
        <w:spacing w:after="0" w:afterAutospacing="0" w:before="0" w:beforeAutospacing="0" w:line="360" w:lineRule="auto"/>
        <w:ind w:left="720" w:hanging="360"/>
        <w:rPr>
          <w:color w:val="222222"/>
        </w:rPr>
      </w:pPr>
      <w:r w:rsidDel="00000000" w:rsidR="00000000" w:rsidRPr="00000000">
        <w:rPr>
          <w:color w:val="222222"/>
        </w:rPr>
        <w:drawing>
          <wp:inline distB="114300" distT="114300" distL="114300" distR="114300">
            <wp:extent cx="5943600" cy="32131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17"/>
        </w:numPr>
        <w:spacing w:after="0" w:afterAutospacing="0" w:before="0" w:beforeAutospacing="0" w:line="360" w:lineRule="auto"/>
        <w:ind w:left="720" w:hanging="360"/>
        <w:rPr>
          <w:color w:val="222222"/>
        </w:rPr>
      </w:pPr>
      <w:r w:rsidDel="00000000" w:rsidR="00000000" w:rsidRPr="00000000">
        <w:rPr>
          <w:color w:val="222222"/>
          <w:rtl w:val="0"/>
        </w:rPr>
        <w:t xml:space="preserve">At least one explicit reason should be provided when excluding studies during full text screening</w:t>
      </w:r>
    </w:p>
    <w:p w:rsidR="00000000" w:rsidDel="00000000" w:rsidP="00000000" w:rsidRDefault="00000000" w:rsidRPr="00000000" w14:paraId="00000028">
      <w:pPr>
        <w:numPr>
          <w:ilvl w:val="0"/>
          <w:numId w:val="17"/>
        </w:numPr>
        <w:spacing w:before="0" w:beforeAutospacing="0" w:line="360" w:lineRule="auto"/>
        <w:ind w:left="720" w:hanging="360"/>
        <w:rPr>
          <w:color w:val="222222"/>
        </w:rPr>
      </w:pPr>
      <w:r w:rsidDel="00000000" w:rsidR="00000000" w:rsidRPr="00000000">
        <w:rPr>
          <w:color w:val="222222"/>
          <w:rtl w:val="0"/>
        </w:rPr>
        <w:t xml:space="preserve">Each WG can use/modify the template below to take notes about full text articles as needed (Thanks to AI group to sharing)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1.580502215657"/>
        <w:gridCol w:w="3221.388478581979"/>
        <w:gridCol w:w="3567.0310192023635"/>
        <w:tblGridChange w:id="0">
          <w:tblGrid>
            <w:gridCol w:w="2571.580502215657"/>
            <w:gridCol w:w="3221.388478581979"/>
            <w:gridCol w:w="3567.0310192023635"/>
          </w:tblGrid>
        </w:tblGridChange>
      </w:tblGrid>
      <w:tr>
        <w:trPr>
          <w:cantSplit w:val="0"/>
          <w:trHeight w:val="630" w:hRule="atLeast"/>
          <w:tblHeader w:val="0"/>
        </w:trPr>
        <w:tc>
          <w:tcPr>
            <w:gridSpan w:val="3"/>
            <w:vMerge w:val="restart"/>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b w:val="1"/>
                <w:bCs w:val="1"/>
                <w:sz w:val="24"/>
                <w:szCs w:val="24"/>
              </w:rPr>
            </w:pPr>
            <w:r w:rsidDel="00000000" w:rsidR="00000000" w:rsidRPr="00000000">
              <w:rPr>
                <w:b w:val="1"/>
                <w:bCs w:val="1"/>
                <w:sz w:val="24"/>
                <w:szCs w:val="24"/>
                <w:rtl w:val="0"/>
              </w:rPr>
              <w:t xml:space="preserve">Copy and paste into tabs as needed.</w:t>
            </w:r>
          </w:p>
        </w:tc>
      </w:tr>
      <w:tr>
        <w:trPr>
          <w:cantSplit w:val="0"/>
          <w:tblHeader w:val="0"/>
        </w:trPr>
        <w:tc>
          <w:tcPr>
            <w:gridSpan w:val="3"/>
            <w:vMerge w:val="continue"/>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C">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b w:val="1"/>
                <w:bCs w:val="1"/>
                <w:color w:val="ffffff"/>
                <w:sz w:val="24"/>
                <w:szCs w:val="24"/>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b w:val="1"/>
                <w:bCs w:val="1"/>
                <w:color w:val="ffffff"/>
                <w:sz w:val="24"/>
                <w:szCs w:val="24"/>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b w:val="1"/>
                <w:bCs w:val="1"/>
                <w:color w:val="ffffff"/>
                <w:sz w:val="24"/>
                <w:szCs w:val="24"/>
                <w:rtl w:val="0"/>
              </w:rPr>
              <w:t xml:space="preserve">Fill this column:</w:t>
            </w:r>
            <w:r w:rsidDel="00000000" w:rsidR="00000000" w:rsidRPr="00000000">
              <w:rPr>
                <w:rtl w:val="0"/>
              </w:rPr>
            </w:r>
          </w:p>
        </w:tc>
      </w:tr>
      <w:tr>
        <w:trPr>
          <w:cantSplit w:val="0"/>
          <w:trHeight w:val="315" w:hRule="atLeast"/>
          <w:tblHeader w:val="0"/>
        </w:trPr>
        <w:tc>
          <w:tcPr>
            <w:vMerge w:val="restart"/>
            <w:tcBorders>
              <w:top w:color="cccccc" w:space="0" w:sz="4" w:val="single"/>
              <w:left w:color="cccccc" w:space="0" w:sz="4" w:val="single"/>
              <w:bottom w:color="cccccc" w:space="0" w:sz="4" w:val="single"/>
              <w:right w:color="cccccc" w:space="0" w:sz="4" w:val="single"/>
            </w:tcBorders>
            <w:shd w:fill="073763" w:val="clear"/>
            <w:tcMar>
              <w:top w:w="40.0" w:type="dxa"/>
              <w:left w:w="40.0" w:type="dxa"/>
              <w:bottom w:w="40.0" w:type="dxa"/>
              <w:right w:w="40.0" w:type="dxa"/>
            </w:tcMar>
            <w:vAlign w:val="center"/>
          </w:tcPr>
          <w:p w:rsidR="00000000" w:rsidDel="00000000" w:rsidP="00000000" w:rsidRDefault="00000000" w:rsidRPr="00000000" w14:paraId="00000032">
            <w:pPr>
              <w:widowControl w:val="0"/>
              <w:rPr>
                <w:color w:val="ffffff"/>
                <w:sz w:val="14"/>
                <w:szCs w:val="14"/>
              </w:rPr>
            </w:pPr>
            <w:r w:rsidDel="00000000" w:rsidR="00000000" w:rsidRPr="00000000">
              <w:rPr>
                <w:color w:val="ffffff"/>
                <w:sz w:val="14"/>
                <w:szCs w:val="14"/>
                <w:rtl w:val="0"/>
              </w:rPr>
              <w:t xml:space="preserve">Citation</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Authors</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4">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5">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Year</w:t>
            </w:r>
          </w:p>
        </w:tc>
        <w:tc>
          <w:tcPr>
            <w:tcBorders>
              <w:top w:color="cccccc" w:space="0" w:sz="4" w:val="single"/>
              <w:left w:color="cccccc" w:space="0" w:sz="4" w:val="single"/>
              <w:bottom w:color="cccccc" w:space="0" w:sz="4" w:val="single"/>
              <w:right w:color="cccccc" w:space="0" w:sz="4" w:val="single"/>
            </w:tcBorders>
            <w:shd w:fill="f3f3f3" w:val="clear"/>
            <w:tcMar>
              <w:top w:w="40.0" w:type="dxa"/>
              <w:left w:w="40.0" w:type="dxa"/>
              <w:bottom w:w="40.0" w:type="dxa"/>
              <w:right w:w="40.0" w:type="dxa"/>
            </w:tcMar>
            <w:vAlign w:val="center"/>
          </w:tcPr>
          <w:p w:rsidR="00000000" w:rsidDel="00000000" w:rsidP="00000000" w:rsidRDefault="00000000" w:rsidRPr="00000000" w14:paraId="00000037">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8">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Title</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A">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B">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Journal</w:t>
            </w:r>
          </w:p>
        </w:tc>
        <w:tc>
          <w:tcPr>
            <w:tcBorders>
              <w:top w:color="cccccc" w:space="0" w:sz="4" w:val="single"/>
              <w:left w:color="cccccc" w:space="0" w:sz="4" w:val="single"/>
              <w:bottom w:color="cccccc" w:space="0" w:sz="4" w:val="single"/>
              <w:right w:color="cccccc" w:space="0" w:sz="4" w:val="single"/>
            </w:tcBorders>
            <w:shd w:fill="f3f3f3" w:val="clear"/>
            <w:tcMar>
              <w:top w:w="40.0" w:type="dxa"/>
              <w:left w:w="40.0" w:type="dxa"/>
              <w:bottom w:w="40.0" w:type="dxa"/>
              <w:right w:w="40.0" w:type="dxa"/>
            </w:tcMar>
            <w:vAlign w:val="center"/>
          </w:tcPr>
          <w:p w:rsidR="00000000" w:rsidDel="00000000" w:rsidP="00000000" w:rsidRDefault="00000000" w:rsidRPr="00000000" w14:paraId="0000003D">
            <w:pPr>
              <w:widowControl w:val="0"/>
              <w:rPr>
                <w:sz w:val="20"/>
                <w:szCs w:val="20"/>
              </w:rPr>
            </w:pPr>
            <w:r w:rsidDel="00000000" w:rsidR="00000000" w:rsidRPr="00000000">
              <w:rPr>
                <w:rtl w:val="0"/>
              </w:rPr>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shd w:fill="073763" w:val="clear"/>
            <w:tcMar>
              <w:top w:w="40.0" w:type="dxa"/>
              <w:left w:w="40.0" w:type="dxa"/>
              <w:bottom w:w="40.0" w:type="dxa"/>
              <w:right w:w="40.0" w:type="dxa"/>
            </w:tcMar>
            <w:vAlign w:val="center"/>
          </w:tcPr>
          <w:p w:rsidR="00000000" w:rsidDel="00000000" w:rsidP="00000000" w:rsidRDefault="00000000" w:rsidRPr="00000000" w14:paraId="0000003E">
            <w:pPr>
              <w:widowControl w:val="0"/>
              <w:rPr>
                <w:sz w:val="20"/>
                <w:szCs w:val="20"/>
              </w:rPr>
            </w:pPr>
            <w:r w:rsidDel="00000000" w:rsidR="00000000" w:rsidRPr="00000000">
              <w:rPr>
                <w:color w:val="ffffff"/>
                <w:sz w:val="14"/>
                <w:szCs w:val="14"/>
                <w:rtl w:val="0"/>
              </w:rPr>
              <w:t xml:space="preserve">Study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RCT / Observational / Qualitative / Review / Etc</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073763" w:val="clear"/>
            <w:tcMar>
              <w:top w:w="40.0" w:type="dxa"/>
              <w:left w:w="40.0" w:type="dxa"/>
              <w:bottom w:w="40.0" w:type="dxa"/>
              <w:right w:w="40.0" w:type="dxa"/>
            </w:tcMar>
            <w:vAlign w:val="center"/>
          </w:tcPr>
          <w:p w:rsidR="00000000" w:rsidDel="00000000" w:rsidP="00000000" w:rsidRDefault="00000000" w:rsidRPr="00000000" w14:paraId="00000041">
            <w:pPr>
              <w:widowControl w:val="0"/>
              <w:rPr>
                <w:sz w:val="20"/>
                <w:szCs w:val="20"/>
              </w:rPr>
            </w:pPr>
            <w:r w:rsidDel="00000000" w:rsidR="00000000" w:rsidRPr="00000000">
              <w:rPr>
                <w:color w:val="ffffff"/>
                <w:sz w:val="14"/>
                <w:szCs w:val="14"/>
                <w:rtl w:val="0"/>
              </w:rPr>
              <w:t xml:space="preserve">Relevance to working group topic (Example: Role of (social media, public health, AI, Trust, etc)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Driver / Solution / Both</w:t>
            </w:r>
          </w:p>
        </w:tc>
        <w:tc>
          <w:tcPr>
            <w:tcBorders>
              <w:top w:color="cccccc" w:space="0" w:sz="4" w:val="single"/>
              <w:left w:color="cccccc" w:space="0" w:sz="4" w:val="single"/>
              <w:bottom w:color="cccccc" w:space="0" w:sz="4" w:val="single"/>
              <w:right w:color="cccccc" w:space="0" w:sz="4" w:val="single"/>
            </w:tcBorders>
            <w:shd w:fill="f3f3f3" w:val="clear"/>
            <w:tcMar>
              <w:top w:w="40.0" w:type="dxa"/>
              <w:left w:w="40.0" w:type="dxa"/>
              <w:bottom w:w="40.0" w:type="dxa"/>
              <w:right w:w="40.0" w:type="dxa"/>
            </w:tcMar>
            <w:vAlign w:val="center"/>
          </w:tcPr>
          <w:p w:rsidR="00000000" w:rsidDel="00000000" w:rsidP="00000000" w:rsidRDefault="00000000" w:rsidRPr="00000000" w14:paraId="00000043">
            <w:pPr>
              <w:widowControl w:val="0"/>
              <w:rPr>
                <w:sz w:val="20"/>
                <w:szCs w:val="20"/>
              </w:rPr>
            </w:pPr>
            <w:r w:rsidDel="00000000" w:rsidR="00000000" w:rsidRPr="00000000">
              <w:rPr>
                <w:rtl w:val="0"/>
              </w:rPr>
            </w:r>
          </w:p>
        </w:tc>
      </w:tr>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shd w:fill="073763" w:val="clear"/>
            <w:tcMar>
              <w:top w:w="40.0" w:type="dxa"/>
              <w:left w:w="40.0" w:type="dxa"/>
              <w:bottom w:w="40.0" w:type="dxa"/>
              <w:right w:w="40.0" w:type="dxa"/>
            </w:tcMar>
            <w:vAlign w:val="center"/>
          </w:tcPr>
          <w:p w:rsidR="00000000" w:rsidDel="00000000" w:rsidP="00000000" w:rsidRDefault="00000000" w:rsidRPr="00000000" w14:paraId="00000044">
            <w:pPr>
              <w:widowControl w:val="0"/>
              <w:rPr>
                <w:sz w:val="20"/>
                <w:szCs w:val="20"/>
              </w:rPr>
            </w:pPr>
            <w:r w:rsidDel="00000000" w:rsidR="00000000" w:rsidRPr="00000000">
              <w:rPr>
                <w:color w:val="ffffff"/>
                <w:sz w:val="14"/>
                <w:szCs w:val="14"/>
                <w:rtl w:val="0"/>
              </w:rPr>
              <w:t xml:space="preserve">Misinformation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Clinical / Public Health / Algorithmic / Social Media / Etc</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073763" w:val="clear"/>
            <w:tcMar>
              <w:top w:w="40.0" w:type="dxa"/>
              <w:left w:w="40.0" w:type="dxa"/>
              <w:bottom w:w="40.0" w:type="dxa"/>
              <w:right w:w="40.0" w:type="dxa"/>
            </w:tcMar>
            <w:vAlign w:val="center"/>
          </w:tcPr>
          <w:p w:rsidR="00000000" w:rsidDel="00000000" w:rsidP="00000000" w:rsidRDefault="00000000" w:rsidRPr="00000000" w14:paraId="00000047">
            <w:pPr>
              <w:widowControl w:val="0"/>
              <w:rPr>
                <w:sz w:val="20"/>
                <w:szCs w:val="20"/>
              </w:rPr>
            </w:pPr>
            <w:r w:rsidDel="00000000" w:rsidR="00000000" w:rsidRPr="00000000">
              <w:rPr>
                <w:color w:val="ffffff"/>
                <w:sz w:val="14"/>
                <w:szCs w:val="14"/>
                <w:rtl w:val="0"/>
              </w:rPr>
              <w:t xml:space="preserve">Relevance to Emergency 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High / Moderate / Low</w:t>
            </w:r>
          </w:p>
        </w:tc>
        <w:tc>
          <w:tcPr>
            <w:tcBorders>
              <w:top w:color="cccccc" w:space="0" w:sz="4" w:val="single"/>
              <w:left w:color="cccccc" w:space="0" w:sz="4" w:val="single"/>
              <w:bottom w:color="cccccc" w:space="0" w:sz="4" w:val="single"/>
              <w:right w:color="cccccc" w:space="0" w:sz="4" w:val="single"/>
            </w:tcBorders>
            <w:shd w:fill="f3f3f3" w:val="clear"/>
            <w:tcMar>
              <w:top w:w="40.0" w:type="dxa"/>
              <w:left w:w="40.0" w:type="dxa"/>
              <w:bottom w:w="40.0" w:type="dxa"/>
              <w:right w:w="40.0" w:type="dxa"/>
            </w:tcMar>
            <w:vAlign w:val="center"/>
          </w:tcPr>
          <w:p w:rsidR="00000000" w:rsidDel="00000000" w:rsidP="00000000" w:rsidRDefault="00000000" w:rsidRPr="00000000" w14:paraId="0000004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073763" w:val="clear"/>
            <w:tcMar>
              <w:top w:w="40.0" w:type="dxa"/>
              <w:left w:w="40.0" w:type="dxa"/>
              <w:bottom w:w="40.0" w:type="dxa"/>
              <w:right w:w="40.0" w:type="dxa"/>
            </w:tcMar>
            <w:vAlign w:val="center"/>
          </w:tcPr>
          <w:p w:rsidR="00000000" w:rsidDel="00000000" w:rsidP="00000000" w:rsidRDefault="00000000" w:rsidRPr="00000000" w14:paraId="0000004A">
            <w:pPr>
              <w:widowControl w:val="0"/>
              <w:rPr>
                <w:sz w:val="20"/>
                <w:szCs w:val="20"/>
              </w:rPr>
            </w:pPr>
            <w:r w:rsidDel="00000000" w:rsidR="00000000" w:rsidRPr="00000000">
              <w:rPr>
                <w:color w:val="ffffff"/>
                <w:sz w:val="14"/>
                <w:szCs w:val="14"/>
                <w:rtl w:val="0"/>
              </w:rPr>
              <w:t xml:space="preserve">Key Findings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sz w:val="20"/>
                <w:szCs w:val="20"/>
                <w:rtl w:val="0"/>
              </w:rPr>
              <w:t xml:space="preserve">2 -3 sentence summary</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073763" w:val="clear"/>
            <w:tcMar>
              <w:top w:w="40.0" w:type="dxa"/>
              <w:left w:w="40.0" w:type="dxa"/>
              <w:bottom w:w="40.0" w:type="dxa"/>
              <w:right w:w="40.0" w:type="dxa"/>
            </w:tcMar>
            <w:vAlign w:val="center"/>
          </w:tcPr>
          <w:p w:rsidR="00000000" w:rsidDel="00000000" w:rsidP="00000000" w:rsidRDefault="00000000" w:rsidRPr="00000000" w14:paraId="0000004D">
            <w:pPr>
              <w:widowControl w:val="0"/>
              <w:rPr>
                <w:sz w:val="20"/>
                <w:szCs w:val="20"/>
              </w:rPr>
            </w:pPr>
            <w:r w:rsidDel="00000000" w:rsidR="00000000" w:rsidRPr="00000000">
              <w:rPr>
                <w:color w:val="ffffff"/>
                <w:sz w:val="14"/>
                <w:szCs w:val="14"/>
                <w:rtl w:val="0"/>
              </w:rPr>
              <w:t xml:space="preserve">Notes/Comments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Additional insights / flags</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F">
            <w:pPr>
              <w:widowControl w:val="0"/>
              <w:rPr>
                <w:sz w:val="20"/>
                <w:szCs w:val="20"/>
              </w:rPr>
            </w:pPr>
            <w:r w:rsidDel="00000000" w:rsidR="00000000" w:rsidRPr="00000000">
              <w:rPr>
                <w:rtl w:val="0"/>
              </w:rPr>
            </w:r>
          </w:p>
        </w:tc>
      </w:tr>
    </w:tbl>
    <w:p w:rsidR="00000000" w:rsidDel="00000000" w:rsidP="00000000" w:rsidRDefault="00000000" w:rsidRPr="00000000" w14:paraId="00000050">
      <w:pPr>
        <w:spacing w:before="120" w:line="360" w:lineRule="auto"/>
        <w:rPr>
          <w:color w:val="222222"/>
        </w:rPr>
      </w:pPr>
      <w:r w:rsidDel="00000000" w:rsidR="00000000" w:rsidRPr="00000000">
        <w:rPr>
          <w:rtl w:val="0"/>
        </w:rPr>
      </w:r>
    </w:p>
    <w:p w:rsidR="00000000" w:rsidDel="00000000" w:rsidP="00000000" w:rsidRDefault="00000000" w:rsidRPr="00000000" w14:paraId="00000051">
      <w:pPr>
        <w:numPr>
          <w:ilvl w:val="0"/>
          <w:numId w:val="17"/>
        </w:numPr>
        <w:spacing w:after="0" w:afterAutospacing="0" w:before="120" w:line="360" w:lineRule="auto"/>
        <w:ind w:left="720" w:hanging="360"/>
        <w:rPr>
          <w:color w:val="222222"/>
        </w:rPr>
      </w:pPr>
      <w:r w:rsidDel="00000000" w:rsidR="00000000" w:rsidRPr="00000000">
        <w:rPr>
          <w:color w:val="222222"/>
          <w:rtl w:val="0"/>
        </w:rPr>
        <w:t xml:space="preserve">If there is sufficient literature for working group regarding their area of focus, working group should make “recommendations” to inform development of research questions</w:t>
      </w:r>
    </w:p>
    <w:p w:rsidR="00000000" w:rsidDel="00000000" w:rsidP="00000000" w:rsidRDefault="00000000" w:rsidRPr="00000000" w14:paraId="00000052">
      <w:pPr>
        <w:numPr>
          <w:ilvl w:val="0"/>
          <w:numId w:val="17"/>
        </w:numPr>
        <w:spacing w:after="0" w:afterAutospacing="0" w:before="0" w:beforeAutospacing="0" w:line="360" w:lineRule="auto"/>
        <w:ind w:left="720" w:hanging="360"/>
        <w:rPr>
          <w:color w:val="222222"/>
        </w:rPr>
      </w:pPr>
      <w:r w:rsidDel="00000000" w:rsidR="00000000" w:rsidRPr="00000000">
        <w:rPr>
          <w:color w:val="222222"/>
          <w:rtl w:val="0"/>
        </w:rPr>
        <w:t xml:space="preserve">If there is insufficient literature for a working group regarding their area of focus, working group should outline “gaps” to inform development of research questions</w:t>
      </w:r>
    </w:p>
    <w:p w:rsidR="00000000" w:rsidDel="00000000" w:rsidP="00000000" w:rsidRDefault="00000000" w:rsidRPr="00000000" w14:paraId="00000053">
      <w:pPr>
        <w:numPr>
          <w:ilvl w:val="0"/>
          <w:numId w:val="17"/>
        </w:numPr>
        <w:spacing w:after="0" w:afterAutospacing="0" w:before="0" w:beforeAutospacing="0" w:line="360" w:lineRule="auto"/>
        <w:ind w:left="720" w:hanging="360"/>
        <w:rPr>
          <w:color w:val="222222"/>
        </w:rPr>
      </w:pPr>
      <w:r w:rsidDel="00000000" w:rsidR="00000000" w:rsidRPr="00000000">
        <w:rPr>
          <w:color w:val="1b1b1b"/>
          <w:rtl w:val="0"/>
        </w:rPr>
        <w:t xml:space="preserve">While the literature search and review should be broad (include papers outside of emergency medicine), the identified gaps or recommendations, and research questions should focus on emergency medicine as a specialty</w:t>
      </w:r>
    </w:p>
    <w:p w:rsidR="00000000" w:rsidDel="00000000" w:rsidP="00000000" w:rsidRDefault="00000000" w:rsidRPr="00000000" w14:paraId="00000054">
      <w:pPr>
        <w:numPr>
          <w:ilvl w:val="1"/>
          <w:numId w:val="17"/>
        </w:numPr>
        <w:spacing w:after="0" w:afterAutospacing="0" w:before="0" w:beforeAutospacing="0" w:line="360" w:lineRule="auto"/>
        <w:ind w:left="1440" w:hanging="360"/>
        <w:rPr>
          <w:color w:val="1b1b1b"/>
        </w:rPr>
      </w:pPr>
      <w:r w:rsidDel="00000000" w:rsidR="00000000" w:rsidRPr="00000000">
        <w:rPr>
          <w:color w:val="222222"/>
          <w:highlight w:val="white"/>
          <w:rtl w:val="0"/>
        </w:rPr>
        <w:t xml:space="preserve">The librarian will create 2 Covidence groups for each working group (one with all the articles that resulted from a broad search and another separate (+EM) one to include the EM specific MESH terms as a requirement (so you can look closely at those). </w:t>
      </w:r>
    </w:p>
    <w:p w:rsidR="00000000" w:rsidDel="00000000" w:rsidP="00000000" w:rsidRDefault="00000000" w:rsidRPr="00000000" w14:paraId="00000055">
      <w:pPr>
        <w:numPr>
          <w:ilvl w:val="1"/>
          <w:numId w:val="17"/>
        </w:numPr>
        <w:spacing w:after="0" w:afterAutospacing="0" w:before="0" w:beforeAutospacing="0" w:line="360" w:lineRule="auto"/>
        <w:ind w:left="1440" w:hanging="360"/>
        <w:rPr>
          <w:color w:val="1b1b1b"/>
        </w:rPr>
      </w:pPr>
      <w:r w:rsidDel="00000000" w:rsidR="00000000" w:rsidRPr="00000000">
        <w:rPr>
          <w:color w:val="222222"/>
          <w:highlight w:val="white"/>
          <w:rtl w:val="0"/>
        </w:rPr>
        <w:t xml:space="preserve">The EM specific literature as it pertains to misinformation will be very low (likely &lt; 10 for each working group), illustrating the fact that EM has not yet paid much attention to this topic so far. </w:t>
      </w:r>
      <w:r w:rsidDel="00000000" w:rsidR="00000000" w:rsidRPr="00000000">
        <w:rPr>
          <w:rtl w:val="0"/>
        </w:rPr>
      </w:r>
    </w:p>
    <w:p w:rsidR="00000000" w:rsidDel="00000000" w:rsidP="00000000" w:rsidRDefault="00000000" w:rsidRPr="00000000" w14:paraId="00000056">
      <w:pPr>
        <w:numPr>
          <w:ilvl w:val="0"/>
          <w:numId w:val="5"/>
        </w:numPr>
        <w:spacing w:before="0" w:beforeAutospacing="0" w:line="360" w:lineRule="auto"/>
        <w:ind w:left="720" w:hanging="360"/>
        <w:rPr>
          <w:color w:val="222222"/>
        </w:rPr>
      </w:pPr>
      <w:r w:rsidDel="00000000" w:rsidR="00000000" w:rsidRPr="00000000">
        <w:rPr>
          <w:color w:val="222222"/>
          <w:rtl w:val="0"/>
        </w:rPr>
        <w:t xml:space="preserve">Any additional or change in methodology to what’s included here needs to be approved by co-chairs who can provide both support, avoid duplicative work, and ensure consistency in methodology.</w:t>
      </w:r>
    </w:p>
    <w:p w:rsidR="00000000" w:rsidDel="00000000" w:rsidP="00000000" w:rsidRDefault="00000000" w:rsidRPr="00000000" w14:paraId="00000057">
      <w:pPr>
        <w:spacing w:before="120" w:line="360" w:lineRule="auto"/>
        <w:rPr>
          <w:b w:val="1"/>
          <w:bCs w:val="1"/>
          <w:color w:val="222222"/>
          <w:u w:val="single"/>
        </w:rPr>
      </w:pPr>
      <w:r w:rsidDel="00000000" w:rsidR="00000000" w:rsidRPr="00000000">
        <w:rPr>
          <w:rtl w:val="0"/>
        </w:rPr>
      </w:r>
    </w:p>
    <w:p w:rsidR="00000000" w:rsidDel="00000000" w:rsidP="00000000" w:rsidRDefault="00000000" w:rsidRPr="00000000" w14:paraId="00000058">
      <w:pPr>
        <w:spacing w:before="120" w:line="360" w:lineRule="auto"/>
        <w:rPr>
          <w:b w:val="1"/>
          <w:bCs w:val="1"/>
          <w:color w:val="222222"/>
          <w:u w:val="single"/>
        </w:rPr>
      </w:pPr>
      <w:r w:rsidDel="00000000" w:rsidR="00000000" w:rsidRPr="00000000">
        <w:rPr>
          <w:b w:val="1"/>
          <w:bCs w:val="1"/>
          <w:color w:val="222222"/>
          <w:u w:val="single"/>
          <w:rtl w:val="0"/>
        </w:rPr>
        <w:t xml:space="preserve">Consensus Building Instructions</w:t>
      </w:r>
    </w:p>
    <w:p w:rsidR="00000000" w:rsidDel="00000000" w:rsidP="00000000" w:rsidRDefault="00000000" w:rsidRPr="00000000" w14:paraId="00000059">
      <w:pPr>
        <w:shd w:fill="ffffff" w:val="clear"/>
        <w:rPr>
          <w:color w:val="1b1b1b"/>
        </w:rPr>
      </w:pPr>
      <w:r w:rsidDel="00000000" w:rsidR="00000000" w:rsidRPr="00000000">
        <w:rPr>
          <w:color w:val="1b1b1b"/>
          <w:rtl w:val="0"/>
        </w:rPr>
        <w:t xml:space="preserve">Once the literature search and summary of the literature is complete:</w:t>
      </w:r>
    </w:p>
    <w:p w:rsidR="00000000" w:rsidDel="00000000" w:rsidP="00000000" w:rsidRDefault="00000000" w:rsidRPr="00000000" w14:paraId="0000005A">
      <w:pPr>
        <w:numPr>
          <w:ilvl w:val="0"/>
          <w:numId w:val="4"/>
        </w:numPr>
        <w:shd w:fill="ffffff" w:val="clear"/>
        <w:ind w:left="720" w:hanging="360"/>
        <w:rPr>
          <w:color w:val="1b1b1b"/>
        </w:rPr>
      </w:pPr>
      <w:r w:rsidDel="00000000" w:rsidR="00000000" w:rsidRPr="00000000">
        <w:rPr>
          <w:color w:val="1b1b1b"/>
          <w:rtl w:val="0"/>
        </w:rPr>
        <w:t xml:space="preserve">Within each working group, utilize group discussion to gather group opinion regarding recommendations or gaps in the literature</w:t>
      </w:r>
    </w:p>
    <w:p w:rsidR="00000000" w:rsidDel="00000000" w:rsidP="00000000" w:rsidRDefault="00000000" w:rsidRPr="00000000" w14:paraId="0000005B">
      <w:pPr>
        <w:numPr>
          <w:ilvl w:val="1"/>
          <w:numId w:val="4"/>
        </w:numPr>
        <w:shd w:fill="ffffff" w:val="clear"/>
        <w:ind w:left="1440" w:hanging="360"/>
        <w:rPr>
          <w:color w:val="1b1b1b"/>
        </w:rPr>
      </w:pPr>
      <w:r w:rsidDel="00000000" w:rsidR="00000000" w:rsidRPr="00000000">
        <w:rPr>
          <w:color w:val="1b1b1b"/>
          <w:rtl w:val="0"/>
        </w:rPr>
        <w:t xml:space="preserve">While the literature search should be broad (include papers outside of emergency medicine), the identified gaps or recommendations, and research questions should focus on emergency medicine as a specialty</w:t>
      </w:r>
    </w:p>
    <w:p w:rsidR="00000000" w:rsidDel="00000000" w:rsidP="00000000" w:rsidRDefault="00000000" w:rsidRPr="00000000" w14:paraId="0000005C">
      <w:pPr>
        <w:numPr>
          <w:ilvl w:val="0"/>
          <w:numId w:val="4"/>
        </w:numPr>
        <w:shd w:fill="ffffff" w:val="clear"/>
        <w:ind w:left="720" w:hanging="360"/>
        <w:rPr>
          <w:color w:val="1b1b1b"/>
        </w:rPr>
      </w:pPr>
      <w:r w:rsidDel="00000000" w:rsidR="00000000" w:rsidRPr="00000000">
        <w:rPr>
          <w:color w:val="1b1b1b"/>
          <w:rtl w:val="0"/>
        </w:rPr>
        <w:t xml:space="preserve">Working group members and leaders draft an initial list of research questions for each recommendation or gap that is identified based on group discussions</w:t>
      </w:r>
    </w:p>
    <w:p w:rsidR="00000000" w:rsidDel="00000000" w:rsidP="00000000" w:rsidRDefault="00000000" w:rsidRPr="00000000" w14:paraId="0000005D">
      <w:pPr>
        <w:numPr>
          <w:ilvl w:val="0"/>
          <w:numId w:val="4"/>
        </w:numPr>
        <w:shd w:fill="ffffff" w:val="clear"/>
        <w:ind w:left="720" w:hanging="360"/>
        <w:rPr>
          <w:rFonts w:ascii="Cambria" w:cs="Cambria" w:eastAsia="Cambria" w:hAnsi="Cambria"/>
          <w:color w:val="1b1b1b"/>
        </w:rPr>
      </w:pPr>
      <w:r w:rsidDel="00000000" w:rsidR="00000000" w:rsidRPr="00000000">
        <w:rPr>
          <w:color w:val="1b1b1b"/>
          <w:rtl w:val="0"/>
        </w:rPr>
        <w:t xml:space="preserve">Circulate amongst other working group leaders and co-chairs for feedback and addition of more questions by </w:t>
      </w:r>
      <w:r w:rsidDel="00000000" w:rsidR="00000000" w:rsidRPr="00000000">
        <w:rPr>
          <w:b w:val="1"/>
          <w:bCs w:val="1"/>
          <w:color w:val="1b1b1b"/>
          <w:rtl w:val="0"/>
        </w:rPr>
        <w:t xml:space="preserve">Monday, December 1, 2025 </w:t>
      </w:r>
      <w:r w:rsidDel="00000000" w:rsidR="00000000" w:rsidRPr="00000000">
        <w:rPr>
          <w:rtl w:val="0"/>
        </w:rPr>
      </w:r>
    </w:p>
    <w:p w:rsidR="00000000" w:rsidDel="00000000" w:rsidP="00000000" w:rsidRDefault="00000000" w:rsidRPr="00000000" w14:paraId="0000005E">
      <w:pPr>
        <w:shd w:fill="ffffff" w:val="clear"/>
        <w:rPr>
          <w:color w:val="1b1b1b"/>
        </w:rPr>
      </w:pPr>
      <w:r w:rsidDel="00000000" w:rsidR="00000000" w:rsidRPr="00000000">
        <w:rPr>
          <w:rtl w:val="0"/>
        </w:rPr>
      </w:r>
    </w:p>
    <w:p w:rsidR="00000000" w:rsidDel="00000000" w:rsidP="00000000" w:rsidRDefault="00000000" w:rsidRPr="00000000" w14:paraId="0000005F">
      <w:pPr>
        <w:shd w:fill="ffffff" w:val="clear"/>
        <w:ind w:firstLine="720"/>
        <w:rPr>
          <w:color w:val="1b1b1b"/>
        </w:rPr>
      </w:pPr>
      <w:r w:rsidDel="00000000" w:rsidR="00000000" w:rsidRPr="00000000">
        <w:rPr>
          <w:color w:val="1b1b1b"/>
          <w:rtl w:val="0"/>
        </w:rPr>
        <w:t xml:space="preserve">For example:</w:t>
      </w:r>
    </w:p>
    <w:p w:rsidR="00000000" w:rsidDel="00000000" w:rsidP="00000000" w:rsidRDefault="00000000" w:rsidRPr="00000000" w14:paraId="00000060">
      <w:pPr>
        <w:shd w:fill="ffffff" w:val="clear"/>
        <w:ind w:firstLine="720"/>
        <w:rPr>
          <w:color w:val="1b1b1b"/>
        </w:rPr>
      </w:pPr>
      <w:r w:rsidDel="00000000" w:rsidR="00000000" w:rsidRPr="00000000">
        <w:rPr>
          <w:color w:val="1b1b1b"/>
          <w:rtl w:val="0"/>
        </w:rPr>
        <w:t xml:space="preserve">For the Public Health / Patient Outcomes Working group, a gap that could arise may be:</w:t>
      </w:r>
    </w:p>
    <w:p w:rsidR="00000000" w:rsidDel="00000000" w:rsidP="00000000" w:rsidRDefault="00000000" w:rsidRPr="00000000" w14:paraId="00000061">
      <w:pPr>
        <w:numPr>
          <w:ilvl w:val="0"/>
          <w:numId w:val="3"/>
        </w:numPr>
        <w:shd w:fill="ffffff" w:val="clear"/>
        <w:ind w:left="1440" w:hanging="360"/>
        <w:rPr>
          <w:color w:val="1b1b1b"/>
        </w:rPr>
      </w:pPr>
      <w:r w:rsidDel="00000000" w:rsidR="00000000" w:rsidRPr="00000000">
        <w:rPr>
          <w:color w:val="1b1b1b"/>
          <w:rtl w:val="0"/>
        </w:rPr>
        <w:t xml:space="preserve">There is a dearth is literature on the impact of health misinformation on patient outcomes</w:t>
      </w:r>
    </w:p>
    <w:p w:rsidR="00000000" w:rsidDel="00000000" w:rsidP="00000000" w:rsidRDefault="00000000" w:rsidRPr="00000000" w14:paraId="00000062">
      <w:pPr>
        <w:shd w:fill="ffffff" w:val="clear"/>
        <w:rPr>
          <w:color w:val="1b1b1b"/>
        </w:rPr>
      </w:pPr>
      <w:r w:rsidDel="00000000" w:rsidR="00000000" w:rsidRPr="00000000">
        <w:rPr>
          <w:rtl w:val="0"/>
        </w:rPr>
      </w:r>
    </w:p>
    <w:p w:rsidR="00000000" w:rsidDel="00000000" w:rsidP="00000000" w:rsidRDefault="00000000" w:rsidRPr="00000000" w14:paraId="00000063">
      <w:pPr>
        <w:shd w:fill="ffffff" w:val="clear"/>
        <w:ind w:firstLine="720"/>
        <w:rPr>
          <w:color w:val="1b1b1b"/>
        </w:rPr>
      </w:pPr>
      <w:r w:rsidDel="00000000" w:rsidR="00000000" w:rsidRPr="00000000">
        <w:rPr>
          <w:color w:val="1b1b1b"/>
          <w:rtl w:val="0"/>
        </w:rPr>
        <w:t xml:space="preserve">And for that gap, multiple research questions could be developed, examples would be:</w:t>
      </w:r>
    </w:p>
    <w:p w:rsidR="00000000" w:rsidDel="00000000" w:rsidP="00000000" w:rsidRDefault="00000000" w:rsidRPr="00000000" w14:paraId="00000064">
      <w:pPr>
        <w:numPr>
          <w:ilvl w:val="0"/>
          <w:numId w:val="16"/>
        </w:numPr>
        <w:shd w:fill="ffffff" w:val="clear"/>
        <w:ind w:left="1440" w:hanging="360"/>
        <w:rPr>
          <w:color w:val="1b1b1b"/>
        </w:rPr>
      </w:pPr>
      <w:r w:rsidDel="00000000" w:rsidR="00000000" w:rsidRPr="00000000">
        <w:rPr>
          <w:color w:val="1b1b1b"/>
          <w:rtl w:val="0"/>
        </w:rPr>
        <w:t xml:space="preserve">How to establish a link (causal or otherwise) between a particular patient outcome, to the influence of health misinformation?</w:t>
      </w:r>
    </w:p>
    <w:p w:rsidR="00000000" w:rsidDel="00000000" w:rsidP="00000000" w:rsidRDefault="00000000" w:rsidRPr="00000000" w14:paraId="00000065">
      <w:pPr>
        <w:numPr>
          <w:ilvl w:val="0"/>
          <w:numId w:val="16"/>
        </w:numPr>
        <w:shd w:fill="ffffff" w:val="clear"/>
        <w:ind w:left="1440" w:hanging="360"/>
        <w:rPr>
          <w:color w:val="1b1b1b"/>
        </w:rPr>
      </w:pPr>
      <w:r w:rsidDel="00000000" w:rsidR="00000000" w:rsidRPr="00000000">
        <w:rPr>
          <w:color w:val="1b1b1b"/>
          <w:rtl w:val="0"/>
        </w:rPr>
        <w:t xml:space="preserve">What is the impact of vaccine hesitancy and refusal on patient outcomes in emergency care?</w:t>
      </w:r>
    </w:p>
    <w:p w:rsidR="00000000" w:rsidDel="00000000" w:rsidP="00000000" w:rsidRDefault="00000000" w:rsidRPr="00000000" w14:paraId="00000066">
      <w:pPr>
        <w:numPr>
          <w:ilvl w:val="0"/>
          <w:numId w:val="16"/>
        </w:numPr>
        <w:shd w:fill="ffffff" w:val="clear"/>
        <w:ind w:left="1440" w:hanging="360"/>
        <w:rPr>
          <w:color w:val="1b1b1b"/>
        </w:rPr>
      </w:pPr>
      <w:r w:rsidDel="00000000" w:rsidR="00000000" w:rsidRPr="00000000">
        <w:rPr>
          <w:color w:val="1b1b1b"/>
          <w:rtl w:val="0"/>
        </w:rPr>
        <w:t xml:space="preserve">What is the incidence and prevalence of delayed presentations to the emergency department as a result of health misinformation?</w:t>
      </w:r>
      <w:r w:rsidDel="00000000" w:rsidR="00000000" w:rsidRPr="00000000">
        <w:rPr>
          <w:rtl w:val="0"/>
        </w:rPr>
      </w:r>
    </w:p>
    <w:p w:rsidR="00000000" w:rsidDel="00000000" w:rsidP="00000000" w:rsidRDefault="00000000" w:rsidRPr="00000000" w14:paraId="00000067">
      <w:pPr>
        <w:shd w:fill="ffffff" w:val="clear"/>
        <w:ind w:left="720" w:firstLine="0"/>
        <w:rPr>
          <w:color w:val="1b1b1b"/>
        </w:rPr>
      </w:pPr>
      <w:r w:rsidDel="00000000" w:rsidR="00000000" w:rsidRPr="00000000">
        <w:rPr>
          <w:rtl w:val="0"/>
        </w:rPr>
      </w:r>
    </w:p>
    <w:p w:rsidR="00000000" w:rsidDel="00000000" w:rsidP="00000000" w:rsidRDefault="00000000" w:rsidRPr="00000000" w14:paraId="00000068">
      <w:pPr>
        <w:numPr>
          <w:ilvl w:val="0"/>
          <w:numId w:val="4"/>
        </w:numPr>
        <w:shd w:fill="ffffff" w:val="clear"/>
        <w:ind w:left="720" w:hanging="360"/>
        <w:rPr>
          <w:color w:val="1b1b1b"/>
        </w:rPr>
      </w:pPr>
      <w:r w:rsidDel="00000000" w:rsidR="00000000" w:rsidRPr="00000000">
        <w:rPr>
          <w:color w:val="1b1b1b"/>
          <w:rtl w:val="0"/>
        </w:rPr>
        <w:t xml:space="preserve">Using the </w:t>
      </w:r>
      <w:hyperlink r:id="rId11">
        <w:r w:rsidDel="00000000" w:rsidR="00000000" w:rsidRPr="00000000">
          <w:rPr>
            <w:color w:val="1155cc"/>
            <w:u w:val="single"/>
            <w:rtl w:val="0"/>
          </w:rPr>
          <w:t xml:space="preserve">Delphi Method</w:t>
        </w:r>
      </w:hyperlink>
      <w:r w:rsidDel="00000000" w:rsidR="00000000" w:rsidRPr="00000000">
        <w:rPr>
          <w:color w:val="1b1b1b"/>
          <w:rtl w:val="0"/>
        </w:rPr>
        <w:t xml:space="preserve"> within each working group:</w:t>
      </w:r>
      <w:r w:rsidDel="00000000" w:rsidR="00000000" w:rsidRPr="00000000">
        <w:rPr>
          <w:color w:val="1b1b1b"/>
          <w:rtl w:val="0"/>
        </w:rPr>
        <w:t xml:space="preserve"> Develop and distribute a first-round questionnaire with initial research questions. Ask all members and leaders of your working group to rate each question ANONYMOUSLY</w:t>
      </w:r>
      <w:r w:rsidDel="00000000" w:rsidR="00000000" w:rsidRPr="00000000">
        <w:rPr>
          <w:rtl w:val="0"/>
        </w:rPr>
      </w:r>
    </w:p>
    <w:p w:rsidR="00000000" w:rsidDel="00000000" w:rsidP="00000000" w:rsidRDefault="00000000" w:rsidRPr="00000000" w14:paraId="00000069">
      <w:pPr>
        <w:numPr>
          <w:ilvl w:val="1"/>
          <w:numId w:val="4"/>
        </w:numPr>
        <w:shd w:fill="ffffff" w:val="clear"/>
        <w:ind w:left="1440" w:hanging="360"/>
        <w:rPr>
          <w:color w:val="1b1b1b"/>
        </w:rPr>
      </w:pPr>
      <w:r w:rsidDel="00000000" w:rsidR="00000000" w:rsidRPr="00000000">
        <w:rPr>
          <w:color w:val="1b1b1b"/>
          <w:rtl w:val="0"/>
        </w:rPr>
        <w:t xml:space="preserve">Options to create an anonymous survey include Qualtrics, SurveyMonkey, Google Forms (up to each working group)</w:t>
      </w:r>
    </w:p>
    <w:p w:rsidR="00000000" w:rsidDel="00000000" w:rsidP="00000000" w:rsidRDefault="00000000" w:rsidRPr="00000000" w14:paraId="0000006A">
      <w:pPr>
        <w:numPr>
          <w:ilvl w:val="1"/>
          <w:numId w:val="4"/>
        </w:numPr>
        <w:shd w:fill="ffffff" w:val="clear"/>
        <w:ind w:left="1440" w:hanging="360"/>
        <w:rPr>
          <w:color w:val="1b1b1b"/>
        </w:rPr>
      </w:pPr>
      <w:r w:rsidDel="00000000" w:rsidR="00000000" w:rsidRPr="00000000">
        <w:rPr>
          <w:color w:val="1b1b1b"/>
          <w:rtl w:val="0"/>
        </w:rPr>
        <w:t xml:space="preserve">Reminders are sent to non-responders through email 14 days after the first request. Allow up to four weeks for respondents to respond.</w:t>
      </w:r>
    </w:p>
    <w:p w:rsidR="00000000" w:rsidDel="00000000" w:rsidP="00000000" w:rsidRDefault="00000000" w:rsidRPr="00000000" w14:paraId="0000006B">
      <w:pPr>
        <w:numPr>
          <w:ilvl w:val="0"/>
          <w:numId w:val="4"/>
        </w:numPr>
        <w:shd w:fill="ffffff" w:val="clear"/>
        <w:ind w:left="720" w:hanging="360"/>
        <w:rPr>
          <w:color w:val="1b1b1b"/>
        </w:rPr>
      </w:pPr>
      <w:r w:rsidDel="00000000" w:rsidR="00000000" w:rsidRPr="00000000">
        <w:rPr>
          <w:color w:val="1b1b1b"/>
          <w:rtl w:val="0"/>
        </w:rPr>
        <w:t xml:space="preserve">The questionnaire should ask the respondents: As an area for emergency medicine research, please select whether the following item should be included, included with modifications, or excluded. Each research question should include a free-text area for comments, questions, or suggested modifications. And include an opportunity at the end of the survey to add questions or provide any other feedback.</w:t>
      </w:r>
    </w:p>
    <w:p w:rsidR="00000000" w:rsidDel="00000000" w:rsidP="00000000" w:rsidRDefault="00000000" w:rsidRPr="00000000" w14:paraId="0000006C">
      <w:pPr>
        <w:numPr>
          <w:ilvl w:val="1"/>
          <w:numId w:val="4"/>
        </w:numPr>
        <w:shd w:fill="ffffff" w:val="clear"/>
        <w:ind w:left="1440" w:hanging="360"/>
        <w:rPr>
          <w:color w:val="1b1b1b"/>
        </w:rPr>
      </w:pPr>
      <w:r w:rsidDel="00000000" w:rsidR="00000000" w:rsidRPr="00000000">
        <w:rPr>
          <w:color w:val="1b1b1b"/>
          <w:rtl w:val="0"/>
        </w:rPr>
        <w:t xml:space="preserve">Make sure to have an option for “inclusion with modifications,” including free-text area for comments, so that participants can comment on suggested edits to improve the item or clarify language.</w:t>
      </w:r>
    </w:p>
    <w:p w:rsidR="00000000" w:rsidDel="00000000" w:rsidP="00000000" w:rsidRDefault="00000000" w:rsidRPr="00000000" w14:paraId="0000006D">
      <w:pPr>
        <w:numPr>
          <w:ilvl w:val="0"/>
          <w:numId w:val="4"/>
        </w:numPr>
        <w:shd w:fill="ffffff" w:val="clear"/>
        <w:ind w:left="720" w:hanging="360"/>
        <w:rPr>
          <w:color w:val="1b1b1b"/>
        </w:rPr>
      </w:pPr>
      <w:r w:rsidDel="00000000" w:rsidR="00000000" w:rsidRPr="00000000">
        <w:rPr>
          <w:color w:val="1b1b1b"/>
          <w:rtl w:val="0"/>
        </w:rPr>
        <w:t xml:space="preserve">The responses to the first-round questionnaires are collated and used to create the second-round questionnaire. The latter presents the same statements as before, along with either a bar chart or pie chart demonstrating percentage included vs excluded.</w:t>
      </w:r>
    </w:p>
    <w:p w:rsidR="00000000" w:rsidDel="00000000" w:rsidP="00000000" w:rsidRDefault="00000000" w:rsidRPr="00000000" w14:paraId="0000006E">
      <w:pPr>
        <w:numPr>
          <w:ilvl w:val="0"/>
          <w:numId w:val="4"/>
        </w:numPr>
        <w:shd w:fill="ffffff" w:val="clear"/>
        <w:ind w:left="720" w:hanging="360"/>
        <w:rPr>
          <w:color w:val="1b1b1b"/>
        </w:rPr>
      </w:pPr>
      <w:r w:rsidDel="00000000" w:rsidR="00000000" w:rsidRPr="00000000">
        <w:rPr>
          <w:color w:val="1b1b1b"/>
          <w:rtl w:val="0"/>
        </w:rPr>
        <w:t xml:space="preserve">After considering the qualitative data above, respondents repeat the process for two additional rounds.</w:t>
      </w:r>
    </w:p>
    <w:p w:rsidR="00000000" w:rsidDel="00000000" w:rsidP="00000000" w:rsidRDefault="00000000" w:rsidRPr="00000000" w14:paraId="0000006F">
      <w:pPr>
        <w:numPr>
          <w:ilvl w:val="0"/>
          <w:numId w:val="4"/>
        </w:numPr>
        <w:shd w:fill="ffffff" w:val="clear"/>
        <w:ind w:left="720" w:hanging="360"/>
        <w:rPr>
          <w:color w:val="1b1b1b"/>
        </w:rPr>
      </w:pPr>
      <w:r w:rsidDel="00000000" w:rsidR="00000000" w:rsidRPr="00000000">
        <w:rPr>
          <w:rFonts w:ascii="Arial Unicode MS" w:cs="Arial Unicode MS" w:eastAsia="Arial Unicode MS" w:hAnsi="Arial Unicode MS"/>
          <w:color w:val="1b1b1b"/>
          <w:rtl w:val="0"/>
        </w:rPr>
        <w:t xml:space="preserve">For each round, those with ≥80% inclusion (with or without modification) votes are moved forward and included in the list as confirmed items. Confirmed items should be visible on each survey but not eligible for further voting. For each round, those with ≤20% inclusion (ie, ≥80% exclusion) should be removed from further voting. Those with inclusion rates of 21% to 79% should advance to the next round for re-voting.</w:t>
      </w:r>
    </w:p>
    <w:p w:rsidR="00000000" w:rsidDel="00000000" w:rsidP="00000000" w:rsidRDefault="00000000" w:rsidRPr="00000000" w14:paraId="00000070">
      <w:pPr>
        <w:numPr>
          <w:ilvl w:val="0"/>
          <w:numId w:val="4"/>
        </w:numPr>
        <w:shd w:fill="ffffff" w:val="clear"/>
        <w:ind w:left="720" w:hanging="360"/>
        <w:rPr>
          <w:color w:val="1b1b1b"/>
        </w:rPr>
      </w:pPr>
      <w:r w:rsidDel="00000000" w:rsidR="00000000" w:rsidRPr="00000000">
        <w:rPr>
          <w:color w:val="1b1b1b"/>
          <w:rtl w:val="0"/>
        </w:rPr>
        <w:t xml:space="preserve">Make sure to track and report the percent agreement for each item at each round.</w:t>
      </w:r>
    </w:p>
    <w:p w:rsidR="00000000" w:rsidDel="00000000" w:rsidP="00000000" w:rsidRDefault="00000000" w:rsidRPr="00000000" w14:paraId="00000071">
      <w:pPr>
        <w:numPr>
          <w:ilvl w:val="0"/>
          <w:numId w:val="4"/>
        </w:numPr>
        <w:shd w:fill="ffffff" w:val="clear"/>
        <w:ind w:left="720" w:hanging="360"/>
        <w:rPr>
          <w:color w:val="1b1b1b"/>
        </w:rPr>
      </w:pPr>
      <w:r w:rsidDel="00000000" w:rsidR="00000000" w:rsidRPr="00000000">
        <w:rPr>
          <w:color w:val="1b1b1b"/>
          <w:rtl w:val="0"/>
        </w:rPr>
        <w:t xml:space="preserve">There are a </w:t>
      </w:r>
      <w:r w:rsidDel="00000000" w:rsidR="00000000" w:rsidRPr="00000000">
        <w:rPr>
          <w:color w:val="1b1b1b"/>
          <w:u w:val="single"/>
          <w:rtl w:val="0"/>
        </w:rPr>
        <w:t xml:space="preserve">maximum of three total rounds</w:t>
      </w:r>
      <w:r w:rsidDel="00000000" w:rsidR="00000000" w:rsidRPr="00000000">
        <w:rPr>
          <w:rFonts w:ascii="Arial Unicode MS" w:cs="Arial Unicode MS" w:eastAsia="Arial Unicode MS" w:hAnsi="Arial Unicode MS"/>
          <w:color w:val="1b1b1b"/>
          <w:rtl w:val="0"/>
        </w:rPr>
        <w:t xml:space="preserve">. If ≥80% agreement is not reached for an item upon completion of round #3, the item is removed.</w:t>
      </w:r>
    </w:p>
    <w:p w:rsidR="00000000" w:rsidDel="00000000" w:rsidP="00000000" w:rsidRDefault="00000000" w:rsidRPr="00000000" w14:paraId="00000072">
      <w:pPr>
        <w:numPr>
          <w:ilvl w:val="0"/>
          <w:numId w:val="4"/>
        </w:numPr>
        <w:shd w:fill="ffffff" w:val="clear"/>
        <w:ind w:left="720" w:hanging="360"/>
        <w:rPr>
          <w:color w:val="1b1b1b"/>
        </w:rPr>
      </w:pPr>
      <w:r w:rsidDel="00000000" w:rsidR="00000000" w:rsidRPr="00000000">
        <w:rPr>
          <w:color w:val="1b1b1b"/>
          <w:rtl w:val="0"/>
        </w:rPr>
        <w:t xml:space="preserve">For items with modifications, this should be discussed among the two workgroup leads. Minor edits (e.g., grammar, term definitions) can be made directly to the item at their discretion. Major edits (e.g., additional items, new concepts) should be incorporated and re-presented as a new item for vote. If unclear regarding a minor vs major, please contact the co-chair leadership team.</w:t>
      </w:r>
    </w:p>
    <w:p w:rsidR="00000000" w:rsidDel="00000000" w:rsidP="00000000" w:rsidRDefault="00000000" w:rsidRPr="00000000" w14:paraId="00000073">
      <w:pPr>
        <w:numPr>
          <w:ilvl w:val="0"/>
          <w:numId w:val="4"/>
        </w:numPr>
        <w:shd w:fill="ffffff" w:val="clear"/>
        <w:ind w:left="720" w:hanging="360"/>
        <w:rPr>
          <w:color w:val="1b1b1b"/>
        </w:rPr>
      </w:pPr>
      <w:r w:rsidDel="00000000" w:rsidR="00000000" w:rsidRPr="00000000">
        <w:rPr>
          <w:color w:val="1b1b1b"/>
          <w:rtl w:val="0"/>
        </w:rPr>
        <w:t xml:space="preserve">The research questions that reached consensus will be brought to the Consensus Conference day where a list of research questions will be agreed upon to include in the proceedings manuscript. We will not limit the number of research questions that reached consensus within each working group to be brought to the Consensus Conference audience.</w:t>
      </w:r>
    </w:p>
    <w:p w:rsidR="00000000" w:rsidDel="00000000" w:rsidP="00000000" w:rsidRDefault="00000000" w:rsidRPr="00000000" w14:paraId="00000074">
      <w:pPr>
        <w:numPr>
          <w:ilvl w:val="0"/>
          <w:numId w:val="4"/>
        </w:numPr>
        <w:ind w:left="720" w:hanging="360"/>
        <w:rPr>
          <w:rFonts w:ascii="Cambria" w:cs="Cambria" w:eastAsia="Cambria" w:hAnsi="Cambria"/>
          <w:color w:val="1b1b1b"/>
        </w:rPr>
      </w:pPr>
      <w:r w:rsidDel="00000000" w:rsidR="00000000" w:rsidRPr="00000000">
        <w:rPr>
          <w:rtl w:val="0"/>
        </w:rPr>
        <w:t xml:space="preserve">A 2-page summary of this information due by</w:t>
      </w:r>
      <w:r w:rsidDel="00000000" w:rsidR="00000000" w:rsidRPr="00000000">
        <w:rPr>
          <w:b w:val="1"/>
          <w:bCs w:val="1"/>
          <w:rtl w:val="0"/>
        </w:rPr>
        <w:t xml:space="preserve"> Monday, March 2, 2026</w:t>
      </w:r>
      <w:r w:rsidDel="00000000" w:rsidR="00000000" w:rsidRPr="00000000">
        <w:rPr>
          <w:rtl w:val="0"/>
        </w:rPr>
        <w:t xml:space="preserve">. This should include literature review summary, identified recommendations or gaps, and list of research questions agreed upon by Delphi.  </w:t>
      </w:r>
    </w:p>
    <w:p w:rsidR="00000000" w:rsidDel="00000000" w:rsidP="00000000" w:rsidRDefault="00000000" w:rsidRPr="00000000" w14:paraId="00000075">
      <w:pPr>
        <w:numPr>
          <w:ilvl w:val="0"/>
          <w:numId w:val="4"/>
        </w:numPr>
        <w:ind w:left="720" w:hanging="360"/>
        <w:rPr>
          <w:rFonts w:ascii="Cambria" w:cs="Cambria" w:eastAsia="Cambria" w:hAnsi="Cambria"/>
          <w:color w:val="1b1b1b"/>
        </w:rPr>
      </w:pPr>
      <w:r w:rsidDel="00000000" w:rsidR="00000000" w:rsidRPr="00000000">
        <w:rPr>
          <w:rtl w:val="0"/>
        </w:rPr>
        <w:t xml:space="preserve">The Planning Committee will review to make sure that there are no large overlaps between the breakout groups and to make sure that there are no other gaps in the document and send our feedback to the breakout groups by </w:t>
      </w:r>
      <w:r w:rsidDel="00000000" w:rsidR="00000000" w:rsidRPr="00000000">
        <w:rPr>
          <w:b w:val="1"/>
          <w:bCs w:val="1"/>
          <w:rtl w:val="0"/>
        </w:rPr>
        <w:t xml:space="preserve">Monday, March 23, 2026</w:t>
      </w:r>
      <w:r w:rsidDel="00000000" w:rsidR="00000000" w:rsidRPr="00000000">
        <w:rPr>
          <w:rtl w:val="0"/>
        </w:rPr>
        <w:t xml:space="preserve">. </w:t>
      </w:r>
    </w:p>
    <w:p w:rsidR="00000000" w:rsidDel="00000000" w:rsidP="00000000" w:rsidRDefault="00000000" w:rsidRPr="00000000" w14:paraId="00000076">
      <w:pPr>
        <w:numPr>
          <w:ilvl w:val="0"/>
          <w:numId w:val="4"/>
        </w:numPr>
        <w:ind w:left="720" w:hanging="360"/>
        <w:rPr>
          <w:rFonts w:ascii="Cambria" w:cs="Cambria" w:eastAsia="Cambria" w:hAnsi="Cambria"/>
        </w:rPr>
      </w:pPr>
      <w:r w:rsidDel="00000000" w:rsidR="00000000" w:rsidRPr="00000000">
        <w:rPr>
          <w:rtl w:val="0"/>
        </w:rPr>
        <w:t xml:space="preserve">A revised version from the breakout groups will be due by </w:t>
      </w:r>
      <w:r w:rsidDel="00000000" w:rsidR="00000000" w:rsidRPr="00000000">
        <w:rPr>
          <w:b w:val="1"/>
          <w:bCs w:val="1"/>
          <w:rtl w:val="0"/>
        </w:rPr>
        <w:t xml:space="preserve">Monday, April 6, 2026</w:t>
      </w:r>
      <w:r w:rsidDel="00000000" w:rsidR="00000000" w:rsidRPr="00000000">
        <w:rPr>
          <w:rtl w:val="0"/>
        </w:rPr>
        <w:t xml:space="preserve">. The revised versions will be sent to all the registered attendees to the conference by Monday, May 5, 2026 (2 weeks prior to the conference).</w:t>
      </w:r>
    </w:p>
    <w:p w:rsidR="00000000" w:rsidDel="00000000" w:rsidP="00000000" w:rsidRDefault="00000000" w:rsidRPr="00000000" w14:paraId="00000077">
      <w:pPr>
        <w:numPr>
          <w:ilvl w:val="0"/>
          <w:numId w:val="4"/>
        </w:numPr>
        <w:shd w:fill="ffffff" w:val="clear"/>
        <w:ind w:left="720" w:hanging="360"/>
      </w:pPr>
      <w:r w:rsidDel="00000000" w:rsidR="00000000" w:rsidRPr="00000000">
        <w:rPr>
          <w:color w:val="1b1b1b"/>
          <w:rtl w:val="0"/>
        </w:rPr>
        <w:t xml:space="preserve">Ideally, if the working group is working on a separate manuscript based on their literature search and Delphi, it would be beneficial to have initial draft of the manuscript completed before Consensus Conference Day</w:t>
      </w:r>
      <w:r w:rsidDel="00000000" w:rsidR="00000000" w:rsidRPr="00000000">
        <w:rPr>
          <w:rtl w:val="0"/>
        </w:rPr>
      </w:r>
    </w:p>
    <w:p w:rsidR="00000000" w:rsidDel="00000000" w:rsidP="00000000" w:rsidRDefault="00000000" w:rsidRPr="00000000" w14:paraId="00000078">
      <w:pPr>
        <w:shd w:fill="ffffff" w:val="clear"/>
        <w:rPr>
          <w:b w:val="1"/>
          <w:bCs w:val="1"/>
          <w:color w:val="1b1b1b"/>
        </w:rPr>
      </w:pPr>
      <w:r w:rsidDel="00000000" w:rsidR="00000000" w:rsidRPr="00000000">
        <w:rPr>
          <w:rtl w:val="0"/>
        </w:rPr>
      </w:r>
    </w:p>
    <w:p w:rsidR="00000000" w:rsidDel="00000000" w:rsidP="00000000" w:rsidRDefault="00000000" w:rsidRPr="00000000" w14:paraId="00000079">
      <w:pPr>
        <w:shd w:fill="ffffff" w:val="clear"/>
        <w:rPr>
          <w:b w:val="1"/>
          <w:bCs w:val="1"/>
          <w:color w:val="1b1b1b"/>
          <w:u w:val="single"/>
        </w:rPr>
      </w:pPr>
      <w:r w:rsidDel="00000000" w:rsidR="00000000" w:rsidRPr="00000000">
        <w:rPr>
          <w:rtl w:val="0"/>
        </w:rPr>
      </w:r>
    </w:p>
    <w:p w:rsidR="00000000" w:rsidDel="00000000" w:rsidP="00000000" w:rsidRDefault="00000000" w:rsidRPr="00000000" w14:paraId="0000007A">
      <w:pPr>
        <w:shd w:fill="ffffff" w:val="clear"/>
        <w:rPr>
          <w:b w:val="1"/>
          <w:bCs w:val="1"/>
          <w:color w:val="1b1b1b"/>
          <w:u w:val="single"/>
        </w:rPr>
      </w:pPr>
      <w:r w:rsidDel="00000000" w:rsidR="00000000" w:rsidRPr="00000000">
        <w:rPr>
          <w:rtl w:val="0"/>
        </w:rPr>
      </w:r>
    </w:p>
    <w:p w:rsidR="00000000" w:rsidDel="00000000" w:rsidP="00000000" w:rsidRDefault="00000000" w:rsidRPr="00000000" w14:paraId="0000007B">
      <w:pPr>
        <w:shd w:fill="ffffff" w:val="clear"/>
        <w:rPr>
          <w:b w:val="1"/>
          <w:bCs w:val="1"/>
          <w:color w:val="1b1b1b"/>
          <w:u w:val="single"/>
        </w:rPr>
      </w:pPr>
      <w:r w:rsidDel="00000000" w:rsidR="00000000" w:rsidRPr="00000000">
        <w:rPr>
          <w:rtl w:val="0"/>
        </w:rPr>
      </w:r>
    </w:p>
    <w:p w:rsidR="00000000" w:rsidDel="00000000" w:rsidP="00000000" w:rsidRDefault="00000000" w:rsidRPr="00000000" w14:paraId="0000007C">
      <w:pPr>
        <w:shd w:fill="ffffff" w:val="clear"/>
        <w:rPr>
          <w:b w:val="1"/>
          <w:bCs w:val="1"/>
          <w:color w:val="1b1b1b"/>
          <w:u w:val="single"/>
        </w:rPr>
      </w:pPr>
      <w:r w:rsidDel="00000000" w:rsidR="00000000" w:rsidRPr="00000000">
        <w:rPr>
          <w:rtl w:val="0"/>
        </w:rPr>
      </w:r>
    </w:p>
    <w:p w:rsidR="00000000" w:rsidDel="00000000" w:rsidP="00000000" w:rsidRDefault="00000000" w:rsidRPr="00000000" w14:paraId="0000007D">
      <w:pPr>
        <w:shd w:fill="ffffff" w:val="clear"/>
        <w:rPr>
          <w:b w:val="1"/>
          <w:bCs w:val="1"/>
          <w:color w:val="1b1b1b"/>
          <w:u w:val="single"/>
        </w:rPr>
      </w:pPr>
      <w:r w:rsidDel="00000000" w:rsidR="00000000" w:rsidRPr="00000000">
        <w:rPr>
          <w:rtl w:val="0"/>
        </w:rPr>
      </w:r>
    </w:p>
    <w:p w:rsidR="00000000" w:rsidDel="00000000" w:rsidP="00000000" w:rsidRDefault="00000000" w:rsidRPr="00000000" w14:paraId="0000007E">
      <w:pPr>
        <w:shd w:fill="ffffff" w:val="clear"/>
        <w:rPr>
          <w:b w:val="1"/>
          <w:bCs w:val="1"/>
          <w:color w:val="1b1b1b"/>
          <w:u w:val="single"/>
        </w:rPr>
      </w:pPr>
      <w:r w:rsidDel="00000000" w:rsidR="00000000" w:rsidRPr="00000000">
        <w:rPr>
          <w:b w:val="1"/>
          <w:bCs w:val="1"/>
          <w:color w:val="1b1b1b"/>
          <w:u w:val="single"/>
          <w:rtl w:val="0"/>
        </w:rPr>
        <w:t xml:space="preserve">Consensus Conference Day</w:t>
      </w:r>
    </w:p>
    <w:p w:rsidR="00000000" w:rsidDel="00000000" w:rsidP="00000000" w:rsidRDefault="00000000" w:rsidRPr="00000000" w14:paraId="0000007F">
      <w:pPr>
        <w:shd w:fill="ffffff" w:val="clear"/>
        <w:rPr>
          <w:color w:val="1b1b1b"/>
        </w:rPr>
      </w:pPr>
      <w:r w:rsidDel="00000000" w:rsidR="00000000" w:rsidRPr="00000000">
        <w:rPr>
          <w:rtl w:val="0"/>
        </w:rPr>
      </w:r>
    </w:p>
    <w:p w:rsidR="00000000" w:rsidDel="00000000" w:rsidP="00000000" w:rsidRDefault="00000000" w:rsidRPr="00000000" w14:paraId="00000080">
      <w:pPr>
        <w:numPr>
          <w:ilvl w:val="0"/>
          <w:numId w:val="4"/>
        </w:numPr>
        <w:shd w:fill="ffffff" w:val="clear"/>
        <w:ind w:left="720" w:hanging="360"/>
        <w:rPr>
          <w:color w:val="1b1b1b"/>
        </w:rPr>
      </w:pPr>
      <w:r w:rsidDel="00000000" w:rsidR="00000000" w:rsidRPr="00000000">
        <w:rPr>
          <w:color w:val="1b1b1b"/>
          <w:rtl w:val="0"/>
        </w:rPr>
        <w:t xml:space="preserve">First Consensus Building Session </w:t>
      </w:r>
    </w:p>
    <w:p w:rsidR="00000000" w:rsidDel="00000000" w:rsidP="00000000" w:rsidRDefault="00000000" w:rsidRPr="00000000" w14:paraId="00000081">
      <w:pPr>
        <w:widowControl w:val="0"/>
        <w:numPr>
          <w:ilvl w:val="1"/>
          <w:numId w:val="4"/>
        </w:numPr>
        <w:ind w:left="1440" w:hanging="360"/>
        <w:rPr>
          <w:color w:val="1b1b1b"/>
        </w:rPr>
      </w:pPr>
      <w:r w:rsidDel="00000000" w:rsidR="00000000" w:rsidRPr="00000000">
        <w:rPr>
          <w:rtl w:val="0"/>
        </w:rPr>
        <w:t xml:space="preserve">Part 1: Working groups for Public Health, AI, and Vulnerable Pop take turns reporting out their literature review summary, identified recommendations or gaps, and list of research questions agreed upon by Delphi. (10 mins per group)</w:t>
      </w:r>
    </w:p>
    <w:p w:rsidR="00000000" w:rsidDel="00000000" w:rsidP="00000000" w:rsidRDefault="00000000" w:rsidRPr="00000000" w14:paraId="00000082">
      <w:pPr>
        <w:numPr>
          <w:ilvl w:val="2"/>
          <w:numId w:val="4"/>
        </w:numPr>
        <w:shd w:fill="ffffff" w:val="clear"/>
        <w:ind w:left="2160" w:hanging="360"/>
      </w:pPr>
      <w:r w:rsidDel="00000000" w:rsidR="00000000" w:rsidRPr="00000000">
        <w:rPr>
          <w:color w:val="1b1b1b"/>
          <w:rtl w:val="0"/>
        </w:rPr>
        <w:t xml:space="preserve">Each working group should have assigned 1-2 presenter(s) </w:t>
      </w:r>
    </w:p>
    <w:p w:rsidR="00000000" w:rsidDel="00000000" w:rsidP="00000000" w:rsidRDefault="00000000" w:rsidRPr="00000000" w14:paraId="00000083">
      <w:pPr>
        <w:numPr>
          <w:ilvl w:val="3"/>
          <w:numId w:val="4"/>
        </w:numPr>
        <w:shd w:fill="ffffff" w:val="clear"/>
        <w:ind w:left="2880" w:hanging="360"/>
      </w:pPr>
      <w:r w:rsidDel="00000000" w:rsidR="00000000" w:rsidRPr="00000000">
        <w:rPr>
          <w:color w:val="1b1b1b"/>
          <w:rtl w:val="0"/>
        </w:rPr>
        <w:t xml:space="preserve">could be working group leader(s) </w:t>
      </w:r>
      <w:r w:rsidDel="00000000" w:rsidR="00000000" w:rsidRPr="00000000">
        <w:rPr>
          <w:i w:val="1"/>
          <w:iCs w:val="1"/>
          <w:color w:val="1b1b1b"/>
          <w:rtl w:val="0"/>
        </w:rPr>
        <w:t xml:space="preserve">or their designated working group member(s)</w:t>
      </w:r>
      <w:r w:rsidDel="00000000" w:rsidR="00000000" w:rsidRPr="00000000">
        <w:rPr>
          <w:rtl w:val="0"/>
        </w:rPr>
      </w:r>
    </w:p>
    <w:p w:rsidR="00000000" w:rsidDel="00000000" w:rsidP="00000000" w:rsidRDefault="00000000" w:rsidRPr="00000000" w14:paraId="00000084">
      <w:pPr>
        <w:widowControl w:val="0"/>
        <w:numPr>
          <w:ilvl w:val="1"/>
          <w:numId w:val="4"/>
        </w:numPr>
        <w:ind w:left="1440" w:hanging="360"/>
        <w:rPr>
          <w:color w:val="1b1b1b"/>
        </w:rPr>
      </w:pPr>
      <w:r w:rsidDel="00000000" w:rsidR="00000000" w:rsidRPr="00000000">
        <w:rPr>
          <w:rtl w:val="0"/>
        </w:rPr>
        <w:t xml:space="preserve">Part 2: Conference participants will be divided into 3 breakout sessions led by working group leaders for Pub Health, AI, and Vulnerable Pop to answer questions and solicit feedback. Other participants including working group members are free to join any group they are interested in. (30 mins) </w:t>
      </w:r>
    </w:p>
    <w:p w:rsidR="00000000" w:rsidDel="00000000" w:rsidP="00000000" w:rsidRDefault="00000000" w:rsidRPr="00000000" w14:paraId="00000085">
      <w:pPr>
        <w:widowControl w:val="0"/>
        <w:numPr>
          <w:ilvl w:val="1"/>
          <w:numId w:val="4"/>
        </w:numPr>
        <w:ind w:left="1440" w:hanging="360"/>
        <w:rPr>
          <w:color w:val="1b1b1b"/>
        </w:rPr>
      </w:pPr>
      <w:r w:rsidDel="00000000" w:rsidR="00000000" w:rsidRPr="00000000">
        <w:rPr>
          <w:rtl w:val="0"/>
        </w:rPr>
        <w:t xml:space="preserve">Part 3: All participants will have the opportunity to walk around and select their highest priority research questions by voting to “fund” their research priorities (using posters and sticky notes). Each conference attendee will be given $240 in “funding dollars” in the form of colored stickers of different values: red for $50 (3), yellow for $20 (3), green for $10. Networking and open discussion amongst participants will be encouraged. (60 mins)</w:t>
      </w:r>
    </w:p>
    <w:p w:rsidR="00000000" w:rsidDel="00000000" w:rsidP="00000000" w:rsidRDefault="00000000" w:rsidRPr="00000000" w14:paraId="00000086">
      <w:pPr>
        <w:widowControl w:val="0"/>
        <w:numPr>
          <w:ilvl w:val="1"/>
          <w:numId w:val="4"/>
        </w:numPr>
        <w:ind w:left="1440" w:hanging="360"/>
        <w:rPr>
          <w:color w:val="1b1b1b"/>
        </w:rPr>
      </w:pPr>
      <w:r w:rsidDel="00000000" w:rsidR="00000000" w:rsidRPr="00000000">
        <w:rPr>
          <w:rtl w:val="0"/>
        </w:rPr>
        <w:t xml:space="preserve">A ranking of the highest to lowest "funded" research questions will reflect the research agenda for the coming decade and serve as the key deliverable of the consensus conference.</w:t>
      </w:r>
      <w:r w:rsidDel="00000000" w:rsidR="00000000" w:rsidRPr="00000000">
        <w:rPr>
          <w:rtl w:val="0"/>
        </w:rPr>
      </w:r>
    </w:p>
    <w:p w:rsidR="00000000" w:rsidDel="00000000" w:rsidP="00000000" w:rsidRDefault="00000000" w:rsidRPr="00000000" w14:paraId="00000087">
      <w:pPr>
        <w:numPr>
          <w:ilvl w:val="0"/>
          <w:numId w:val="4"/>
        </w:numPr>
        <w:shd w:fill="ffffff" w:val="clear"/>
        <w:ind w:left="720" w:hanging="360"/>
        <w:rPr>
          <w:color w:val="1b1b1b"/>
        </w:rPr>
      </w:pPr>
      <w:r w:rsidDel="00000000" w:rsidR="00000000" w:rsidRPr="00000000">
        <w:rPr>
          <w:color w:val="1b1b1b"/>
          <w:rtl w:val="0"/>
        </w:rPr>
        <w:t xml:space="preserve">Second Consensus Building Session:</w:t>
      </w:r>
    </w:p>
    <w:p w:rsidR="00000000" w:rsidDel="00000000" w:rsidP="00000000" w:rsidRDefault="00000000" w:rsidRPr="00000000" w14:paraId="00000088">
      <w:pPr>
        <w:numPr>
          <w:ilvl w:val="1"/>
          <w:numId w:val="4"/>
        </w:numPr>
        <w:shd w:fill="ffffff" w:val="clear"/>
        <w:ind w:left="1440" w:hanging="360"/>
        <w:rPr>
          <w:color w:val="1b1b1b"/>
        </w:rPr>
      </w:pPr>
      <w:r w:rsidDel="00000000" w:rsidR="00000000" w:rsidRPr="00000000">
        <w:rPr>
          <w:rtl w:val="0"/>
        </w:rPr>
        <w:t xml:space="preserve">Part 1: Working groups for Education, Trust/Pt Engagement, and Social Media take turns reporting out their literature review summary, identified recommendations or gaps, and list of research questions agreed upon by Delphi. (10 mins per group)</w:t>
      </w:r>
    </w:p>
    <w:p w:rsidR="00000000" w:rsidDel="00000000" w:rsidP="00000000" w:rsidRDefault="00000000" w:rsidRPr="00000000" w14:paraId="00000089">
      <w:pPr>
        <w:numPr>
          <w:ilvl w:val="2"/>
          <w:numId w:val="4"/>
        </w:numPr>
        <w:shd w:fill="ffffff" w:val="clear"/>
        <w:ind w:left="2160" w:hanging="360"/>
      </w:pPr>
      <w:r w:rsidDel="00000000" w:rsidR="00000000" w:rsidRPr="00000000">
        <w:rPr>
          <w:color w:val="1b1b1b"/>
          <w:rtl w:val="0"/>
        </w:rPr>
        <w:t xml:space="preserve">Each working group should have assigned 1-2 presenter(s) </w:t>
      </w:r>
    </w:p>
    <w:p w:rsidR="00000000" w:rsidDel="00000000" w:rsidP="00000000" w:rsidRDefault="00000000" w:rsidRPr="00000000" w14:paraId="0000008A">
      <w:pPr>
        <w:numPr>
          <w:ilvl w:val="3"/>
          <w:numId w:val="4"/>
        </w:numPr>
        <w:shd w:fill="ffffff" w:val="clear"/>
        <w:ind w:left="2880" w:hanging="360"/>
      </w:pPr>
      <w:r w:rsidDel="00000000" w:rsidR="00000000" w:rsidRPr="00000000">
        <w:rPr>
          <w:color w:val="1b1b1b"/>
          <w:rtl w:val="0"/>
        </w:rPr>
        <w:t xml:space="preserve">could be working group leader(s) </w:t>
      </w:r>
      <w:r w:rsidDel="00000000" w:rsidR="00000000" w:rsidRPr="00000000">
        <w:rPr>
          <w:i w:val="1"/>
          <w:iCs w:val="1"/>
          <w:color w:val="1b1b1b"/>
          <w:rtl w:val="0"/>
        </w:rPr>
        <w:t xml:space="preserve">or their designated working group member(s)</w:t>
      </w:r>
      <w:r w:rsidDel="00000000" w:rsidR="00000000" w:rsidRPr="00000000">
        <w:rPr>
          <w:rtl w:val="0"/>
        </w:rPr>
      </w:r>
    </w:p>
    <w:p w:rsidR="00000000" w:rsidDel="00000000" w:rsidP="00000000" w:rsidRDefault="00000000" w:rsidRPr="00000000" w14:paraId="0000008B">
      <w:pPr>
        <w:numPr>
          <w:ilvl w:val="1"/>
          <w:numId w:val="4"/>
        </w:numPr>
        <w:shd w:fill="ffffff" w:val="clear"/>
        <w:ind w:left="1440" w:hanging="360"/>
        <w:rPr>
          <w:color w:val="1b1b1b"/>
        </w:rPr>
      </w:pPr>
      <w:r w:rsidDel="00000000" w:rsidR="00000000" w:rsidRPr="00000000">
        <w:rPr>
          <w:rtl w:val="0"/>
        </w:rPr>
        <w:t xml:space="preserve">Part 2: Conference participants will be divided into 3 breakout sessions led by working group leaders for Education, Trust/Pt Engagement, and Social Media to answer questions and solicit feedback. Other participants including working group members are free to join any group they are interested in. (30 mins) </w:t>
      </w:r>
    </w:p>
    <w:p w:rsidR="00000000" w:rsidDel="00000000" w:rsidP="00000000" w:rsidRDefault="00000000" w:rsidRPr="00000000" w14:paraId="0000008C">
      <w:pPr>
        <w:numPr>
          <w:ilvl w:val="1"/>
          <w:numId w:val="4"/>
        </w:numPr>
        <w:shd w:fill="ffffff" w:val="clear"/>
        <w:ind w:left="1440" w:hanging="360"/>
        <w:rPr>
          <w:color w:val="1b1b1b"/>
        </w:rPr>
      </w:pPr>
      <w:r w:rsidDel="00000000" w:rsidR="00000000" w:rsidRPr="00000000">
        <w:rPr>
          <w:rtl w:val="0"/>
        </w:rPr>
        <w:t xml:space="preserve">Part 3: All participants will have the opportunity to walk around and select their highest priority research questions by voting to “fund” their research priorities (using posters and sticky notes). Each conference attendee will be given $240 in “funding dollars” in the form of colored stickers of different values: red for $50 (3), yellow for $20 (3), green for $10. Networking and pen discussion amongst participants will be encouraged. (60 mins)</w:t>
      </w:r>
    </w:p>
    <w:p w:rsidR="00000000" w:rsidDel="00000000" w:rsidP="00000000" w:rsidRDefault="00000000" w:rsidRPr="00000000" w14:paraId="0000008D">
      <w:pPr>
        <w:numPr>
          <w:ilvl w:val="1"/>
          <w:numId w:val="4"/>
        </w:numPr>
        <w:shd w:fill="ffffff" w:val="clear"/>
        <w:ind w:left="1440" w:hanging="360"/>
        <w:rPr>
          <w:color w:val="1b1b1b"/>
        </w:rPr>
      </w:pPr>
      <w:r w:rsidDel="00000000" w:rsidR="00000000" w:rsidRPr="00000000">
        <w:rPr>
          <w:rtl w:val="0"/>
        </w:rPr>
        <w:t xml:space="preserve">A ranking of the highest to lowest "funded" research questions will reflect the research agenda for the coming decade and serve as the key deliverable of the consensus conference.</w:t>
      </w:r>
      <w:r w:rsidDel="00000000" w:rsidR="00000000" w:rsidRPr="00000000">
        <w:rPr>
          <w:rtl w:val="0"/>
        </w:rPr>
      </w:r>
    </w:p>
    <w:p w:rsidR="00000000" w:rsidDel="00000000" w:rsidP="00000000" w:rsidRDefault="00000000" w:rsidRPr="00000000" w14:paraId="0000008E">
      <w:pPr>
        <w:shd w:fill="ffffff" w:val="clear"/>
        <w:rPr>
          <w:color w:val="1b1b1b"/>
        </w:rPr>
      </w:pPr>
      <w:r w:rsidDel="00000000" w:rsidR="00000000" w:rsidRPr="00000000">
        <w:rPr>
          <w:rtl w:val="0"/>
        </w:rPr>
      </w:r>
    </w:p>
    <w:p w:rsidR="00000000" w:rsidDel="00000000" w:rsidP="00000000" w:rsidRDefault="00000000" w:rsidRPr="00000000" w14:paraId="0000008F">
      <w:pPr>
        <w:numPr>
          <w:ilvl w:val="0"/>
          <w:numId w:val="4"/>
        </w:numPr>
        <w:ind w:left="720" w:hanging="360"/>
        <w:rPr>
          <w:color w:val="1b1b1b"/>
        </w:rPr>
      </w:pPr>
      <w:r w:rsidDel="00000000" w:rsidR="00000000" w:rsidRPr="00000000">
        <w:rPr>
          <w:rtl w:val="0"/>
        </w:rPr>
        <w:t xml:space="preserve">Proceedings from the consensus conference incorporating the summaries and final research questions from all breakout groups will be merged into a large 10,000-word manuscript to be published in </w:t>
      </w:r>
      <w:r w:rsidDel="00000000" w:rsidR="00000000" w:rsidRPr="00000000">
        <w:rPr>
          <w:i w:val="1"/>
          <w:iCs w:val="1"/>
          <w:rtl w:val="0"/>
        </w:rPr>
        <w:t xml:space="preserve">AEM</w:t>
      </w:r>
      <w:r w:rsidDel="00000000" w:rsidR="00000000" w:rsidRPr="00000000">
        <w:rPr>
          <w:rtl w:val="0"/>
        </w:rPr>
        <w:t xml:space="preserve">.</w:t>
      </w:r>
    </w:p>
    <w:p w:rsidR="00000000" w:rsidDel="00000000" w:rsidP="00000000" w:rsidRDefault="00000000" w:rsidRPr="00000000" w14:paraId="00000090">
      <w:pPr>
        <w:numPr>
          <w:ilvl w:val="1"/>
          <w:numId w:val="4"/>
        </w:numPr>
        <w:ind w:left="1440" w:hanging="360"/>
      </w:pPr>
      <w:r w:rsidDel="00000000" w:rsidR="00000000" w:rsidRPr="00000000">
        <w:rPr>
          <w:rtl w:val="0"/>
        </w:rPr>
        <w:t xml:space="preserve">Authorship generally includes: Consensus Conference Co-chairs, working group leaders, librarian and students who contributed significantly to the literature review across multiple groups</w:t>
      </w:r>
    </w:p>
    <w:p w:rsidR="00000000" w:rsidDel="00000000" w:rsidP="00000000" w:rsidRDefault="00000000" w:rsidRPr="00000000" w14:paraId="00000091">
      <w:pPr>
        <w:numPr>
          <w:ilvl w:val="2"/>
          <w:numId w:val="4"/>
        </w:numPr>
        <w:ind w:left="2160" w:hanging="360"/>
      </w:pPr>
      <w:r w:rsidDel="00000000" w:rsidR="00000000" w:rsidRPr="00000000">
        <w:rPr>
          <w:rtl w:val="0"/>
        </w:rPr>
        <w:t xml:space="preserve">While working group members have not been given authorship in prior consensus conference proceedings, the co-chairs will be advocating strongly to SAEM/AEM leadership to include everyone in the form of group authorship. But </w:t>
      </w:r>
      <w:r w:rsidDel="00000000" w:rsidR="00000000" w:rsidRPr="00000000">
        <w:rPr>
          <w:u w:val="single"/>
          <w:rtl w:val="0"/>
        </w:rPr>
        <w:t xml:space="preserve">there is no guarantee to include working group members on the proceedings manuscript at this time.</w:t>
      </w:r>
      <w:r w:rsidDel="00000000" w:rsidR="00000000" w:rsidRPr="00000000">
        <w:rPr>
          <w:rtl w:val="0"/>
        </w:rPr>
      </w:r>
    </w:p>
    <w:p w:rsidR="00000000" w:rsidDel="00000000" w:rsidP="00000000" w:rsidRDefault="00000000" w:rsidRPr="00000000" w14:paraId="00000092">
      <w:pPr>
        <w:numPr>
          <w:ilvl w:val="0"/>
          <w:numId w:val="4"/>
        </w:numPr>
        <w:shd w:fill="ffffff" w:val="clear"/>
        <w:ind w:left="720" w:hanging="360"/>
        <w:rPr>
          <w:color w:val="1b1b1b"/>
        </w:rPr>
      </w:pPr>
      <w:r w:rsidDel="00000000" w:rsidR="00000000" w:rsidRPr="00000000">
        <w:rPr>
          <w:color w:val="1b1b1b"/>
          <w:rtl w:val="0"/>
        </w:rPr>
        <w:t xml:space="preserve">Each working group is encouraged to draft and submit for publication the results of their literature review and full list of gaps and research questions that reached consensus in a separate manuscript</w:t>
      </w:r>
    </w:p>
    <w:p w:rsidR="00000000" w:rsidDel="00000000" w:rsidP="00000000" w:rsidRDefault="00000000" w:rsidRPr="00000000" w14:paraId="00000093">
      <w:pPr>
        <w:numPr>
          <w:ilvl w:val="1"/>
          <w:numId w:val="4"/>
        </w:numPr>
        <w:shd w:fill="ffffff" w:val="clear"/>
        <w:ind w:left="1440" w:hanging="360"/>
        <w:rPr>
          <w:color w:val="1b1b1b"/>
        </w:rPr>
      </w:pPr>
      <w:r w:rsidDel="00000000" w:rsidR="00000000" w:rsidRPr="00000000">
        <w:rPr>
          <w:color w:val="1b1b1b"/>
          <w:rtl w:val="0"/>
        </w:rPr>
        <w:t xml:space="preserve">Authorship generally includes: Working group leaders and members and librarians and students who actively participated in the working group’s efforts</w:t>
      </w:r>
    </w:p>
    <w:p w:rsidR="00000000" w:rsidDel="00000000" w:rsidP="00000000" w:rsidRDefault="00000000" w:rsidRPr="00000000" w14:paraId="00000094">
      <w:pPr>
        <w:numPr>
          <w:ilvl w:val="1"/>
          <w:numId w:val="4"/>
        </w:numPr>
        <w:shd w:fill="ffffff" w:val="clear"/>
        <w:ind w:left="1440" w:hanging="360"/>
        <w:rPr>
          <w:color w:val="1b1b1b"/>
        </w:rPr>
      </w:pPr>
      <w:r w:rsidDel="00000000" w:rsidR="00000000" w:rsidRPr="00000000">
        <w:rPr>
          <w:color w:val="1b1b1b"/>
          <w:u w:val="single"/>
          <w:rtl w:val="0"/>
        </w:rPr>
        <w:t xml:space="preserve">Publication is not guaranteed for individual working group publications</w:t>
      </w:r>
    </w:p>
    <w:p w:rsidR="00000000" w:rsidDel="00000000" w:rsidP="00000000" w:rsidRDefault="00000000" w:rsidRPr="00000000" w14:paraId="00000095">
      <w:pPr>
        <w:numPr>
          <w:ilvl w:val="2"/>
          <w:numId w:val="4"/>
        </w:numPr>
        <w:shd w:fill="ffffff" w:val="clear"/>
        <w:ind w:left="2160" w:hanging="360"/>
        <w:rPr>
          <w:color w:val="1b1b1b"/>
        </w:rPr>
      </w:pPr>
      <w:r w:rsidDel="00000000" w:rsidR="00000000" w:rsidRPr="00000000">
        <w:rPr>
          <w:color w:val="1b1b1b"/>
          <w:rtl w:val="0"/>
        </w:rPr>
        <w:t xml:space="preserve">Dependent on each working group’s rigor and manuscript quality.</w:t>
      </w:r>
    </w:p>
    <w:p w:rsidR="00000000" w:rsidDel="00000000" w:rsidP="00000000" w:rsidRDefault="00000000" w:rsidRPr="00000000" w14:paraId="00000096">
      <w:pPr>
        <w:numPr>
          <w:ilvl w:val="2"/>
          <w:numId w:val="4"/>
        </w:numPr>
        <w:shd w:fill="ffffff" w:val="clear"/>
        <w:ind w:left="2160" w:hanging="360"/>
        <w:rPr>
          <w:color w:val="1b1b1b"/>
        </w:rPr>
      </w:pPr>
      <w:r w:rsidDel="00000000" w:rsidR="00000000" w:rsidRPr="00000000">
        <w:rPr>
          <w:color w:val="1b1b1b"/>
          <w:rtl w:val="0"/>
        </w:rPr>
        <w:t xml:space="preserve">Each working group is to submit their own paper for publication.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Feel free to reach out to your breakout group leader or me with any questions. There is a list of important dates at the end of this email.  </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Best,</w:t>
      </w:r>
    </w:p>
    <w:p w:rsidR="00000000" w:rsidDel="00000000" w:rsidP="00000000" w:rsidRDefault="00000000" w:rsidRPr="00000000" w14:paraId="0000009B">
      <w:pPr>
        <w:rPr>
          <w:color w:val="144a94"/>
        </w:rPr>
      </w:pPr>
      <w:r w:rsidDel="00000000" w:rsidR="00000000" w:rsidRPr="00000000">
        <w:rPr>
          <w:color w:val="144a94"/>
          <w:rtl w:val="0"/>
        </w:rPr>
        <w:t xml:space="preserve"> </w:t>
      </w:r>
    </w:p>
    <w:p w:rsidR="00000000" w:rsidDel="00000000" w:rsidP="00000000" w:rsidRDefault="00000000" w:rsidRPr="00000000" w14:paraId="0000009C">
      <w:pPr>
        <w:ind w:left="-360" w:right="30" w:firstLine="0"/>
        <w:rPr/>
      </w:pPr>
      <w:r w:rsidDel="00000000" w:rsidR="00000000" w:rsidRPr="00000000">
        <w:rPr>
          <w:rtl w:val="0"/>
        </w:rPr>
        <w:t xml:space="preserve">Alexander Y. Sheng MD MHPE (</w:t>
      </w:r>
      <w:hyperlink r:id="rId12">
        <w:r w:rsidDel="00000000" w:rsidR="00000000" w:rsidRPr="00000000">
          <w:rPr>
            <w:color w:val="1155cc"/>
            <w:u w:val="single"/>
            <w:rtl w:val="0"/>
          </w:rPr>
          <w:t xml:space="preserve">alexander_sheng@brown.edu</w:t>
        </w:r>
      </w:hyperlink>
      <w:r w:rsidDel="00000000" w:rsidR="00000000" w:rsidRPr="00000000">
        <w:rPr>
          <w:rtl w:val="0"/>
        </w:rPr>
        <w:t xml:space="preserve">, 919-260-1219)</w:t>
        <w:br w:type="textWrapping"/>
        <w:t xml:space="preserve">Residency Program Director</w:t>
      </w:r>
    </w:p>
    <w:p w:rsidR="00000000" w:rsidDel="00000000" w:rsidP="00000000" w:rsidRDefault="00000000" w:rsidRPr="00000000" w14:paraId="0000009D">
      <w:pPr>
        <w:ind w:left="-360" w:right="30" w:firstLine="0"/>
        <w:rPr/>
      </w:pPr>
      <w:r w:rsidDel="00000000" w:rsidR="00000000" w:rsidRPr="00000000">
        <w:rPr>
          <w:rtl w:val="0"/>
        </w:rPr>
        <w:t xml:space="preserve">Associate Professor of Emergency Medicine</w:t>
      </w:r>
    </w:p>
    <w:p w:rsidR="00000000" w:rsidDel="00000000" w:rsidP="00000000" w:rsidRDefault="00000000" w:rsidRPr="00000000" w14:paraId="0000009E">
      <w:pPr>
        <w:ind w:left="-360" w:right="30" w:firstLine="0"/>
        <w:rPr/>
      </w:pPr>
      <w:r w:rsidDel="00000000" w:rsidR="00000000" w:rsidRPr="00000000">
        <w:rPr>
          <w:rtl w:val="0"/>
        </w:rPr>
        <w:t xml:space="preserve">The Warren Alpert Medical School of Brown University</w:t>
      </w:r>
    </w:p>
    <w:p w:rsidR="00000000" w:rsidDel="00000000" w:rsidP="00000000" w:rsidRDefault="00000000" w:rsidRPr="00000000" w14:paraId="0000009F">
      <w:pPr>
        <w:widowControl w:val="0"/>
        <w:spacing w:before="325.6658935546875" w:line="240" w:lineRule="auto"/>
        <w:ind w:left="-360" w:right="30" w:firstLine="0"/>
        <w:rPr/>
      </w:pPr>
      <w:r w:rsidDel="00000000" w:rsidR="00000000" w:rsidRPr="00000000">
        <w:rPr>
          <w:rtl w:val="0"/>
        </w:rPr>
        <w:t xml:space="preserve">Michael A. Gisondi, MD </w:t>
      </w:r>
    </w:p>
    <w:p w:rsidR="00000000" w:rsidDel="00000000" w:rsidP="00000000" w:rsidRDefault="00000000" w:rsidRPr="00000000" w14:paraId="000000A0">
      <w:pPr>
        <w:widowControl w:val="0"/>
        <w:spacing w:before="34.0374755859375" w:line="240" w:lineRule="auto"/>
        <w:ind w:left="-360" w:right="30" w:firstLine="0"/>
        <w:rPr/>
      </w:pPr>
      <w:r w:rsidDel="00000000" w:rsidR="00000000" w:rsidRPr="00000000">
        <w:rPr>
          <w:rtl w:val="0"/>
        </w:rPr>
        <w:t xml:space="preserve">Professor and Vice Chair of Education </w:t>
      </w:r>
    </w:p>
    <w:p w:rsidR="00000000" w:rsidDel="00000000" w:rsidP="00000000" w:rsidRDefault="00000000" w:rsidRPr="00000000" w14:paraId="000000A1">
      <w:pPr>
        <w:widowControl w:val="0"/>
        <w:spacing w:before="34.0374755859375" w:line="240" w:lineRule="auto"/>
        <w:ind w:left="-360" w:right="30" w:firstLine="0"/>
        <w:rPr/>
      </w:pPr>
      <w:r w:rsidDel="00000000" w:rsidR="00000000" w:rsidRPr="00000000">
        <w:rPr>
          <w:rtl w:val="0"/>
        </w:rPr>
        <w:t xml:space="preserve">Department of Emergency Medicine </w:t>
      </w:r>
    </w:p>
    <w:p w:rsidR="00000000" w:rsidDel="00000000" w:rsidP="00000000" w:rsidRDefault="00000000" w:rsidRPr="00000000" w14:paraId="000000A2">
      <w:pPr>
        <w:widowControl w:val="0"/>
        <w:spacing w:before="34.0374755859375" w:line="240" w:lineRule="auto"/>
        <w:ind w:left="-360" w:right="30" w:firstLine="0"/>
        <w:rPr/>
      </w:pPr>
      <w:r w:rsidDel="00000000" w:rsidR="00000000" w:rsidRPr="00000000">
        <w:rPr>
          <w:rtl w:val="0"/>
        </w:rPr>
        <w:t xml:space="preserve">Assistant Dean for Academic Advising</w:t>
      </w:r>
    </w:p>
    <w:p w:rsidR="00000000" w:rsidDel="00000000" w:rsidP="00000000" w:rsidRDefault="00000000" w:rsidRPr="00000000" w14:paraId="000000A3">
      <w:pPr>
        <w:widowControl w:val="0"/>
        <w:spacing w:before="35.3558349609375" w:line="240" w:lineRule="auto"/>
        <w:ind w:left="-360" w:right="30" w:firstLine="0"/>
        <w:rPr/>
      </w:pPr>
      <w:r w:rsidDel="00000000" w:rsidR="00000000" w:rsidRPr="00000000">
        <w:rPr>
          <w:rtl w:val="0"/>
        </w:rPr>
        <w:t xml:space="preserve">Stanford University </w:t>
      </w:r>
    </w:p>
    <w:p w:rsidR="00000000" w:rsidDel="00000000" w:rsidP="00000000" w:rsidRDefault="00000000" w:rsidRPr="00000000" w14:paraId="000000A4">
      <w:pPr>
        <w:widowControl w:val="0"/>
        <w:spacing w:before="35.3558349609375" w:line="240" w:lineRule="auto"/>
        <w:ind w:left="-360" w:right="30" w:firstLine="0"/>
        <w:rPr/>
      </w:pPr>
      <w:r w:rsidDel="00000000" w:rsidR="00000000" w:rsidRPr="00000000">
        <w:rPr>
          <w:rtl w:val="0"/>
        </w:rPr>
      </w:r>
    </w:p>
    <w:p w:rsidR="00000000" w:rsidDel="00000000" w:rsidP="00000000" w:rsidRDefault="00000000" w:rsidRPr="00000000" w14:paraId="000000A5">
      <w:pPr>
        <w:widowControl w:val="0"/>
        <w:spacing w:before="35.3558349609375" w:line="240" w:lineRule="auto"/>
        <w:ind w:left="-360" w:right="30" w:firstLine="0"/>
        <w:rPr/>
      </w:pPr>
      <w:r w:rsidDel="00000000" w:rsidR="00000000" w:rsidRPr="00000000">
        <w:rPr>
          <w:rtl w:val="0"/>
        </w:rPr>
        <w:t xml:space="preserve">Michael Gottlieb, MD </w:t>
      </w:r>
    </w:p>
    <w:p w:rsidR="00000000" w:rsidDel="00000000" w:rsidP="00000000" w:rsidRDefault="00000000" w:rsidRPr="00000000" w14:paraId="000000A6">
      <w:pPr>
        <w:widowControl w:val="0"/>
        <w:spacing w:before="34.0374755859375" w:line="240" w:lineRule="auto"/>
        <w:ind w:left="-360" w:right="30" w:firstLine="0"/>
        <w:rPr/>
      </w:pPr>
      <w:r w:rsidDel="00000000" w:rsidR="00000000" w:rsidRPr="00000000">
        <w:rPr>
          <w:rtl w:val="0"/>
        </w:rPr>
        <w:t xml:space="preserve">Professor, Vice Chair of Research, Ultrasound Division Director</w:t>
      </w:r>
    </w:p>
    <w:p w:rsidR="00000000" w:rsidDel="00000000" w:rsidP="00000000" w:rsidRDefault="00000000" w:rsidRPr="00000000" w14:paraId="000000A7">
      <w:pPr>
        <w:widowControl w:val="0"/>
        <w:spacing w:before="34.0374755859375" w:line="240" w:lineRule="auto"/>
        <w:ind w:left="-360" w:right="30" w:firstLine="0"/>
        <w:rPr/>
      </w:pPr>
      <w:r w:rsidDel="00000000" w:rsidR="00000000" w:rsidRPr="00000000">
        <w:rPr>
          <w:rtl w:val="0"/>
        </w:rPr>
        <w:t xml:space="preserve">Department of Emergency Medicine </w:t>
      </w:r>
    </w:p>
    <w:p w:rsidR="00000000" w:rsidDel="00000000" w:rsidP="00000000" w:rsidRDefault="00000000" w:rsidRPr="00000000" w14:paraId="000000A8">
      <w:pPr>
        <w:widowControl w:val="0"/>
        <w:spacing w:before="35.3558349609375" w:line="240" w:lineRule="auto"/>
        <w:ind w:left="-360" w:right="30" w:firstLine="0"/>
        <w:rPr/>
      </w:pPr>
      <w:r w:rsidDel="00000000" w:rsidR="00000000" w:rsidRPr="00000000">
        <w:rPr>
          <w:rtl w:val="0"/>
        </w:rPr>
        <w:t xml:space="preserve">Rush University Medical Center</w:t>
      </w:r>
    </w:p>
    <w:p w:rsidR="00000000" w:rsidDel="00000000" w:rsidP="00000000" w:rsidRDefault="00000000" w:rsidRPr="00000000" w14:paraId="000000A9">
      <w:pPr>
        <w:widowControl w:val="0"/>
        <w:spacing w:before="35.3558349609375" w:line="240" w:lineRule="auto"/>
        <w:ind w:left="-360" w:right="30" w:firstLine="0"/>
        <w:rPr/>
      </w:pPr>
      <w:r w:rsidDel="00000000" w:rsidR="00000000" w:rsidRPr="00000000">
        <w:rPr>
          <w:rtl w:val="0"/>
        </w:rPr>
      </w:r>
    </w:p>
    <w:p w:rsidR="00000000" w:rsidDel="00000000" w:rsidP="00000000" w:rsidRDefault="00000000" w:rsidRPr="00000000" w14:paraId="000000AA">
      <w:pPr>
        <w:widowControl w:val="0"/>
        <w:spacing w:before="35.3558349609375" w:line="240" w:lineRule="auto"/>
        <w:ind w:left="-360" w:right="30" w:firstLine="0"/>
        <w:rPr/>
      </w:pPr>
      <w:r w:rsidDel="00000000" w:rsidR="00000000" w:rsidRPr="00000000">
        <w:rPr>
          <w:rtl w:val="0"/>
        </w:rPr>
        <w:t xml:space="preserve">N. Seth Trueger, MD, MPH</w:t>
      </w:r>
    </w:p>
    <w:p w:rsidR="00000000" w:rsidDel="00000000" w:rsidP="00000000" w:rsidRDefault="00000000" w:rsidRPr="00000000" w14:paraId="000000AB">
      <w:pPr>
        <w:widowControl w:val="0"/>
        <w:spacing w:before="35.3558349609375" w:line="240" w:lineRule="auto"/>
        <w:ind w:left="-360" w:right="30" w:firstLine="0"/>
        <w:rPr/>
      </w:pPr>
      <w:r w:rsidDel="00000000" w:rsidR="00000000" w:rsidRPr="00000000">
        <w:rPr>
          <w:rtl w:val="0"/>
        </w:rPr>
        <w:t xml:space="preserve">Associate Professor, Department of Emergency Medicine</w:t>
      </w:r>
    </w:p>
    <w:p w:rsidR="00000000" w:rsidDel="00000000" w:rsidP="00000000" w:rsidRDefault="00000000" w:rsidRPr="00000000" w14:paraId="000000AC">
      <w:pPr>
        <w:widowControl w:val="0"/>
        <w:spacing w:before="35.3558349609375" w:line="240" w:lineRule="auto"/>
        <w:ind w:left="-360" w:right="30" w:firstLine="0"/>
        <w:rPr/>
      </w:pPr>
      <w:r w:rsidDel="00000000" w:rsidR="00000000" w:rsidRPr="00000000">
        <w:rPr>
          <w:rtl w:val="0"/>
        </w:rPr>
        <w:t xml:space="preserve">Northwestern University Feinberg School of Medicine</w:t>
      </w:r>
    </w:p>
    <w:p w:rsidR="00000000" w:rsidDel="00000000" w:rsidP="00000000" w:rsidRDefault="00000000" w:rsidRPr="00000000" w14:paraId="000000AD">
      <w:pPr>
        <w:widowControl w:val="0"/>
        <w:spacing w:before="35.3558349609375" w:line="240" w:lineRule="auto"/>
        <w:ind w:left="-360" w:right="30" w:firstLine="0"/>
        <w:rPr/>
      </w:pPr>
      <w:r w:rsidDel="00000000" w:rsidR="00000000" w:rsidRPr="00000000">
        <w:rPr>
          <w:rtl w:val="0"/>
        </w:rPr>
        <w:t xml:space="preserve">Digital Media Editor, </w:t>
      </w:r>
      <w:r w:rsidDel="00000000" w:rsidR="00000000" w:rsidRPr="00000000">
        <w:rPr>
          <w:i w:val="1"/>
          <w:iCs w:val="1"/>
          <w:rtl w:val="0"/>
        </w:rPr>
        <w:t xml:space="preserve">JAMA Network Open</w:t>
      </w:r>
      <w:r w:rsidDel="00000000" w:rsidR="00000000" w:rsidRPr="00000000">
        <w:rPr>
          <w:rtl w:val="0"/>
        </w:rPr>
      </w:r>
    </w:p>
    <w:p w:rsidR="00000000" w:rsidDel="00000000" w:rsidP="00000000" w:rsidRDefault="00000000" w:rsidRPr="00000000" w14:paraId="000000AE">
      <w:pPr>
        <w:ind w:left="-360" w:right="30" w:firstLine="0"/>
        <w:rPr/>
      </w:pPr>
      <w:r w:rsidDel="00000000" w:rsidR="00000000" w:rsidRPr="00000000">
        <w:rPr>
          <w:rtl w:val="0"/>
        </w:rPr>
      </w:r>
    </w:p>
    <w:p w:rsidR="00000000" w:rsidDel="00000000" w:rsidP="00000000" w:rsidRDefault="00000000" w:rsidRPr="00000000" w14:paraId="000000AF">
      <w:pPr>
        <w:ind w:left="-360" w:right="30" w:firstLine="0"/>
        <w:rPr/>
      </w:pPr>
      <w:r w:rsidDel="00000000" w:rsidR="00000000" w:rsidRPr="00000000">
        <w:rPr>
          <w:rtl w:val="0"/>
        </w:rPr>
        <w:t xml:space="preserve">Lauren Westafer DO MPH MS</w:t>
      </w:r>
    </w:p>
    <w:p w:rsidR="00000000" w:rsidDel="00000000" w:rsidP="00000000" w:rsidRDefault="00000000" w:rsidRPr="00000000" w14:paraId="000000B0">
      <w:pPr>
        <w:ind w:left="-360" w:right="30" w:firstLine="0"/>
        <w:rPr/>
      </w:pPr>
      <w:r w:rsidDel="00000000" w:rsidR="00000000" w:rsidRPr="00000000">
        <w:rPr>
          <w:rtl w:val="0"/>
        </w:rPr>
        <w:t xml:space="preserve">Associate Professor, Department of Emergency Medicine and Department of Healthcare</w:t>
      </w:r>
    </w:p>
    <w:p w:rsidR="00000000" w:rsidDel="00000000" w:rsidP="00000000" w:rsidRDefault="00000000" w:rsidRPr="00000000" w14:paraId="000000B1">
      <w:pPr>
        <w:ind w:left="-360" w:right="30" w:firstLine="0"/>
        <w:rPr/>
      </w:pPr>
      <w:r w:rsidDel="00000000" w:rsidR="00000000" w:rsidRPr="00000000">
        <w:rPr>
          <w:rtl w:val="0"/>
        </w:rPr>
        <w:t xml:space="preserve">Delivery and Population Science</w:t>
      </w:r>
    </w:p>
    <w:p w:rsidR="00000000" w:rsidDel="00000000" w:rsidP="00000000" w:rsidRDefault="00000000" w:rsidRPr="00000000" w14:paraId="000000B2">
      <w:pPr>
        <w:ind w:left="-360" w:right="30" w:firstLine="0"/>
        <w:rPr/>
      </w:pPr>
      <w:r w:rsidDel="00000000" w:rsidR="00000000" w:rsidRPr="00000000">
        <w:rPr>
          <w:rtl w:val="0"/>
        </w:rPr>
        <w:t xml:space="preserve">University of Massachusetts Chan Medical School – Baystate</w:t>
      </w:r>
    </w:p>
    <w:p w:rsidR="00000000" w:rsidDel="00000000" w:rsidP="00000000" w:rsidRDefault="00000000" w:rsidRPr="00000000" w14:paraId="000000B3">
      <w:pPr>
        <w:ind w:left="-360" w:right="30" w:firstLine="0"/>
        <w:rPr/>
      </w:pPr>
      <w:r w:rsidDel="00000000" w:rsidR="00000000" w:rsidRPr="00000000">
        <w:rPr>
          <w:rtl w:val="0"/>
        </w:rPr>
      </w:r>
    </w:p>
    <w:p w:rsidR="00000000" w:rsidDel="00000000" w:rsidP="00000000" w:rsidRDefault="00000000" w:rsidRPr="00000000" w14:paraId="000000B4">
      <w:pPr>
        <w:widowControl w:val="0"/>
        <w:spacing w:before="34.0380859375" w:line="240" w:lineRule="auto"/>
        <w:ind w:left="-360" w:right="30" w:firstLine="0"/>
        <w:rPr/>
      </w:pPr>
      <w:r w:rsidDel="00000000" w:rsidR="00000000" w:rsidRPr="00000000">
        <w:rPr>
          <w:rtl w:val="0"/>
        </w:rPr>
        <w:t xml:space="preserve">John Robert Bautista PhD MPH RN</w:t>
      </w:r>
    </w:p>
    <w:p w:rsidR="00000000" w:rsidDel="00000000" w:rsidP="00000000" w:rsidRDefault="00000000" w:rsidRPr="00000000" w14:paraId="000000B5">
      <w:pPr>
        <w:widowControl w:val="0"/>
        <w:spacing w:before="34.0380859375" w:line="240" w:lineRule="auto"/>
        <w:ind w:left="-360" w:right="30" w:firstLine="0"/>
        <w:rPr/>
      </w:pPr>
      <w:r w:rsidDel="00000000" w:rsidR="00000000" w:rsidRPr="00000000">
        <w:rPr>
          <w:rtl w:val="0"/>
        </w:rPr>
        <w:t xml:space="preserve">Assistant Professor </w:t>
      </w:r>
    </w:p>
    <w:p w:rsidR="00000000" w:rsidDel="00000000" w:rsidP="00000000" w:rsidRDefault="00000000" w:rsidRPr="00000000" w14:paraId="000000B6">
      <w:pPr>
        <w:widowControl w:val="0"/>
        <w:spacing w:before="34.0380859375" w:line="240" w:lineRule="auto"/>
        <w:ind w:left="-360" w:right="30" w:firstLine="0"/>
        <w:rPr/>
      </w:pPr>
      <w:r w:rsidDel="00000000" w:rsidR="00000000" w:rsidRPr="00000000">
        <w:rPr>
          <w:rtl w:val="0"/>
        </w:rPr>
        <w:t xml:space="preserve">Sinclair School of Nursing</w:t>
      </w:r>
    </w:p>
    <w:p w:rsidR="00000000" w:rsidDel="00000000" w:rsidP="00000000" w:rsidRDefault="00000000" w:rsidRPr="00000000" w14:paraId="000000B7">
      <w:pPr>
        <w:widowControl w:val="0"/>
        <w:spacing w:before="34.0380859375" w:line="240" w:lineRule="auto"/>
        <w:ind w:left="-360" w:right="30" w:firstLine="0"/>
        <w:rPr/>
      </w:pPr>
      <w:r w:rsidDel="00000000" w:rsidR="00000000" w:rsidRPr="00000000">
        <w:rPr>
          <w:rtl w:val="0"/>
        </w:rPr>
        <w:t xml:space="preserve">University of Missouri-Columbia</w:t>
      </w:r>
    </w:p>
    <w:p w:rsidR="00000000" w:rsidDel="00000000" w:rsidP="00000000" w:rsidRDefault="00000000" w:rsidRPr="00000000" w14:paraId="000000B8">
      <w:pPr>
        <w:rPr>
          <w:color w:val="144a94"/>
        </w:rPr>
      </w:pPr>
      <w:r w:rsidDel="00000000" w:rsidR="00000000" w:rsidRPr="00000000">
        <w:rPr>
          <w:rtl w:val="0"/>
        </w:rPr>
      </w:r>
    </w:p>
    <w:p w:rsidR="00000000" w:rsidDel="00000000" w:rsidP="00000000" w:rsidRDefault="00000000" w:rsidRPr="00000000" w14:paraId="000000B9">
      <w:pPr>
        <w:rPr/>
        <w:sectPr>
          <w:footerReference r:id="rId13" w:type="default"/>
          <w:type w:val="nextPage"/>
          <w:pgSz w:h="15840" w:w="12240" w:orient="portrait"/>
          <w:pgMar w:bottom="1440" w:top="1440" w:left="1440" w:right="1440" w:header="720" w:footer="720"/>
          <w:pgNumType w:start="1"/>
        </w:sectPr>
      </w:pPr>
      <w:r w:rsidDel="00000000" w:rsidR="00000000" w:rsidRPr="00000000">
        <w:rPr>
          <w:color w:val="144a94"/>
          <w:rtl w:val="0"/>
        </w:rPr>
        <w:t xml:space="preserve"> </w:t>
      </w:r>
      <w:r w:rsidDel="00000000" w:rsidR="00000000" w:rsidRPr="00000000">
        <w:rPr>
          <w:rtl w:val="0"/>
        </w:rPr>
      </w:r>
    </w:p>
    <w:p w:rsidR="00000000" w:rsidDel="00000000" w:rsidP="00000000" w:rsidRDefault="00000000" w:rsidRPr="00000000" w14:paraId="000000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4" w:type="default"/>
          <w:type w:val="nextPage"/>
          <w:pgSz w:h="15840" w:w="12240" w:orient="portrait"/>
          <w:pgMar w:bottom="1440" w:top="1440" w:left="1440" w:right="1440" w:header="720" w:footer="720"/>
          <w:pgNumType w:start="1"/>
        </w:sectPr>
      </w:pPr>
      <w:bookmarkStart w:colFirst="0" w:colLast="0" w:name="_hz98akfymq5u"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Important Dates</w:t>
      </w:r>
      <w:r w:rsidDel="00000000" w:rsidR="00000000" w:rsidRPr="00000000">
        <w:rPr>
          <w:rtl w:val="0"/>
        </w:rPr>
      </w:r>
    </w:p>
    <w:p w:rsidR="00000000" w:rsidDel="00000000" w:rsidP="00000000" w:rsidRDefault="00000000" w:rsidRPr="00000000" w14:paraId="000000BB">
      <w:pPr>
        <w:rPr>
          <w:b w:val="1"/>
          <w:bCs w:val="1"/>
          <w:color w:val="144a94"/>
          <w:u w:val="single"/>
        </w:rPr>
      </w:pPr>
      <w:r w:rsidDel="00000000" w:rsidR="00000000" w:rsidRPr="00000000">
        <w:rPr>
          <w:color w:val="144a94"/>
          <w:rtl w:val="0"/>
        </w:rPr>
        <w:t xml:space="preserve"> </w:t>
      </w:r>
      <w:r w:rsidDel="00000000" w:rsidR="00000000" w:rsidRPr="00000000">
        <w:rPr>
          <w:b w:val="1"/>
          <w:bCs w:val="1"/>
          <w:color w:val="144a94"/>
          <w:u w:val="single"/>
          <w:rtl w:val="0"/>
        </w:rPr>
        <w:t xml:space="preserve">IMPORTANT DATES:</w:t>
      </w:r>
    </w:p>
    <w:p w:rsidR="00000000" w:rsidDel="00000000" w:rsidP="00000000" w:rsidRDefault="00000000" w:rsidRPr="00000000" w14:paraId="000000BC">
      <w:pPr>
        <w:rPr>
          <w:color w:val="144a94"/>
        </w:rPr>
      </w:pPr>
      <w:r w:rsidDel="00000000" w:rsidR="00000000" w:rsidRPr="00000000">
        <w:rPr>
          <w:color w:val="144a94"/>
          <w:rtl w:val="0"/>
        </w:rPr>
        <w:t xml:space="preserve"> </w:t>
      </w:r>
    </w:p>
    <w:p w:rsidR="00000000" w:rsidDel="00000000" w:rsidP="00000000" w:rsidRDefault="00000000" w:rsidRPr="00000000" w14:paraId="000000BD">
      <w:pPr>
        <w:rPr>
          <w:color w:val="144a94"/>
        </w:rPr>
      </w:pPr>
      <w:r w:rsidDel="00000000" w:rsidR="00000000" w:rsidRPr="00000000">
        <w:rPr>
          <w:color w:val="144a94"/>
          <w:rtl w:val="0"/>
        </w:rPr>
        <w:t xml:space="preserve"> </w:t>
      </w:r>
    </w:p>
    <w:tbl>
      <w:tblPr>
        <w:tblStyle w:val="Table2"/>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505"/>
        <w:gridCol w:w="5100"/>
        <w:tblGridChange w:id="0">
          <w:tblGrid>
            <w:gridCol w:w="1620"/>
            <w:gridCol w:w="2505"/>
            <w:gridCol w:w="510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BE">
            <w:pPr>
              <w:ind w:left="120" w:firstLine="0"/>
              <w:rPr>
                <w:color w:val="144a94"/>
              </w:rPr>
            </w:pPr>
            <w:r w:rsidDel="00000000" w:rsidR="00000000" w:rsidRPr="00000000">
              <w:rPr>
                <w:color w:val="144a94"/>
                <w:rtl w:val="0"/>
              </w:rPr>
              <w:t xml:space="preserve">Date</w:t>
            </w:r>
          </w:p>
          <w:p w:rsidR="00000000" w:rsidDel="00000000" w:rsidP="00000000" w:rsidRDefault="00000000" w:rsidRPr="00000000" w14:paraId="000000BF">
            <w:pPr>
              <w:ind w:left="120" w:firstLine="0"/>
              <w:rPr>
                <w:color w:val="144a94"/>
              </w:rPr>
            </w:pPr>
            <w:r w:rsidDel="00000000" w:rsidR="00000000" w:rsidRPr="00000000">
              <w:rPr>
                <w:color w:val="144a94"/>
                <w:rtl w:val="0"/>
              </w:rPr>
              <w:t xml:space="preserve">Monday, December 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C0">
            <w:pPr>
              <w:ind w:left="120" w:firstLine="0"/>
              <w:rPr>
                <w:color w:val="144a94"/>
              </w:rPr>
            </w:pPr>
            <w:r w:rsidDel="00000000" w:rsidR="00000000" w:rsidRPr="00000000">
              <w:rPr>
                <w:color w:val="144a94"/>
                <w:rtl w:val="0"/>
              </w:rPr>
              <w:t xml:space="preserve">Event</w:t>
            </w:r>
          </w:p>
          <w:p w:rsidR="00000000" w:rsidDel="00000000" w:rsidP="00000000" w:rsidRDefault="00000000" w:rsidRPr="00000000" w14:paraId="000000C1">
            <w:pPr>
              <w:ind w:left="120" w:firstLine="0"/>
              <w:rPr>
                <w:color w:val="144a94"/>
              </w:rPr>
            </w:pPr>
            <w:r w:rsidDel="00000000" w:rsidR="00000000" w:rsidRPr="00000000">
              <w:rPr>
                <w:color w:val="144a94"/>
                <w:rtl w:val="0"/>
              </w:rPr>
              <w:t xml:space="preserve">Initial draft of gaps/recommendations and research questions (pre-Delphi) due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C2">
            <w:pPr>
              <w:ind w:left="120" w:firstLine="0"/>
              <w:rPr>
                <w:color w:val="144a94"/>
              </w:rPr>
            </w:pPr>
            <w:r w:rsidDel="00000000" w:rsidR="00000000" w:rsidRPr="00000000">
              <w:rPr>
                <w:color w:val="144a94"/>
                <w:rtl w:val="0"/>
              </w:rPr>
              <w:t xml:space="preserve">Description</w:t>
            </w:r>
          </w:p>
          <w:p w:rsidR="00000000" w:rsidDel="00000000" w:rsidP="00000000" w:rsidRDefault="00000000" w:rsidRPr="00000000" w14:paraId="000000C3">
            <w:pPr>
              <w:shd w:fill="ffffff" w:val="clear"/>
              <w:rPr>
                <w:color w:val="144a94"/>
              </w:rPr>
            </w:pPr>
            <w:r w:rsidDel="00000000" w:rsidR="00000000" w:rsidRPr="00000000">
              <w:rPr>
                <w:color w:val="144a94"/>
                <w:rtl w:val="0"/>
              </w:rPr>
              <w:t xml:space="preserve">Working group members and leaders draft an initial list of research questions for each practice recommendation or gap that is identified based on group discussions to circulate amongst other working group leaders and co-chairs for feedback and addition of more questions PRE-DELPHI </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C4">
            <w:pPr>
              <w:ind w:left="120" w:firstLine="0"/>
              <w:rPr>
                <w:color w:val="144a94"/>
              </w:rPr>
            </w:pPr>
            <w:r w:rsidDel="00000000" w:rsidR="00000000" w:rsidRPr="00000000">
              <w:rPr>
                <w:color w:val="144a94"/>
                <w:rtl w:val="0"/>
              </w:rPr>
              <w:t xml:space="preserve">Monday, March 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C5">
            <w:pPr>
              <w:ind w:left="120" w:firstLine="0"/>
              <w:rPr>
                <w:color w:val="144a94"/>
              </w:rPr>
            </w:pPr>
            <w:r w:rsidDel="00000000" w:rsidR="00000000" w:rsidRPr="00000000">
              <w:rPr>
                <w:color w:val="144a94"/>
                <w:rtl w:val="0"/>
              </w:rPr>
              <w:t xml:space="preserve">2-page summary due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C6">
            <w:pPr>
              <w:ind w:left="120" w:firstLine="0"/>
              <w:rPr>
                <w:color w:val="144a94"/>
              </w:rPr>
            </w:pPr>
            <w:r w:rsidDel="00000000" w:rsidR="00000000" w:rsidRPr="00000000">
              <w:rPr>
                <w:color w:val="144a94"/>
                <w:rtl w:val="0"/>
              </w:rPr>
              <w:t xml:space="preserve">Each Breakout Group will submit the 2-page summary of their literature review and list of evidence gaps to the Planning Committee</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C7">
            <w:pPr>
              <w:ind w:left="120" w:firstLine="0"/>
              <w:rPr>
                <w:color w:val="144a94"/>
              </w:rPr>
            </w:pPr>
            <w:r w:rsidDel="00000000" w:rsidR="00000000" w:rsidRPr="00000000">
              <w:rPr>
                <w:color w:val="144a94"/>
                <w:rtl w:val="0"/>
              </w:rPr>
              <w:t xml:space="preserve">Monday, March 23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C8">
            <w:pPr>
              <w:ind w:left="120" w:firstLine="0"/>
              <w:rPr>
                <w:color w:val="144a94"/>
              </w:rPr>
            </w:pPr>
            <w:r w:rsidDel="00000000" w:rsidR="00000000" w:rsidRPr="00000000">
              <w:rPr>
                <w:color w:val="144a94"/>
                <w:rtl w:val="0"/>
              </w:rPr>
              <w:t xml:space="preserve">Planning Committee returns 2-page summary with comments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C9">
            <w:pPr>
              <w:ind w:left="120" w:firstLine="0"/>
              <w:rPr>
                <w:color w:val="144a94"/>
              </w:rPr>
            </w:pPr>
            <w:r w:rsidDel="00000000" w:rsidR="00000000" w:rsidRPr="00000000">
              <w:rPr>
                <w:color w:val="144a94"/>
                <w:rtl w:val="0"/>
              </w:rPr>
              <w:t xml:space="preserve">After review of each of the 2-page summaries for completeness and any overlap with other Working Groups, co-chairs will return draft with edits</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CA">
            <w:pPr>
              <w:ind w:left="120" w:firstLine="0"/>
              <w:rPr>
                <w:color w:val="144a94"/>
              </w:rPr>
            </w:pPr>
            <w:r w:rsidDel="00000000" w:rsidR="00000000" w:rsidRPr="00000000">
              <w:rPr>
                <w:color w:val="144a94"/>
                <w:rtl w:val="0"/>
              </w:rPr>
              <w:t xml:space="preserve">Monday, April 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CB">
            <w:pPr>
              <w:ind w:left="120" w:firstLine="0"/>
              <w:rPr>
                <w:color w:val="144a94"/>
              </w:rPr>
            </w:pPr>
            <w:r w:rsidDel="00000000" w:rsidR="00000000" w:rsidRPr="00000000">
              <w:rPr>
                <w:color w:val="144a94"/>
                <w:rtl w:val="0"/>
              </w:rPr>
              <w:t xml:space="preserve">Revised 2-page summary due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CC">
            <w:pPr>
              <w:ind w:left="120" w:firstLine="0"/>
              <w:rPr>
                <w:color w:val="144a94"/>
              </w:rPr>
            </w:pPr>
            <w:r w:rsidDel="00000000" w:rsidR="00000000" w:rsidRPr="00000000">
              <w:rPr>
                <w:color w:val="144a94"/>
                <w:rtl w:val="0"/>
              </w:rPr>
              <w:t xml:space="preserve">Each Breakout Group will submit their final 2-page summary for Planning Committee to review and then for distribution to the registered attendees</w:t>
            </w:r>
          </w:p>
        </w:tc>
      </w:tr>
    </w:tbl>
    <w:p w:rsidR="00000000" w:rsidDel="00000000" w:rsidP="00000000" w:rsidRDefault="00000000" w:rsidRPr="00000000" w14:paraId="000000CD">
      <w:pPr>
        <w:rPr>
          <w:color w:val="144a94"/>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revised version of the summary will be sent to all the registered attendees to the conference by Monday, May 5, 2026 (2 weeks prior to the conference).</w:t>
      </w:r>
    </w:p>
    <w:p w:rsidR="00000000" w:rsidDel="00000000" w:rsidP="00000000" w:rsidRDefault="00000000" w:rsidRPr="00000000" w14:paraId="000000CF">
      <w:pPr>
        <w:rPr/>
        <w:sectPr>
          <w:footerReference r:id="rId1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6" w:type="default"/>
          <w:type w:val="nextPage"/>
          <w:pgSz w:h="15840" w:w="12240" w:orient="portrait"/>
          <w:pgMar w:bottom="1440" w:top="1440" w:left="1440" w:right="1440" w:header="720" w:footer="720"/>
          <w:pgNumType w:start="1"/>
        </w:sectPr>
      </w:pPr>
      <w:bookmarkStart w:colFirst="0" w:colLast="0" w:name="_ejkzligp8roh"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Draft CC Schedule</w:t>
      </w:r>
      <w:r w:rsidDel="00000000" w:rsidR="00000000" w:rsidRPr="00000000">
        <w:rPr>
          <w:rtl w:val="0"/>
        </w:rPr>
      </w:r>
    </w:p>
    <w:p w:rsidR="00000000" w:rsidDel="00000000" w:rsidP="00000000" w:rsidRDefault="00000000" w:rsidRPr="00000000" w14:paraId="000000D1">
      <w:pPr>
        <w:shd w:fill="ffffff" w:val="clear"/>
        <w:rPr>
          <w:color w:val="1b1b1b"/>
        </w:rPr>
      </w:pPr>
      <w:r w:rsidDel="00000000" w:rsidR="00000000" w:rsidRPr="00000000">
        <w:rPr>
          <w:b w:val="1"/>
          <w:bCs w:val="1"/>
          <w:color w:val="1b1b1b"/>
          <w:rtl w:val="0"/>
        </w:rPr>
        <w:t xml:space="preserve">Draft Agenda </w:t>
      </w:r>
      <w:r w:rsidDel="00000000" w:rsidR="00000000" w:rsidRPr="00000000">
        <w:rPr>
          <w:color w:val="1b1b1b"/>
          <w:rtl w:val="0"/>
        </w:rPr>
        <w:t xml:space="preserve">(</w:t>
      </w:r>
      <w:r w:rsidDel="00000000" w:rsidR="00000000" w:rsidRPr="00000000">
        <w:rPr>
          <w:i w:val="1"/>
          <w:iCs w:val="1"/>
          <w:color w:val="1b1b1b"/>
          <w:rtl w:val="0"/>
        </w:rPr>
        <w:t xml:space="preserve">subject to change</w:t>
      </w:r>
      <w:r w:rsidDel="00000000" w:rsidR="00000000" w:rsidRPr="00000000">
        <w:rPr>
          <w:color w:val="1b1b1b"/>
          <w:rtl w:val="0"/>
        </w:rPr>
        <w:t xml:space="preserve">)</w:t>
      </w:r>
      <w:r w:rsidDel="00000000" w:rsidR="00000000" w:rsidRPr="00000000">
        <w:rPr>
          <w:b w:val="1"/>
          <w:bCs w:val="1"/>
          <w:color w:val="1b1b1b"/>
          <w:rtl w:val="0"/>
        </w:rPr>
        <w:t xml:space="preserve"> </w:t>
      </w:r>
      <w:r w:rsidDel="00000000" w:rsidR="00000000" w:rsidRPr="00000000">
        <w:rPr>
          <w:rtl w:val="0"/>
        </w:rPr>
      </w:r>
    </w:p>
    <w:p w:rsidR="00000000" w:rsidDel="00000000" w:rsidP="00000000" w:rsidRDefault="00000000" w:rsidRPr="00000000" w14:paraId="000000D2">
      <w:pPr>
        <w:shd w:fill="ffffff" w:val="clear"/>
        <w:rPr>
          <w:color w:val="1b1b1b"/>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1.0344827586207"/>
        <w:gridCol w:w="8068.965517241379"/>
        <w:tblGridChange w:id="0">
          <w:tblGrid>
            <w:gridCol w:w="1291.0344827586207"/>
            <w:gridCol w:w="8068.965517241379"/>
          </w:tblGrid>
        </w:tblGridChange>
      </w:tblGrid>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sz w:val="16"/>
                <w:szCs w:val="16"/>
                <w:rtl w:val="0"/>
              </w:rPr>
              <w:t xml:space="preserve">8:00 AM</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sz w:val="16"/>
                <w:szCs w:val="16"/>
                <w:rtl w:val="0"/>
              </w:rPr>
              <w:t xml:space="preserve">Breakfast combined with a poignant documentary on Health Misinformation (54mins)</w:t>
            </w:r>
            <w:r w:rsidDel="00000000" w:rsidR="00000000" w:rsidRPr="00000000">
              <w:rPr>
                <w:rtl w:val="0"/>
              </w:rPr>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16"/>
                <w:szCs w:val="16"/>
                <w:rtl w:val="0"/>
              </w:rPr>
              <w:t xml:space="preserve">9:00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sz w:val="16"/>
                <w:szCs w:val="16"/>
              </w:rPr>
            </w:pPr>
            <w:r w:rsidDel="00000000" w:rsidR="00000000" w:rsidRPr="00000000">
              <w:rPr>
                <w:sz w:val="16"/>
                <w:szCs w:val="16"/>
                <w:rtl w:val="0"/>
              </w:rPr>
              <w:t xml:space="preserve">Welcome and Conference Goals</w:t>
            </w:r>
          </w:p>
          <w:p w:rsidR="00000000" w:rsidDel="00000000" w:rsidP="00000000" w:rsidRDefault="00000000" w:rsidRPr="00000000" w14:paraId="000000D7">
            <w:pPr>
              <w:widowControl w:val="0"/>
              <w:rPr>
                <w:sz w:val="16"/>
                <w:szCs w:val="16"/>
              </w:rPr>
            </w:pPr>
            <w:r w:rsidDel="00000000" w:rsidR="00000000" w:rsidRPr="00000000">
              <w:rPr>
                <w:sz w:val="16"/>
                <w:szCs w:val="16"/>
                <w:rtl w:val="0"/>
              </w:rPr>
              <w:t xml:space="preserve">(Speakers: Conference Co-Chairs)</w:t>
            </w:r>
          </w:p>
          <w:p w:rsidR="00000000" w:rsidDel="00000000" w:rsidP="00000000" w:rsidRDefault="00000000" w:rsidRPr="00000000" w14:paraId="000000D8">
            <w:pPr>
              <w:widowControl w:val="0"/>
              <w:rPr>
                <w:sz w:val="20"/>
                <w:szCs w:val="20"/>
              </w:rPr>
            </w:pPr>
            <w:r w:rsidDel="00000000" w:rsidR="00000000" w:rsidRPr="00000000">
              <w:rPr>
                <w:sz w:val="16"/>
                <w:szCs w:val="16"/>
                <w:rtl w:val="0"/>
              </w:rPr>
              <w:t xml:space="preserve">The conference chairs will welcome the participants, define concepts, review the conference agenda, and clarify the goal of the meeting: What research questions need to be answered to advance our approach to confronting health misinformation as a specialty?</w:t>
            </w:r>
            <w:r w:rsidDel="00000000" w:rsidR="00000000" w:rsidRPr="00000000">
              <w:rPr>
                <w:rtl w:val="0"/>
              </w:rPr>
            </w:r>
          </w:p>
        </w:tc>
      </w:tr>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sz w:val="16"/>
                <w:szCs w:val="16"/>
                <w:rtl w:val="0"/>
              </w:rPr>
              <w:t xml:space="preserve">9:15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rPr>
                <w:sz w:val="16"/>
                <w:szCs w:val="16"/>
              </w:rPr>
            </w:pPr>
            <w:r w:rsidDel="00000000" w:rsidR="00000000" w:rsidRPr="00000000">
              <w:rPr>
                <w:sz w:val="16"/>
                <w:szCs w:val="16"/>
                <w:rtl w:val="0"/>
              </w:rPr>
              <w:t xml:space="preserve">Keynote: “Medicine in the Age of Health Misinformation”</w:t>
            </w:r>
          </w:p>
          <w:p w:rsidR="00000000" w:rsidDel="00000000" w:rsidP="00000000" w:rsidRDefault="00000000" w:rsidRPr="00000000" w14:paraId="000000DB">
            <w:pPr>
              <w:widowControl w:val="0"/>
              <w:rPr>
                <w:sz w:val="16"/>
                <w:szCs w:val="16"/>
              </w:rPr>
            </w:pPr>
            <w:r w:rsidDel="00000000" w:rsidR="00000000" w:rsidRPr="00000000">
              <w:rPr>
                <w:sz w:val="16"/>
                <w:szCs w:val="16"/>
                <w:rtl w:val="0"/>
              </w:rPr>
              <w:t xml:space="preserve">(Speaker: Seema Yasmin, MD</w:t>
            </w:r>
          </w:p>
          <w:p w:rsidR="00000000" w:rsidDel="00000000" w:rsidP="00000000" w:rsidRDefault="00000000" w:rsidRPr="00000000" w14:paraId="000000DC">
            <w:pPr>
              <w:widowControl w:val="0"/>
              <w:rPr>
                <w:sz w:val="20"/>
                <w:szCs w:val="20"/>
              </w:rPr>
            </w:pPr>
            <w:r w:rsidDel="00000000" w:rsidR="00000000" w:rsidRPr="00000000">
              <w:rPr>
                <w:sz w:val="16"/>
                <w:szCs w:val="16"/>
                <w:rtl w:val="0"/>
              </w:rPr>
              <w:t xml:space="preserve">Our first keynote speaker will discuss the global rise of health misinformation and introduce the goal of a 10-year research agenda for tackling health misinformation in emergency care, along with the road we need to travel, risks, rewards, and future casting of the topic. This keynote will educate the conference participants about health misinformation, offer a vision for the future, and inform the consensus-building process to come. The speaker for this panel is an expert in decision science and public health.</w:t>
            </w:r>
            <w:r w:rsidDel="00000000" w:rsidR="00000000" w:rsidRPr="00000000">
              <w:rPr>
                <w:rtl w:val="0"/>
              </w:rPr>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sz w:val="16"/>
                <w:szCs w:val="16"/>
                <w:rtl w:val="0"/>
              </w:rPr>
              <w:t xml:space="preserve">9:45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rPr>
                <w:sz w:val="16"/>
                <w:szCs w:val="16"/>
              </w:rPr>
            </w:pPr>
            <w:r w:rsidDel="00000000" w:rsidR="00000000" w:rsidRPr="00000000">
              <w:rPr>
                <w:sz w:val="16"/>
                <w:szCs w:val="16"/>
                <w:rtl w:val="0"/>
              </w:rPr>
              <w:t xml:space="preserve">Panel Discussion: “Impact of Health Misinformation”</w:t>
            </w:r>
          </w:p>
          <w:p w:rsidR="00000000" w:rsidDel="00000000" w:rsidP="00000000" w:rsidRDefault="00000000" w:rsidRPr="00000000" w14:paraId="000000DF">
            <w:pPr>
              <w:widowControl w:val="0"/>
              <w:rPr>
                <w:sz w:val="16"/>
                <w:szCs w:val="16"/>
              </w:rPr>
            </w:pPr>
            <w:r w:rsidDel="00000000" w:rsidR="00000000" w:rsidRPr="00000000">
              <w:rPr>
                <w:sz w:val="16"/>
                <w:szCs w:val="16"/>
                <w:rtl w:val="0"/>
              </w:rPr>
              <w:t xml:space="preserve">(Speakers: Italo Brown, MD, MPH; Jonathan Howard MD, Marina Del Rios MD)</w:t>
            </w:r>
          </w:p>
          <w:p w:rsidR="00000000" w:rsidDel="00000000" w:rsidP="00000000" w:rsidRDefault="00000000" w:rsidRPr="00000000" w14:paraId="000000E0">
            <w:pPr>
              <w:widowControl w:val="0"/>
              <w:rPr>
                <w:sz w:val="20"/>
                <w:szCs w:val="20"/>
              </w:rPr>
            </w:pPr>
            <w:r w:rsidDel="00000000" w:rsidR="00000000" w:rsidRPr="00000000">
              <w:rPr>
                <w:sz w:val="16"/>
                <w:szCs w:val="16"/>
                <w:rtl w:val="0"/>
              </w:rPr>
              <w:t xml:space="preserve">The purpose of the first panel discussion is to characterize the impact of health misinformation on patient and public health. Special attention will be paid to how health misinformation impacts communities of color. The speakers for this panel will be experts in population and public health.</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sz w:val="16"/>
                <w:szCs w:val="16"/>
                <w:rtl w:val="0"/>
              </w:rPr>
              <w:t xml:space="preserve">10:30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sz w:val="16"/>
                <w:szCs w:val="16"/>
                <w:rtl w:val="0"/>
              </w:rPr>
              <w:t xml:space="preserve">Break, Networking</w:t>
            </w:r>
            <w:r w:rsidDel="00000000" w:rsidR="00000000" w:rsidRPr="00000000">
              <w:rPr>
                <w:rtl w:val="0"/>
              </w:rPr>
            </w:r>
          </w:p>
        </w:tc>
      </w:tr>
      <w:tr>
        <w:trPr>
          <w:cantSplit w:val="0"/>
          <w:trHeight w:val="19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sz w:val="16"/>
                <w:szCs w:val="16"/>
                <w:rtl w:val="0"/>
              </w:rPr>
              <w:t xml:space="preserve">10:45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sz w:val="16"/>
                <w:szCs w:val="16"/>
              </w:rPr>
            </w:pPr>
            <w:r w:rsidDel="00000000" w:rsidR="00000000" w:rsidRPr="00000000">
              <w:rPr>
                <w:sz w:val="16"/>
                <w:szCs w:val="16"/>
                <w:rtl w:val="0"/>
              </w:rPr>
              <w:t xml:space="preserve">Consensus Building Session 1:</w:t>
            </w:r>
          </w:p>
          <w:p w:rsidR="00000000" w:rsidDel="00000000" w:rsidP="00000000" w:rsidRDefault="00000000" w:rsidRPr="00000000" w14:paraId="000000E5">
            <w:pPr>
              <w:widowControl w:val="0"/>
              <w:rPr>
                <w:sz w:val="16"/>
                <w:szCs w:val="16"/>
              </w:rPr>
            </w:pPr>
            <w:r w:rsidDel="00000000" w:rsidR="00000000" w:rsidRPr="00000000">
              <w:rPr>
                <w:sz w:val="16"/>
                <w:szCs w:val="16"/>
                <w:rtl w:val="0"/>
              </w:rPr>
              <w:t xml:space="preserve">Part 1: Working groups for Public Health, AI, and Vulnerable Pop take turns reporting out their literature review summary, identified recommendations or gaps, and list of research questions agreed upon by Delphi. (10 mins per group)</w:t>
            </w:r>
          </w:p>
          <w:p w:rsidR="00000000" w:rsidDel="00000000" w:rsidP="00000000" w:rsidRDefault="00000000" w:rsidRPr="00000000" w14:paraId="000000E6">
            <w:pPr>
              <w:widowControl w:val="0"/>
              <w:rPr>
                <w:sz w:val="16"/>
                <w:szCs w:val="16"/>
              </w:rPr>
            </w:pPr>
            <w:r w:rsidDel="00000000" w:rsidR="00000000" w:rsidRPr="00000000">
              <w:rPr>
                <w:sz w:val="16"/>
                <w:szCs w:val="16"/>
                <w:rtl w:val="0"/>
              </w:rPr>
              <w:t xml:space="preserve">Part 2: Conference participants will be divided into 3 breakout sessions led by working group leaders for Pub Health, AI, and Vulnerable Pop to answer questions and solicit feedback. Other participants including working group members are free to join any group they are interested in. (30 mins) Part 3: All participants will have the opportunity to walk around and select their highest priority research questions by voting to “fund” their research priorities (using posters and sticky notes). Each conference attendee will be given $240 in “funding dollars” in the form of colored stickers of different values: red for $50 (3), yellow for $20 (3), green for $10. Networking and open discussion amongst participants will be encouraged. (60 mins)</w:t>
            </w:r>
          </w:p>
          <w:p w:rsidR="00000000" w:rsidDel="00000000" w:rsidP="00000000" w:rsidRDefault="00000000" w:rsidRPr="00000000" w14:paraId="000000E7">
            <w:pPr>
              <w:widowControl w:val="0"/>
              <w:rPr>
                <w:sz w:val="20"/>
                <w:szCs w:val="20"/>
              </w:rPr>
            </w:pPr>
            <w:r w:rsidDel="00000000" w:rsidR="00000000" w:rsidRPr="00000000">
              <w:rPr>
                <w:sz w:val="16"/>
                <w:szCs w:val="16"/>
                <w:rtl w:val="0"/>
              </w:rPr>
              <w:t xml:space="preserve">A ranking of the highest to lowest "funded" research questions will reflect the research agenda for the coming decade and serve as the key deliverable of the consensus conference.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sz w:val="16"/>
                <w:szCs w:val="16"/>
                <w:rtl w:val="0"/>
              </w:rPr>
              <w:t xml:space="preserve">12:15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sz w:val="16"/>
                <w:szCs w:val="16"/>
                <w:rtl w:val="0"/>
              </w:rPr>
              <w:t xml:space="preserve">Networking Lunch</w:t>
            </w:r>
            <w:r w:rsidDel="00000000" w:rsidR="00000000" w:rsidRPr="00000000">
              <w:rPr>
                <w:rtl w:val="0"/>
              </w:rPr>
            </w:r>
          </w:p>
        </w:tc>
      </w:tr>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sz w:val="16"/>
                <w:szCs w:val="16"/>
                <w:rtl w:val="0"/>
              </w:rPr>
              <w:t xml:space="preserve">1:15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sz w:val="16"/>
                <w:szCs w:val="16"/>
              </w:rPr>
            </w:pPr>
            <w:r w:rsidDel="00000000" w:rsidR="00000000" w:rsidRPr="00000000">
              <w:rPr>
                <w:sz w:val="16"/>
                <w:szCs w:val="16"/>
                <w:rtl w:val="0"/>
              </w:rPr>
              <w:t xml:space="preserve">Keynote: “How Misinformation Spreads and Ways to Combat It”</w:t>
            </w:r>
          </w:p>
          <w:p w:rsidR="00000000" w:rsidDel="00000000" w:rsidP="00000000" w:rsidRDefault="00000000" w:rsidRPr="00000000" w14:paraId="000000EC">
            <w:pPr>
              <w:widowControl w:val="0"/>
              <w:rPr>
                <w:sz w:val="16"/>
                <w:szCs w:val="16"/>
              </w:rPr>
            </w:pPr>
            <w:r w:rsidDel="00000000" w:rsidR="00000000" w:rsidRPr="00000000">
              <w:rPr>
                <w:sz w:val="16"/>
                <w:szCs w:val="16"/>
                <w:rtl w:val="0"/>
              </w:rPr>
              <w:t xml:space="preserve">(Speaker: David G. Rand)                                                                                                                                                                      David Rand is the Erwin H. Schell Professor and Professor of Management Science and Brain and Cognitive Sciences at MIT. His research bridges cognitive science, behavioral economics, and social psychology to illuminate why people believe and share misinformation and “fake news,” understanding political psychology and polarization, and promoting human cooperation.</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16"/>
                <w:szCs w:val="16"/>
                <w:rtl w:val="0"/>
              </w:rPr>
              <w:t xml:space="preserve">2:00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sz w:val="16"/>
                <w:szCs w:val="16"/>
              </w:rPr>
            </w:pPr>
            <w:r w:rsidDel="00000000" w:rsidR="00000000" w:rsidRPr="00000000">
              <w:rPr>
                <w:sz w:val="16"/>
                <w:szCs w:val="16"/>
                <w:rtl w:val="0"/>
              </w:rPr>
              <w:t xml:space="preserve">Keynote: “Rebuilding Trust in Medicine”</w:t>
            </w:r>
          </w:p>
          <w:p w:rsidR="00000000" w:rsidDel="00000000" w:rsidP="00000000" w:rsidRDefault="00000000" w:rsidRPr="00000000" w14:paraId="000000EF">
            <w:pPr>
              <w:widowControl w:val="0"/>
              <w:rPr>
                <w:sz w:val="16"/>
                <w:szCs w:val="16"/>
              </w:rPr>
            </w:pPr>
            <w:r w:rsidDel="00000000" w:rsidR="00000000" w:rsidRPr="00000000">
              <w:rPr>
                <w:sz w:val="16"/>
                <w:szCs w:val="16"/>
                <w:rtl w:val="0"/>
              </w:rPr>
              <w:t xml:space="preserve">(Speaker: Brian Southwell)</w:t>
            </w:r>
          </w:p>
          <w:p w:rsidR="00000000" w:rsidDel="00000000" w:rsidP="00000000" w:rsidRDefault="00000000" w:rsidRPr="00000000" w14:paraId="000000F0">
            <w:pPr>
              <w:widowControl w:val="0"/>
              <w:rPr>
                <w:sz w:val="20"/>
                <w:szCs w:val="20"/>
              </w:rPr>
            </w:pPr>
            <w:r w:rsidDel="00000000" w:rsidR="00000000" w:rsidRPr="00000000">
              <w:rPr>
                <w:sz w:val="16"/>
                <w:szCs w:val="16"/>
                <w:rtl w:val="0"/>
              </w:rPr>
              <w:t xml:space="preserve">A large reason people turn away from scientific consensus and towards misinformation is related to the death of expertise and falling trust in institutions such as medicine. In this keynote, Dr. Southwell will outline the loss of trust in institutions including medicine in society, and how we can rebuild trust in modern medicine.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sz w:val="16"/>
                <w:szCs w:val="16"/>
                <w:rtl w:val="0"/>
              </w:rPr>
              <w:t xml:space="preserve">2:45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sz w:val="16"/>
                <w:szCs w:val="16"/>
                <w:rtl w:val="0"/>
              </w:rPr>
              <w:t xml:space="preserve">Break, Networking</w:t>
            </w:r>
            <w:r w:rsidDel="00000000" w:rsidR="00000000" w:rsidRPr="00000000">
              <w:rPr>
                <w:rtl w:val="0"/>
              </w:rPr>
            </w:r>
          </w:p>
        </w:tc>
      </w:tr>
      <w:tr>
        <w:trPr>
          <w:cantSplit w:val="0"/>
          <w:trHeight w:val="199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16"/>
                <w:szCs w:val="16"/>
                <w:rtl w:val="0"/>
              </w:rPr>
              <w:t xml:space="preserve">3:00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rPr>
                <w:sz w:val="16"/>
                <w:szCs w:val="16"/>
              </w:rPr>
            </w:pPr>
            <w:r w:rsidDel="00000000" w:rsidR="00000000" w:rsidRPr="00000000">
              <w:rPr>
                <w:sz w:val="16"/>
                <w:szCs w:val="16"/>
                <w:rtl w:val="0"/>
              </w:rPr>
              <w:t xml:space="preserve">Consensus Building Session 2:</w:t>
            </w:r>
          </w:p>
          <w:p w:rsidR="00000000" w:rsidDel="00000000" w:rsidP="00000000" w:rsidRDefault="00000000" w:rsidRPr="00000000" w14:paraId="000000F5">
            <w:pPr>
              <w:widowControl w:val="0"/>
              <w:rPr>
                <w:sz w:val="16"/>
                <w:szCs w:val="16"/>
              </w:rPr>
            </w:pPr>
            <w:r w:rsidDel="00000000" w:rsidR="00000000" w:rsidRPr="00000000">
              <w:rPr>
                <w:sz w:val="16"/>
                <w:szCs w:val="16"/>
                <w:rtl w:val="0"/>
              </w:rPr>
              <w:t xml:space="preserve">Part 1: Working groups for Education, Trust/Pt Engagement, and Social Media take turns reporting out their literature review summary, identified recommendations or gaps, and list of research questions agreed upon by Delphi. (10 mins per group)</w:t>
            </w:r>
          </w:p>
          <w:p w:rsidR="00000000" w:rsidDel="00000000" w:rsidP="00000000" w:rsidRDefault="00000000" w:rsidRPr="00000000" w14:paraId="000000F6">
            <w:pPr>
              <w:widowControl w:val="0"/>
              <w:rPr>
                <w:sz w:val="16"/>
                <w:szCs w:val="16"/>
              </w:rPr>
            </w:pPr>
            <w:r w:rsidDel="00000000" w:rsidR="00000000" w:rsidRPr="00000000">
              <w:rPr>
                <w:sz w:val="16"/>
                <w:szCs w:val="16"/>
                <w:rtl w:val="0"/>
              </w:rPr>
              <w:t xml:space="preserve">Part 2: Conference participants will be divided into 3 breakout sessions led by working group leaders for Education, Trust/Pt Engagement, and Social Media to answer questions and solicit feedback. Other participants including working group members are free to join any group they are interested in. (30 mins) Part 3: All participants will have the opportunity to walk around and select their highest priority research questions by voting to “fund” their research priorities (using posters and sticky notes). Each conference attendee will be given $240 in “funding dollars” in the form of colored stickers of different values: red for $50 (3), yellow for $20 (3), green for $10. Networking and pen discussion amongst participants will be encouraged. (60 mins)</w:t>
            </w:r>
          </w:p>
          <w:p w:rsidR="00000000" w:rsidDel="00000000" w:rsidP="00000000" w:rsidRDefault="00000000" w:rsidRPr="00000000" w14:paraId="000000F7">
            <w:pPr>
              <w:widowControl w:val="0"/>
              <w:rPr>
                <w:sz w:val="20"/>
                <w:szCs w:val="20"/>
              </w:rPr>
            </w:pPr>
            <w:r w:rsidDel="00000000" w:rsidR="00000000" w:rsidRPr="00000000">
              <w:rPr>
                <w:sz w:val="16"/>
                <w:szCs w:val="16"/>
                <w:rtl w:val="0"/>
              </w:rPr>
              <w:t xml:space="preserve">A ranking of the highest to lowest "funded" research questions will reflect the research agenda for the coming decade and serve as the key deliverable of the consensus conference.</w:t>
            </w:r>
            <w:r w:rsidDel="00000000" w:rsidR="00000000" w:rsidRPr="00000000">
              <w:rPr>
                <w:rtl w:val="0"/>
              </w:rPr>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sz w:val="16"/>
                <w:szCs w:val="16"/>
                <w:rtl w:val="0"/>
              </w:rPr>
              <w:t xml:space="preserve">4:30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rPr>
                <w:sz w:val="16"/>
                <w:szCs w:val="16"/>
              </w:rPr>
            </w:pPr>
            <w:r w:rsidDel="00000000" w:rsidR="00000000" w:rsidRPr="00000000">
              <w:rPr>
                <w:sz w:val="16"/>
                <w:szCs w:val="16"/>
                <w:rtl w:val="0"/>
              </w:rPr>
              <w:t xml:space="preserve">Closing: “The Lessons Learned and Next Steps”</w:t>
            </w:r>
          </w:p>
          <w:p w:rsidR="00000000" w:rsidDel="00000000" w:rsidP="00000000" w:rsidRDefault="00000000" w:rsidRPr="00000000" w14:paraId="000000FA">
            <w:pPr>
              <w:widowControl w:val="0"/>
              <w:rPr>
                <w:sz w:val="16"/>
                <w:szCs w:val="16"/>
              </w:rPr>
            </w:pPr>
            <w:r w:rsidDel="00000000" w:rsidR="00000000" w:rsidRPr="00000000">
              <w:rPr>
                <w:sz w:val="16"/>
                <w:szCs w:val="16"/>
                <w:rtl w:val="0"/>
              </w:rPr>
              <w:t xml:space="preserve">(Facilitators: Conference Chairs)</w:t>
            </w:r>
          </w:p>
          <w:p w:rsidR="00000000" w:rsidDel="00000000" w:rsidP="00000000" w:rsidRDefault="00000000" w:rsidRPr="00000000" w14:paraId="000000FB">
            <w:pPr>
              <w:widowControl w:val="0"/>
              <w:rPr>
                <w:sz w:val="20"/>
                <w:szCs w:val="20"/>
              </w:rPr>
            </w:pPr>
            <w:r w:rsidDel="00000000" w:rsidR="00000000" w:rsidRPr="00000000">
              <w:rPr>
                <w:sz w:val="16"/>
                <w:szCs w:val="16"/>
                <w:rtl w:val="0"/>
              </w:rPr>
              <w:t xml:space="preserve">In our closing remarks, the conference chairs will outline the priority of research questions generated and agreed upon by consensus, acknowledge the work accomplished before and during the consensus conference, thank the participants, and clarify next steps such as writing white papers, seeking funding opportunities, and working with national organizations.</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sz w:val="16"/>
                <w:szCs w:val="16"/>
                <w:rtl w:val="0"/>
              </w:rPr>
              <w:t xml:space="preserve">4:45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sz w:val="16"/>
                <w:szCs w:val="16"/>
                <w:rtl w:val="0"/>
              </w:rPr>
              <w:t xml:space="preserve">Adjourn</w:t>
            </w:r>
            <w:r w:rsidDel="00000000" w:rsidR="00000000" w:rsidRPr="00000000">
              <w:rPr>
                <w:rtl w:val="0"/>
              </w:rPr>
            </w:r>
          </w:p>
        </w:tc>
      </w:tr>
    </w:tbl>
    <w:p w:rsidR="00000000" w:rsidDel="00000000" w:rsidP="00000000" w:rsidRDefault="00000000" w:rsidRPr="00000000" w14:paraId="000000FE">
      <w:pPr>
        <w:shd w:fill="ffffff" w:val="clear"/>
        <w:rPr/>
        <w:sectPr>
          <w:footerReference r:id="rId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8" w:type="default"/>
          <w:type w:val="nextPage"/>
          <w:pgSz w:h="15840" w:w="12240" w:orient="portrait"/>
          <w:pgMar w:bottom="1440" w:top="1440" w:left="1440" w:right="1440" w:header="720" w:footer="720"/>
          <w:pgNumType w:start="1"/>
        </w:sectPr>
      </w:pPr>
      <w:bookmarkStart w:colFirst="0" w:colLast="0" w:name="_4sa77dqgddhg"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Social Media Search Criteria</w:t>
      </w:r>
      <w:r w:rsidDel="00000000" w:rsidR="00000000" w:rsidRPr="00000000">
        <w:rPr>
          <w:rtl w:val="0"/>
        </w:rPr>
      </w:r>
    </w:p>
    <w:p w:rsidR="00000000" w:rsidDel="00000000" w:rsidP="00000000" w:rsidRDefault="00000000" w:rsidRPr="00000000" w14:paraId="00000100">
      <w:pPr>
        <w:spacing w:before="120" w:line="360" w:lineRule="auto"/>
        <w:rPr/>
      </w:pPr>
      <w:r w:rsidDel="00000000" w:rsidR="00000000" w:rsidRPr="00000000">
        <w:rPr>
          <w:rtl w:val="0"/>
        </w:rPr>
        <w:t xml:space="preserve">SAEM WORKING GROUP 1: The role of </w:t>
      </w:r>
      <w:r w:rsidDel="00000000" w:rsidR="00000000" w:rsidRPr="00000000">
        <w:rPr>
          <w:u w:val="single"/>
          <w:rtl w:val="0"/>
        </w:rPr>
        <w:t xml:space="preserve">social media</w:t>
      </w:r>
      <w:r w:rsidDel="00000000" w:rsidR="00000000" w:rsidRPr="00000000">
        <w:rPr>
          <w:rtl w:val="0"/>
        </w:rPr>
        <w:t xml:space="preserve"> in spreading and correcting inaccurate health information</w:t>
      </w:r>
    </w:p>
    <w:p w:rsidR="00000000" w:rsidDel="00000000" w:rsidP="00000000" w:rsidRDefault="00000000" w:rsidRPr="00000000" w14:paraId="00000101">
      <w:pPr>
        <w:spacing w:before="120" w:line="360" w:lineRule="auto"/>
        <w:rPr/>
      </w:pPr>
      <w:r w:rsidDel="00000000" w:rsidR="00000000" w:rsidRPr="00000000">
        <w:rPr>
          <w:rtl w:val="0"/>
        </w:rPr>
      </w:r>
    </w:p>
    <w:p w:rsidR="00000000" w:rsidDel="00000000" w:rsidP="00000000" w:rsidRDefault="00000000" w:rsidRPr="00000000" w14:paraId="00000102">
      <w:pPr>
        <w:numPr>
          <w:ilvl w:val="0"/>
          <w:numId w:val="18"/>
        </w:numPr>
        <w:shd w:fill="ffffff" w:val="clear"/>
        <w:spacing w:after="0" w:afterAutospacing="0" w:before="200" w:lineRule="auto"/>
        <w:ind w:left="94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What your WG concept covers </w:t>
      </w:r>
    </w:p>
    <w:p w:rsidR="00000000" w:rsidDel="00000000" w:rsidP="00000000" w:rsidRDefault="00000000" w:rsidRPr="00000000" w14:paraId="00000103">
      <w:pPr>
        <w:numPr>
          <w:ilvl w:val="1"/>
          <w:numId w:val="18"/>
        </w:numPr>
        <w:spacing w:after="0" w:afterAutospacing="0" w:before="0" w:beforeAutospacing="0" w:lineRule="auto"/>
        <w:ind w:left="166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Social media health information, social media health misinformation, social media vaccine related posts, Misinformation in emergency care”</w:t>
      </w:r>
    </w:p>
    <w:p w:rsidR="00000000" w:rsidDel="00000000" w:rsidP="00000000" w:rsidRDefault="00000000" w:rsidRPr="00000000" w14:paraId="00000104">
      <w:pPr>
        <w:numPr>
          <w:ilvl w:val="1"/>
          <w:numId w:val="18"/>
        </w:numPr>
        <w:spacing w:after="0" w:afterAutospacing="0" w:before="0" w:beforeAutospacing="0" w:lineRule="auto"/>
        <w:ind w:left="166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     •     “Twitter and emergency medicine”</w:t>
      </w:r>
    </w:p>
    <w:p w:rsidR="00000000" w:rsidDel="00000000" w:rsidP="00000000" w:rsidRDefault="00000000" w:rsidRPr="00000000" w14:paraId="00000105">
      <w:pPr>
        <w:numPr>
          <w:ilvl w:val="1"/>
          <w:numId w:val="18"/>
        </w:numPr>
        <w:spacing w:after="0" w:afterAutospacing="0" w:before="0" w:beforeAutospacing="0" w:lineRule="auto"/>
        <w:ind w:left="166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      •     “Facebook health misinformation”</w:t>
      </w:r>
    </w:p>
    <w:p w:rsidR="00000000" w:rsidDel="00000000" w:rsidP="00000000" w:rsidRDefault="00000000" w:rsidRPr="00000000" w14:paraId="00000106">
      <w:pPr>
        <w:numPr>
          <w:ilvl w:val="1"/>
          <w:numId w:val="18"/>
        </w:numPr>
        <w:spacing w:after="0" w:afterAutospacing="0" w:before="0" w:beforeAutospacing="0" w:lineRule="auto"/>
        <w:ind w:left="166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      •     “Misinformation during public health emergencies”</w:t>
      </w:r>
    </w:p>
    <w:p w:rsidR="00000000" w:rsidDel="00000000" w:rsidP="00000000" w:rsidRDefault="00000000" w:rsidRPr="00000000" w14:paraId="00000107">
      <w:pPr>
        <w:numPr>
          <w:ilvl w:val="1"/>
          <w:numId w:val="18"/>
        </w:numPr>
        <w:spacing w:after="0" w:afterAutospacing="0" w:before="0" w:beforeAutospacing="0" w:lineRule="auto"/>
        <w:ind w:left="166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      •     “Emergency physicians and social media”</w:t>
      </w:r>
    </w:p>
    <w:p w:rsidR="00000000" w:rsidDel="00000000" w:rsidP="00000000" w:rsidRDefault="00000000" w:rsidRPr="00000000" w14:paraId="00000108">
      <w:pPr>
        <w:numPr>
          <w:ilvl w:val="1"/>
          <w:numId w:val="18"/>
        </w:numPr>
        <w:spacing w:after="0" w:afterAutospacing="0" w:before="0" w:beforeAutospacing="0" w:lineRule="auto"/>
        <w:ind w:left="166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      •     “Misinformation in acute care settings”</w:t>
      </w:r>
    </w:p>
    <w:p w:rsidR="00000000" w:rsidDel="00000000" w:rsidP="00000000" w:rsidRDefault="00000000" w:rsidRPr="00000000" w14:paraId="00000109">
      <w:pPr>
        <w:numPr>
          <w:ilvl w:val="1"/>
          <w:numId w:val="18"/>
        </w:numPr>
        <w:spacing w:after="0" w:afterAutospacing="0" w:before="0" w:beforeAutospacing="0" w:lineRule="auto"/>
        <w:ind w:left="166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      •     “Combating misinformation in the ED”</w:t>
        <w:br w:type="textWrapping"/>
      </w:r>
    </w:p>
    <w:p w:rsidR="00000000" w:rsidDel="00000000" w:rsidP="00000000" w:rsidRDefault="00000000" w:rsidRPr="00000000" w14:paraId="0000010A">
      <w:pPr>
        <w:numPr>
          <w:ilvl w:val="0"/>
          <w:numId w:val="18"/>
        </w:numPr>
        <w:shd w:fill="ffffff" w:val="clear"/>
        <w:spacing w:after="0" w:afterAutospacing="0" w:before="0" w:beforeAutospacing="0" w:lineRule="auto"/>
        <w:ind w:left="94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What type of articles should be included </w:t>
      </w:r>
    </w:p>
    <w:p w:rsidR="00000000" w:rsidDel="00000000" w:rsidP="00000000" w:rsidRDefault="00000000" w:rsidRPr="00000000" w14:paraId="0000010B">
      <w:pPr>
        <w:numPr>
          <w:ilvl w:val="1"/>
          <w:numId w:val="18"/>
        </w:numPr>
        <w:spacing w:after="0" w:afterAutospacing="0" w:before="0" w:beforeAutospacing="0" w:lineRule="auto"/>
        <w:ind w:left="166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Reviews, descriptive, observational, (less likely RCTs...but if they exist then yes)</w:t>
      </w:r>
    </w:p>
    <w:p w:rsidR="00000000" w:rsidDel="00000000" w:rsidP="00000000" w:rsidRDefault="00000000" w:rsidRPr="00000000" w14:paraId="0000010C">
      <w:pPr>
        <w:numPr>
          <w:ilvl w:val="0"/>
          <w:numId w:val="18"/>
        </w:numPr>
        <w:shd w:fill="ffffff" w:val="clear"/>
        <w:spacing w:after="0" w:afterAutospacing="0" w:before="0" w:beforeAutospacing="0" w:lineRule="auto"/>
        <w:ind w:left="94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Date ranges? </w:t>
      </w:r>
    </w:p>
    <w:p w:rsidR="00000000" w:rsidDel="00000000" w:rsidP="00000000" w:rsidRDefault="00000000" w:rsidRPr="00000000" w14:paraId="0000010D">
      <w:pPr>
        <w:numPr>
          <w:ilvl w:val="1"/>
          <w:numId w:val="18"/>
        </w:numPr>
        <w:spacing w:after="0" w:afterAutospacing="0" w:before="0" w:beforeAutospacing="0" w:lineRule="auto"/>
        <w:ind w:left="166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Last 10 years?</w:t>
      </w:r>
    </w:p>
    <w:p w:rsidR="00000000" w:rsidDel="00000000" w:rsidP="00000000" w:rsidRDefault="00000000" w:rsidRPr="00000000" w14:paraId="0000010E">
      <w:pPr>
        <w:numPr>
          <w:ilvl w:val="0"/>
          <w:numId w:val="18"/>
        </w:numPr>
        <w:shd w:fill="ffffff" w:val="clear"/>
        <w:spacing w:after="0" w:afterAutospacing="0" w:before="0" w:beforeAutospacing="0" w:lineRule="auto"/>
        <w:ind w:left="94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Limits</w:t>
      </w:r>
    </w:p>
    <w:p w:rsidR="00000000" w:rsidDel="00000000" w:rsidP="00000000" w:rsidRDefault="00000000" w:rsidRPr="00000000" w14:paraId="0000010F">
      <w:pPr>
        <w:numPr>
          <w:ilvl w:val="1"/>
          <w:numId w:val="18"/>
        </w:numPr>
        <w:spacing w:after="200" w:before="0" w:beforeAutospacing="0" w:lineRule="auto"/>
        <w:ind w:left="166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would limit to US, english</w:t>
      </w:r>
    </w:p>
    <w:p w:rsidR="00000000" w:rsidDel="00000000" w:rsidP="00000000" w:rsidRDefault="00000000" w:rsidRPr="00000000" w14:paraId="00000110">
      <w:pPr>
        <w:spacing w:after="200" w:before="200" w:lineRule="auto"/>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11">
      <w:pPr>
        <w:spacing w:after="200" w:before="200" w:lineRule="auto"/>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12">
      <w:pPr>
        <w:spacing w:after="200" w:before="200" w:lineRule="auto"/>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Search: 8/19/2025</w:t>
      </w:r>
    </w:p>
    <w:p w:rsidR="00000000" w:rsidDel="00000000" w:rsidP="00000000" w:rsidRDefault="00000000" w:rsidRPr="00000000" w14:paraId="0000011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Databases</w:t>
      </w:r>
    </w:p>
    <w:p w:rsidR="00000000" w:rsidDel="00000000" w:rsidP="00000000" w:rsidRDefault="00000000" w:rsidRPr="00000000" w14:paraId="00000115">
      <w:pPr>
        <w:numPr>
          <w:ilvl w:val="0"/>
          <w:numId w:val="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Medline</w:t>
      </w:r>
    </w:p>
    <w:p w:rsidR="00000000" w:rsidDel="00000000" w:rsidP="00000000" w:rsidRDefault="00000000" w:rsidRPr="00000000" w14:paraId="00000116">
      <w:pPr>
        <w:numPr>
          <w:ilvl w:val="0"/>
          <w:numId w:val="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 of Science </w:t>
      </w:r>
    </w:p>
    <w:p w:rsidR="00000000" w:rsidDel="00000000" w:rsidP="00000000" w:rsidRDefault="00000000" w:rsidRPr="00000000" w14:paraId="00000117">
      <w:pPr>
        <w:spacing w:line="240" w:lineRule="auto"/>
        <w:rPr>
          <w:rFonts w:ascii="Calibri" w:cs="Calibri" w:eastAsia="Calibri" w:hAnsi="Calibri"/>
          <w:sz w:val="24"/>
          <w:szCs w:val="24"/>
        </w:rPr>
      </w:pPr>
      <w:r w:rsidDel="00000000" w:rsidR="00000000" w:rsidRPr="00000000">
        <w:rPr>
          <w:rtl w:val="0"/>
        </w:rPr>
      </w:r>
    </w:p>
    <w:tbl>
      <w:tblPr>
        <w:tblStyle w:val="Table4"/>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120"/>
        <w:gridCol w:w="1155"/>
        <w:tblGridChange w:id="0">
          <w:tblGrid>
            <w:gridCol w:w="2250"/>
            <w:gridCol w:w="6120"/>
            <w:gridCol w:w="1155"/>
          </w:tblGrid>
        </w:tblGridChange>
      </w:tblGrid>
      <w:tr>
        <w:trPr>
          <w:cantSplit w:val="0"/>
          <w:tblHeader w:val="0"/>
        </w:trPr>
        <w:tc>
          <w:tcPr/>
          <w:p w:rsidR="00000000" w:rsidDel="00000000" w:rsidP="00000000" w:rsidRDefault="00000000" w:rsidRPr="00000000" w14:paraId="0000011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Database</w:t>
            </w:r>
          </w:p>
        </w:tc>
        <w:tc>
          <w:tcPr/>
          <w:p w:rsidR="00000000" w:rsidDel="00000000" w:rsidP="00000000" w:rsidRDefault="00000000" w:rsidRPr="00000000" w14:paraId="0000011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Medline</w:t>
            </w:r>
          </w:p>
        </w:tc>
        <w:tc>
          <w:tcPr/>
          <w:p w:rsidR="00000000" w:rsidDel="00000000" w:rsidP="00000000" w:rsidRDefault="00000000" w:rsidRPr="00000000" w14:paraId="0000011A">
            <w:pPr>
              <w:widowControl w:val="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Platform</w:t>
            </w:r>
          </w:p>
        </w:tc>
        <w:tc>
          <w:tcPr>
            <w:gridSpan w:val="2"/>
          </w:tcPr>
          <w:p w:rsidR="00000000" w:rsidDel="00000000" w:rsidP="00000000" w:rsidRDefault="00000000" w:rsidRPr="00000000" w14:paraId="0000011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Ovid</w:t>
            </w:r>
          </w:p>
        </w:tc>
      </w:tr>
      <w:tr>
        <w:trPr>
          <w:cantSplit w:val="0"/>
          <w:tblHeader w:val="0"/>
        </w:trPr>
        <w:tc>
          <w:tcPr/>
          <w:p w:rsidR="00000000" w:rsidDel="00000000" w:rsidP="00000000" w:rsidRDefault="00000000" w:rsidRPr="00000000" w14:paraId="0000011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last search </w:t>
            </w:r>
          </w:p>
        </w:tc>
        <w:tc>
          <w:tcPr>
            <w:gridSpan w:val="2"/>
          </w:tcPr>
          <w:p w:rsidR="00000000" w:rsidDel="00000000" w:rsidP="00000000" w:rsidRDefault="00000000" w:rsidRPr="00000000" w14:paraId="0000011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8/19/2025</w:t>
            </w:r>
          </w:p>
        </w:tc>
      </w:tr>
      <w:tr>
        <w:trPr>
          <w:cantSplit w:val="0"/>
          <w:tblHeader w:val="0"/>
        </w:trPr>
        <w:tc>
          <w:tcPr/>
          <w:p w:rsidR="00000000" w:rsidDel="00000000" w:rsidP="00000000" w:rsidRDefault="00000000" w:rsidRPr="00000000" w14:paraId="0000012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results </w:t>
            </w:r>
          </w:p>
        </w:tc>
        <w:tc>
          <w:tcPr>
            <w:gridSpan w:val="2"/>
          </w:tcPr>
          <w:p w:rsidR="00000000" w:rsidDel="00000000" w:rsidP="00000000" w:rsidRDefault="00000000" w:rsidRPr="00000000" w14:paraId="0000012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1478</w:t>
            </w:r>
          </w:p>
        </w:tc>
      </w:tr>
      <w:tr>
        <w:trPr>
          <w:cantSplit w:val="0"/>
          <w:tblHeader w:val="0"/>
        </w:trPr>
        <w:tc>
          <w:tcPr/>
          <w:p w:rsidR="00000000" w:rsidDel="00000000" w:rsidP="00000000" w:rsidRDefault="00000000" w:rsidRPr="00000000" w14:paraId="0000012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w:t>
            </w:r>
          </w:p>
        </w:tc>
        <w:tc>
          <w:tcPr>
            <w:gridSpan w:val="2"/>
          </w:tcPr>
          <w:p w:rsidR="00000000" w:rsidDel="00000000" w:rsidP="00000000" w:rsidRDefault="00000000" w:rsidRPr="00000000" w14:paraId="0000012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2015-current</w:t>
            </w:r>
          </w:p>
        </w:tc>
      </w:tr>
      <w:tr>
        <w:trPr>
          <w:cantSplit w:val="0"/>
          <w:tblHeader w:val="0"/>
        </w:trPr>
        <w:tc>
          <w:tcPr>
            <w:shd w:fill="000000" w:val="clear"/>
          </w:tcPr>
          <w:p w:rsidR="00000000" w:rsidDel="00000000" w:rsidP="00000000" w:rsidRDefault="00000000" w:rsidRPr="00000000" w14:paraId="00000127">
            <w:pPr>
              <w:spacing w:line="240" w:lineRule="auto"/>
              <w:rPr>
                <w:rFonts w:ascii="Calibri" w:cs="Calibri" w:eastAsia="Calibri" w:hAnsi="Calibri"/>
                <w:sz w:val="24"/>
                <w:szCs w:val="24"/>
              </w:rPr>
            </w:pPr>
            <w:r w:rsidDel="00000000" w:rsidR="00000000" w:rsidRPr="00000000">
              <w:rPr>
                <w:rtl w:val="0"/>
              </w:rPr>
            </w:r>
          </w:p>
        </w:tc>
        <w:tc>
          <w:tcPr>
            <w:shd w:fill="000000" w:val="clear"/>
          </w:tcPr>
          <w:p w:rsidR="00000000" w:rsidDel="00000000" w:rsidP="00000000" w:rsidRDefault="00000000" w:rsidRPr="00000000" w14:paraId="00000128">
            <w:pPr>
              <w:spacing w:line="240" w:lineRule="auto"/>
              <w:rPr>
                <w:rFonts w:ascii="Calibri" w:cs="Calibri" w:eastAsia="Calibri" w:hAnsi="Calibri"/>
                <w:sz w:val="24"/>
                <w:szCs w:val="24"/>
              </w:rPr>
            </w:pPr>
            <w:r w:rsidDel="00000000" w:rsidR="00000000" w:rsidRPr="00000000">
              <w:rPr>
                <w:rtl w:val="0"/>
              </w:rPr>
            </w:r>
          </w:p>
        </w:tc>
        <w:tc>
          <w:tcPr>
            <w:shd w:fill="000000" w:val="clear"/>
          </w:tcPr>
          <w:p w:rsidR="00000000" w:rsidDel="00000000" w:rsidP="00000000" w:rsidRDefault="00000000" w:rsidRPr="00000000" w14:paraId="00000129">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1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(misinformation or disinformation or infodemic* or conspirac* or infoxication or "information overload" or pseudoscience? or myth* or hoax* or propaganda or prebunking or debunk* or "vaccine hesitanc*").ti,ab.</w:t>
            </w:r>
          </w:p>
        </w:tc>
        <w:tc>
          <w:tcPr/>
          <w:p w:rsidR="00000000" w:rsidDel="00000000" w:rsidP="00000000" w:rsidRDefault="00000000" w:rsidRPr="00000000" w14:paraId="0000012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37267</w:t>
            </w:r>
          </w:p>
          <w:p w:rsidR="00000000" w:rsidDel="00000000" w:rsidP="00000000" w:rsidRDefault="00000000" w:rsidRPr="00000000" w14:paraId="0000012D">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1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(fact? adj (sharing* or overload or inaccurate or alternative)).ti,ab.</w:t>
            </w:r>
          </w:p>
        </w:tc>
        <w:tc>
          <w:tcPr/>
          <w:p w:rsidR="00000000" w:rsidDel="00000000" w:rsidP="00000000" w:rsidRDefault="00000000" w:rsidRPr="00000000" w14:paraId="0000013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r>
      <w:tr>
        <w:trPr>
          <w:cantSplit w:val="0"/>
          <w:tblHeader w:val="0"/>
        </w:trPr>
        <w:tc>
          <w:tcPr/>
          <w:p w:rsidR="00000000" w:rsidDel="00000000" w:rsidP="00000000" w:rsidRDefault="00000000" w:rsidRPr="00000000" w14:paraId="0000013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13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((fake or false or inaccura* or unreliable) adj (claim or new* or belief* or information)).ti,ab.</w:t>
            </w:r>
          </w:p>
        </w:tc>
        <w:tc>
          <w:tcPr/>
          <w:p w:rsidR="00000000" w:rsidDel="00000000" w:rsidP="00000000" w:rsidRDefault="00000000" w:rsidRPr="00000000" w14:paraId="000001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4713</w:t>
            </w:r>
          </w:p>
        </w:tc>
      </w:tr>
      <w:tr>
        <w:trPr>
          <w:cantSplit w:val="0"/>
          <w:tblHeader w:val="0"/>
        </w:trPr>
        <w:tc>
          <w:tcPr/>
          <w:p w:rsidR="00000000" w:rsidDel="00000000" w:rsidP="00000000" w:rsidRDefault="00000000" w:rsidRPr="00000000" w14:paraId="0000013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13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or/1-3</w:t>
            </w:r>
          </w:p>
        </w:tc>
        <w:tc>
          <w:tcPr/>
          <w:p w:rsidR="00000000" w:rsidDel="00000000" w:rsidP="00000000" w:rsidRDefault="00000000" w:rsidRPr="00000000" w14:paraId="0000013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41045</w:t>
            </w:r>
          </w:p>
        </w:tc>
      </w:tr>
      <w:tr>
        <w:trPr>
          <w:cantSplit w:val="0"/>
          <w:tblHeader w:val="0"/>
        </w:trPr>
        <w:tc>
          <w:tcPr/>
          <w:p w:rsidR="00000000" w:rsidDel="00000000" w:rsidP="00000000" w:rsidRDefault="00000000" w:rsidRPr="00000000" w14:paraId="0000013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13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 deception/ or infodemic/ or propaganda/ or "information dissemination"/ or pseudoscience/ or "Health Knowledge, Attitudes, Practice"/ or exp "Attitude to Health"/</w:t>
            </w:r>
          </w:p>
        </w:tc>
        <w:tc>
          <w:tcPr/>
          <w:p w:rsidR="00000000" w:rsidDel="00000000" w:rsidP="00000000" w:rsidRDefault="00000000" w:rsidRPr="00000000" w14:paraId="0000013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578066</w:t>
            </w:r>
          </w:p>
        </w:tc>
      </w:tr>
      <w:tr>
        <w:trPr>
          <w:cantSplit w:val="0"/>
          <w:tblHeader w:val="0"/>
        </w:trPr>
        <w:tc>
          <w:tcPr/>
          <w:p w:rsidR="00000000" w:rsidDel="00000000" w:rsidP="00000000" w:rsidRDefault="00000000" w:rsidRPr="00000000" w14:paraId="0000013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13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and 5</w:t>
            </w:r>
          </w:p>
        </w:tc>
        <w:tc>
          <w:tcPr/>
          <w:p w:rsidR="00000000" w:rsidDel="00000000" w:rsidP="00000000" w:rsidRDefault="00000000" w:rsidRPr="00000000" w14:paraId="0000013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7313</w:t>
            </w:r>
          </w:p>
        </w:tc>
      </w:tr>
      <w:tr>
        <w:trPr>
          <w:cantSplit w:val="0"/>
          <w:tblHeader w:val="0"/>
        </w:trPr>
        <w:tc>
          <w:tcPr/>
          <w:p w:rsidR="00000000" w:rsidDel="00000000" w:rsidP="00000000" w:rsidRDefault="00000000" w:rsidRPr="00000000" w14:paraId="0000013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1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 exposure" or "social media messaging" or "social messaging" or "social network*" or Folksonomies or "Social Digital Network" or "social media").ti,ab.</w:t>
            </w:r>
          </w:p>
        </w:tc>
        <w:tc>
          <w:tcPr/>
          <w:p w:rsidR="00000000" w:rsidDel="00000000" w:rsidP="00000000" w:rsidRDefault="00000000" w:rsidRPr="00000000" w14:paraId="0000013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67183</w:t>
            </w:r>
          </w:p>
        </w:tc>
      </w:tr>
      <w:tr>
        <w:trPr>
          <w:cantSplit w:val="0"/>
          <w:tblHeader w:val="0"/>
        </w:trPr>
        <w:tc>
          <w:tcPr/>
          <w:p w:rsidR="00000000" w:rsidDel="00000000" w:rsidP="00000000" w:rsidRDefault="00000000" w:rsidRPr="00000000" w14:paraId="0000014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1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"Social networking"/ or "social media"/ or messaging/ or blogging/  or "social tagging"/ or "digital media"/ or "Web 2.0"/ or "mass media"/ </w:t>
            </w:r>
            <w:r w:rsidDel="00000000" w:rsidR="00000000" w:rsidRPr="00000000">
              <w:rPr>
                <w:rFonts w:ascii="Calibri" w:cs="Calibri" w:eastAsia="Calibri" w:hAnsi="Calibri"/>
                <w:sz w:val="24"/>
                <w:szCs w:val="24"/>
                <w:shd w:fill="f4cccc" w:val="clear"/>
                <w:rtl w:val="0"/>
              </w:rPr>
              <w:t xml:space="preserve">or "interpersonal relations"/ or "social behavior"/</w:t>
            </w:r>
            <w:r w:rsidDel="00000000" w:rsidR="00000000" w:rsidRPr="00000000">
              <w:rPr>
                <w:rFonts w:ascii="Calibri" w:cs="Calibri" w:eastAsia="Calibri" w:hAnsi="Calibri"/>
                <w:sz w:val="24"/>
                <w:szCs w:val="24"/>
                <w:rtl w:val="0"/>
              </w:rPr>
              <w:t xml:space="preserve"> or "information seeking behavior"/ or "health communication"/ or "communication barriers"/ or "persuasive communication"/ or online social networking/</w:t>
            </w:r>
          </w:p>
        </w:tc>
        <w:tc>
          <w:tcPr/>
          <w:p w:rsidR="00000000" w:rsidDel="00000000" w:rsidP="00000000" w:rsidRDefault="00000000" w:rsidRPr="00000000" w14:paraId="0000014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187687</w:t>
            </w:r>
          </w:p>
        </w:tc>
      </w:tr>
      <w:tr>
        <w:trPr>
          <w:cantSplit w:val="0"/>
          <w:tblHeader w:val="0"/>
        </w:trPr>
        <w:tc>
          <w:tcPr/>
          <w:p w:rsidR="00000000" w:rsidDel="00000000" w:rsidP="00000000" w:rsidRDefault="00000000" w:rsidRPr="00000000" w14:paraId="0000014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1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"Mobile applications"/ or internet/ or "computer communication networks"/ or "online systems"/ or "web browser"/ or "webcasts as topic"/</w:t>
            </w:r>
          </w:p>
        </w:tc>
        <w:tc>
          <w:tcPr/>
          <w:p w:rsidR="00000000" w:rsidDel="00000000" w:rsidP="00000000" w:rsidRDefault="00000000" w:rsidRPr="00000000" w14:paraId="0000014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123286</w:t>
            </w:r>
          </w:p>
        </w:tc>
      </w:tr>
      <w:tr>
        <w:trPr>
          <w:cantSplit w:val="0"/>
          <w:tblHeader w:val="0"/>
        </w:trPr>
        <w:tc>
          <w:tcPr/>
          <w:p w:rsidR="00000000" w:rsidDel="00000000" w:rsidP="00000000" w:rsidRDefault="00000000" w:rsidRPr="00000000" w14:paraId="0000014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14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Video-audio media/ or sound recording/ or broadcasting/</w:t>
            </w:r>
          </w:p>
        </w:tc>
        <w:tc>
          <w:tcPr/>
          <w:p w:rsidR="00000000" w:rsidDel="00000000" w:rsidP="00000000" w:rsidRDefault="00000000" w:rsidRPr="00000000" w14:paraId="0000014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44535</w:t>
            </w:r>
          </w:p>
        </w:tc>
      </w:tr>
      <w:tr>
        <w:trPr>
          <w:cantSplit w:val="0"/>
          <w:trHeight w:val="501.9140625" w:hRule="atLeast"/>
          <w:tblHeader w:val="0"/>
        </w:trPr>
        <w:tc>
          <w:tcPr/>
          <w:p w:rsidR="00000000" w:rsidDel="00000000" w:rsidP="00000000" w:rsidRDefault="00000000" w:rsidRPr="00000000" w14:paraId="0000014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p w:rsidR="00000000" w:rsidDel="00000000" w:rsidP="00000000" w:rsidRDefault="00000000" w:rsidRPr="00000000" w14:paraId="000001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 or apps or application*) adj3 (device* or mobile or phone* or smartphone*)) or ((mobile or smart) adj3 (phone* or device*)) or smartphone*).ti,ab.</w:t>
            </w:r>
          </w:p>
        </w:tc>
        <w:tc>
          <w:tcPr/>
          <w:p w:rsidR="00000000" w:rsidDel="00000000" w:rsidP="00000000" w:rsidRDefault="00000000" w:rsidRPr="00000000" w14:paraId="0000014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78683</w:t>
            </w:r>
          </w:p>
        </w:tc>
      </w:tr>
      <w:tr>
        <w:trPr>
          <w:cantSplit w:val="0"/>
          <w:trHeight w:val="501.9140625" w:hRule="atLeast"/>
          <w:tblHeader w:val="0"/>
        </w:trPr>
        <w:tc>
          <w:tcPr/>
          <w:p w:rsidR="00000000" w:rsidDel="00000000" w:rsidP="00000000" w:rsidRDefault="00000000" w:rsidRPr="00000000" w14:paraId="0000014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p w:rsidR="00000000" w:rsidDel="00000000" w:rsidP="00000000" w:rsidRDefault="00000000" w:rsidRPr="00000000" w14:paraId="000001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(android or ipad* or iphone* or screen time or screentime).ti,ab.</w:t>
            </w:r>
          </w:p>
        </w:tc>
        <w:tc>
          <w:tcPr/>
          <w:p w:rsidR="00000000" w:rsidDel="00000000" w:rsidP="00000000" w:rsidRDefault="00000000" w:rsidRPr="00000000" w14:paraId="0000014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13469</w:t>
            </w:r>
          </w:p>
        </w:tc>
      </w:tr>
      <w:tr>
        <w:trPr>
          <w:cantSplit w:val="0"/>
          <w:trHeight w:val="501.9140625" w:hRule="atLeast"/>
          <w:tblHeader w:val="0"/>
        </w:trPr>
        <w:tc>
          <w:tcPr/>
          <w:p w:rsidR="00000000" w:rsidDel="00000000" w:rsidP="00000000" w:rsidRDefault="00000000" w:rsidRPr="00000000" w14:paraId="0000014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p w:rsidR="00000000" w:rsidDel="00000000" w:rsidP="00000000" w:rsidRDefault="00000000" w:rsidRPr="00000000" w14:paraId="000001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("Baidu Tieba" or Bebo or BeReal or blog* or Bluesky or Discord or Douban or Dreamwidth or Facebook or Flickr or Foursquare or Friendster or GChat or GeoCities or "Google Chat" or "Google plus" or Habbo or hashtag* or Instagram or Kuaishou or LinkedIn or LiveJournal or Mastodon or Meetup or Metaverse or microblog* or Mocospace or MySpace or Pinterest or pixnet or podcast* or "tencent QQ" or Quora or QZone or Reddit or Renren or "Second Life" or "Sina Weibo" or Skype or "snap chat" or Snapchat or Spotify or SquareSpace or Steemit or Taringa or Telegram or Tencent or "Tik Tok" or Tiktok or Tinder or tumbler or Tumblr or tweet* or Twitch or Twitter or Vero or Viber or "video chat" or Vimeo or Vine or VK or VKontakte or vlog* or vsco or Wattpad or "We Heart It" or WeChat or "web cast*" or webcast* or Weebly or Weibo or WhatsApp or Wix or WordPress or Xanga or XING or "You Tube" or YouTube or "truth social").ti,ab.</w:t>
            </w:r>
          </w:p>
        </w:tc>
        <w:tc>
          <w:tcPr/>
          <w:p w:rsidR="00000000" w:rsidDel="00000000" w:rsidP="00000000" w:rsidRDefault="00000000" w:rsidRPr="00000000" w14:paraId="0000015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71830</w:t>
            </w:r>
          </w:p>
        </w:tc>
      </w:tr>
      <w:tr>
        <w:trPr>
          <w:cantSplit w:val="0"/>
          <w:trHeight w:val="501.9140625" w:hRule="atLeast"/>
          <w:tblHeader w:val="0"/>
        </w:trPr>
        <w:tc>
          <w:tcPr/>
          <w:p w:rsidR="00000000" w:rsidDel="00000000" w:rsidP="00000000" w:rsidRDefault="00000000" w:rsidRPr="00000000" w14:paraId="0000015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p w:rsidR="00000000" w:rsidDel="00000000" w:rsidP="00000000" w:rsidRDefault="00000000" w:rsidRPr="00000000" w14:paraId="0000015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((cyber* or digital or internet or on-line or online or virtual or web or web based or web site or website) adj5 (communic* or communit* or discussion* or forum* or interact* or participat* or platform* or user generat* or user controlled)).ti,ab.</w:t>
            </w:r>
          </w:p>
        </w:tc>
        <w:tc>
          <w:tcPr/>
          <w:p w:rsidR="00000000" w:rsidDel="00000000" w:rsidP="00000000" w:rsidRDefault="00000000" w:rsidRPr="00000000" w14:paraId="0000015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64666</w:t>
            </w:r>
          </w:p>
        </w:tc>
      </w:tr>
      <w:tr>
        <w:trPr>
          <w:cantSplit w:val="0"/>
          <w:trHeight w:val="501.9140625" w:hRule="atLeast"/>
          <w:tblHeader w:val="0"/>
        </w:trPr>
        <w:tc>
          <w:tcPr/>
          <w:p w:rsidR="00000000" w:rsidDel="00000000" w:rsidP="00000000" w:rsidRDefault="00000000" w:rsidRPr="00000000" w14:paraId="0000015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p w:rsidR="00000000" w:rsidDel="00000000" w:rsidP="00000000" w:rsidRDefault="00000000" w:rsidRPr="00000000" w14:paraId="000001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or/7-14</w:t>
            </w:r>
          </w:p>
        </w:tc>
        <w:tc>
          <w:tcPr/>
          <w:p w:rsidR="00000000" w:rsidDel="00000000" w:rsidP="00000000" w:rsidRDefault="00000000" w:rsidRPr="00000000" w14:paraId="0000015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559043</w:t>
            </w:r>
          </w:p>
        </w:tc>
      </w:tr>
      <w:tr>
        <w:trPr>
          <w:cantSplit w:val="0"/>
          <w:trHeight w:val="501.9140625" w:hRule="atLeast"/>
          <w:tblHeader w:val="0"/>
        </w:trPr>
        <w:tc>
          <w:tcPr/>
          <w:p w:rsidR="00000000" w:rsidDel="00000000" w:rsidP="00000000" w:rsidRDefault="00000000" w:rsidRPr="00000000" w14:paraId="0000015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p w:rsidR="00000000" w:rsidDel="00000000" w:rsidP="00000000" w:rsidRDefault="00000000" w:rsidRPr="00000000" w14:paraId="000001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and 15</w:t>
            </w:r>
          </w:p>
        </w:tc>
        <w:tc>
          <w:tcPr/>
          <w:p w:rsidR="00000000" w:rsidDel="00000000" w:rsidP="00000000" w:rsidRDefault="00000000" w:rsidRPr="00000000" w14:paraId="0000015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1706</w:t>
            </w:r>
          </w:p>
        </w:tc>
      </w:tr>
      <w:tr>
        <w:trPr>
          <w:cantSplit w:val="0"/>
          <w:trHeight w:val="501.9140625" w:hRule="atLeast"/>
          <w:tblHeader w:val="0"/>
        </w:trPr>
        <w:tc>
          <w:tcPr/>
          <w:p w:rsidR="00000000" w:rsidDel="00000000" w:rsidP="00000000" w:rsidRDefault="00000000" w:rsidRPr="00000000" w14:paraId="0000015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c>
          <w:tcPr/>
          <w:p w:rsidR="00000000" w:rsidDel="00000000" w:rsidP="00000000" w:rsidRDefault="00000000" w:rsidRPr="00000000" w14:paraId="000001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limit 16 to (english language and yr="2015 -Current")</w:t>
            </w:r>
          </w:p>
        </w:tc>
        <w:tc>
          <w:tcPr/>
          <w:p w:rsidR="00000000" w:rsidDel="00000000" w:rsidP="00000000" w:rsidRDefault="00000000" w:rsidRPr="00000000" w14:paraId="0000015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1414</w:t>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sz w:val="24"/>
          <w:szCs w:val="24"/>
        </w:rPr>
      </w:pPr>
      <w:r w:rsidDel="00000000" w:rsidR="00000000" w:rsidRPr="00000000">
        <w:rPr>
          <w:rtl w:val="0"/>
        </w:rPr>
      </w:r>
    </w:p>
    <w:tbl>
      <w:tblPr>
        <w:tblStyle w:val="Table5"/>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120"/>
        <w:gridCol w:w="1155"/>
        <w:tblGridChange w:id="0">
          <w:tblGrid>
            <w:gridCol w:w="2250"/>
            <w:gridCol w:w="6120"/>
            <w:gridCol w:w="1155"/>
          </w:tblGrid>
        </w:tblGridChange>
      </w:tblGrid>
      <w:tr>
        <w:trPr>
          <w:cantSplit w:val="0"/>
          <w:tblHeader w:val="0"/>
        </w:trPr>
        <w:tc>
          <w:tcPr/>
          <w:p w:rsidR="00000000" w:rsidDel="00000000" w:rsidP="00000000" w:rsidRDefault="00000000" w:rsidRPr="00000000" w14:paraId="0000016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Database</w:t>
            </w:r>
          </w:p>
        </w:tc>
        <w:tc>
          <w:tcPr/>
          <w:p w:rsidR="00000000" w:rsidDel="00000000" w:rsidP="00000000" w:rsidRDefault="00000000" w:rsidRPr="00000000" w14:paraId="0000016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 of Science</w:t>
            </w:r>
          </w:p>
        </w:tc>
        <w:tc>
          <w:tcPr/>
          <w:p w:rsidR="00000000" w:rsidDel="00000000" w:rsidP="00000000" w:rsidRDefault="00000000" w:rsidRPr="00000000" w14:paraId="00000167">
            <w:pPr>
              <w:widowControl w:val="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Platform</w:t>
            </w:r>
          </w:p>
        </w:tc>
        <w:tc>
          <w:tcPr>
            <w:gridSpan w:val="2"/>
          </w:tcPr>
          <w:p w:rsidR="00000000" w:rsidDel="00000000" w:rsidP="00000000" w:rsidRDefault="00000000" w:rsidRPr="00000000" w14:paraId="0000016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Clarivate</w:t>
            </w:r>
          </w:p>
        </w:tc>
      </w:tr>
      <w:tr>
        <w:trPr>
          <w:cantSplit w:val="0"/>
          <w:tblHeader w:val="0"/>
        </w:trPr>
        <w:tc>
          <w:tcPr/>
          <w:p w:rsidR="00000000" w:rsidDel="00000000" w:rsidP="00000000" w:rsidRDefault="00000000" w:rsidRPr="00000000" w14:paraId="0000016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last search </w:t>
            </w:r>
          </w:p>
        </w:tc>
        <w:tc>
          <w:tcPr>
            <w:gridSpan w:val="2"/>
          </w:tcPr>
          <w:p w:rsidR="00000000" w:rsidDel="00000000" w:rsidP="00000000" w:rsidRDefault="00000000" w:rsidRPr="00000000" w14:paraId="0000016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8/19/2025</w:t>
            </w:r>
          </w:p>
        </w:tc>
      </w:tr>
      <w:tr>
        <w:trPr>
          <w:cantSplit w:val="0"/>
          <w:tblHeader w:val="0"/>
        </w:trPr>
        <w:tc>
          <w:tcPr/>
          <w:p w:rsidR="00000000" w:rsidDel="00000000" w:rsidP="00000000" w:rsidRDefault="00000000" w:rsidRPr="00000000" w14:paraId="0000016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results </w:t>
            </w:r>
          </w:p>
        </w:tc>
        <w:tc>
          <w:tcPr>
            <w:gridSpan w:val="2"/>
          </w:tcPr>
          <w:p w:rsidR="00000000" w:rsidDel="00000000" w:rsidP="00000000" w:rsidRDefault="00000000" w:rsidRPr="00000000" w14:paraId="0000016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3651</w:t>
            </w:r>
          </w:p>
        </w:tc>
      </w:tr>
      <w:tr>
        <w:trPr>
          <w:cantSplit w:val="0"/>
          <w:tblHeader w:val="0"/>
        </w:trPr>
        <w:tc>
          <w:tcPr/>
          <w:p w:rsidR="00000000" w:rsidDel="00000000" w:rsidP="00000000" w:rsidRDefault="00000000" w:rsidRPr="00000000" w14:paraId="0000017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w:t>
            </w:r>
          </w:p>
        </w:tc>
        <w:tc>
          <w:tcPr>
            <w:gridSpan w:val="2"/>
          </w:tcPr>
          <w:p w:rsidR="00000000" w:rsidDel="00000000" w:rsidP="00000000" w:rsidRDefault="00000000" w:rsidRPr="00000000" w14:paraId="0000017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2015-current</w:t>
            </w:r>
          </w:p>
        </w:tc>
      </w:tr>
    </w:tbl>
    <w:p w:rsidR="00000000" w:rsidDel="00000000" w:rsidP="00000000" w:rsidRDefault="00000000" w:rsidRPr="00000000" w14:paraId="00000174">
      <w:pPr>
        <w:rPr>
          <w:rFonts w:ascii="Calibri" w:cs="Calibri" w:eastAsia="Calibri" w:hAnsi="Calibri"/>
          <w:sz w:val="24"/>
          <w:szCs w:val="24"/>
        </w:rPr>
      </w:pPr>
      <w:r w:rsidDel="00000000" w:rsidR="00000000" w:rsidRPr="00000000">
        <w:rPr>
          <w:rtl w:val="0"/>
        </w:rPr>
      </w:r>
    </w:p>
    <w:tbl>
      <w:tblPr>
        <w:tblStyle w:val="Table6"/>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120"/>
        <w:gridCol w:w="1155"/>
        <w:tblGridChange w:id="0">
          <w:tblGrid>
            <w:gridCol w:w="2250"/>
            <w:gridCol w:w="6120"/>
            <w:gridCol w:w="1155"/>
          </w:tblGrid>
        </w:tblGridChange>
      </w:tblGrid>
      <w:tr>
        <w:trPr>
          <w:cantSplit w:val="0"/>
          <w:tblHeader w:val="0"/>
        </w:trPr>
        <w:tc>
          <w:tcPr/>
          <w:p w:rsidR="00000000" w:rsidDel="00000000" w:rsidP="00000000" w:rsidRDefault="00000000" w:rsidRPr="00000000" w14:paraId="0000017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1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TS=(misinformation or disinformation or infodemic* or conspirac* or infoxication or "information overload" or pseudoscience$ or myth* or hoax* or propaganda or prebunking or debunk* or "vaccine hesitanc*")</w:t>
            </w:r>
          </w:p>
        </w:tc>
        <w:tc>
          <w:tcPr/>
          <w:p w:rsidR="00000000" w:rsidDel="00000000" w:rsidP="00000000" w:rsidRDefault="00000000" w:rsidRPr="00000000" w14:paraId="0000017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144950</w:t>
            </w:r>
          </w:p>
        </w:tc>
      </w:tr>
      <w:tr>
        <w:trPr>
          <w:cantSplit w:val="0"/>
          <w:tblHeader w:val="0"/>
        </w:trPr>
        <w:tc>
          <w:tcPr/>
          <w:p w:rsidR="00000000" w:rsidDel="00000000" w:rsidP="00000000" w:rsidRDefault="00000000" w:rsidRPr="00000000" w14:paraId="0000017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17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TS=(fact$ NEAR/1 (sharing* or overload or inaccurate or alternative))</w:t>
            </w:r>
          </w:p>
        </w:tc>
        <w:tc>
          <w:tcPr/>
          <w:p w:rsidR="00000000" w:rsidDel="00000000" w:rsidP="00000000" w:rsidRDefault="00000000" w:rsidRPr="00000000" w14:paraId="0000017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567</w:t>
            </w:r>
          </w:p>
        </w:tc>
      </w:tr>
      <w:tr>
        <w:trPr>
          <w:cantSplit w:val="0"/>
          <w:tblHeader w:val="0"/>
        </w:trPr>
        <w:tc>
          <w:tcPr/>
          <w:p w:rsidR="00000000" w:rsidDel="00000000" w:rsidP="00000000" w:rsidRDefault="00000000" w:rsidRPr="00000000" w14:paraId="0000017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17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TS=((fake or false or inaccura* or unreliable) NEAR/1 (claim or new* or belief* or information))</w:t>
            </w:r>
          </w:p>
        </w:tc>
        <w:tc>
          <w:tcPr/>
          <w:p w:rsidR="00000000" w:rsidDel="00000000" w:rsidP="00000000" w:rsidRDefault="00000000" w:rsidRPr="00000000" w14:paraId="0000017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17581</w:t>
            </w:r>
          </w:p>
        </w:tc>
      </w:tr>
      <w:tr>
        <w:trPr>
          <w:cantSplit w:val="0"/>
          <w:tblHeader w:val="0"/>
        </w:trPr>
        <w:tc>
          <w:tcPr/>
          <w:p w:rsidR="00000000" w:rsidDel="00000000" w:rsidP="00000000" w:rsidRDefault="00000000" w:rsidRPr="00000000" w14:paraId="0000017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17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OR #2 OR #3</w:t>
            </w:r>
          </w:p>
        </w:tc>
        <w:tc>
          <w:tcPr/>
          <w:p w:rsidR="00000000" w:rsidDel="00000000" w:rsidP="00000000" w:rsidRDefault="00000000" w:rsidRPr="00000000" w14:paraId="0000018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158360</w:t>
            </w:r>
          </w:p>
        </w:tc>
      </w:tr>
      <w:tr>
        <w:trPr>
          <w:cantSplit w:val="0"/>
          <w:trHeight w:val="501.9140625" w:hRule="atLeast"/>
          <w:tblHeader w:val="0"/>
        </w:trPr>
        <w:tc>
          <w:tcPr/>
          <w:p w:rsidR="00000000" w:rsidDel="00000000" w:rsidP="00000000" w:rsidRDefault="00000000" w:rsidRPr="00000000" w14:paraId="0000018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18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TS=("screen time" or screentime or "social media" or "social network*" or "digital network" or bluesky or twitter or facebook or snapchat or "snap chat" or tiktok or "tik tok" or instagram or pinterest or tumbler or tumblr or discord or twitch or tweet* or youtube or "you tube" or "truth social")</w:t>
            </w:r>
          </w:p>
        </w:tc>
        <w:tc>
          <w:tcPr/>
          <w:p w:rsidR="00000000" w:rsidDel="00000000" w:rsidP="00000000" w:rsidRDefault="00000000" w:rsidRPr="00000000" w14:paraId="0000018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276386</w:t>
            </w:r>
          </w:p>
        </w:tc>
      </w:tr>
      <w:tr>
        <w:trPr>
          <w:cantSplit w:val="0"/>
          <w:trHeight w:val="501.9140625" w:hRule="atLeast"/>
          <w:tblHeader w:val="0"/>
        </w:trPr>
        <w:tc>
          <w:tcPr/>
          <w:p w:rsidR="00000000" w:rsidDel="00000000" w:rsidP="00000000" w:rsidRDefault="00000000" w:rsidRPr="00000000" w14:paraId="0000018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18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and #7</w:t>
            </w:r>
          </w:p>
        </w:tc>
        <w:tc>
          <w:tcPr/>
          <w:p w:rsidR="00000000" w:rsidDel="00000000" w:rsidP="00000000" w:rsidRDefault="00000000" w:rsidRPr="00000000" w14:paraId="0000018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12642</w:t>
            </w:r>
          </w:p>
        </w:tc>
      </w:tr>
      <w:tr>
        <w:trPr>
          <w:cantSplit w:val="0"/>
          <w:trHeight w:val="501.9140625" w:hRule="atLeast"/>
          <w:tblHeader w:val="0"/>
        </w:trPr>
        <w:tc>
          <w:tcPr/>
          <w:p w:rsidR="00000000" w:rsidDel="00000000" w:rsidP="00000000" w:rsidRDefault="00000000" w:rsidRPr="00000000" w14:paraId="0000018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18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Limits:</w:t>
            </w:r>
          </w:p>
          <w:p w:rsidR="00000000" w:rsidDel="00000000" w:rsidP="00000000" w:rsidRDefault="00000000" w:rsidRPr="00000000" w14:paraId="0000018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2015-current</w:t>
            </w:r>
          </w:p>
          <w:p w:rsidR="00000000" w:rsidDel="00000000" w:rsidP="00000000" w:rsidRDefault="00000000" w:rsidRPr="00000000" w14:paraId="0000018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English</w:t>
            </w:r>
          </w:p>
          <w:p w:rsidR="00000000" w:rsidDel="00000000" w:rsidP="00000000" w:rsidRDefault="00000000" w:rsidRPr="00000000" w14:paraId="0000018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Articles &amp; review articles</w:t>
            </w:r>
          </w:p>
          <w:p w:rsidR="00000000" w:rsidDel="00000000" w:rsidP="00000000" w:rsidRDefault="00000000" w:rsidRPr="00000000" w14:paraId="0000018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USA</w:t>
            </w:r>
          </w:p>
        </w:tc>
        <w:tc>
          <w:tcPr/>
          <w:p w:rsidR="00000000" w:rsidDel="00000000" w:rsidP="00000000" w:rsidRDefault="00000000" w:rsidRPr="00000000" w14:paraId="0000018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3561</w:t>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200" w:before="200" w:lineRule="auto"/>
        <w:rPr>
          <w:rFonts w:ascii="Roboto" w:cs="Roboto" w:eastAsia="Roboto" w:hAnsi="Roboto"/>
          <w:color w:val="242424"/>
          <w:sz w:val="23"/>
          <w:szCs w:val="23"/>
        </w:rPr>
        <w:sectPr>
          <w:footerReference r:id="rId1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42424"/>
          <w:sz w:val="23"/>
          <w:szCs w:val="23"/>
        </w:rPr>
        <w:sectPr>
          <w:footerReference r:id="rId20" w:type="default"/>
          <w:type w:val="nextPage"/>
          <w:pgSz w:h="15840" w:w="12240" w:orient="portrait"/>
          <w:pgMar w:bottom="1440" w:top="1440" w:left="1440" w:right="1440" w:header="720" w:footer="720"/>
          <w:pgNumType w:start="1"/>
        </w:sectPr>
      </w:pPr>
      <w:bookmarkStart w:colFirst="0" w:colLast="0" w:name="_9xqj38u0xedp"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Public Health / Pt Outcomes Search Criteria</w:t>
      </w:r>
      <w:r w:rsidDel="00000000" w:rsidR="00000000" w:rsidRPr="00000000">
        <w:rPr>
          <w:rtl w:val="0"/>
        </w:rPr>
      </w:r>
    </w:p>
    <w:p w:rsidR="00000000" w:rsidDel="00000000" w:rsidP="00000000" w:rsidRDefault="00000000" w:rsidRPr="00000000" w14:paraId="00000191">
      <w:pPr>
        <w:spacing w:before="120" w:line="360" w:lineRule="auto"/>
        <w:rPr/>
        <w:sectPr>
          <w:footerReference r:id="rId21" w:type="default"/>
          <w:type w:val="nextPage"/>
          <w:pgSz w:h="15840" w:w="12240" w:orient="portrait"/>
          <w:pgMar w:bottom="1440" w:top="1440" w:left="1440" w:right="1440" w:header="720" w:footer="720"/>
          <w:pgNumType w:start="1"/>
        </w:sectPr>
      </w:pPr>
      <w:r w:rsidDel="00000000" w:rsidR="00000000" w:rsidRPr="00000000">
        <w:rPr>
          <w:rtl w:val="0"/>
        </w:rPr>
        <w:t xml:space="preserve">SAEM WORKING GROUP 2: Impact of inaccurate health information on </w:t>
      </w:r>
      <w:r w:rsidDel="00000000" w:rsidR="00000000" w:rsidRPr="00000000">
        <w:rPr>
          <w:u w:val="single"/>
          <w:rtl w:val="0"/>
        </w:rPr>
        <w:t xml:space="preserve">public health and patient outcomes</w:t>
      </w:r>
      <w:r w:rsidDel="00000000" w:rsidR="00000000" w:rsidRPr="00000000">
        <w:rPr>
          <w:rtl w:val="0"/>
        </w:rPr>
        <w:t xml:space="preserve">; Strategies for public health officials to improve communication and patient outcomes</w:t>
      </w:r>
    </w:p>
    <w:p w:rsidR="00000000" w:rsidDel="00000000" w:rsidP="00000000" w:rsidRDefault="00000000" w:rsidRPr="00000000" w14:paraId="000001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2" w:type="default"/>
          <w:type w:val="nextPage"/>
          <w:pgSz w:h="15840" w:w="12240" w:orient="portrait"/>
          <w:pgMar w:bottom="1440" w:top="1440" w:left="1440" w:right="1440" w:header="720" w:footer="720"/>
          <w:pgNumType w:start="1"/>
        </w:sectPr>
      </w:pPr>
      <w:bookmarkStart w:colFirst="0" w:colLast="0" w:name="_wd0fef4sj7tn"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Vulnerable Populations Search Criteria</w:t>
      </w:r>
      <w:r w:rsidDel="00000000" w:rsidR="00000000" w:rsidRPr="00000000">
        <w:rPr>
          <w:rtl w:val="0"/>
        </w:rPr>
      </w:r>
    </w:p>
    <w:p w:rsidR="00000000" w:rsidDel="00000000" w:rsidP="00000000" w:rsidRDefault="00000000" w:rsidRPr="00000000" w14:paraId="00000193">
      <w:pPr>
        <w:spacing w:before="120" w:line="360" w:lineRule="auto"/>
        <w:rPr/>
      </w:pPr>
      <w:r w:rsidDel="00000000" w:rsidR="00000000" w:rsidRPr="00000000">
        <w:rPr>
          <w:rtl w:val="0"/>
        </w:rPr>
        <w:t xml:space="preserve">SAEM WORKING GROUP 3: Empowering</w:t>
      </w:r>
      <w:r w:rsidDel="00000000" w:rsidR="00000000" w:rsidRPr="00000000">
        <w:rPr>
          <w:u w:val="single"/>
          <w:rtl w:val="0"/>
        </w:rPr>
        <w:t xml:space="preserve"> vulnerable populations </w:t>
      </w:r>
      <w:r w:rsidDel="00000000" w:rsidR="00000000" w:rsidRPr="00000000">
        <w:rPr>
          <w:rtl w:val="0"/>
        </w:rPr>
        <w:t xml:space="preserve">to mitigate the harms of false or misleading health information</w:t>
      </w:r>
    </w:p>
    <w:p w:rsidR="00000000" w:rsidDel="00000000" w:rsidP="00000000" w:rsidRDefault="00000000" w:rsidRPr="00000000" w14:paraId="00000194">
      <w:pPr>
        <w:spacing w:before="120" w:line="360" w:lineRule="auto"/>
        <w:rPr/>
      </w:pPr>
      <w:r w:rsidDel="00000000" w:rsidR="00000000" w:rsidRPr="00000000">
        <w:rPr>
          <w:rtl w:val="0"/>
        </w:rPr>
      </w:r>
    </w:p>
    <w:p w:rsidR="00000000" w:rsidDel="00000000" w:rsidP="00000000" w:rsidRDefault="00000000" w:rsidRPr="00000000" w14:paraId="00000195">
      <w:pPr>
        <w:shd w:fill="ffffff" w:val="clear"/>
        <w:spacing w:line="240" w:lineRule="auto"/>
        <w:rPr>
          <w:b w:val="1"/>
          <w:bCs w:val="1"/>
          <w:color w:val="222222"/>
        </w:rPr>
      </w:pPr>
      <w:r w:rsidDel="00000000" w:rsidR="00000000" w:rsidRPr="00000000">
        <w:rPr>
          <w:b w:val="1"/>
          <w:bCs w:val="1"/>
          <w:color w:val="0000ff"/>
          <w:rtl w:val="0"/>
        </w:rPr>
        <w:t xml:space="preserve">What does your WG cover? </w:t>
      </w:r>
      <w:r w:rsidDel="00000000" w:rsidR="00000000" w:rsidRPr="00000000">
        <w:rPr>
          <w:b w:val="1"/>
          <w:bCs w:val="1"/>
          <w:color w:val="222222"/>
          <w:rtl w:val="0"/>
        </w:rPr>
        <w:t xml:space="preserve"> </w:t>
      </w:r>
    </w:p>
    <w:p w:rsidR="00000000" w:rsidDel="00000000" w:rsidP="00000000" w:rsidRDefault="00000000" w:rsidRPr="00000000" w14:paraId="00000196">
      <w:pPr>
        <w:shd w:fill="ffffff" w:val="clear"/>
        <w:spacing w:line="240" w:lineRule="auto"/>
        <w:rPr>
          <w:b w:val="1"/>
          <w:bCs w:val="1"/>
          <w:color w:val="222222"/>
        </w:rPr>
      </w:pPr>
      <w:r w:rsidDel="00000000" w:rsidR="00000000" w:rsidRPr="00000000">
        <w:rPr>
          <w:b w:val="1"/>
          <w:bCs w:val="1"/>
          <w:color w:val="222222"/>
          <w:rtl w:val="0"/>
        </w:rPr>
        <w:t xml:space="preserve">Focus on vulnerable populations including:</w:t>
      </w:r>
    </w:p>
    <w:p w:rsidR="00000000" w:rsidDel="00000000" w:rsidP="00000000" w:rsidRDefault="00000000" w:rsidRPr="00000000" w14:paraId="00000197">
      <w:pPr>
        <w:shd w:fill="ffffff" w:val="clear"/>
        <w:spacing w:line="240" w:lineRule="auto"/>
        <w:rPr>
          <w:b w:val="1"/>
          <w:bCs w:val="1"/>
          <w:color w:val="222222"/>
        </w:rPr>
      </w:pPr>
      <w:r w:rsidDel="00000000" w:rsidR="00000000" w:rsidRPr="00000000">
        <w:rPr>
          <w:b w:val="1"/>
          <w:bCs w:val="1"/>
          <w:color w:val="222222"/>
          <w:rtl w:val="0"/>
        </w:rPr>
        <w:t xml:space="preserve">-Looking at the effects of misinformation on people as stratified by: Education level, primary language, income level, race, immigration status, whether or not they have health insurance, rural versus urban communities and whether they live in health deserts, as well as overall health status (are people who have overall good health more or less drawn to misinformation than those with overall poor health?) </w:t>
      </w:r>
    </w:p>
    <w:p w:rsidR="00000000" w:rsidDel="00000000" w:rsidP="00000000" w:rsidRDefault="00000000" w:rsidRPr="00000000" w14:paraId="00000198">
      <w:pPr>
        <w:shd w:fill="ffffff" w:val="clear"/>
        <w:spacing w:line="240" w:lineRule="auto"/>
        <w:rPr>
          <w:b w:val="1"/>
          <w:bCs w:val="1"/>
          <w:color w:val="222222"/>
        </w:rPr>
      </w:pPr>
      <w:r w:rsidDel="00000000" w:rsidR="00000000" w:rsidRPr="00000000">
        <w:rPr>
          <w:b w:val="1"/>
          <w:bCs w:val="1"/>
          <w:color w:val="222222"/>
          <w:rtl w:val="0"/>
        </w:rPr>
        <w:t xml:space="preserve"> </w:t>
      </w:r>
    </w:p>
    <w:p w:rsidR="00000000" w:rsidDel="00000000" w:rsidP="00000000" w:rsidRDefault="00000000" w:rsidRPr="00000000" w14:paraId="00000199">
      <w:pPr>
        <w:shd w:fill="ffffff" w:val="clear"/>
        <w:spacing w:line="240" w:lineRule="auto"/>
        <w:rPr>
          <w:b w:val="1"/>
          <w:bCs w:val="1"/>
          <w:color w:val="222222"/>
        </w:rPr>
      </w:pPr>
      <w:r w:rsidDel="00000000" w:rsidR="00000000" w:rsidRPr="00000000">
        <w:rPr>
          <w:b w:val="1"/>
          <w:bCs w:val="1"/>
          <w:color w:val="222222"/>
          <w:rtl w:val="0"/>
        </w:rPr>
        <w:t xml:space="preserve">-We figured we'd start broad and narrow as we collect our literature.</w:t>
      </w:r>
    </w:p>
    <w:p w:rsidR="00000000" w:rsidDel="00000000" w:rsidP="00000000" w:rsidRDefault="00000000" w:rsidRPr="00000000" w14:paraId="0000019A">
      <w:pPr>
        <w:spacing w:line="240" w:lineRule="auto"/>
        <w:rPr>
          <w:b w:val="1"/>
          <w:bCs w:val="1"/>
          <w:color w:val="500050"/>
          <w:highlight w:val="white"/>
        </w:rPr>
      </w:pPr>
      <w:r w:rsidDel="00000000" w:rsidR="00000000" w:rsidRPr="00000000">
        <w:rPr>
          <w:b w:val="1"/>
          <w:bCs w:val="1"/>
          <w:color w:val="500050"/>
          <w:highlight w:val="white"/>
          <w:rtl w:val="0"/>
        </w:rPr>
        <w:t xml:space="preserve"> </w:t>
      </w:r>
    </w:p>
    <w:p w:rsidR="00000000" w:rsidDel="00000000" w:rsidP="00000000" w:rsidRDefault="00000000" w:rsidRPr="00000000" w14:paraId="0000019B">
      <w:pPr>
        <w:spacing w:line="240" w:lineRule="auto"/>
        <w:rPr>
          <w:b w:val="1"/>
          <w:bCs w:val="1"/>
          <w:color w:val="500050"/>
          <w:highlight w:val="white"/>
        </w:rPr>
      </w:pPr>
      <w:r w:rsidDel="00000000" w:rsidR="00000000" w:rsidRPr="00000000">
        <w:rPr>
          <w:b w:val="1"/>
          <w:bCs w:val="1"/>
          <w:color w:val="0000ff"/>
          <w:highlight w:val="white"/>
          <w:rtl w:val="0"/>
        </w:rPr>
        <w:t xml:space="preserve">2)What types of articles should be included?</w:t>
      </w:r>
      <w:r w:rsidDel="00000000" w:rsidR="00000000" w:rsidRPr="00000000">
        <w:rPr>
          <w:b w:val="1"/>
          <w:bCs w:val="1"/>
          <w:color w:val="500050"/>
          <w:highlight w:val="white"/>
          <w:rtl w:val="0"/>
        </w:rPr>
        <w:t xml:space="preserve"> </w:t>
      </w:r>
    </w:p>
    <w:p w:rsidR="00000000" w:rsidDel="00000000" w:rsidP="00000000" w:rsidRDefault="00000000" w:rsidRPr="00000000" w14:paraId="0000019C">
      <w:pPr>
        <w:spacing w:line="240" w:lineRule="auto"/>
        <w:rPr>
          <w:b w:val="1"/>
          <w:bCs w:val="1"/>
          <w:color w:val="222222"/>
          <w:highlight w:val="white"/>
        </w:rPr>
      </w:pPr>
      <w:r w:rsidDel="00000000" w:rsidR="00000000" w:rsidRPr="00000000">
        <w:rPr>
          <w:b w:val="1"/>
          <w:bCs w:val="1"/>
          <w:color w:val="222222"/>
          <w:highlight w:val="white"/>
          <w:rtl w:val="0"/>
        </w:rPr>
        <w:t xml:space="preserve">-Will start looking for RCTs and observational studies</w:t>
      </w:r>
    </w:p>
    <w:p w:rsidR="00000000" w:rsidDel="00000000" w:rsidP="00000000" w:rsidRDefault="00000000" w:rsidRPr="00000000" w14:paraId="0000019D">
      <w:pPr>
        <w:spacing w:line="240" w:lineRule="auto"/>
        <w:rPr>
          <w:b w:val="1"/>
          <w:bCs w:val="1"/>
          <w:color w:val="222222"/>
          <w:highlight w:val="white"/>
        </w:rPr>
      </w:pPr>
      <w:r w:rsidDel="00000000" w:rsidR="00000000" w:rsidRPr="00000000">
        <w:rPr>
          <w:b w:val="1"/>
          <w:bCs w:val="1"/>
          <w:color w:val="222222"/>
          <w:highlight w:val="white"/>
          <w:rtl w:val="0"/>
        </w:rPr>
        <w:t xml:space="preserve">-If less data available, will cast a wider net to include case studies and other less rigorous research design</w:t>
      </w:r>
    </w:p>
    <w:p w:rsidR="00000000" w:rsidDel="00000000" w:rsidP="00000000" w:rsidRDefault="00000000" w:rsidRPr="00000000" w14:paraId="0000019E">
      <w:pPr>
        <w:spacing w:line="240" w:lineRule="auto"/>
        <w:rPr>
          <w:b w:val="1"/>
          <w:bCs w:val="1"/>
          <w:color w:val="500050"/>
          <w:highlight w:val="white"/>
        </w:rPr>
      </w:pPr>
      <w:r w:rsidDel="00000000" w:rsidR="00000000" w:rsidRPr="00000000">
        <w:rPr>
          <w:b w:val="1"/>
          <w:bCs w:val="1"/>
          <w:color w:val="500050"/>
          <w:highlight w:val="white"/>
          <w:rtl w:val="0"/>
        </w:rPr>
        <w:t xml:space="preserve"> </w:t>
      </w:r>
    </w:p>
    <w:p w:rsidR="00000000" w:rsidDel="00000000" w:rsidP="00000000" w:rsidRDefault="00000000" w:rsidRPr="00000000" w14:paraId="0000019F">
      <w:pPr>
        <w:spacing w:line="240" w:lineRule="auto"/>
        <w:rPr>
          <w:b w:val="1"/>
          <w:bCs w:val="1"/>
          <w:color w:val="0000ff"/>
          <w:highlight w:val="white"/>
        </w:rPr>
      </w:pPr>
      <w:r w:rsidDel="00000000" w:rsidR="00000000" w:rsidRPr="00000000">
        <w:rPr>
          <w:b w:val="1"/>
          <w:bCs w:val="1"/>
          <w:color w:val="0000ff"/>
          <w:highlight w:val="white"/>
          <w:rtl w:val="0"/>
        </w:rPr>
        <w:t xml:space="preserve">3) Date Ranges:</w:t>
      </w:r>
    </w:p>
    <w:p w:rsidR="00000000" w:rsidDel="00000000" w:rsidP="00000000" w:rsidRDefault="00000000" w:rsidRPr="00000000" w14:paraId="000001A0">
      <w:pPr>
        <w:spacing w:line="240" w:lineRule="auto"/>
        <w:rPr>
          <w:b w:val="1"/>
          <w:bCs w:val="1"/>
          <w:color w:val="222222"/>
          <w:highlight w:val="white"/>
        </w:rPr>
      </w:pPr>
      <w:r w:rsidDel="00000000" w:rsidR="00000000" w:rsidRPr="00000000">
        <w:rPr>
          <w:b w:val="1"/>
          <w:bCs w:val="1"/>
          <w:color w:val="222222"/>
          <w:highlight w:val="white"/>
          <w:rtl w:val="0"/>
        </w:rPr>
        <w:t xml:space="preserve">-Will start with last 10-20 years</w:t>
      </w:r>
    </w:p>
    <w:p w:rsidR="00000000" w:rsidDel="00000000" w:rsidP="00000000" w:rsidRDefault="00000000" w:rsidRPr="00000000" w14:paraId="000001A1">
      <w:pPr>
        <w:spacing w:line="240" w:lineRule="auto"/>
        <w:rPr>
          <w:b w:val="1"/>
          <w:bCs w:val="1"/>
          <w:color w:val="500050"/>
          <w:highlight w:val="white"/>
        </w:rPr>
      </w:pPr>
      <w:r w:rsidDel="00000000" w:rsidR="00000000" w:rsidRPr="00000000">
        <w:rPr>
          <w:b w:val="1"/>
          <w:bCs w:val="1"/>
          <w:color w:val="500050"/>
          <w:highlight w:val="white"/>
          <w:rtl w:val="0"/>
        </w:rPr>
        <w:t xml:space="preserve"> </w:t>
      </w:r>
    </w:p>
    <w:p w:rsidR="00000000" w:rsidDel="00000000" w:rsidP="00000000" w:rsidRDefault="00000000" w:rsidRPr="00000000" w14:paraId="000001A2">
      <w:pPr>
        <w:spacing w:line="240" w:lineRule="auto"/>
        <w:rPr>
          <w:b w:val="1"/>
          <w:bCs w:val="1"/>
          <w:color w:val="0000ff"/>
          <w:highlight w:val="white"/>
        </w:rPr>
      </w:pPr>
      <w:r w:rsidDel="00000000" w:rsidR="00000000" w:rsidRPr="00000000">
        <w:rPr>
          <w:b w:val="1"/>
          <w:bCs w:val="1"/>
          <w:color w:val="0000ff"/>
          <w:highlight w:val="white"/>
          <w:rtl w:val="0"/>
        </w:rPr>
        <w:t xml:space="preserve">4) Limits:</w:t>
      </w:r>
    </w:p>
    <w:p w:rsidR="00000000" w:rsidDel="00000000" w:rsidP="00000000" w:rsidRDefault="00000000" w:rsidRPr="00000000" w14:paraId="000001A3">
      <w:pPr>
        <w:shd w:fill="ffffff" w:val="clear"/>
        <w:spacing w:line="240" w:lineRule="auto"/>
        <w:rPr>
          <w:b w:val="1"/>
          <w:bCs w:val="1"/>
          <w:color w:val="222222"/>
        </w:rPr>
      </w:pPr>
      <w:r w:rsidDel="00000000" w:rsidR="00000000" w:rsidRPr="00000000">
        <w:rPr>
          <w:b w:val="1"/>
          <w:bCs w:val="1"/>
          <w:color w:val="222222"/>
          <w:rtl w:val="0"/>
        </w:rPr>
        <w:t xml:space="preserve">- English language and Spanish language articles</w:t>
      </w:r>
    </w:p>
    <w:p w:rsidR="00000000" w:rsidDel="00000000" w:rsidP="00000000" w:rsidRDefault="00000000" w:rsidRPr="00000000" w14:paraId="000001A4">
      <w:pPr>
        <w:shd w:fill="ffffff" w:val="clear"/>
        <w:spacing w:line="240" w:lineRule="auto"/>
        <w:rPr>
          <w:b w:val="1"/>
          <w:bCs w:val="1"/>
          <w:color w:val="222222"/>
        </w:rPr>
      </w:pPr>
      <w:r w:rsidDel="00000000" w:rsidR="00000000" w:rsidRPr="00000000">
        <w:rPr>
          <w:b w:val="1"/>
          <w:bCs w:val="1"/>
          <w:color w:val="222222"/>
          <w:rtl w:val="0"/>
        </w:rPr>
        <w:t xml:space="preserve">- Will start with international and domestic studies and narrow as we go</w:t>
      </w:r>
    </w:p>
    <w:p w:rsidR="00000000" w:rsidDel="00000000" w:rsidP="00000000" w:rsidRDefault="00000000" w:rsidRPr="00000000" w14:paraId="000001A5">
      <w:pPr>
        <w:shd w:fill="ffffff" w:val="clear"/>
        <w:spacing w:line="240" w:lineRule="auto"/>
        <w:rPr>
          <w:b w:val="1"/>
          <w:bCs w:val="1"/>
          <w:color w:val="222222"/>
        </w:rPr>
      </w:pPr>
      <w:r w:rsidDel="00000000" w:rsidR="00000000" w:rsidRPr="00000000">
        <w:rPr>
          <w:rtl w:val="0"/>
        </w:rPr>
      </w:r>
    </w:p>
    <w:p w:rsidR="00000000" w:rsidDel="00000000" w:rsidP="00000000" w:rsidRDefault="00000000" w:rsidRPr="00000000" w14:paraId="000001A6">
      <w:pPr>
        <w:rPr>
          <w:color w:val="1f1f1f"/>
          <w:sz w:val="24"/>
          <w:szCs w:val="24"/>
        </w:rPr>
      </w:pPr>
      <w:r w:rsidDel="00000000" w:rsidR="00000000" w:rsidRPr="00000000">
        <w:rPr>
          <w:color w:val="1f1f1f"/>
          <w:sz w:val="24"/>
          <w:szCs w:val="24"/>
          <w:rtl w:val="0"/>
        </w:rPr>
        <w:t xml:space="preserve">Search: 08/20/25 – </w:t>
      </w:r>
    </w:p>
    <w:p w:rsidR="00000000" w:rsidDel="00000000" w:rsidP="00000000" w:rsidRDefault="00000000" w:rsidRPr="00000000" w14:paraId="000001A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Proposed Databases </w:t>
      </w:r>
    </w:p>
    <w:p w:rsidR="00000000" w:rsidDel="00000000" w:rsidP="00000000" w:rsidRDefault="00000000" w:rsidRPr="00000000" w14:paraId="000001A8">
      <w:pPr>
        <w:numPr>
          <w:ilvl w:val="0"/>
          <w:numId w:val="9"/>
        </w:numPr>
        <w:shd w:fill="ffffff" w:val="clear"/>
        <w:spacing w:after="0" w:afterAutospacing="0" w:lineRule="auto"/>
        <w:ind w:left="720" w:hanging="360"/>
        <w:rPr>
          <w:sz w:val="20"/>
          <w:szCs w:val="20"/>
        </w:rPr>
      </w:pPr>
      <w:r w:rsidDel="00000000" w:rsidR="00000000" w:rsidRPr="00000000">
        <w:rPr>
          <w:sz w:val="20"/>
          <w:szCs w:val="20"/>
          <w:rtl w:val="0"/>
        </w:rPr>
        <w:t xml:space="preserve">Medline (same as PubMed)</w:t>
      </w:r>
    </w:p>
    <w:p w:rsidR="00000000" w:rsidDel="00000000" w:rsidP="00000000" w:rsidRDefault="00000000" w:rsidRPr="00000000" w14:paraId="000001A9">
      <w:pPr>
        <w:numPr>
          <w:ilvl w:val="0"/>
          <w:numId w:val="9"/>
        </w:numPr>
        <w:shd w:fill="ffffff" w:val="clear"/>
        <w:spacing w:after="160" w:lineRule="auto"/>
        <w:ind w:left="720" w:hanging="360"/>
        <w:rPr>
          <w:sz w:val="20"/>
          <w:szCs w:val="20"/>
        </w:rPr>
      </w:pPr>
      <w:r w:rsidDel="00000000" w:rsidR="00000000" w:rsidRPr="00000000">
        <w:rPr>
          <w:sz w:val="20"/>
          <w:szCs w:val="20"/>
          <w:rtl w:val="0"/>
        </w:rPr>
        <w:t xml:space="preserve">Web of Science </w:t>
      </w:r>
    </w:p>
    <w:p w:rsidR="00000000" w:rsidDel="00000000" w:rsidP="00000000" w:rsidRDefault="00000000" w:rsidRPr="00000000" w14:paraId="000001A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B">
      <w:pPr>
        <w:spacing w:line="240" w:lineRule="auto"/>
        <w:rPr>
          <w:rFonts w:ascii="Calibri" w:cs="Calibri" w:eastAsia="Calibri" w:hAnsi="Calibri"/>
          <w:sz w:val="24"/>
          <w:szCs w:val="24"/>
        </w:rPr>
      </w:pPr>
      <w:r w:rsidDel="00000000" w:rsidR="00000000" w:rsidRPr="00000000">
        <w:rPr>
          <w:rtl w:val="0"/>
        </w:rPr>
      </w:r>
    </w:p>
    <w:tbl>
      <w:tblPr>
        <w:tblStyle w:val="Table7"/>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120"/>
        <w:gridCol w:w="1260"/>
        <w:tblGridChange w:id="0">
          <w:tblGrid>
            <w:gridCol w:w="2250"/>
            <w:gridCol w:w="6120"/>
            <w:gridCol w:w="1260"/>
          </w:tblGrid>
        </w:tblGridChange>
      </w:tblGrid>
      <w:tr>
        <w:trPr>
          <w:cantSplit w:val="0"/>
          <w:tblHeader w:val="0"/>
        </w:trPr>
        <w:tc>
          <w:tcPr/>
          <w:p w:rsidR="00000000" w:rsidDel="00000000" w:rsidP="00000000" w:rsidRDefault="00000000" w:rsidRPr="00000000" w14:paraId="000001A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Database</w:t>
            </w:r>
          </w:p>
        </w:tc>
        <w:tc>
          <w:tcPr/>
          <w:p w:rsidR="00000000" w:rsidDel="00000000" w:rsidP="00000000" w:rsidRDefault="00000000" w:rsidRPr="00000000" w14:paraId="000001A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Medline</w:t>
            </w:r>
          </w:p>
        </w:tc>
        <w:tc>
          <w:tcPr/>
          <w:p w:rsidR="00000000" w:rsidDel="00000000" w:rsidP="00000000" w:rsidRDefault="00000000" w:rsidRPr="00000000" w14:paraId="000001AE">
            <w:pPr>
              <w:widowControl w:val="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Platform</w:t>
            </w:r>
          </w:p>
        </w:tc>
        <w:tc>
          <w:tcPr>
            <w:gridSpan w:val="2"/>
          </w:tcPr>
          <w:p w:rsidR="00000000" w:rsidDel="00000000" w:rsidP="00000000" w:rsidRDefault="00000000" w:rsidRPr="00000000" w14:paraId="000001B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Ovid</w:t>
            </w:r>
          </w:p>
        </w:tc>
      </w:tr>
      <w:tr>
        <w:trPr>
          <w:cantSplit w:val="0"/>
          <w:tblHeader w:val="0"/>
        </w:trPr>
        <w:tc>
          <w:tcPr/>
          <w:p w:rsidR="00000000" w:rsidDel="00000000" w:rsidP="00000000" w:rsidRDefault="00000000" w:rsidRPr="00000000" w14:paraId="000001B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last search </w:t>
            </w:r>
          </w:p>
        </w:tc>
        <w:tc>
          <w:tcPr>
            <w:gridSpan w:val="2"/>
          </w:tcPr>
          <w:p w:rsidR="00000000" w:rsidDel="00000000" w:rsidP="00000000" w:rsidRDefault="00000000" w:rsidRPr="00000000" w14:paraId="000001B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8/20/25</w:t>
            </w:r>
          </w:p>
        </w:tc>
      </w:tr>
      <w:tr>
        <w:trPr>
          <w:cantSplit w:val="0"/>
          <w:tblHeader w:val="0"/>
        </w:trPr>
        <w:tc>
          <w:tcPr/>
          <w:p w:rsidR="00000000" w:rsidDel="00000000" w:rsidP="00000000" w:rsidRDefault="00000000" w:rsidRPr="00000000" w14:paraId="000001B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results </w:t>
            </w:r>
          </w:p>
        </w:tc>
        <w:tc>
          <w:tcPr>
            <w:gridSpan w:val="2"/>
          </w:tcPr>
          <w:p w:rsidR="00000000" w:rsidDel="00000000" w:rsidP="00000000" w:rsidRDefault="00000000" w:rsidRPr="00000000" w14:paraId="000001B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1293</w:t>
            </w:r>
          </w:p>
        </w:tc>
      </w:tr>
      <w:tr>
        <w:trPr>
          <w:cantSplit w:val="0"/>
          <w:tblHeader w:val="0"/>
        </w:trPr>
        <w:tc>
          <w:tcPr/>
          <w:p w:rsidR="00000000" w:rsidDel="00000000" w:rsidP="00000000" w:rsidRDefault="00000000" w:rsidRPr="00000000" w14:paraId="000001B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w:t>
            </w:r>
          </w:p>
        </w:tc>
        <w:tc>
          <w:tcPr>
            <w:gridSpan w:val="2"/>
          </w:tcPr>
          <w:p w:rsidR="00000000" w:rsidDel="00000000" w:rsidP="00000000" w:rsidRDefault="00000000" w:rsidRPr="00000000" w14:paraId="000001B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2010-current</w:t>
            </w:r>
          </w:p>
        </w:tc>
      </w:tr>
      <w:tr>
        <w:trPr>
          <w:cantSplit w:val="0"/>
          <w:tblHeader w:val="0"/>
        </w:trPr>
        <w:tc>
          <w:tcPr>
            <w:shd w:fill="000000" w:val="clear"/>
          </w:tcPr>
          <w:p w:rsidR="00000000" w:rsidDel="00000000" w:rsidP="00000000" w:rsidRDefault="00000000" w:rsidRPr="00000000" w14:paraId="000001BB">
            <w:pPr>
              <w:spacing w:line="240" w:lineRule="auto"/>
              <w:rPr>
                <w:rFonts w:ascii="Calibri" w:cs="Calibri" w:eastAsia="Calibri" w:hAnsi="Calibri"/>
                <w:sz w:val="24"/>
                <w:szCs w:val="24"/>
              </w:rPr>
            </w:pPr>
            <w:r w:rsidDel="00000000" w:rsidR="00000000" w:rsidRPr="00000000">
              <w:rPr>
                <w:rtl w:val="0"/>
              </w:rPr>
            </w:r>
          </w:p>
        </w:tc>
        <w:tc>
          <w:tcPr>
            <w:shd w:fill="000000" w:val="clear"/>
          </w:tcPr>
          <w:p w:rsidR="00000000" w:rsidDel="00000000" w:rsidP="00000000" w:rsidRDefault="00000000" w:rsidRPr="00000000" w14:paraId="000001BC">
            <w:pPr>
              <w:spacing w:line="240" w:lineRule="auto"/>
              <w:rPr>
                <w:rFonts w:ascii="Calibri" w:cs="Calibri" w:eastAsia="Calibri" w:hAnsi="Calibri"/>
                <w:sz w:val="24"/>
                <w:szCs w:val="24"/>
              </w:rPr>
            </w:pPr>
            <w:r w:rsidDel="00000000" w:rsidR="00000000" w:rsidRPr="00000000">
              <w:rPr>
                <w:rtl w:val="0"/>
              </w:rPr>
            </w:r>
          </w:p>
        </w:tc>
        <w:tc>
          <w:tcPr>
            <w:shd w:fill="000000" w:val="clear"/>
          </w:tcPr>
          <w:p w:rsidR="00000000" w:rsidDel="00000000" w:rsidP="00000000" w:rsidRDefault="00000000" w:rsidRPr="00000000" w14:paraId="000001BD">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1B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(misinformation or disinformation or infodemic* or conspirac* or infoxication or "information overload" or pseudoscience? or myth* or hoax* or propaganda or prebunking or debunk* or "vaccine hesitanc*").ti,ab.</w:t>
            </w:r>
          </w:p>
        </w:tc>
        <w:tc>
          <w:tcPr/>
          <w:p w:rsidR="00000000" w:rsidDel="00000000" w:rsidP="00000000" w:rsidRDefault="00000000" w:rsidRPr="00000000" w14:paraId="000001C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37004</w:t>
            </w:r>
          </w:p>
          <w:p w:rsidR="00000000" w:rsidDel="00000000" w:rsidP="00000000" w:rsidRDefault="00000000" w:rsidRPr="00000000" w14:paraId="000001C1">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1C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(fact? adj (sharing* or overload or inaccurate or alternative)).ti,ab.</w:t>
            </w:r>
          </w:p>
        </w:tc>
        <w:tc>
          <w:tcPr/>
          <w:p w:rsidR="00000000" w:rsidDel="00000000" w:rsidP="00000000" w:rsidRDefault="00000000" w:rsidRPr="00000000" w14:paraId="000001C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r>
      <w:tr>
        <w:trPr>
          <w:cantSplit w:val="0"/>
          <w:tblHeader w:val="0"/>
        </w:trPr>
        <w:tc>
          <w:tcPr/>
          <w:p w:rsidR="00000000" w:rsidDel="00000000" w:rsidP="00000000" w:rsidRDefault="00000000" w:rsidRPr="00000000" w14:paraId="000001C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1C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((fake or false or inaccura* or unreliable) adj (claim or new* or belief* or information)).ti,ab.</w:t>
            </w:r>
          </w:p>
        </w:tc>
        <w:tc>
          <w:tcPr/>
          <w:p w:rsidR="00000000" w:rsidDel="00000000" w:rsidP="00000000" w:rsidRDefault="00000000" w:rsidRPr="00000000" w14:paraId="000001C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4681</w:t>
            </w:r>
          </w:p>
        </w:tc>
      </w:tr>
      <w:tr>
        <w:trPr>
          <w:cantSplit w:val="0"/>
          <w:tblHeader w:val="0"/>
        </w:trPr>
        <w:tc>
          <w:tcPr/>
          <w:p w:rsidR="00000000" w:rsidDel="00000000" w:rsidP="00000000" w:rsidRDefault="00000000" w:rsidRPr="00000000" w14:paraId="000001C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1C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or/1-3</w:t>
            </w:r>
          </w:p>
        </w:tc>
        <w:tc>
          <w:tcPr/>
          <w:p w:rsidR="00000000" w:rsidDel="00000000" w:rsidP="00000000" w:rsidRDefault="00000000" w:rsidRPr="00000000" w14:paraId="000001C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40761</w:t>
            </w:r>
          </w:p>
        </w:tc>
      </w:tr>
      <w:tr>
        <w:trPr>
          <w:cantSplit w:val="0"/>
          <w:tblHeader w:val="0"/>
        </w:trPr>
        <w:tc>
          <w:tcPr/>
          <w:p w:rsidR="00000000" w:rsidDel="00000000" w:rsidP="00000000" w:rsidRDefault="00000000" w:rsidRPr="00000000" w14:paraId="000001C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1C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 deception/ or infodemic/ or propaganda/ or "information dissemination"/ or pseudoscience/ or "Health Knowledge, Attitudes, Practice"/ or exp "Attitude to Health"/</w:t>
            </w:r>
          </w:p>
        </w:tc>
        <w:tc>
          <w:tcPr/>
          <w:p w:rsidR="00000000" w:rsidDel="00000000" w:rsidP="00000000" w:rsidRDefault="00000000" w:rsidRPr="00000000" w14:paraId="000001C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577031</w:t>
            </w:r>
          </w:p>
        </w:tc>
      </w:tr>
      <w:tr>
        <w:trPr>
          <w:cantSplit w:val="0"/>
          <w:tblHeader w:val="0"/>
        </w:trPr>
        <w:tc>
          <w:tcPr/>
          <w:p w:rsidR="00000000" w:rsidDel="00000000" w:rsidP="00000000" w:rsidRDefault="00000000" w:rsidRPr="00000000" w14:paraId="000001C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1C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and 5</w:t>
            </w:r>
          </w:p>
        </w:tc>
        <w:tc>
          <w:tcPr/>
          <w:p w:rsidR="00000000" w:rsidDel="00000000" w:rsidP="00000000" w:rsidRDefault="00000000" w:rsidRPr="00000000" w14:paraId="000001D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7280</w:t>
            </w:r>
          </w:p>
        </w:tc>
      </w:tr>
      <w:tr>
        <w:trPr>
          <w:cantSplit w:val="0"/>
          <w:tblHeader w:val="0"/>
        </w:trPr>
        <w:tc>
          <w:tcPr/>
          <w:p w:rsidR="00000000" w:rsidDel="00000000" w:rsidP="00000000" w:rsidRDefault="00000000" w:rsidRPr="00000000" w14:paraId="000001D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1D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aged/ or </w:t>
            </w:r>
            <w:r w:rsidDel="00000000" w:rsidR="00000000" w:rsidRPr="00000000">
              <w:rPr>
                <w:color w:val="222222"/>
                <w:highlight w:val="white"/>
                <w:rtl w:val="0"/>
              </w:rPr>
              <w:t xml:space="preserve">"Aged, 80 and over"/ or adolescent/ or exp child/ or "young adult"/ </w:t>
            </w:r>
            <w:r w:rsidDel="00000000" w:rsidR="00000000" w:rsidRPr="00000000">
              <w:rPr>
                <w:rtl w:val="0"/>
              </w:rPr>
            </w:r>
          </w:p>
        </w:tc>
        <w:tc>
          <w:tcPr/>
          <w:p w:rsidR="00000000" w:rsidDel="00000000" w:rsidP="00000000" w:rsidRDefault="00000000" w:rsidRPr="00000000" w14:paraId="000001D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6973584</w:t>
            </w:r>
          </w:p>
        </w:tc>
      </w:tr>
      <w:tr>
        <w:trPr>
          <w:cantSplit w:val="0"/>
          <w:tblHeader w:val="0"/>
        </w:trPr>
        <w:tc>
          <w:tcPr/>
          <w:p w:rsidR="00000000" w:rsidDel="00000000" w:rsidP="00000000" w:rsidRDefault="00000000" w:rsidRPr="00000000" w14:paraId="000001D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1D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color w:val="222222"/>
                <w:highlight w:val="white"/>
                <w:rtl w:val="0"/>
              </w:rPr>
              <w:t xml:space="preserve">Health Literacy"/ or "Information Literacy"/ or "Computer Literacy"/ or "Educational Status"/ or literacy/</w:t>
            </w:r>
            <w:r w:rsidDel="00000000" w:rsidR="00000000" w:rsidRPr="00000000">
              <w:rPr>
                <w:rtl w:val="0"/>
              </w:rPr>
            </w:r>
          </w:p>
        </w:tc>
        <w:tc>
          <w:tcPr/>
          <w:p w:rsidR="00000000" w:rsidDel="00000000" w:rsidP="00000000" w:rsidRDefault="00000000" w:rsidRPr="00000000" w14:paraId="000001D6">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1D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((Literacy or illiteracy) adj (computer or health or information)).ti,ab.</w:t>
            </w:r>
          </w:p>
        </w:tc>
        <w:tc>
          <w:tcPr/>
          <w:p w:rsidR="00000000" w:rsidDel="00000000" w:rsidP="00000000" w:rsidRDefault="00000000" w:rsidRPr="00000000" w14:paraId="000001D9">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1DB">
            <w:pPr>
              <w:rPr>
                <w:rFonts w:ascii="Calibri" w:cs="Calibri" w:eastAsia="Calibri" w:hAnsi="Calibri"/>
                <w:sz w:val="24"/>
                <w:szCs w:val="24"/>
              </w:rPr>
            </w:pPr>
            <w:r w:rsidDel="00000000" w:rsidR="00000000" w:rsidRPr="00000000">
              <w:rPr>
                <w:color w:val="222222"/>
                <w:highlight w:val="white"/>
                <w:rtl w:val="0"/>
              </w:rPr>
              <w:t xml:space="preserve">"Vulnerable Populations"/ or exp "Minority Groups"/ or "Ethnic and Racial Minorities"/ or exp "Emigrants and Immigrants"/</w:t>
            </w:r>
            <w:r w:rsidDel="00000000" w:rsidR="00000000" w:rsidRPr="00000000">
              <w:rPr>
                <w:rtl w:val="0"/>
              </w:rPr>
            </w:r>
          </w:p>
        </w:tc>
        <w:tc>
          <w:tcPr/>
          <w:p w:rsidR="00000000" w:rsidDel="00000000" w:rsidP="00000000" w:rsidRDefault="00000000" w:rsidRPr="00000000" w14:paraId="000001DC">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p w:rsidR="00000000" w:rsidDel="00000000" w:rsidP="00000000" w:rsidRDefault="00000000" w:rsidRPr="00000000" w14:paraId="000001DE">
            <w:pPr>
              <w:rPr>
                <w:color w:val="222222"/>
                <w:highlight w:val="white"/>
              </w:rPr>
            </w:pPr>
            <w:r w:rsidDel="00000000" w:rsidR="00000000" w:rsidRPr="00000000">
              <w:rPr>
                <w:color w:val="222222"/>
                <w:highlight w:val="white"/>
                <w:rtl w:val="0"/>
              </w:rPr>
              <w:t xml:space="preserve">((vulnerable or underserved or disadvantaged or minority or rural or marginalized) adj (population? Or communit* or group? Or people? Or patient?)).ti,ab.</w:t>
            </w:r>
          </w:p>
        </w:tc>
        <w:tc>
          <w:tcPr/>
          <w:p w:rsidR="00000000" w:rsidDel="00000000" w:rsidP="00000000" w:rsidRDefault="00000000" w:rsidRPr="00000000" w14:paraId="000001DF">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p w:rsidR="00000000" w:rsidDel="00000000" w:rsidP="00000000" w:rsidRDefault="00000000" w:rsidRPr="00000000" w14:paraId="000001E1">
            <w:pPr>
              <w:rPr>
                <w:color w:val="222222"/>
                <w:highlight w:val="white"/>
              </w:rPr>
            </w:pPr>
            <w:r w:rsidDel="00000000" w:rsidR="00000000" w:rsidRPr="00000000">
              <w:rPr>
                <w:color w:val="222222"/>
                <w:highlight w:val="white"/>
                <w:rtl w:val="0"/>
              </w:rPr>
              <w:t xml:space="preserve">(((ethnic or racial or group) adj minorit*) or BIPOC or immigrant? Or emigrant? Or alien? Or foreigner? Or undocumented).ti,ab. </w:t>
            </w:r>
          </w:p>
        </w:tc>
        <w:tc>
          <w:tcPr/>
          <w:p w:rsidR="00000000" w:rsidDel="00000000" w:rsidP="00000000" w:rsidRDefault="00000000" w:rsidRPr="00000000" w14:paraId="000001E2">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p w:rsidR="00000000" w:rsidDel="00000000" w:rsidP="00000000" w:rsidRDefault="00000000" w:rsidRPr="00000000" w14:paraId="000001E4">
            <w:pPr>
              <w:rPr>
                <w:color w:val="222222"/>
                <w:highlight w:val="white"/>
              </w:rPr>
            </w:pPr>
            <w:r w:rsidDel="00000000" w:rsidR="00000000" w:rsidRPr="00000000">
              <w:rPr>
                <w:color w:val="222222"/>
                <w:highlight w:val="white"/>
                <w:rtl w:val="0"/>
              </w:rPr>
              <w:t xml:space="preserve">"Cognitive Dysfunction"/ </w:t>
            </w:r>
          </w:p>
        </w:tc>
        <w:tc>
          <w:tcPr/>
          <w:p w:rsidR="00000000" w:rsidDel="00000000" w:rsidP="00000000" w:rsidRDefault="00000000" w:rsidRPr="00000000" w14:paraId="000001E5">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p w:rsidR="00000000" w:rsidDel="00000000" w:rsidP="00000000" w:rsidRDefault="00000000" w:rsidRPr="00000000" w14:paraId="000001E7">
            <w:pPr>
              <w:rPr>
                <w:color w:val="222222"/>
                <w:highlight w:val="white"/>
              </w:rPr>
            </w:pPr>
            <w:r w:rsidDel="00000000" w:rsidR="00000000" w:rsidRPr="00000000">
              <w:rPr>
                <w:color w:val="222222"/>
                <w:highlight w:val="white"/>
                <w:rtl w:val="0"/>
              </w:rPr>
              <w:t xml:space="preserve">((Cognitive or mental or intellecutal) adj (dysfunction* or decline or slide or impairment? Or deterioration?)).ti,ab.</w:t>
            </w:r>
          </w:p>
        </w:tc>
        <w:tc>
          <w:tcPr/>
          <w:p w:rsidR="00000000" w:rsidDel="00000000" w:rsidP="00000000" w:rsidRDefault="00000000" w:rsidRPr="00000000" w14:paraId="000001E8">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p w:rsidR="00000000" w:rsidDel="00000000" w:rsidP="00000000" w:rsidRDefault="00000000" w:rsidRPr="00000000" w14:paraId="000001EA">
            <w:pPr>
              <w:rPr>
                <w:color w:val="222222"/>
                <w:highlight w:val="white"/>
              </w:rPr>
            </w:pPr>
            <w:r w:rsidDel="00000000" w:rsidR="00000000" w:rsidRPr="00000000">
              <w:rPr>
                <w:color w:val="222222"/>
                <w:highlight w:val="white"/>
                <w:rtl w:val="0"/>
              </w:rPr>
              <w:t xml:space="preserve">Exp "Poverty"/ or "Socioeconomic Factors"/ or exp "Health Inequities"/ or  "Social Determinants of Health"/ </w:t>
            </w:r>
          </w:p>
        </w:tc>
        <w:tc>
          <w:tcPr/>
          <w:p w:rsidR="00000000" w:rsidDel="00000000" w:rsidP="00000000" w:rsidRDefault="00000000" w:rsidRPr="00000000" w14:paraId="000001EB">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p w:rsidR="00000000" w:rsidDel="00000000" w:rsidP="00000000" w:rsidRDefault="00000000" w:rsidRPr="00000000" w14:paraId="000001ED">
            <w:pPr>
              <w:rPr>
                <w:color w:val="222222"/>
                <w:highlight w:val="white"/>
              </w:rPr>
            </w:pPr>
            <w:r w:rsidDel="00000000" w:rsidR="00000000" w:rsidRPr="00000000">
              <w:rPr>
                <w:color w:val="222222"/>
                <w:highlight w:val="white"/>
                <w:rtl w:val="0"/>
              </w:rPr>
              <w:t xml:space="preserve">(Low-income or poverty or indigent? or "Living standard?" or "social determinant? of health" or ((socioeconomic or economic or social) adj (factor? or disparit* or inequit* or inequalit*))).ti,ab.</w:t>
            </w:r>
          </w:p>
        </w:tc>
        <w:tc>
          <w:tcPr/>
          <w:p w:rsidR="00000000" w:rsidDel="00000000" w:rsidP="00000000" w:rsidRDefault="00000000" w:rsidRPr="00000000" w14:paraId="000001EE">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c>
          <w:tcPr/>
          <w:p w:rsidR="00000000" w:rsidDel="00000000" w:rsidP="00000000" w:rsidRDefault="00000000" w:rsidRPr="00000000" w14:paraId="000001F0">
            <w:pPr>
              <w:rPr>
                <w:color w:val="222222"/>
                <w:highlight w:val="white"/>
              </w:rPr>
            </w:pPr>
            <w:r w:rsidDel="00000000" w:rsidR="00000000" w:rsidRPr="00000000">
              <w:rPr>
                <w:color w:val="222222"/>
                <w:highlight w:val="white"/>
                <w:rtl w:val="0"/>
              </w:rPr>
              <w:t xml:space="preserve">language/ or exp "communication barriers"/ or translating/</w:t>
            </w:r>
          </w:p>
        </w:tc>
        <w:tc>
          <w:tcPr/>
          <w:p w:rsidR="00000000" w:rsidDel="00000000" w:rsidP="00000000" w:rsidRDefault="00000000" w:rsidRPr="00000000" w14:paraId="000001F1">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p w:rsidR="00000000" w:rsidDel="00000000" w:rsidP="00000000" w:rsidRDefault="00000000" w:rsidRPr="00000000" w14:paraId="000001F3">
            <w:pPr>
              <w:rPr>
                <w:color w:val="222222"/>
                <w:highlight w:val="white"/>
              </w:rPr>
            </w:pPr>
            <w:r w:rsidDel="00000000" w:rsidR="00000000" w:rsidRPr="00000000">
              <w:rPr>
                <w:color w:val="222222"/>
                <w:highlight w:val="white"/>
                <w:rtl w:val="0"/>
              </w:rPr>
              <w:t xml:space="preserve">("English proficiency" OR LEP OR "non-English speaker*" OR "non-native speaker*" OR "linguistic minorit*" OR translating or translator OR multilingual or deaf or "sign language" or "multiple languages" or ("english as a" adj2 language)).ti,ab.</w:t>
            </w:r>
          </w:p>
        </w:tc>
        <w:tc>
          <w:tcPr/>
          <w:p w:rsidR="00000000" w:rsidDel="00000000" w:rsidP="00000000" w:rsidRDefault="00000000" w:rsidRPr="00000000" w14:paraId="000001F4">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p w:rsidR="00000000" w:rsidDel="00000000" w:rsidP="00000000" w:rsidRDefault="00000000" w:rsidRPr="00000000" w14:paraId="000001F6">
            <w:pPr>
              <w:rPr>
                <w:color w:val="222222"/>
                <w:highlight w:val="white"/>
              </w:rPr>
            </w:pPr>
            <w:r w:rsidDel="00000000" w:rsidR="00000000" w:rsidRPr="00000000">
              <w:rPr>
                <w:color w:val="222222"/>
                <w:highlight w:val="white"/>
                <w:rtl w:val="0"/>
              </w:rPr>
              <w:t xml:space="preserve">((Language or communication) adj barrier?).ti,ab.</w:t>
            </w:r>
          </w:p>
        </w:tc>
        <w:tc>
          <w:tcPr/>
          <w:p w:rsidR="00000000" w:rsidDel="00000000" w:rsidP="00000000" w:rsidRDefault="00000000" w:rsidRPr="00000000" w14:paraId="000001F7">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p w:rsidR="00000000" w:rsidDel="00000000" w:rsidP="00000000" w:rsidRDefault="00000000" w:rsidRPr="00000000" w14:paraId="000001F9">
            <w:pPr>
              <w:rPr>
                <w:color w:val="222222"/>
                <w:highlight w:val="white"/>
              </w:rPr>
            </w:pPr>
            <w:r w:rsidDel="00000000" w:rsidR="00000000" w:rsidRPr="00000000">
              <w:rPr>
                <w:color w:val="222222"/>
                <w:highlight w:val="white"/>
                <w:rtl w:val="0"/>
              </w:rPr>
              <w:t xml:space="preserve">or/7-19</w:t>
            </w:r>
          </w:p>
        </w:tc>
        <w:tc>
          <w:tcPr/>
          <w:p w:rsidR="00000000" w:rsidDel="00000000" w:rsidP="00000000" w:rsidRDefault="00000000" w:rsidRPr="00000000" w14:paraId="000001FA">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w:t>
            </w:r>
          </w:p>
        </w:tc>
        <w:tc>
          <w:tcPr/>
          <w:p w:rsidR="00000000" w:rsidDel="00000000" w:rsidP="00000000" w:rsidRDefault="00000000" w:rsidRPr="00000000" w14:paraId="000001FC">
            <w:pPr>
              <w:rPr>
                <w:color w:val="222222"/>
                <w:highlight w:val="white"/>
              </w:rPr>
            </w:pPr>
            <w:r w:rsidDel="00000000" w:rsidR="00000000" w:rsidRPr="00000000">
              <w:rPr>
                <w:color w:val="222222"/>
                <w:highlight w:val="white"/>
                <w:rtl w:val="0"/>
              </w:rPr>
              <w:t xml:space="preserve">6 and 20</w:t>
            </w:r>
          </w:p>
        </w:tc>
        <w:tc>
          <w:tcPr/>
          <w:p w:rsidR="00000000" w:rsidDel="00000000" w:rsidP="00000000" w:rsidRDefault="00000000" w:rsidRPr="00000000" w14:paraId="000001FD">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c>
          <w:tcPr/>
          <w:p w:rsidR="00000000" w:rsidDel="00000000" w:rsidP="00000000" w:rsidRDefault="00000000" w:rsidRPr="00000000" w14:paraId="000001FF">
            <w:pPr>
              <w:rPr>
                <w:color w:val="222222"/>
                <w:highlight w:val="white"/>
              </w:rPr>
            </w:pPr>
            <w:r w:rsidDel="00000000" w:rsidR="00000000" w:rsidRPr="00000000">
              <w:rPr>
                <w:color w:val="222222"/>
                <w:highlight w:val="white"/>
                <w:rtl w:val="0"/>
              </w:rPr>
              <w:t xml:space="preserve"> limit 21 to yr="2015 - 2025" and english language</w:t>
            </w:r>
          </w:p>
        </w:tc>
        <w:tc>
          <w:tcPr/>
          <w:p w:rsidR="00000000" w:rsidDel="00000000" w:rsidP="00000000" w:rsidRDefault="00000000" w:rsidRPr="00000000" w14:paraId="0000020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2521</w:t>
            </w:r>
          </w:p>
        </w:tc>
      </w:tr>
      <w:tr>
        <w:trPr>
          <w:cantSplit w:val="0"/>
          <w:tblHeader w:val="0"/>
        </w:trPr>
        <w:tc>
          <w:tcPr/>
          <w:p w:rsidR="00000000" w:rsidDel="00000000" w:rsidP="00000000" w:rsidRDefault="00000000" w:rsidRPr="00000000" w14:paraId="0000020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w:t>
            </w:r>
          </w:p>
        </w:tc>
        <w:tc>
          <w:tcPr/>
          <w:p w:rsidR="00000000" w:rsidDel="00000000" w:rsidP="00000000" w:rsidRDefault="00000000" w:rsidRPr="00000000" w14:paraId="00000202">
            <w:pPr>
              <w:rPr>
                <w:color w:val="222222"/>
                <w:highlight w:val="white"/>
              </w:rPr>
            </w:pPr>
            <w:r w:rsidDel="00000000" w:rsidR="00000000" w:rsidRPr="00000000">
              <w:rPr>
                <w:color w:val="222222"/>
                <w:highlight w:val="white"/>
                <w:rtl w:val="0"/>
              </w:rPr>
              <w:t xml:space="preserve">(exp africa/ or exp asia/ or exp australia/ or exp canada/ or exp central america/ or exp europe/ or exp greenland/ or exp mexico/ or new zealand/ or exp south america/) not (north america/ or exp united states/)</w:t>
            </w:r>
          </w:p>
        </w:tc>
        <w:tc>
          <w:tcPr/>
          <w:p w:rsidR="00000000" w:rsidDel="00000000" w:rsidP="00000000" w:rsidRDefault="00000000" w:rsidRPr="00000000" w14:paraId="00000203">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w:t>
            </w:r>
          </w:p>
        </w:tc>
        <w:tc>
          <w:tcPr/>
          <w:p w:rsidR="00000000" w:rsidDel="00000000" w:rsidP="00000000" w:rsidRDefault="00000000" w:rsidRPr="00000000" w14:paraId="00000205">
            <w:pPr>
              <w:rPr>
                <w:color w:val="222222"/>
                <w:highlight w:val="white"/>
              </w:rPr>
            </w:pPr>
            <w:r w:rsidDel="00000000" w:rsidR="00000000" w:rsidRPr="00000000">
              <w:rPr>
                <w:color w:val="222222"/>
                <w:highlight w:val="white"/>
                <w:rtl w:val="0"/>
              </w:rPr>
              <w:t xml:space="preserve">22 not 23</w:t>
            </w:r>
          </w:p>
        </w:tc>
        <w:tc>
          <w:tcPr/>
          <w:p w:rsidR="00000000" w:rsidDel="00000000" w:rsidP="00000000" w:rsidRDefault="00000000" w:rsidRPr="00000000" w14:paraId="0000020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1293</w:t>
            </w:r>
          </w:p>
        </w:tc>
      </w:tr>
    </w:tbl>
    <w:p w:rsidR="00000000" w:rsidDel="00000000" w:rsidP="00000000" w:rsidRDefault="00000000" w:rsidRPr="00000000" w14:paraId="00000207">
      <w:pPr>
        <w:rPr>
          <w:color w:val="222222"/>
          <w:highlight w:val="white"/>
        </w:rPr>
      </w:pPr>
      <w:r w:rsidDel="00000000" w:rsidR="00000000" w:rsidRPr="00000000">
        <w:rPr>
          <w:rtl w:val="0"/>
        </w:rPr>
      </w:r>
    </w:p>
    <w:p w:rsidR="00000000" w:rsidDel="00000000" w:rsidP="00000000" w:rsidRDefault="00000000" w:rsidRPr="00000000" w14:paraId="00000208">
      <w:pPr>
        <w:spacing w:line="240" w:lineRule="auto"/>
        <w:rPr>
          <w:rFonts w:ascii="Calibri" w:cs="Calibri" w:eastAsia="Calibri" w:hAnsi="Calibri"/>
          <w:sz w:val="24"/>
          <w:szCs w:val="24"/>
        </w:rPr>
      </w:pPr>
      <w:r w:rsidDel="00000000" w:rsidR="00000000" w:rsidRPr="00000000">
        <w:rPr>
          <w:rtl w:val="0"/>
        </w:rPr>
      </w:r>
    </w:p>
    <w:tbl>
      <w:tblPr>
        <w:tblStyle w:val="Table8"/>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120"/>
        <w:gridCol w:w="1260"/>
        <w:tblGridChange w:id="0">
          <w:tblGrid>
            <w:gridCol w:w="2250"/>
            <w:gridCol w:w="6120"/>
            <w:gridCol w:w="1260"/>
          </w:tblGrid>
        </w:tblGridChange>
      </w:tblGrid>
      <w:tr>
        <w:trPr>
          <w:cantSplit w:val="0"/>
          <w:tblHeader w:val="0"/>
        </w:trPr>
        <w:tc>
          <w:tcPr/>
          <w:p w:rsidR="00000000" w:rsidDel="00000000" w:rsidP="00000000" w:rsidRDefault="00000000" w:rsidRPr="00000000" w14:paraId="0000020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Database</w:t>
            </w:r>
          </w:p>
        </w:tc>
        <w:tc>
          <w:tcPr/>
          <w:p w:rsidR="00000000" w:rsidDel="00000000" w:rsidP="00000000" w:rsidRDefault="00000000" w:rsidRPr="00000000" w14:paraId="0000020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 of Science</w:t>
            </w:r>
          </w:p>
        </w:tc>
        <w:tc>
          <w:tcPr/>
          <w:p w:rsidR="00000000" w:rsidDel="00000000" w:rsidP="00000000" w:rsidRDefault="00000000" w:rsidRPr="00000000" w14:paraId="0000020B">
            <w:pPr>
              <w:widowControl w:val="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Platform</w:t>
            </w:r>
          </w:p>
        </w:tc>
        <w:tc>
          <w:tcPr>
            <w:gridSpan w:val="2"/>
          </w:tcPr>
          <w:p w:rsidR="00000000" w:rsidDel="00000000" w:rsidP="00000000" w:rsidRDefault="00000000" w:rsidRPr="00000000" w14:paraId="000002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Clarivate</w:t>
            </w:r>
          </w:p>
        </w:tc>
      </w:tr>
      <w:tr>
        <w:trPr>
          <w:cantSplit w:val="0"/>
          <w:tblHeader w:val="0"/>
        </w:trPr>
        <w:tc>
          <w:tcPr/>
          <w:p w:rsidR="00000000" w:rsidDel="00000000" w:rsidP="00000000" w:rsidRDefault="00000000" w:rsidRPr="00000000" w14:paraId="000002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last search </w:t>
            </w:r>
          </w:p>
        </w:tc>
        <w:tc>
          <w:tcPr>
            <w:gridSpan w:val="2"/>
          </w:tcPr>
          <w:p w:rsidR="00000000" w:rsidDel="00000000" w:rsidP="00000000" w:rsidRDefault="00000000" w:rsidRPr="00000000" w14:paraId="0000021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July 24, 2025</w:t>
            </w:r>
          </w:p>
        </w:tc>
      </w:tr>
      <w:tr>
        <w:trPr>
          <w:cantSplit w:val="0"/>
          <w:tblHeader w:val="0"/>
        </w:trPr>
        <w:tc>
          <w:tcPr/>
          <w:p w:rsidR="00000000" w:rsidDel="00000000" w:rsidP="00000000" w:rsidRDefault="00000000" w:rsidRPr="00000000" w14:paraId="0000021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results </w:t>
            </w:r>
          </w:p>
        </w:tc>
        <w:tc>
          <w:tcPr>
            <w:gridSpan w:val="2"/>
          </w:tcPr>
          <w:p w:rsidR="00000000" w:rsidDel="00000000" w:rsidP="00000000" w:rsidRDefault="00000000" w:rsidRPr="00000000" w14:paraId="000002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1680</w:t>
            </w:r>
          </w:p>
        </w:tc>
      </w:tr>
      <w:tr>
        <w:trPr>
          <w:cantSplit w:val="0"/>
          <w:tblHeader w:val="0"/>
        </w:trPr>
        <w:tc>
          <w:tcPr/>
          <w:p w:rsidR="00000000" w:rsidDel="00000000" w:rsidP="00000000" w:rsidRDefault="00000000" w:rsidRPr="00000000" w14:paraId="0000021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w:t>
            </w:r>
          </w:p>
        </w:tc>
        <w:tc>
          <w:tcPr>
            <w:gridSpan w:val="2"/>
          </w:tcPr>
          <w:p w:rsidR="00000000" w:rsidDel="00000000" w:rsidP="00000000" w:rsidRDefault="00000000" w:rsidRPr="00000000" w14:paraId="0000021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2020-current</w:t>
            </w:r>
          </w:p>
        </w:tc>
      </w:tr>
      <w:tr>
        <w:trPr>
          <w:cantSplit w:val="0"/>
          <w:tblHeader w:val="0"/>
        </w:trPr>
        <w:tc>
          <w:tcPr>
            <w:shd w:fill="000000" w:val="clear"/>
          </w:tcPr>
          <w:p w:rsidR="00000000" w:rsidDel="00000000" w:rsidP="00000000" w:rsidRDefault="00000000" w:rsidRPr="00000000" w14:paraId="00000218">
            <w:pPr>
              <w:spacing w:line="240" w:lineRule="auto"/>
              <w:rPr>
                <w:rFonts w:ascii="Calibri" w:cs="Calibri" w:eastAsia="Calibri" w:hAnsi="Calibri"/>
                <w:sz w:val="24"/>
                <w:szCs w:val="24"/>
              </w:rPr>
            </w:pPr>
            <w:r w:rsidDel="00000000" w:rsidR="00000000" w:rsidRPr="00000000">
              <w:rPr>
                <w:rtl w:val="0"/>
              </w:rPr>
            </w:r>
          </w:p>
        </w:tc>
        <w:tc>
          <w:tcPr>
            <w:shd w:fill="000000" w:val="clear"/>
          </w:tcPr>
          <w:p w:rsidR="00000000" w:rsidDel="00000000" w:rsidP="00000000" w:rsidRDefault="00000000" w:rsidRPr="00000000" w14:paraId="00000219">
            <w:pPr>
              <w:spacing w:line="240" w:lineRule="auto"/>
              <w:rPr>
                <w:rFonts w:ascii="Calibri" w:cs="Calibri" w:eastAsia="Calibri" w:hAnsi="Calibri"/>
                <w:sz w:val="24"/>
                <w:szCs w:val="24"/>
              </w:rPr>
            </w:pPr>
            <w:r w:rsidDel="00000000" w:rsidR="00000000" w:rsidRPr="00000000">
              <w:rPr>
                <w:rtl w:val="0"/>
              </w:rPr>
            </w:r>
          </w:p>
        </w:tc>
        <w:tc>
          <w:tcPr>
            <w:shd w:fill="000000" w:val="clear"/>
          </w:tcPr>
          <w:p w:rsidR="00000000" w:rsidDel="00000000" w:rsidP="00000000" w:rsidRDefault="00000000" w:rsidRPr="00000000" w14:paraId="0000021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21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2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TS=(misinformation or disinformation or infodemic* or conspirac* or infoxication or "information overload" or pseudoscience$ or myth* or hoax* or propaganda or prebunking or debunk* or "vaccine hesitanc*")</w:t>
            </w:r>
          </w:p>
        </w:tc>
        <w:tc>
          <w:tcPr/>
          <w:p w:rsidR="00000000" w:rsidDel="00000000" w:rsidP="00000000" w:rsidRDefault="00000000" w:rsidRPr="00000000" w14:paraId="0000021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144031</w:t>
            </w:r>
          </w:p>
          <w:p w:rsidR="00000000" w:rsidDel="00000000" w:rsidP="00000000" w:rsidRDefault="00000000" w:rsidRPr="00000000" w14:paraId="0000021E">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1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2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TS=(fact$ NEAR/1 (sharing* or overload or inaccurate or alternative))</w:t>
            </w:r>
          </w:p>
        </w:tc>
        <w:tc>
          <w:tcPr/>
          <w:p w:rsidR="00000000" w:rsidDel="00000000" w:rsidP="00000000" w:rsidRDefault="00000000" w:rsidRPr="00000000" w14:paraId="0000022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r>
      <w:tr>
        <w:trPr>
          <w:cantSplit w:val="0"/>
          <w:tblHeader w:val="0"/>
        </w:trPr>
        <w:tc>
          <w:tcPr/>
          <w:p w:rsidR="00000000" w:rsidDel="00000000" w:rsidP="00000000" w:rsidRDefault="00000000" w:rsidRPr="00000000" w14:paraId="0000022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2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TS=((fake or false or inaccura* or unreliable) NEAR/1 (claim or new* or belief* or information))</w:t>
            </w:r>
          </w:p>
        </w:tc>
        <w:tc>
          <w:tcPr/>
          <w:p w:rsidR="00000000" w:rsidDel="00000000" w:rsidP="00000000" w:rsidRDefault="00000000" w:rsidRPr="00000000" w14:paraId="0000022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4681</w:t>
            </w:r>
          </w:p>
        </w:tc>
      </w:tr>
      <w:tr>
        <w:trPr>
          <w:cantSplit w:val="0"/>
          <w:tblHeader w:val="0"/>
        </w:trPr>
        <w:tc>
          <w:tcPr/>
          <w:p w:rsidR="00000000" w:rsidDel="00000000" w:rsidP="00000000" w:rsidRDefault="00000000" w:rsidRPr="00000000" w14:paraId="0000022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2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OR #2 OR #3</w:t>
            </w:r>
          </w:p>
        </w:tc>
        <w:tc>
          <w:tcPr/>
          <w:p w:rsidR="00000000" w:rsidDel="00000000" w:rsidP="00000000" w:rsidRDefault="00000000" w:rsidRPr="00000000" w14:paraId="0000022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40761</w:t>
            </w:r>
          </w:p>
        </w:tc>
      </w:tr>
      <w:tr>
        <w:trPr>
          <w:cantSplit w:val="0"/>
          <w:tblHeader w:val="0"/>
        </w:trPr>
        <w:tc>
          <w:tcPr/>
          <w:p w:rsidR="00000000" w:rsidDel="00000000" w:rsidP="00000000" w:rsidRDefault="00000000" w:rsidRPr="00000000" w14:paraId="0000022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2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TS=((Literacy or illiteracy) NEAR/1 (computer or health or information) </w:t>
            </w:r>
          </w:p>
        </w:tc>
        <w:tc>
          <w:tcPr/>
          <w:p w:rsidR="00000000" w:rsidDel="00000000" w:rsidP="00000000" w:rsidRDefault="00000000" w:rsidRPr="00000000" w14:paraId="0000022A">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2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22C">
            <w:pPr>
              <w:rPr>
                <w:color w:val="222222"/>
                <w:highlight w:val="white"/>
              </w:rPr>
            </w:pPr>
            <w:r w:rsidDel="00000000" w:rsidR="00000000" w:rsidRPr="00000000">
              <w:rPr>
                <w:color w:val="222222"/>
                <w:highlight w:val="white"/>
                <w:rtl w:val="0"/>
              </w:rPr>
              <w:t xml:space="preserve">TS=((vulnerable or underserved or disadvantaged or minority or marginalized) NEAR/1 (population$ Or communit* or group$ Or people$ Or patient$))</w:t>
            </w:r>
          </w:p>
        </w:tc>
        <w:tc>
          <w:tcPr/>
          <w:p w:rsidR="00000000" w:rsidDel="00000000" w:rsidP="00000000" w:rsidRDefault="00000000" w:rsidRPr="00000000" w14:paraId="0000022D">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2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22F">
            <w:pPr>
              <w:rPr>
                <w:color w:val="222222"/>
                <w:highlight w:val="white"/>
              </w:rPr>
            </w:pPr>
            <w:r w:rsidDel="00000000" w:rsidR="00000000" w:rsidRPr="00000000">
              <w:rPr>
                <w:color w:val="222222"/>
                <w:highlight w:val="white"/>
                <w:rtl w:val="0"/>
              </w:rPr>
              <w:t xml:space="preserve">TS=(((ethnic or racial or group) NEAR/1 minorit*) or BIPOC or "of color" or immigrant$ Or emigrant$ Or alien$ Or foreigner$ Or undocumented) </w:t>
            </w:r>
          </w:p>
        </w:tc>
        <w:tc>
          <w:tcPr/>
          <w:p w:rsidR="00000000" w:rsidDel="00000000" w:rsidP="00000000" w:rsidRDefault="00000000" w:rsidRPr="00000000" w14:paraId="00000230">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232">
            <w:pPr>
              <w:rPr>
                <w:color w:val="222222"/>
                <w:highlight w:val="white"/>
              </w:rPr>
            </w:pPr>
            <w:r w:rsidDel="00000000" w:rsidR="00000000" w:rsidRPr="00000000">
              <w:rPr>
                <w:color w:val="222222"/>
                <w:highlight w:val="white"/>
                <w:rtl w:val="0"/>
              </w:rPr>
              <w:t xml:space="preserve">TS=(Low-income or poverty or indigent$ or "Living standard$" or "social determinant$ of health" or ((socioeconomic or economic or social) NEAR/1 (factor$ or disparit* or inequit* or inequalit*)))</w:t>
            </w:r>
          </w:p>
        </w:tc>
        <w:tc>
          <w:tcPr/>
          <w:p w:rsidR="00000000" w:rsidDel="00000000" w:rsidP="00000000" w:rsidRDefault="00000000" w:rsidRPr="00000000" w14:paraId="00000233">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235">
            <w:pPr>
              <w:rPr>
                <w:color w:val="222222"/>
                <w:highlight w:val="white"/>
              </w:rPr>
            </w:pPr>
            <w:r w:rsidDel="00000000" w:rsidR="00000000" w:rsidRPr="00000000">
              <w:rPr>
                <w:color w:val="222222"/>
                <w:highlight w:val="white"/>
                <w:rtl w:val="0"/>
              </w:rPr>
              <w:t xml:space="preserve">TS=("English proficiency" OR LEP OR "non-English speaker*" OR "non-native speaker*" OR "linguistic minorit*" OR translat* OR multilingual or deaf or "sign language" or "multiple languages" or ("english as a" NEAR/2 language))</w:t>
            </w:r>
          </w:p>
        </w:tc>
        <w:tc>
          <w:tcPr/>
          <w:p w:rsidR="00000000" w:rsidDel="00000000" w:rsidP="00000000" w:rsidRDefault="00000000" w:rsidRPr="00000000" w14:paraId="00000236">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238">
            <w:pPr>
              <w:rPr>
                <w:color w:val="222222"/>
                <w:highlight w:val="white"/>
              </w:rPr>
            </w:pPr>
            <w:r w:rsidDel="00000000" w:rsidR="00000000" w:rsidRPr="00000000">
              <w:rPr>
                <w:color w:val="222222"/>
                <w:highlight w:val="white"/>
                <w:rtl w:val="0"/>
              </w:rPr>
              <w:t xml:space="preserve">#5 OR #6 OR #7 OR #8 OR #9 </w:t>
            </w:r>
          </w:p>
        </w:tc>
        <w:tc>
          <w:tcPr/>
          <w:p w:rsidR="00000000" w:rsidDel="00000000" w:rsidP="00000000" w:rsidRDefault="00000000" w:rsidRPr="00000000" w14:paraId="00000239">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p w:rsidR="00000000" w:rsidDel="00000000" w:rsidP="00000000" w:rsidRDefault="00000000" w:rsidRPr="00000000" w14:paraId="0000023B">
            <w:pPr>
              <w:rPr>
                <w:color w:val="222222"/>
                <w:highlight w:val="white"/>
              </w:rPr>
            </w:pPr>
            <w:r w:rsidDel="00000000" w:rsidR="00000000" w:rsidRPr="00000000">
              <w:rPr>
                <w:color w:val="222222"/>
                <w:highlight w:val="white"/>
                <w:rtl w:val="0"/>
              </w:rPr>
              <w:t xml:space="preserve">#4 AND #10</w:t>
            </w:r>
          </w:p>
        </w:tc>
        <w:tc>
          <w:tcPr/>
          <w:p w:rsidR="00000000" w:rsidDel="00000000" w:rsidP="00000000" w:rsidRDefault="00000000" w:rsidRPr="00000000" w14:paraId="0000023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7257</w:t>
            </w:r>
          </w:p>
        </w:tc>
      </w:tr>
      <w:tr>
        <w:trPr>
          <w:cantSplit w:val="0"/>
          <w:tblHeader w:val="0"/>
        </w:trPr>
        <w:tc>
          <w:tcPr/>
          <w:p w:rsidR="00000000" w:rsidDel="00000000" w:rsidP="00000000" w:rsidRDefault="00000000" w:rsidRPr="00000000" w14:paraId="0000023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p w:rsidR="00000000" w:rsidDel="00000000" w:rsidP="00000000" w:rsidRDefault="00000000" w:rsidRPr="00000000" w14:paraId="0000023E">
            <w:pPr>
              <w:rPr>
                <w:color w:val="222222"/>
                <w:highlight w:val="white"/>
              </w:rPr>
            </w:pPr>
            <w:r w:rsidDel="00000000" w:rsidR="00000000" w:rsidRPr="00000000">
              <w:rPr>
                <w:color w:val="222222"/>
                <w:highlight w:val="white"/>
                <w:rtl w:val="0"/>
              </w:rPr>
              <w:t xml:space="preserve"> </w:t>
            </w:r>
            <w:r w:rsidDel="00000000" w:rsidR="00000000" w:rsidRPr="00000000">
              <w:rPr>
                <w:b w:val="1"/>
                <w:bCs w:val="1"/>
                <w:color w:val="222222"/>
                <w:sz w:val="24"/>
                <w:szCs w:val="24"/>
                <w:shd w:fill="fafafc" w:val="clear"/>
                <w:rtl w:val="0"/>
              </w:rPr>
              <w:t xml:space="preserve">#4 AND #10</w:t>
            </w:r>
            <w:r w:rsidDel="00000000" w:rsidR="00000000" w:rsidRPr="00000000">
              <w:rPr>
                <w:color w:val="616161"/>
                <w:sz w:val="24"/>
                <w:szCs w:val="24"/>
                <w:shd w:fill="fafafc" w:val="clear"/>
                <w:rtl w:val="0"/>
              </w:rPr>
              <w:t xml:space="preserve"> and </w:t>
            </w:r>
            <w:r w:rsidDel="00000000" w:rsidR="00000000" w:rsidRPr="00000000">
              <w:rPr>
                <w:b w:val="1"/>
                <w:bCs w:val="1"/>
                <w:color w:val="222222"/>
                <w:sz w:val="24"/>
                <w:szCs w:val="24"/>
                <w:shd w:fill="fafafc" w:val="clear"/>
                <w:rtl w:val="0"/>
              </w:rPr>
              <w:t xml:space="preserve">2020</w:t>
            </w:r>
            <w:r w:rsidDel="00000000" w:rsidR="00000000" w:rsidRPr="00000000">
              <w:rPr>
                <w:color w:val="616161"/>
                <w:sz w:val="24"/>
                <w:szCs w:val="24"/>
                <w:shd w:fill="fafafc" w:val="clear"/>
                <w:rtl w:val="0"/>
              </w:rPr>
              <w:t xml:space="preserve"> or </w:t>
            </w:r>
            <w:r w:rsidDel="00000000" w:rsidR="00000000" w:rsidRPr="00000000">
              <w:rPr>
                <w:b w:val="1"/>
                <w:bCs w:val="1"/>
                <w:color w:val="222222"/>
                <w:sz w:val="24"/>
                <w:szCs w:val="24"/>
                <w:shd w:fill="fafafc" w:val="clear"/>
                <w:rtl w:val="0"/>
              </w:rPr>
              <w:t xml:space="preserve">2025</w:t>
            </w:r>
            <w:r w:rsidDel="00000000" w:rsidR="00000000" w:rsidRPr="00000000">
              <w:rPr>
                <w:color w:val="616161"/>
                <w:sz w:val="24"/>
                <w:szCs w:val="24"/>
                <w:shd w:fill="fafafc" w:val="clear"/>
                <w:rtl w:val="0"/>
              </w:rPr>
              <w:t xml:space="preserve"> or </w:t>
            </w:r>
            <w:r w:rsidDel="00000000" w:rsidR="00000000" w:rsidRPr="00000000">
              <w:rPr>
                <w:b w:val="1"/>
                <w:bCs w:val="1"/>
                <w:color w:val="222222"/>
                <w:sz w:val="24"/>
                <w:szCs w:val="24"/>
                <w:shd w:fill="fafafc" w:val="clear"/>
                <w:rtl w:val="0"/>
              </w:rPr>
              <w:t xml:space="preserve">2024</w:t>
            </w:r>
            <w:r w:rsidDel="00000000" w:rsidR="00000000" w:rsidRPr="00000000">
              <w:rPr>
                <w:color w:val="616161"/>
                <w:sz w:val="24"/>
                <w:szCs w:val="24"/>
                <w:shd w:fill="fafafc" w:val="clear"/>
                <w:rtl w:val="0"/>
              </w:rPr>
              <w:t xml:space="preserve"> or </w:t>
            </w:r>
            <w:r w:rsidDel="00000000" w:rsidR="00000000" w:rsidRPr="00000000">
              <w:rPr>
                <w:b w:val="1"/>
                <w:bCs w:val="1"/>
                <w:color w:val="222222"/>
                <w:sz w:val="24"/>
                <w:szCs w:val="24"/>
                <w:shd w:fill="fafafc" w:val="clear"/>
                <w:rtl w:val="0"/>
              </w:rPr>
              <w:t xml:space="preserve">2023</w:t>
            </w:r>
            <w:r w:rsidDel="00000000" w:rsidR="00000000" w:rsidRPr="00000000">
              <w:rPr>
                <w:color w:val="616161"/>
                <w:sz w:val="24"/>
                <w:szCs w:val="24"/>
                <w:shd w:fill="fafafc" w:val="clear"/>
                <w:rtl w:val="0"/>
              </w:rPr>
              <w:t xml:space="preserve"> or </w:t>
            </w:r>
            <w:r w:rsidDel="00000000" w:rsidR="00000000" w:rsidRPr="00000000">
              <w:rPr>
                <w:b w:val="1"/>
                <w:bCs w:val="1"/>
                <w:color w:val="222222"/>
                <w:sz w:val="24"/>
                <w:szCs w:val="24"/>
                <w:shd w:fill="fafafc" w:val="clear"/>
                <w:rtl w:val="0"/>
              </w:rPr>
              <w:t xml:space="preserve">2022</w:t>
            </w:r>
            <w:r w:rsidDel="00000000" w:rsidR="00000000" w:rsidRPr="00000000">
              <w:rPr>
                <w:color w:val="616161"/>
                <w:sz w:val="24"/>
                <w:szCs w:val="24"/>
                <w:shd w:fill="fafafc" w:val="clear"/>
                <w:rtl w:val="0"/>
              </w:rPr>
              <w:t xml:space="preserve"> or </w:t>
            </w:r>
            <w:r w:rsidDel="00000000" w:rsidR="00000000" w:rsidRPr="00000000">
              <w:rPr>
                <w:b w:val="1"/>
                <w:bCs w:val="1"/>
                <w:color w:val="222222"/>
                <w:sz w:val="24"/>
                <w:szCs w:val="24"/>
                <w:shd w:fill="fafafc" w:val="clear"/>
                <w:rtl w:val="0"/>
              </w:rPr>
              <w:t xml:space="preserve">2021</w:t>
            </w:r>
            <w:r w:rsidDel="00000000" w:rsidR="00000000" w:rsidRPr="00000000">
              <w:rPr>
                <w:color w:val="222222"/>
                <w:sz w:val="24"/>
                <w:szCs w:val="24"/>
                <w:shd w:fill="fafafc" w:val="clear"/>
                <w:rtl w:val="0"/>
              </w:rPr>
              <w:t xml:space="preserve"> (Publication Years)</w:t>
            </w:r>
            <w:r w:rsidDel="00000000" w:rsidR="00000000" w:rsidRPr="00000000">
              <w:rPr>
                <w:color w:val="616161"/>
                <w:sz w:val="24"/>
                <w:szCs w:val="24"/>
                <w:shd w:fill="fafafc" w:val="clear"/>
                <w:rtl w:val="0"/>
              </w:rPr>
              <w:t xml:space="preserve"> and </w:t>
            </w:r>
            <w:r w:rsidDel="00000000" w:rsidR="00000000" w:rsidRPr="00000000">
              <w:rPr>
                <w:b w:val="1"/>
                <w:bCs w:val="1"/>
                <w:color w:val="222222"/>
                <w:sz w:val="24"/>
                <w:szCs w:val="24"/>
                <w:shd w:fill="fafafc" w:val="clear"/>
                <w:rtl w:val="0"/>
              </w:rPr>
              <w:t xml:space="preserve">Article</w:t>
            </w:r>
            <w:r w:rsidDel="00000000" w:rsidR="00000000" w:rsidRPr="00000000">
              <w:rPr>
                <w:color w:val="222222"/>
                <w:sz w:val="24"/>
                <w:szCs w:val="24"/>
                <w:shd w:fill="fafafc" w:val="clear"/>
                <w:rtl w:val="0"/>
              </w:rPr>
              <w:t xml:space="preserve"> (Document Types)</w:t>
            </w:r>
            <w:r w:rsidDel="00000000" w:rsidR="00000000" w:rsidRPr="00000000">
              <w:rPr>
                <w:color w:val="616161"/>
                <w:sz w:val="24"/>
                <w:szCs w:val="24"/>
                <w:shd w:fill="fafafc" w:val="clear"/>
                <w:rtl w:val="0"/>
              </w:rPr>
              <w:t xml:space="preserve"> and </w:t>
            </w:r>
            <w:r w:rsidDel="00000000" w:rsidR="00000000" w:rsidRPr="00000000">
              <w:rPr>
                <w:b w:val="1"/>
                <w:bCs w:val="1"/>
                <w:color w:val="222222"/>
                <w:sz w:val="24"/>
                <w:szCs w:val="24"/>
                <w:shd w:fill="fafafc" w:val="clear"/>
                <w:rtl w:val="0"/>
              </w:rPr>
              <w:t xml:space="preserve">English</w:t>
            </w:r>
            <w:r w:rsidDel="00000000" w:rsidR="00000000" w:rsidRPr="00000000">
              <w:rPr>
                <w:color w:val="222222"/>
                <w:sz w:val="24"/>
                <w:szCs w:val="24"/>
                <w:shd w:fill="fafafc" w:val="clear"/>
                <w:rtl w:val="0"/>
              </w:rPr>
              <w:t xml:space="preserve"> (Languages)</w:t>
            </w:r>
            <w:r w:rsidDel="00000000" w:rsidR="00000000" w:rsidRPr="00000000">
              <w:rPr>
                <w:color w:val="616161"/>
                <w:sz w:val="24"/>
                <w:szCs w:val="24"/>
                <w:shd w:fill="fafafc" w:val="clear"/>
                <w:rtl w:val="0"/>
              </w:rPr>
              <w:t xml:space="preserve"> and </w:t>
            </w:r>
            <w:r w:rsidDel="00000000" w:rsidR="00000000" w:rsidRPr="00000000">
              <w:rPr>
                <w:b w:val="1"/>
                <w:bCs w:val="1"/>
                <w:color w:val="222222"/>
                <w:sz w:val="24"/>
                <w:szCs w:val="24"/>
                <w:shd w:fill="fafafc" w:val="clear"/>
                <w:rtl w:val="0"/>
              </w:rPr>
              <w:t xml:space="preserve">USA</w:t>
            </w:r>
            <w:r w:rsidDel="00000000" w:rsidR="00000000" w:rsidRPr="00000000">
              <w:rPr>
                <w:color w:val="222222"/>
                <w:sz w:val="24"/>
                <w:szCs w:val="24"/>
                <w:shd w:fill="fafafc" w:val="clear"/>
                <w:rtl w:val="0"/>
              </w:rPr>
              <w:t xml:space="preserve"> (Countries/Regions)</w:t>
            </w:r>
            <w:r w:rsidDel="00000000" w:rsidR="00000000" w:rsidRPr="00000000">
              <w:rPr>
                <w:rtl w:val="0"/>
              </w:rPr>
            </w:r>
          </w:p>
        </w:tc>
        <w:tc>
          <w:tcPr/>
          <w:p w:rsidR="00000000" w:rsidDel="00000000" w:rsidP="00000000" w:rsidRDefault="00000000" w:rsidRPr="00000000" w14:paraId="0000023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1680</w:t>
            </w:r>
          </w:p>
        </w:tc>
      </w:tr>
      <w:tr>
        <w:trPr>
          <w:cantSplit w:val="0"/>
          <w:tblHeader w:val="0"/>
        </w:trPr>
        <w:tc>
          <w:tcPr/>
          <w:p w:rsidR="00000000" w:rsidDel="00000000" w:rsidP="00000000" w:rsidRDefault="00000000" w:rsidRPr="00000000" w14:paraId="0000024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p w:rsidR="00000000" w:rsidDel="00000000" w:rsidP="00000000" w:rsidRDefault="00000000" w:rsidRPr="00000000" w14:paraId="000002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TS=(Emergen* NEAR/1 (medicine or room* or department$ Or unit$ or service$ or ward$ Or doctor* or physician* or professional* or nurse* or provider*))</w:t>
            </w:r>
          </w:p>
        </w:tc>
        <w:tc>
          <w:tcPr/>
          <w:p w:rsidR="00000000" w:rsidDel="00000000" w:rsidP="00000000" w:rsidRDefault="00000000" w:rsidRPr="00000000" w14:paraId="00000242">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p w:rsidR="00000000" w:rsidDel="00000000" w:rsidP="00000000" w:rsidRDefault="00000000" w:rsidRPr="00000000" w14:paraId="000002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TS=((emergen* or acute or urgent or ambulatory) NEAR/1 care)</w:t>
            </w:r>
          </w:p>
        </w:tc>
        <w:tc>
          <w:tcPr/>
          <w:p w:rsidR="00000000" w:rsidDel="00000000" w:rsidP="00000000" w:rsidRDefault="00000000" w:rsidRPr="00000000" w14:paraId="00000245">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p w:rsidR="00000000" w:rsidDel="00000000" w:rsidP="00000000" w:rsidRDefault="00000000" w:rsidRPr="00000000" w14:paraId="0000024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OR #14</w:t>
            </w:r>
          </w:p>
        </w:tc>
        <w:tc>
          <w:tcPr/>
          <w:p w:rsidR="00000000" w:rsidDel="00000000" w:rsidP="00000000" w:rsidRDefault="00000000" w:rsidRPr="00000000" w14:paraId="00000248">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p w:rsidR="00000000" w:rsidDel="00000000" w:rsidP="00000000" w:rsidRDefault="00000000" w:rsidRPr="00000000" w14:paraId="000002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 AND #15</w:t>
            </w:r>
          </w:p>
        </w:tc>
        <w:tc>
          <w:tcPr/>
          <w:p w:rsidR="00000000" w:rsidDel="00000000" w:rsidP="00000000" w:rsidRDefault="00000000" w:rsidRPr="00000000" w14:paraId="0000024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w:t>
            </w:r>
          </w:p>
        </w:tc>
      </w:tr>
      <w:tr>
        <w:trPr>
          <w:cantSplit w:val="0"/>
          <w:tblHeader w:val="0"/>
        </w:trPr>
        <w:tc>
          <w:tcPr/>
          <w:p w:rsidR="00000000" w:rsidDel="00000000" w:rsidP="00000000" w:rsidRDefault="00000000" w:rsidRPr="00000000" w14:paraId="0000024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c>
          <w:tcPr/>
          <w:p w:rsidR="00000000" w:rsidDel="00000000" w:rsidP="00000000" w:rsidRDefault="00000000" w:rsidRPr="00000000" w14:paraId="000002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limit 21 to yr="2015 - 2025"</w:t>
            </w:r>
          </w:p>
        </w:tc>
        <w:tc>
          <w:tcPr/>
          <w:p w:rsidR="00000000" w:rsidDel="00000000" w:rsidP="00000000" w:rsidRDefault="00000000" w:rsidRPr="00000000" w14:paraId="0000024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w:t>
            </w:r>
          </w:p>
        </w:tc>
      </w:tr>
    </w:tbl>
    <w:p w:rsidR="00000000" w:rsidDel="00000000" w:rsidP="00000000" w:rsidRDefault="00000000" w:rsidRPr="00000000" w14:paraId="0000024F">
      <w:pPr>
        <w:rPr>
          <w:color w:val="222222"/>
          <w:highlight w:val="white"/>
        </w:rPr>
      </w:pPr>
      <w:r w:rsidDel="00000000" w:rsidR="00000000" w:rsidRPr="00000000">
        <w:rPr>
          <w:rtl w:val="0"/>
        </w:rPr>
      </w:r>
    </w:p>
    <w:p w:rsidR="00000000" w:rsidDel="00000000" w:rsidP="00000000" w:rsidRDefault="00000000" w:rsidRPr="00000000" w14:paraId="00000250">
      <w:pPr>
        <w:spacing w:before="120" w:line="360" w:lineRule="auto"/>
        <w:rPr/>
      </w:pPr>
      <w:r w:rsidDel="00000000" w:rsidR="00000000" w:rsidRPr="00000000">
        <w:rPr>
          <w:rtl w:val="0"/>
        </w:rPr>
      </w:r>
    </w:p>
    <w:p w:rsidR="00000000" w:rsidDel="00000000" w:rsidP="00000000" w:rsidRDefault="00000000" w:rsidRPr="00000000" w14:paraId="00000251">
      <w:pPr>
        <w:rPr>
          <w:color w:val="1f1f1f"/>
          <w:sz w:val="24"/>
          <w:szCs w:val="24"/>
        </w:rPr>
      </w:pPr>
      <w:r w:rsidDel="00000000" w:rsidR="00000000" w:rsidRPr="00000000">
        <w:rPr>
          <w:color w:val="1f1f1f"/>
          <w:sz w:val="24"/>
          <w:szCs w:val="24"/>
          <w:rtl w:val="0"/>
        </w:rPr>
        <w:t xml:space="preserve">7/24/25 </w:t>
      </w:r>
    </w:p>
    <w:p w:rsidR="00000000" w:rsidDel="00000000" w:rsidP="00000000" w:rsidRDefault="00000000" w:rsidRPr="00000000" w14:paraId="0000025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Proposed Databases </w:t>
      </w:r>
    </w:p>
    <w:p w:rsidR="00000000" w:rsidDel="00000000" w:rsidP="00000000" w:rsidRDefault="00000000" w:rsidRPr="00000000" w14:paraId="00000253">
      <w:pPr>
        <w:numPr>
          <w:ilvl w:val="0"/>
          <w:numId w:val="19"/>
        </w:numPr>
        <w:shd w:fill="ffffff" w:val="clear"/>
        <w:spacing w:after="0" w:afterAutospacing="0" w:lineRule="auto"/>
        <w:ind w:left="720" w:hanging="360"/>
        <w:rPr>
          <w:sz w:val="20"/>
          <w:szCs w:val="20"/>
        </w:rPr>
      </w:pPr>
      <w:r w:rsidDel="00000000" w:rsidR="00000000" w:rsidRPr="00000000">
        <w:rPr>
          <w:sz w:val="20"/>
          <w:szCs w:val="20"/>
          <w:rtl w:val="0"/>
        </w:rPr>
        <w:t xml:space="preserve">Medline (same as PubMed)</w:t>
      </w:r>
    </w:p>
    <w:p w:rsidR="00000000" w:rsidDel="00000000" w:rsidP="00000000" w:rsidRDefault="00000000" w:rsidRPr="00000000" w14:paraId="00000254">
      <w:pPr>
        <w:numPr>
          <w:ilvl w:val="0"/>
          <w:numId w:val="19"/>
        </w:numPr>
        <w:shd w:fill="ffffff" w:val="clear"/>
        <w:spacing w:after="160" w:lineRule="auto"/>
        <w:ind w:left="720" w:hanging="360"/>
        <w:rPr>
          <w:sz w:val="20"/>
          <w:szCs w:val="20"/>
        </w:rPr>
      </w:pPr>
      <w:r w:rsidDel="00000000" w:rsidR="00000000" w:rsidRPr="00000000">
        <w:rPr>
          <w:sz w:val="20"/>
          <w:szCs w:val="20"/>
          <w:rtl w:val="0"/>
        </w:rPr>
        <w:t xml:space="preserve">Web of Science </w:t>
      </w:r>
    </w:p>
    <w:p w:rsidR="00000000" w:rsidDel="00000000" w:rsidP="00000000" w:rsidRDefault="00000000" w:rsidRPr="00000000" w14:paraId="00000255">
      <w:pPr>
        <w:shd w:fill="ffffff" w:val="clear"/>
        <w:spacing w:after="160" w:lineRule="auto"/>
        <w:ind w:left="720" w:firstLine="0"/>
        <w:rPr>
          <w:sz w:val="20"/>
          <w:szCs w:val="20"/>
        </w:rPr>
      </w:pPr>
      <w:r w:rsidDel="00000000" w:rsidR="00000000" w:rsidRPr="00000000">
        <w:rPr>
          <w:rtl w:val="0"/>
        </w:rPr>
      </w:r>
    </w:p>
    <w:p w:rsidR="00000000" w:rsidDel="00000000" w:rsidP="00000000" w:rsidRDefault="00000000" w:rsidRPr="00000000" w14:paraId="00000256">
      <w:pPr>
        <w:shd w:fill="ffffff" w:val="clea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SEARCH </w:t>
      </w:r>
    </w:p>
    <w:tbl>
      <w:tblPr>
        <w:tblStyle w:val="Table9"/>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120"/>
        <w:gridCol w:w="1260"/>
        <w:tblGridChange w:id="0">
          <w:tblGrid>
            <w:gridCol w:w="2250"/>
            <w:gridCol w:w="6120"/>
            <w:gridCol w:w="1260"/>
          </w:tblGrid>
        </w:tblGridChange>
      </w:tblGrid>
      <w:tr>
        <w:trPr>
          <w:cantSplit w:val="0"/>
          <w:tblHeader w:val="0"/>
        </w:trPr>
        <w:tc>
          <w:tcPr/>
          <w:p w:rsidR="00000000" w:rsidDel="00000000" w:rsidP="00000000" w:rsidRDefault="00000000" w:rsidRPr="00000000" w14:paraId="0000025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Database</w:t>
            </w:r>
          </w:p>
        </w:tc>
        <w:tc>
          <w:tcPr/>
          <w:p w:rsidR="00000000" w:rsidDel="00000000" w:rsidP="00000000" w:rsidRDefault="00000000" w:rsidRPr="00000000" w14:paraId="0000025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Medline</w:t>
            </w:r>
          </w:p>
        </w:tc>
        <w:tc>
          <w:tcPr/>
          <w:p w:rsidR="00000000" w:rsidDel="00000000" w:rsidP="00000000" w:rsidRDefault="00000000" w:rsidRPr="00000000" w14:paraId="00000259">
            <w:pPr>
              <w:widowControl w:val="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Platform</w:t>
            </w:r>
          </w:p>
        </w:tc>
        <w:tc>
          <w:tcPr>
            <w:gridSpan w:val="2"/>
          </w:tcPr>
          <w:p w:rsidR="00000000" w:rsidDel="00000000" w:rsidP="00000000" w:rsidRDefault="00000000" w:rsidRPr="00000000" w14:paraId="0000025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Ovid</w:t>
            </w:r>
          </w:p>
        </w:tc>
      </w:tr>
      <w:tr>
        <w:trPr>
          <w:cantSplit w:val="0"/>
          <w:tblHeader w:val="0"/>
        </w:trPr>
        <w:tc>
          <w:tcPr/>
          <w:p w:rsidR="00000000" w:rsidDel="00000000" w:rsidP="00000000" w:rsidRDefault="00000000" w:rsidRPr="00000000" w14:paraId="0000025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last search </w:t>
            </w:r>
          </w:p>
        </w:tc>
        <w:tc>
          <w:tcPr>
            <w:gridSpan w:val="2"/>
          </w:tcPr>
          <w:p w:rsidR="00000000" w:rsidDel="00000000" w:rsidP="00000000" w:rsidRDefault="00000000" w:rsidRPr="00000000" w14:paraId="0000025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July24, 2025</w:t>
            </w:r>
          </w:p>
        </w:tc>
      </w:tr>
      <w:tr>
        <w:trPr>
          <w:cantSplit w:val="0"/>
          <w:tblHeader w:val="0"/>
        </w:trPr>
        <w:tc>
          <w:tcPr/>
          <w:p w:rsidR="00000000" w:rsidDel="00000000" w:rsidP="00000000" w:rsidRDefault="00000000" w:rsidRPr="00000000" w14:paraId="0000026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results </w:t>
            </w:r>
          </w:p>
        </w:tc>
        <w:tc>
          <w:tcPr>
            <w:gridSpan w:val="2"/>
          </w:tcPr>
          <w:p w:rsidR="00000000" w:rsidDel="00000000" w:rsidP="00000000" w:rsidRDefault="00000000" w:rsidRPr="00000000" w14:paraId="0000026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2542</w:t>
            </w:r>
          </w:p>
        </w:tc>
      </w:tr>
      <w:tr>
        <w:trPr>
          <w:cantSplit w:val="0"/>
          <w:tblHeader w:val="0"/>
        </w:trPr>
        <w:tc>
          <w:tcPr/>
          <w:p w:rsidR="00000000" w:rsidDel="00000000" w:rsidP="00000000" w:rsidRDefault="00000000" w:rsidRPr="00000000" w14:paraId="0000026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w:t>
            </w:r>
          </w:p>
        </w:tc>
        <w:tc>
          <w:tcPr>
            <w:gridSpan w:val="2"/>
          </w:tcPr>
          <w:p w:rsidR="00000000" w:rsidDel="00000000" w:rsidP="00000000" w:rsidRDefault="00000000" w:rsidRPr="00000000" w14:paraId="0000026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2015-2025</w:t>
            </w:r>
          </w:p>
        </w:tc>
      </w:tr>
      <w:tr>
        <w:trPr>
          <w:cantSplit w:val="0"/>
          <w:tblHeader w:val="0"/>
        </w:trPr>
        <w:tc>
          <w:tcPr>
            <w:shd w:fill="000000" w:val="clear"/>
          </w:tcPr>
          <w:p w:rsidR="00000000" w:rsidDel="00000000" w:rsidP="00000000" w:rsidRDefault="00000000" w:rsidRPr="00000000" w14:paraId="00000266">
            <w:pPr>
              <w:spacing w:line="240" w:lineRule="auto"/>
              <w:rPr>
                <w:rFonts w:ascii="Calibri" w:cs="Calibri" w:eastAsia="Calibri" w:hAnsi="Calibri"/>
                <w:sz w:val="24"/>
                <w:szCs w:val="24"/>
              </w:rPr>
            </w:pPr>
            <w:r w:rsidDel="00000000" w:rsidR="00000000" w:rsidRPr="00000000">
              <w:rPr>
                <w:rtl w:val="0"/>
              </w:rPr>
            </w:r>
          </w:p>
        </w:tc>
        <w:tc>
          <w:tcPr>
            <w:shd w:fill="000000" w:val="clear"/>
          </w:tcPr>
          <w:p w:rsidR="00000000" w:rsidDel="00000000" w:rsidP="00000000" w:rsidRDefault="00000000" w:rsidRPr="00000000" w14:paraId="00000267">
            <w:pPr>
              <w:spacing w:line="240" w:lineRule="auto"/>
              <w:rPr>
                <w:rFonts w:ascii="Calibri" w:cs="Calibri" w:eastAsia="Calibri" w:hAnsi="Calibri"/>
                <w:sz w:val="24"/>
                <w:szCs w:val="24"/>
              </w:rPr>
            </w:pPr>
            <w:r w:rsidDel="00000000" w:rsidR="00000000" w:rsidRPr="00000000">
              <w:rPr>
                <w:rtl w:val="0"/>
              </w:rPr>
            </w:r>
          </w:p>
        </w:tc>
        <w:tc>
          <w:tcPr>
            <w:shd w:fill="000000" w:val="clear"/>
          </w:tcPr>
          <w:p w:rsidR="00000000" w:rsidDel="00000000" w:rsidP="00000000" w:rsidRDefault="00000000" w:rsidRPr="00000000" w14:paraId="00000268">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26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(misinformation or disinformation or infodemic* or conspirac* or infoxication or "information overload" or pseudoscience? or myth* or hoax* or propaganda or prebunking or debunk* or "vaccine hesitanc*").ti,ab.</w:t>
            </w:r>
          </w:p>
        </w:tc>
        <w:tc>
          <w:tcPr/>
          <w:p w:rsidR="00000000" w:rsidDel="00000000" w:rsidP="00000000" w:rsidRDefault="00000000" w:rsidRPr="00000000" w14:paraId="0000026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37004</w:t>
            </w:r>
          </w:p>
          <w:p w:rsidR="00000000" w:rsidDel="00000000" w:rsidP="00000000" w:rsidRDefault="00000000" w:rsidRPr="00000000" w14:paraId="0000026C">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2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(fact? adj (sharing* or overload or inaccurate or alternative)).ti,ab.</w:t>
            </w:r>
          </w:p>
        </w:tc>
        <w:tc>
          <w:tcPr/>
          <w:p w:rsidR="00000000" w:rsidDel="00000000" w:rsidP="00000000" w:rsidRDefault="00000000" w:rsidRPr="00000000" w14:paraId="0000026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r>
      <w:tr>
        <w:trPr>
          <w:cantSplit w:val="0"/>
          <w:tblHeader w:val="0"/>
        </w:trPr>
        <w:tc>
          <w:tcPr/>
          <w:p w:rsidR="00000000" w:rsidDel="00000000" w:rsidP="00000000" w:rsidRDefault="00000000" w:rsidRPr="00000000" w14:paraId="0000027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27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((fake or false or inaccura* or unreliable) adj (claim or new* or belief* or information)).ti,ab.</w:t>
            </w:r>
          </w:p>
        </w:tc>
        <w:tc>
          <w:tcPr/>
          <w:p w:rsidR="00000000" w:rsidDel="00000000" w:rsidP="00000000" w:rsidRDefault="00000000" w:rsidRPr="00000000" w14:paraId="0000027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4681</w:t>
            </w:r>
          </w:p>
        </w:tc>
      </w:tr>
      <w:tr>
        <w:trPr>
          <w:cantSplit w:val="0"/>
          <w:tblHeader w:val="0"/>
        </w:trPr>
        <w:tc>
          <w:tcPr/>
          <w:p w:rsidR="00000000" w:rsidDel="00000000" w:rsidP="00000000" w:rsidRDefault="00000000" w:rsidRPr="00000000" w14:paraId="000002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27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or/1-3</w:t>
            </w:r>
          </w:p>
        </w:tc>
        <w:tc>
          <w:tcPr/>
          <w:p w:rsidR="00000000" w:rsidDel="00000000" w:rsidP="00000000" w:rsidRDefault="00000000" w:rsidRPr="00000000" w14:paraId="0000027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40761</w:t>
            </w:r>
          </w:p>
        </w:tc>
      </w:tr>
      <w:tr>
        <w:trPr>
          <w:cantSplit w:val="0"/>
          <w:tblHeader w:val="0"/>
        </w:trPr>
        <w:tc>
          <w:tcPr/>
          <w:p w:rsidR="00000000" w:rsidDel="00000000" w:rsidP="00000000" w:rsidRDefault="00000000" w:rsidRPr="00000000" w14:paraId="0000027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2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 deception/ or infodemic/ or propaganda/ or "information dissemination"/ or pseudoscience/ or "Health Knowledge, Attitudes, Practice"/ or exp "Attitude to Health"/</w:t>
            </w:r>
          </w:p>
        </w:tc>
        <w:tc>
          <w:tcPr/>
          <w:p w:rsidR="00000000" w:rsidDel="00000000" w:rsidP="00000000" w:rsidRDefault="00000000" w:rsidRPr="00000000" w14:paraId="0000027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577031</w:t>
            </w:r>
          </w:p>
        </w:tc>
      </w:tr>
      <w:tr>
        <w:trPr>
          <w:cantSplit w:val="0"/>
          <w:tblHeader w:val="0"/>
        </w:trPr>
        <w:tc>
          <w:tcPr/>
          <w:p w:rsidR="00000000" w:rsidDel="00000000" w:rsidP="00000000" w:rsidRDefault="00000000" w:rsidRPr="00000000" w14:paraId="0000027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27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and 5</w:t>
            </w:r>
          </w:p>
        </w:tc>
        <w:tc>
          <w:tcPr/>
          <w:p w:rsidR="00000000" w:rsidDel="00000000" w:rsidP="00000000" w:rsidRDefault="00000000" w:rsidRPr="00000000" w14:paraId="0000027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7280</w:t>
            </w:r>
          </w:p>
        </w:tc>
      </w:tr>
      <w:tr>
        <w:trPr>
          <w:cantSplit w:val="0"/>
          <w:tblHeader w:val="0"/>
        </w:trPr>
        <w:tc>
          <w:tcPr/>
          <w:p w:rsidR="00000000" w:rsidDel="00000000" w:rsidP="00000000" w:rsidRDefault="00000000" w:rsidRPr="00000000" w14:paraId="0000027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27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aged/ or </w:t>
            </w:r>
            <w:r w:rsidDel="00000000" w:rsidR="00000000" w:rsidRPr="00000000">
              <w:rPr>
                <w:color w:val="222222"/>
                <w:highlight w:val="white"/>
                <w:rtl w:val="0"/>
              </w:rPr>
              <w:t xml:space="preserve">"Aged, 80 and over"/ or adolescent/ or exp child/ or "young adult"/ </w:t>
            </w:r>
            <w:r w:rsidDel="00000000" w:rsidR="00000000" w:rsidRPr="00000000">
              <w:rPr>
                <w:rtl w:val="0"/>
              </w:rPr>
            </w:r>
          </w:p>
        </w:tc>
        <w:tc>
          <w:tcPr/>
          <w:p w:rsidR="00000000" w:rsidDel="00000000" w:rsidP="00000000" w:rsidRDefault="00000000" w:rsidRPr="00000000" w14:paraId="0000027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6973584</w:t>
            </w:r>
          </w:p>
        </w:tc>
      </w:tr>
      <w:tr>
        <w:trPr>
          <w:cantSplit w:val="0"/>
          <w:tblHeader w:val="0"/>
        </w:trPr>
        <w:tc>
          <w:tcPr/>
          <w:p w:rsidR="00000000" w:rsidDel="00000000" w:rsidP="00000000" w:rsidRDefault="00000000" w:rsidRPr="00000000" w14:paraId="0000027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28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color w:val="222222"/>
                <w:highlight w:val="white"/>
                <w:rtl w:val="0"/>
              </w:rPr>
              <w:t xml:space="preserve">Health Literacy"/ or "Information Literacy"/ or "Computer Literacy"/ or "Educational Status"/ or literacy/</w:t>
            </w:r>
            <w:r w:rsidDel="00000000" w:rsidR="00000000" w:rsidRPr="00000000">
              <w:rPr>
                <w:rtl w:val="0"/>
              </w:rPr>
            </w:r>
          </w:p>
        </w:tc>
        <w:tc>
          <w:tcPr/>
          <w:p w:rsidR="00000000" w:rsidDel="00000000" w:rsidP="00000000" w:rsidRDefault="00000000" w:rsidRPr="00000000" w14:paraId="00000281">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8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28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((Literacy or illiteracy) adj (computer or health or information)).ti,ab.</w:t>
            </w:r>
          </w:p>
        </w:tc>
        <w:tc>
          <w:tcPr/>
          <w:p w:rsidR="00000000" w:rsidDel="00000000" w:rsidP="00000000" w:rsidRDefault="00000000" w:rsidRPr="00000000" w14:paraId="00000284">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8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286">
            <w:pPr>
              <w:rPr>
                <w:rFonts w:ascii="Calibri" w:cs="Calibri" w:eastAsia="Calibri" w:hAnsi="Calibri"/>
                <w:sz w:val="24"/>
                <w:szCs w:val="24"/>
              </w:rPr>
            </w:pPr>
            <w:r w:rsidDel="00000000" w:rsidR="00000000" w:rsidRPr="00000000">
              <w:rPr>
                <w:color w:val="222222"/>
                <w:highlight w:val="white"/>
                <w:rtl w:val="0"/>
              </w:rPr>
              <w:t xml:space="preserve">"Vulnerable Populations"/ or exp "Minority Groups"/ or "Ethnic and Racial Minorities"/ or exp "Emigrants and Immigrants"/</w:t>
            </w:r>
            <w:r w:rsidDel="00000000" w:rsidR="00000000" w:rsidRPr="00000000">
              <w:rPr>
                <w:rtl w:val="0"/>
              </w:rPr>
            </w:r>
          </w:p>
        </w:tc>
        <w:tc>
          <w:tcPr/>
          <w:p w:rsidR="00000000" w:rsidDel="00000000" w:rsidP="00000000" w:rsidRDefault="00000000" w:rsidRPr="00000000" w14:paraId="00000287">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p w:rsidR="00000000" w:rsidDel="00000000" w:rsidP="00000000" w:rsidRDefault="00000000" w:rsidRPr="00000000" w14:paraId="00000289">
            <w:pPr>
              <w:rPr>
                <w:color w:val="222222"/>
                <w:highlight w:val="white"/>
              </w:rPr>
            </w:pPr>
            <w:r w:rsidDel="00000000" w:rsidR="00000000" w:rsidRPr="00000000">
              <w:rPr>
                <w:color w:val="222222"/>
                <w:highlight w:val="white"/>
                <w:rtl w:val="0"/>
              </w:rPr>
              <w:t xml:space="preserve">((vulnerable or underserved or disadvantaged or minority or rural or marginalized) adj (population? Or communit* or group? Or people? Or patient?)).ti,ab.</w:t>
            </w:r>
          </w:p>
        </w:tc>
        <w:tc>
          <w:tcPr/>
          <w:p w:rsidR="00000000" w:rsidDel="00000000" w:rsidP="00000000" w:rsidRDefault="00000000" w:rsidRPr="00000000" w14:paraId="0000028A">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p w:rsidR="00000000" w:rsidDel="00000000" w:rsidP="00000000" w:rsidRDefault="00000000" w:rsidRPr="00000000" w14:paraId="0000028C">
            <w:pPr>
              <w:rPr>
                <w:color w:val="222222"/>
                <w:highlight w:val="white"/>
              </w:rPr>
            </w:pPr>
            <w:r w:rsidDel="00000000" w:rsidR="00000000" w:rsidRPr="00000000">
              <w:rPr>
                <w:color w:val="222222"/>
                <w:highlight w:val="white"/>
                <w:rtl w:val="0"/>
              </w:rPr>
              <w:t xml:space="preserve">(((ethnic or racial or group) adj minorit*) or BIPOC or immigrant? Or emigrant? Or alien? Or foreigner? Or undocumented).ti,ab. </w:t>
            </w:r>
          </w:p>
        </w:tc>
        <w:tc>
          <w:tcPr/>
          <w:p w:rsidR="00000000" w:rsidDel="00000000" w:rsidP="00000000" w:rsidRDefault="00000000" w:rsidRPr="00000000" w14:paraId="0000028D">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8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p w:rsidR="00000000" w:rsidDel="00000000" w:rsidP="00000000" w:rsidRDefault="00000000" w:rsidRPr="00000000" w14:paraId="0000028F">
            <w:pPr>
              <w:rPr>
                <w:color w:val="222222"/>
                <w:highlight w:val="white"/>
              </w:rPr>
            </w:pPr>
            <w:r w:rsidDel="00000000" w:rsidR="00000000" w:rsidRPr="00000000">
              <w:rPr>
                <w:color w:val="222222"/>
                <w:highlight w:val="white"/>
                <w:rtl w:val="0"/>
              </w:rPr>
              <w:t xml:space="preserve">"Cognitive Dysfunction"/ </w:t>
            </w:r>
          </w:p>
        </w:tc>
        <w:tc>
          <w:tcPr/>
          <w:p w:rsidR="00000000" w:rsidDel="00000000" w:rsidP="00000000" w:rsidRDefault="00000000" w:rsidRPr="00000000" w14:paraId="00000290">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p w:rsidR="00000000" w:rsidDel="00000000" w:rsidP="00000000" w:rsidRDefault="00000000" w:rsidRPr="00000000" w14:paraId="00000292">
            <w:pPr>
              <w:rPr>
                <w:color w:val="222222"/>
                <w:highlight w:val="white"/>
              </w:rPr>
            </w:pPr>
            <w:r w:rsidDel="00000000" w:rsidR="00000000" w:rsidRPr="00000000">
              <w:rPr>
                <w:color w:val="222222"/>
                <w:highlight w:val="white"/>
                <w:rtl w:val="0"/>
              </w:rPr>
              <w:t xml:space="preserve">((Cognitive or mental or intellecutal) adj (dysfunction* or decline or slide or impairment? Or deterioration?)).ti,ab.</w:t>
            </w:r>
          </w:p>
        </w:tc>
        <w:tc>
          <w:tcPr/>
          <w:p w:rsidR="00000000" w:rsidDel="00000000" w:rsidP="00000000" w:rsidRDefault="00000000" w:rsidRPr="00000000" w14:paraId="00000293">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p w:rsidR="00000000" w:rsidDel="00000000" w:rsidP="00000000" w:rsidRDefault="00000000" w:rsidRPr="00000000" w14:paraId="00000295">
            <w:pPr>
              <w:rPr>
                <w:color w:val="222222"/>
                <w:highlight w:val="white"/>
              </w:rPr>
            </w:pPr>
            <w:r w:rsidDel="00000000" w:rsidR="00000000" w:rsidRPr="00000000">
              <w:rPr>
                <w:color w:val="222222"/>
                <w:highlight w:val="white"/>
                <w:rtl w:val="0"/>
              </w:rPr>
              <w:t xml:space="preserve">Exp "Poverty"/ or "Socioeconomic Factors"/ or exp "Health Inequities"/ or  "Social Determinants of Health"/ </w:t>
            </w:r>
          </w:p>
        </w:tc>
        <w:tc>
          <w:tcPr/>
          <w:p w:rsidR="00000000" w:rsidDel="00000000" w:rsidP="00000000" w:rsidRDefault="00000000" w:rsidRPr="00000000" w14:paraId="00000296">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p w:rsidR="00000000" w:rsidDel="00000000" w:rsidP="00000000" w:rsidRDefault="00000000" w:rsidRPr="00000000" w14:paraId="00000298">
            <w:pPr>
              <w:rPr>
                <w:color w:val="222222"/>
                <w:highlight w:val="white"/>
              </w:rPr>
            </w:pPr>
            <w:r w:rsidDel="00000000" w:rsidR="00000000" w:rsidRPr="00000000">
              <w:rPr>
                <w:color w:val="222222"/>
                <w:highlight w:val="white"/>
                <w:rtl w:val="0"/>
              </w:rPr>
              <w:t xml:space="preserve">(Low-income or poverty or indigent? or "Living standard?" or "social determinant? of health" or ((socioeconomic or economic or social) adj (factor? or disparit* or inequit* or inequalit*))).ti,ab.</w:t>
            </w:r>
          </w:p>
        </w:tc>
        <w:tc>
          <w:tcPr/>
          <w:p w:rsidR="00000000" w:rsidDel="00000000" w:rsidP="00000000" w:rsidRDefault="00000000" w:rsidRPr="00000000" w14:paraId="00000299">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c>
          <w:tcPr/>
          <w:p w:rsidR="00000000" w:rsidDel="00000000" w:rsidP="00000000" w:rsidRDefault="00000000" w:rsidRPr="00000000" w14:paraId="0000029B">
            <w:pPr>
              <w:rPr>
                <w:color w:val="222222"/>
                <w:highlight w:val="white"/>
              </w:rPr>
            </w:pPr>
            <w:r w:rsidDel="00000000" w:rsidR="00000000" w:rsidRPr="00000000">
              <w:rPr>
                <w:color w:val="222222"/>
                <w:highlight w:val="white"/>
                <w:rtl w:val="0"/>
              </w:rPr>
              <w:t xml:space="preserve">language/ or exp "communication barriers"/ or translating/</w:t>
            </w:r>
          </w:p>
        </w:tc>
        <w:tc>
          <w:tcPr/>
          <w:p w:rsidR="00000000" w:rsidDel="00000000" w:rsidP="00000000" w:rsidRDefault="00000000" w:rsidRPr="00000000" w14:paraId="0000029C">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p w:rsidR="00000000" w:rsidDel="00000000" w:rsidP="00000000" w:rsidRDefault="00000000" w:rsidRPr="00000000" w14:paraId="0000029E">
            <w:pPr>
              <w:rPr>
                <w:color w:val="222222"/>
                <w:highlight w:val="white"/>
              </w:rPr>
            </w:pPr>
            <w:r w:rsidDel="00000000" w:rsidR="00000000" w:rsidRPr="00000000">
              <w:rPr>
                <w:color w:val="222222"/>
                <w:highlight w:val="white"/>
                <w:rtl w:val="0"/>
              </w:rPr>
              <w:t xml:space="preserve">("English proficiency" OR LEP OR "non-English speaker*" OR "non-native speaker*" OR "linguistic minorit*" OR translat* OR multilingual or deaf or "sign language" or "multiple languages" or ("english as a" adj2 language)).ti,ab.</w:t>
            </w:r>
          </w:p>
        </w:tc>
        <w:tc>
          <w:tcPr/>
          <w:p w:rsidR="00000000" w:rsidDel="00000000" w:rsidP="00000000" w:rsidRDefault="00000000" w:rsidRPr="00000000" w14:paraId="0000029F">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A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p w:rsidR="00000000" w:rsidDel="00000000" w:rsidP="00000000" w:rsidRDefault="00000000" w:rsidRPr="00000000" w14:paraId="000002A1">
            <w:pPr>
              <w:rPr>
                <w:color w:val="222222"/>
                <w:highlight w:val="white"/>
              </w:rPr>
            </w:pPr>
            <w:r w:rsidDel="00000000" w:rsidR="00000000" w:rsidRPr="00000000">
              <w:rPr>
                <w:color w:val="222222"/>
                <w:highlight w:val="white"/>
                <w:rtl w:val="0"/>
              </w:rPr>
              <w:t xml:space="preserve">((Language or communication) adj barrier?).ti,ab.</w:t>
            </w:r>
          </w:p>
        </w:tc>
        <w:tc>
          <w:tcPr/>
          <w:p w:rsidR="00000000" w:rsidDel="00000000" w:rsidP="00000000" w:rsidRDefault="00000000" w:rsidRPr="00000000" w14:paraId="000002A2">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A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p w:rsidR="00000000" w:rsidDel="00000000" w:rsidP="00000000" w:rsidRDefault="00000000" w:rsidRPr="00000000" w14:paraId="000002A4">
            <w:pPr>
              <w:rPr>
                <w:color w:val="222222"/>
                <w:highlight w:val="white"/>
              </w:rPr>
            </w:pPr>
            <w:r w:rsidDel="00000000" w:rsidR="00000000" w:rsidRPr="00000000">
              <w:rPr>
                <w:color w:val="222222"/>
                <w:highlight w:val="white"/>
                <w:rtl w:val="0"/>
              </w:rPr>
              <w:t xml:space="preserve">or/7-19</w:t>
            </w:r>
          </w:p>
        </w:tc>
        <w:tc>
          <w:tcPr/>
          <w:p w:rsidR="00000000" w:rsidDel="00000000" w:rsidP="00000000" w:rsidRDefault="00000000" w:rsidRPr="00000000" w14:paraId="000002A5">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A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w:t>
            </w:r>
          </w:p>
        </w:tc>
        <w:tc>
          <w:tcPr/>
          <w:p w:rsidR="00000000" w:rsidDel="00000000" w:rsidP="00000000" w:rsidRDefault="00000000" w:rsidRPr="00000000" w14:paraId="000002A7">
            <w:pPr>
              <w:rPr>
                <w:color w:val="222222"/>
                <w:highlight w:val="white"/>
              </w:rPr>
            </w:pPr>
            <w:r w:rsidDel="00000000" w:rsidR="00000000" w:rsidRPr="00000000">
              <w:rPr>
                <w:color w:val="222222"/>
                <w:highlight w:val="white"/>
                <w:rtl w:val="0"/>
              </w:rPr>
              <w:t xml:space="preserve">6 and 20</w:t>
            </w:r>
          </w:p>
        </w:tc>
        <w:tc>
          <w:tcPr/>
          <w:p w:rsidR="00000000" w:rsidDel="00000000" w:rsidP="00000000" w:rsidRDefault="00000000" w:rsidRPr="00000000" w14:paraId="000002A8">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A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c>
          <w:tcPr/>
          <w:p w:rsidR="00000000" w:rsidDel="00000000" w:rsidP="00000000" w:rsidRDefault="00000000" w:rsidRPr="00000000" w14:paraId="000002AA">
            <w:pPr>
              <w:rPr>
                <w:color w:val="222222"/>
                <w:highlight w:val="white"/>
              </w:rPr>
            </w:pPr>
            <w:r w:rsidDel="00000000" w:rsidR="00000000" w:rsidRPr="00000000">
              <w:rPr>
                <w:color w:val="222222"/>
                <w:highlight w:val="white"/>
                <w:rtl w:val="0"/>
              </w:rPr>
              <w:t xml:space="preserve"> limit 21 to yr="2015 - 2025"</w:t>
            </w:r>
          </w:p>
        </w:tc>
        <w:tc>
          <w:tcPr/>
          <w:p w:rsidR="00000000" w:rsidDel="00000000" w:rsidP="00000000" w:rsidRDefault="00000000" w:rsidRPr="00000000" w14:paraId="000002A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2542</w:t>
            </w:r>
          </w:p>
        </w:tc>
      </w:tr>
    </w:tbl>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spacing w:line="240" w:lineRule="auto"/>
        <w:rPr>
          <w:rFonts w:ascii="Calibri" w:cs="Calibri" w:eastAsia="Calibri" w:hAnsi="Calibri"/>
          <w:sz w:val="24"/>
          <w:szCs w:val="24"/>
        </w:rPr>
      </w:pPr>
      <w:r w:rsidDel="00000000" w:rsidR="00000000" w:rsidRPr="00000000">
        <w:rPr>
          <w:rtl w:val="0"/>
        </w:rPr>
      </w:r>
    </w:p>
    <w:tbl>
      <w:tblPr>
        <w:tblStyle w:val="Table10"/>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120"/>
        <w:gridCol w:w="1260"/>
        <w:tblGridChange w:id="0">
          <w:tblGrid>
            <w:gridCol w:w="2250"/>
            <w:gridCol w:w="6120"/>
            <w:gridCol w:w="1260"/>
          </w:tblGrid>
        </w:tblGridChange>
      </w:tblGrid>
      <w:tr>
        <w:trPr>
          <w:cantSplit w:val="0"/>
          <w:tblHeader w:val="0"/>
        </w:trPr>
        <w:tc>
          <w:tcPr/>
          <w:p w:rsidR="00000000" w:rsidDel="00000000" w:rsidP="00000000" w:rsidRDefault="00000000" w:rsidRPr="00000000" w14:paraId="000002A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Database</w:t>
            </w:r>
          </w:p>
        </w:tc>
        <w:tc>
          <w:tcPr/>
          <w:p w:rsidR="00000000" w:rsidDel="00000000" w:rsidP="00000000" w:rsidRDefault="00000000" w:rsidRPr="00000000" w14:paraId="000002A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 of Science</w:t>
            </w:r>
          </w:p>
        </w:tc>
        <w:tc>
          <w:tcPr/>
          <w:p w:rsidR="00000000" w:rsidDel="00000000" w:rsidP="00000000" w:rsidRDefault="00000000" w:rsidRPr="00000000" w14:paraId="000002B0">
            <w:pPr>
              <w:widowControl w:val="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B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Platform</w:t>
            </w:r>
          </w:p>
        </w:tc>
        <w:tc>
          <w:tcPr>
            <w:gridSpan w:val="2"/>
          </w:tcPr>
          <w:p w:rsidR="00000000" w:rsidDel="00000000" w:rsidP="00000000" w:rsidRDefault="00000000" w:rsidRPr="00000000" w14:paraId="000002B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Clarivate</w:t>
            </w:r>
          </w:p>
        </w:tc>
      </w:tr>
      <w:tr>
        <w:trPr>
          <w:cantSplit w:val="0"/>
          <w:tblHeader w:val="0"/>
        </w:trPr>
        <w:tc>
          <w:tcPr/>
          <w:p w:rsidR="00000000" w:rsidDel="00000000" w:rsidP="00000000" w:rsidRDefault="00000000" w:rsidRPr="00000000" w14:paraId="000002B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last search </w:t>
            </w:r>
          </w:p>
        </w:tc>
        <w:tc>
          <w:tcPr>
            <w:gridSpan w:val="2"/>
          </w:tcPr>
          <w:p w:rsidR="00000000" w:rsidDel="00000000" w:rsidP="00000000" w:rsidRDefault="00000000" w:rsidRPr="00000000" w14:paraId="000002B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July 24, 2025</w:t>
            </w:r>
          </w:p>
        </w:tc>
      </w:tr>
      <w:tr>
        <w:trPr>
          <w:cantSplit w:val="0"/>
          <w:tblHeader w:val="0"/>
        </w:trPr>
        <w:tc>
          <w:tcPr/>
          <w:p w:rsidR="00000000" w:rsidDel="00000000" w:rsidP="00000000" w:rsidRDefault="00000000" w:rsidRPr="00000000" w14:paraId="000002B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results </w:t>
            </w:r>
          </w:p>
        </w:tc>
        <w:tc>
          <w:tcPr>
            <w:gridSpan w:val="2"/>
          </w:tcPr>
          <w:p w:rsidR="00000000" w:rsidDel="00000000" w:rsidP="00000000" w:rsidRDefault="00000000" w:rsidRPr="00000000" w14:paraId="000002B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4420</w:t>
            </w:r>
          </w:p>
        </w:tc>
      </w:tr>
      <w:tr>
        <w:trPr>
          <w:cantSplit w:val="0"/>
          <w:tblHeader w:val="0"/>
        </w:trPr>
        <w:tc>
          <w:tcPr/>
          <w:p w:rsidR="00000000" w:rsidDel="00000000" w:rsidP="00000000" w:rsidRDefault="00000000" w:rsidRPr="00000000" w14:paraId="000002B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w:t>
            </w:r>
          </w:p>
        </w:tc>
        <w:tc>
          <w:tcPr>
            <w:gridSpan w:val="2"/>
          </w:tcPr>
          <w:p w:rsidR="00000000" w:rsidDel="00000000" w:rsidP="00000000" w:rsidRDefault="00000000" w:rsidRPr="00000000" w14:paraId="000002B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2020-current</w:t>
            </w:r>
          </w:p>
        </w:tc>
      </w:tr>
      <w:tr>
        <w:trPr>
          <w:cantSplit w:val="0"/>
          <w:tblHeader w:val="0"/>
        </w:trPr>
        <w:tc>
          <w:tcPr>
            <w:shd w:fill="000000" w:val="clear"/>
          </w:tcPr>
          <w:p w:rsidR="00000000" w:rsidDel="00000000" w:rsidP="00000000" w:rsidRDefault="00000000" w:rsidRPr="00000000" w14:paraId="000002BD">
            <w:pPr>
              <w:spacing w:line="240" w:lineRule="auto"/>
              <w:rPr>
                <w:rFonts w:ascii="Calibri" w:cs="Calibri" w:eastAsia="Calibri" w:hAnsi="Calibri"/>
                <w:sz w:val="24"/>
                <w:szCs w:val="24"/>
              </w:rPr>
            </w:pPr>
            <w:r w:rsidDel="00000000" w:rsidR="00000000" w:rsidRPr="00000000">
              <w:rPr>
                <w:rtl w:val="0"/>
              </w:rPr>
            </w:r>
          </w:p>
        </w:tc>
        <w:tc>
          <w:tcPr>
            <w:shd w:fill="000000" w:val="clear"/>
          </w:tcPr>
          <w:p w:rsidR="00000000" w:rsidDel="00000000" w:rsidP="00000000" w:rsidRDefault="00000000" w:rsidRPr="00000000" w14:paraId="000002BE">
            <w:pPr>
              <w:spacing w:line="240" w:lineRule="auto"/>
              <w:rPr>
                <w:rFonts w:ascii="Calibri" w:cs="Calibri" w:eastAsia="Calibri" w:hAnsi="Calibri"/>
                <w:sz w:val="24"/>
                <w:szCs w:val="24"/>
              </w:rPr>
            </w:pPr>
            <w:r w:rsidDel="00000000" w:rsidR="00000000" w:rsidRPr="00000000">
              <w:rPr>
                <w:rtl w:val="0"/>
              </w:rPr>
            </w:r>
          </w:p>
        </w:tc>
        <w:tc>
          <w:tcPr>
            <w:shd w:fill="000000" w:val="clear"/>
          </w:tcPr>
          <w:p w:rsidR="00000000" w:rsidDel="00000000" w:rsidP="00000000" w:rsidRDefault="00000000" w:rsidRPr="00000000" w14:paraId="000002B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2C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2C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TS=(misinformation or disinformation or infodemic* or conspirac* or infoxication or "information overload" or pseudoscience$ or myth* or hoax* or propaganda or prebunking or debunk* or "vaccine hesitanc*")</w:t>
            </w:r>
          </w:p>
        </w:tc>
        <w:tc>
          <w:tcPr/>
          <w:p w:rsidR="00000000" w:rsidDel="00000000" w:rsidP="00000000" w:rsidRDefault="00000000" w:rsidRPr="00000000" w14:paraId="000002C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144031</w:t>
            </w:r>
          </w:p>
          <w:p w:rsidR="00000000" w:rsidDel="00000000" w:rsidP="00000000" w:rsidRDefault="00000000" w:rsidRPr="00000000" w14:paraId="000002C3">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2C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TS=(fact$ NEAR/1 (sharing* or overload or inaccurate or alternative))</w:t>
            </w:r>
          </w:p>
        </w:tc>
        <w:tc>
          <w:tcPr/>
          <w:p w:rsidR="00000000" w:rsidDel="00000000" w:rsidP="00000000" w:rsidRDefault="00000000" w:rsidRPr="00000000" w14:paraId="000002C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r>
      <w:tr>
        <w:trPr>
          <w:cantSplit w:val="0"/>
          <w:tblHeader w:val="0"/>
        </w:trPr>
        <w:tc>
          <w:tcPr/>
          <w:p w:rsidR="00000000" w:rsidDel="00000000" w:rsidP="00000000" w:rsidRDefault="00000000" w:rsidRPr="00000000" w14:paraId="000002C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2C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TS=((fake or false or inaccura* or unreliable) NEAR/1 (claim or new* or belief* or information))</w:t>
            </w:r>
          </w:p>
        </w:tc>
        <w:tc>
          <w:tcPr/>
          <w:p w:rsidR="00000000" w:rsidDel="00000000" w:rsidP="00000000" w:rsidRDefault="00000000" w:rsidRPr="00000000" w14:paraId="000002C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4681</w:t>
            </w:r>
          </w:p>
        </w:tc>
      </w:tr>
      <w:tr>
        <w:trPr>
          <w:cantSplit w:val="0"/>
          <w:tblHeader w:val="0"/>
        </w:trPr>
        <w:tc>
          <w:tcPr/>
          <w:p w:rsidR="00000000" w:rsidDel="00000000" w:rsidP="00000000" w:rsidRDefault="00000000" w:rsidRPr="00000000" w14:paraId="000002C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2C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OR #2 OR #3</w:t>
            </w:r>
          </w:p>
        </w:tc>
        <w:tc>
          <w:tcPr/>
          <w:p w:rsidR="00000000" w:rsidDel="00000000" w:rsidP="00000000" w:rsidRDefault="00000000" w:rsidRPr="00000000" w14:paraId="000002C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40761</w:t>
            </w:r>
          </w:p>
        </w:tc>
      </w:tr>
      <w:tr>
        <w:trPr>
          <w:cantSplit w:val="0"/>
          <w:tblHeader w:val="0"/>
        </w:trPr>
        <w:tc>
          <w:tcPr/>
          <w:p w:rsidR="00000000" w:rsidDel="00000000" w:rsidP="00000000" w:rsidRDefault="00000000" w:rsidRPr="00000000" w14:paraId="000002C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2C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TS=((Literacy or illiteracy) NEAR/1 (computer or health or information) </w:t>
            </w:r>
          </w:p>
        </w:tc>
        <w:tc>
          <w:tcPr/>
          <w:p w:rsidR="00000000" w:rsidDel="00000000" w:rsidP="00000000" w:rsidRDefault="00000000" w:rsidRPr="00000000" w14:paraId="000002CF">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2D1">
            <w:pPr>
              <w:rPr>
                <w:color w:val="222222"/>
                <w:highlight w:val="white"/>
              </w:rPr>
            </w:pPr>
            <w:r w:rsidDel="00000000" w:rsidR="00000000" w:rsidRPr="00000000">
              <w:rPr>
                <w:color w:val="222222"/>
                <w:highlight w:val="white"/>
                <w:rtl w:val="0"/>
              </w:rPr>
              <w:t xml:space="preserve">TS=((vulnerable or underserved or disadvantaged or minority or marginalized) NEAR/1 (population$ Or communit* or group$ Or people$ Or patient$))</w:t>
            </w:r>
          </w:p>
        </w:tc>
        <w:tc>
          <w:tcPr/>
          <w:p w:rsidR="00000000" w:rsidDel="00000000" w:rsidP="00000000" w:rsidRDefault="00000000" w:rsidRPr="00000000" w14:paraId="000002D2">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2D4">
            <w:pPr>
              <w:rPr>
                <w:color w:val="222222"/>
                <w:highlight w:val="white"/>
              </w:rPr>
            </w:pPr>
            <w:r w:rsidDel="00000000" w:rsidR="00000000" w:rsidRPr="00000000">
              <w:rPr>
                <w:color w:val="222222"/>
                <w:highlight w:val="white"/>
                <w:rtl w:val="0"/>
              </w:rPr>
              <w:t xml:space="preserve">TS=(((ethnic or racial or group) NEAR/1 minorit*) or BIPOC or "of color" or immigrant$ Or emigrant$ Or alien$ Or foreigner$ Or undocumented) </w:t>
            </w:r>
          </w:p>
        </w:tc>
        <w:tc>
          <w:tcPr/>
          <w:p w:rsidR="00000000" w:rsidDel="00000000" w:rsidP="00000000" w:rsidRDefault="00000000" w:rsidRPr="00000000" w14:paraId="000002D5">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2D7">
            <w:pPr>
              <w:rPr>
                <w:color w:val="222222"/>
                <w:highlight w:val="white"/>
              </w:rPr>
            </w:pPr>
            <w:r w:rsidDel="00000000" w:rsidR="00000000" w:rsidRPr="00000000">
              <w:rPr>
                <w:color w:val="222222"/>
                <w:highlight w:val="white"/>
                <w:rtl w:val="0"/>
              </w:rPr>
              <w:t xml:space="preserve">TS=(Low-income or poverty or indigent$ or "Living standard$" or "social determinant$ of health" or ((socioeconomic or economic or social) NEAR/1 (factor$ or disparit* or inequit* or inequalit*)))</w:t>
            </w:r>
          </w:p>
        </w:tc>
        <w:tc>
          <w:tcPr/>
          <w:p w:rsidR="00000000" w:rsidDel="00000000" w:rsidP="00000000" w:rsidRDefault="00000000" w:rsidRPr="00000000" w14:paraId="000002D8">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2DA">
            <w:pPr>
              <w:rPr>
                <w:color w:val="222222"/>
                <w:highlight w:val="white"/>
              </w:rPr>
            </w:pPr>
            <w:r w:rsidDel="00000000" w:rsidR="00000000" w:rsidRPr="00000000">
              <w:rPr>
                <w:color w:val="222222"/>
                <w:highlight w:val="white"/>
                <w:rtl w:val="0"/>
              </w:rPr>
              <w:t xml:space="preserve">TS=("English proficiency" OR LEP OR "non-English speaker*" OR "non-native speaker*" OR "linguistic minorit*" OR translat* OR multilingual or deaf or "sign language" or "multiple languages" or ("english as a" NEAR/2 language))</w:t>
            </w:r>
          </w:p>
        </w:tc>
        <w:tc>
          <w:tcPr/>
          <w:p w:rsidR="00000000" w:rsidDel="00000000" w:rsidP="00000000" w:rsidRDefault="00000000" w:rsidRPr="00000000" w14:paraId="000002DB">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2DD">
            <w:pPr>
              <w:rPr>
                <w:color w:val="222222"/>
                <w:highlight w:val="white"/>
              </w:rPr>
            </w:pPr>
            <w:r w:rsidDel="00000000" w:rsidR="00000000" w:rsidRPr="00000000">
              <w:rPr>
                <w:color w:val="222222"/>
                <w:highlight w:val="white"/>
                <w:rtl w:val="0"/>
              </w:rPr>
              <w:t xml:space="preserve">TS=((Language or communication) NEAR/1 barrier$)</w:t>
            </w:r>
          </w:p>
        </w:tc>
        <w:tc>
          <w:tcPr/>
          <w:p w:rsidR="00000000" w:rsidDel="00000000" w:rsidP="00000000" w:rsidRDefault="00000000" w:rsidRPr="00000000" w14:paraId="000002DE">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p w:rsidR="00000000" w:rsidDel="00000000" w:rsidP="00000000" w:rsidRDefault="00000000" w:rsidRPr="00000000" w14:paraId="000002E0">
            <w:pPr>
              <w:rPr>
                <w:color w:val="222222"/>
                <w:highlight w:val="white"/>
              </w:rPr>
            </w:pPr>
            <w:r w:rsidDel="00000000" w:rsidR="00000000" w:rsidRPr="00000000">
              <w:rPr>
                <w:color w:val="222222"/>
                <w:highlight w:val="white"/>
                <w:rtl w:val="0"/>
              </w:rPr>
              <w:t xml:space="preserve">#5 OR #6 OR #7 OR #8 OR #9 </w:t>
            </w:r>
          </w:p>
        </w:tc>
        <w:tc>
          <w:tcPr/>
          <w:p w:rsidR="00000000" w:rsidDel="00000000" w:rsidP="00000000" w:rsidRDefault="00000000" w:rsidRPr="00000000" w14:paraId="000002E1">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E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p w:rsidR="00000000" w:rsidDel="00000000" w:rsidP="00000000" w:rsidRDefault="00000000" w:rsidRPr="00000000" w14:paraId="000002E3">
            <w:pPr>
              <w:rPr>
                <w:color w:val="222222"/>
                <w:highlight w:val="white"/>
              </w:rPr>
            </w:pPr>
            <w:r w:rsidDel="00000000" w:rsidR="00000000" w:rsidRPr="00000000">
              <w:rPr>
                <w:color w:val="222222"/>
                <w:highlight w:val="white"/>
                <w:rtl w:val="0"/>
              </w:rPr>
              <w:t xml:space="preserve">#4 AND #11</w:t>
            </w:r>
          </w:p>
        </w:tc>
        <w:tc>
          <w:tcPr/>
          <w:p w:rsidR="00000000" w:rsidDel="00000000" w:rsidP="00000000" w:rsidRDefault="00000000" w:rsidRPr="00000000" w14:paraId="000002E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7257</w:t>
            </w:r>
          </w:p>
        </w:tc>
      </w:tr>
      <w:tr>
        <w:trPr>
          <w:cantSplit w:val="0"/>
          <w:tblHeader w:val="0"/>
        </w:trPr>
        <w:tc>
          <w:tcPr/>
          <w:p w:rsidR="00000000" w:rsidDel="00000000" w:rsidP="00000000" w:rsidRDefault="00000000" w:rsidRPr="00000000" w14:paraId="000002E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p w:rsidR="00000000" w:rsidDel="00000000" w:rsidP="00000000" w:rsidRDefault="00000000" w:rsidRPr="00000000" w14:paraId="000002E6">
            <w:pPr>
              <w:rPr>
                <w:color w:val="222222"/>
                <w:highlight w:val="white"/>
              </w:rPr>
            </w:pPr>
            <w:r w:rsidDel="00000000" w:rsidR="00000000" w:rsidRPr="00000000">
              <w:rPr>
                <w:color w:val="222222"/>
                <w:highlight w:val="white"/>
                <w:rtl w:val="0"/>
              </w:rPr>
              <w:t xml:space="preserve"> limit 12 to yr="2020 - 2025"</w:t>
            </w:r>
          </w:p>
        </w:tc>
        <w:tc>
          <w:tcPr/>
          <w:p w:rsidR="00000000" w:rsidDel="00000000" w:rsidP="00000000" w:rsidRDefault="00000000" w:rsidRPr="00000000" w14:paraId="000002E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4420</w:t>
            </w:r>
          </w:p>
        </w:tc>
      </w:tr>
    </w:tbl>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spacing w:before="120" w:line="360" w:lineRule="auto"/>
        <w:rPr/>
        <w:sectPr>
          <w:footerReference r:id="rId2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4" w:type="default"/>
          <w:type w:val="nextPage"/>
          <w:pgSz w:h="15840" w:w="12240" w:orient="portrait"/>
          <w:pgMar w:bottom="1440" w:top="1440" w:left="1440" w:right="1440" w:header="720" w:footer="720"/>
          <w:pgNumType w:start="1"/>
        </w:sectPr>
      </w:pPr>
      <w:bookmarkStart w:colFirst="0" w:colLast="0" w:name="_noaqemgs3ru0"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Search Criteria</w:t>
      </w:r>
      <w:r w:rsidDel="00000000" w:rsidR="00000000" w:rsidRPr="00000000">
        <w:rPr>
          <w:rtl w:val="0"/>
        </w:rPr>
      </w:r>
    </w:p>
    <w:p w:rsidR="00000000" w:rsidDel="00000000" w:rsidP="00000000" w:rsidRDefault="00000000" w:rsidRPr="00000000" w14:paraId="000002EB">
      <w:pPr>
        <w:spacing w:before="120" w:line="360" w:lineRule="auto"/>
        <w:rPr/>
      </w:pPr>
      <w:r w:rsidDel="00000000" w:rsidR="00000000" w:rsidRPr="00000000">
        <w:rPr>
          <w:rtl w:val="0"/>
        </w:rPr>
        <w:t xml:space="preserve">SAEM WORKING GROUP 4: </w:t>
      </w:r>
      <w:r w:rsidDel="00000000" w:rsidR="00000000" w:rsidRPr="00000000">
        <w:rPr>
          <w:u w:val="single"/>
          <w:rtl w:val="0"/>
        </w:rPr>
        <w:t xml:space="preserve">Artificial intelligence</w:t>
      </w:r>
      <w:r w:rsidDel="00000000" w:rsidR="00000000" w:rsidRPr="00000000">
        <w:rPr>
          <w:rtl w:val="0"/>
        </w:rPr>
        <w:t xml:space="preserve"> as a driver of and solution to the spread of unreliable health information</w:t>
      </w:r>
    </w:p>
    <w:p w:rsidR="00000000" w:rsidDel="00000000" w:rsidP="00000000" w:rsidRDefault="00000000" w:rsidRPr="00000000" w14:paraId="000002EC">
      <w:pPr>
        <w:spacing w:before="120" w:line="360" w:lineRule="auto"/>
        <w:rPr/>
      </w:pPr>
      <w:r w:rsidDel="00000000" w:rsidR="00000000" w:rsidRPr="00000000">
        <w:rPr>
          <w:rtl w:val="0"/>
        </w:rPr>
      </w:r>
    </w:p>
    <w:p w:rsidR="00000000" w:rsidDel="00000000" w:rsidP="00000000" w:rsidRDefault="00000000" w:rsidRPr="00000000" w14:paraId="000002ED">
      <w:pPr>
        <w:shd w:fill="ffffff" w:val="clea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 Concept scope — what is covered</w:t>
      </w:r>
    </w:p>
    <w:tbl>
      <w:tblPr>
        <w:tblStyle w:val="Table11"/>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45"/>
        <w:gridCol w:w="3620"/>
        <w:tblGridChange w:id="0">
          <w:tblGrid>
            <w:gridCol w:w="5645"/>
            <w:gridCol w:w="362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Include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Exclude</w:t>
            </w:r>
          </w:p>
        </w:tc>
      </w:tr>
      <w:tr>
        <w:trPr>
          <w:cantSplit w:val="0"/>
          <w:trHeight w:val="17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AI-generated or AI-amplified misinformation that reaches patients or clinicians and can influence emergency-care decisions — e.g., hallucinated discharge instructions, deep-fake imaging reads, LLM chatbots dispensing ED advice.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Disinformation / misinformation not tied to emergency care or AI (e.g., political rumours, vaccine messaging outside an ED context).</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AI tools that protect against or mitigate misinformation in emergency medicine — e.g., real-time fact-checking algorithms, LLM safety layers that flag unsafe advice.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Conventional or manual fact-checking / educational workflows without any AI component.</w:t>
            </w:r>
          </w:p>
        </w:tc>
      </w:tr>
    </w:tbl>
    <w:p w:rsidR="00000000" w:rsidDel="00000000" w:rsidP="00000000" w:rsidRDefault="00000000" w:rsidRPr="00000000" w14:paraId="000002F4">
      <w:pPr>
        <w:shd w:fill="ffffff" w:val="clear"/>
        <w:spacing w:after="220" w:before="220" w:line="240" w:lineRule="auto"/>
        <w:rPr>
          <w:b w:val="1"/>
          <w:bCs w:val="1"/>
          <w:color w:val="222222"/>
        </w:rPr>
      </w:pPr>
      <w:r w:rsidDel="00000000" w:rsidR="00000000" w:rsidRPr="00000000">
        <w:rPr>
          <w:rtl w:val="0"/>
        </w:rPr>
      </w:r>
    </w:p>
    <w:p w:rsidR="00000000" w:rsidDel="00000000" w:rsidP="00000000" w:rsidRDefault="00000000" w:rsidRPr="00000000" w14:paraId="000002F5">
      <w:pPr>
        <w:spacing w:line="240" w:lineRule="auto"/>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shd w:fill="ffffff" w:val="clea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 Study-design &amp; publication types to include</w:t>
      </w:r>
    </w:p>
    <w:p w:rsidR="00000000" w:rsidDel="00000000" w:rsidP="00000000" w:rsidRDefault="00000000" w:rsidRPr="00000000" w14:paraId="000002F7">
      <w:pPr>
        <w:shd w:fill="ffffff" w:val="clear"/>
        <w:spacing w:after="220" w:before="22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RCTs, quasi-experimental, observational, simulation/usability, computational, systematic reviews, qualitative/mixed methods, implementation &amp; policy; opinion pieces included. We anticipate very few relevant papers on such a niche topic, so we're open to anything we can get.</w:t>
      </w:r>
    </w:p>
    <w:p w:rsidR="00000000" w:rsidDel="00000000" w:rsidP="00000000" w:rsidRDefault="00000000" w:rsidRPr="00000000" w14:paraId="000002F8">
      <w:pPr>
        <w:shd w:fill="ffffff" w:val="clea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 Date limits — 1 Jan 2020 → present</w:t>
      </w:r>
    </w:p>
    <w:p w:rsidR="00000000" w:rsidDel="00000000" w:rsidP="00000000" w:rsidRDefault="00000000" w:rsidRPr="00000000" w14:paraId="000002F9">
      <w:pPr>
        <w:shd w:fill="ffffff" w:val="clea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 Language &amp; geography — English only; no geographic restriction</w:t>
      </w:r>
    </w:p>
    <w:p w:rsidR="00000000" w:rsidDel="00000000" w:rsidP="00000000" w:rsidRDefault="00000000" w:rsidRPr="00000000" w14:paraId="000002FA">
      <w:pPr>
        <w:spacing w:before="120" w:line="360" w:lineRule="auto"/>
        <w:rPr/>
      </w:pPr>
      <w:r w:rsidDel="00000000" w:rsidR="00000000" w:rsidRPr="00000000">
        <w:rPr>
          <w:rtl w:val="0"/>
        </w:rPr>
      </w:r>
    </w:p>
    <w:p w:rsidR="00000000" w:rsidDel="00000000" w:rsidP="00000000" w:rsidRDefault="00000000" w:rsidRPr="00000000" w14:paraId="000002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date: 7/28/25</w:t>
      </w:r>
    </w:p>
    <w:p w:rsidR="00000000" w:rsidDel="00000000" w:rsidP="00000000" w:rsidRDefault="00000000" w:rsidRPr="00000000" w14:paraId="000002F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Medline</w:t>
      </w:r>
    </w:p>
    <w:p w:rsidR="00000000" w:rsidDel="00000000" w:rsidP="00000000" w:rsidRDefault="00000000" w:rsidRPr="00000000" w14:paraId="000002F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of Science </w:t>
      </w:r>
    </w:p>
    <w:p w:rsidR="00000000" w:rsidDel="00000000" w:rsidP="00000000" w:rsidRDefault="00000000" w:rsidRPr="00000000" w14:paraId="000002FE">
      <w:pPr>
        <w:spacing w:line="240" w:lineRule="auto"/>
        <w:rPr>
          <w:rFonts w:ascii="Calibri" w:cs="Calibri" w:eastAsia="Calibri" w:hAnsi="Calibri"/>
          <w:sz w:val="24"/>
          <w:szCs w:val="24"/>
        </w:rPr>
      </w:pPr>
      <w:r w:rsidDel="00000000" w:rsidR="00000000" w:rsidRPr="00000000">
        <w:rPr>
          <w:rtl w:val="0"/>
        </w:rPr>
      </w:r>
    </w:p>
    <w:tbl>
      <w:tblPr>
        <w:tblStyle w:val="Table12"/>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120"/>
        <w:gridCol w:w="1155"/>
        <w:tblGridChange w:id="0">
          <w:tblGrid>
            <w:gridCol w:w="2250"/>
            <w:gridCol w:w="6120"/>
            <w:gridCol w:w="1155"/>
          </w:tblGrid>
        </w:tblGridChange>
      </w:tblGrid>
      <w:tr>
        <w:trPr>
          <w:cantSplit w:val="0"/>
          <w:tblHeader w:val="0"/>
        </w:trPr>
        <w:tc>
          <w:tcPr/>
          <w:p w:rsidR="00000000" w:rsidDel="00000000" w:rsidP="00000000" w:rsidRDefault="00000000" w:rsidRPr="00000000" w14:paraId="000002F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Database</w:t>
            </w:r>
          </w:p>
        </w:tc>
        <w:tc>
          <w:tcPr/>
          <w:p w:rsidR="00000000" w:rsidDel="00000000" w:rsidP="00000000" w:rsidRDefault="00000000" w:rsidRPr="00000000" w14:paraId="0000030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Medline</w:t>
            </w:r>
          </w:p>
        </w:tc>
        <w:tc>
          <w:tcPr/>
          <w:p w:rsidR="00000000" w:rsidDel="00000000" w:rsidP="00000000" w:rsidRDefault="00000000" w:rsidRPr="00000000" w14:paraId="00000301">
            <w:pPr>
              <w:widowControl w:val="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Platform</w:t>
            </w:r>
          </w:p>
        </w:tc>
        <w:tc>
          <w:tcPr>
            <w:gridSpan w:val="2"/>
          </w:tcPr>
          <w:p w:rsidR="00000000" w:rsidDel="00000000" w:rsidP="00000000" w:rsidRDefault="00000000" w:rsidRPr="00000000" w14:paraId="0000030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Ovid</w:t>
            </w:r>
          </w:p>
        </w:tc>
      </w:tr>
      <w:tr>
        <w:trPr>
          <w:cantSplit w:val="0"/>
          <w:tblHeader w:val="0"/>
        </w:trPr>
        <w:tc>
          <w:tcPr/>
          <w:p w:rsidR="00000000" w:rsidDel="00000000" w:rsidP="00000000" w:rsidRDefault="00000000" w:rsidRPr="00000000" w14:paraId="0000030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last search </w:t>
            </w:r>
          </w:p>
        </w:tc>
        <w:tc>
          <w:tcPr>
            <w:gridSpan w:val="2"/>
          </w:tcPr>
          <w:p w:rsidR="00000000" w:rsidDel="00000000" w:rsidP="00000000" w:rsidRDefault="00000000" w:rsidRPr="00000000" w14:paraId="0000030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7/28/25</w:t>
            </w:r>
          </w:p>
        </w:tc>
      </w:tr>
      <w:tr>
        <w:trPr>
          <w:cantSplit w:val="0"/>
          <w:tblHeader w:val="0"/>
        </w:trPr>
        <w:tc>
          <w:tcPr/>
          <w:p w:rsidR="00000000" w:rsidDel="00000000" w:rsidP="00000000" w:rsidRDefault="00000000" w:rsidRPr="00000000" w14:paraId="0000030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results </w:t>
            </w:r>
          </w:p>
        </w:tc>
        <w:tc>
          <w:tcPr>
            <w:gridSpan w:val="2"/>
          </w:tcPr>
          <w:p w:rsidR="00000000" w:rsidDel="00000000" w:rsidP="00000000" w:rsidRDefault="00000000" w:rsidRPr="00000000" w14:paraId="0000030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148</w:t>
            </w:r>
          </w:p>
        </w:tc>
      </w:tr>
      <w:tr>
        <w:trPr>
          <w:cantSplit w:val="0"/>
          <w:tblHeader w:val="0"/>
        </w:trPr>
        <w:tc>
          <w:tcPr/>
          <w:p w:rsidR="00000000" w:rsidDel="00000000" w:rsidP="00000000" w:rsidRDefault="00000000" w:rsidRPr="00000000" w14:paraId="0000030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w:t>
            </w:r>
          </w:p>
        </w:tc>
        <w:tc>
          <w:tcPr>
            <w:gridSpan w:val="2"/>
          </w:tcPr>
          <w:p w:rsidR="00000000" w:rsidDel="00000000" w:rsidP="00000000" w:rsidRDefault="00000000" w:rsidRPr="00000000" w14:paraId="0000030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2020-present</w:t>
            </w:r>
          </w:p>
        </w:tc>
      </w:tr>
      <w:tr>
        <w:trPr>
          <w:cantSplit w:val="0"/>
          <w:tblHeader w:val="0"/>
        </w:trPr>
        <w:tc>
          <w:tcPr>
            <w:shd w:fill="000000" w:val="clear"/>
          </w:tcPr>
          <w:p w:rsidR="00000000" w:rsidDel="00000000" w:rsidP="00000000" w:rsidRDefault="00000000" w:rsidRPr="00000000" w14:paraId="0000030E">
            <w:pPr>
              <w:spacing w:line="240" w:lineRule="auto"/>
              <w:rPr>
                <w:rFonts w:ascii="Calibri" w:cs="Calibri" w:eastAsia="Calibri" w:hAnsi="Calibri"/>
                <w:sz w:val="24"/>
                <w:szCs w:val="24"/>
              </w:rPr>
            </w:pPr>
            <w:r w:rsidDel="00000000" w:rsidR="00000000" w:rsidRPr="00000000">
              <w:rPr>
                <w:rtl w:val="0"/>
              </w:rPr>
            </w:r>
          </w:p>
        </w:tc>
        <w:tc>
          <w:tcPr>
            <w:shd w:fill="000000" w:val="clear"/>
          </w:tcPr>
          <w:p w:rsidR="00000000" w:rsidDel="00000000" w:rsidP="00000000" w:rsidRDefault="00000000" w:rsidRPr="00000000" w14:paraId="0000030F">
            <w:pPr>
              <w:spacing w:line="240" w:lineRule="auto"/>
              <w:rPr>
                <w:rFonts w:ascii="Calibri" w:cs="Calibri" w:eastAsia="Calibri" w:hAnsi="Calibri"/>
                <w:sz w:val="24"/>
                <w:szCs w:val="24"/>
              </w:rPr>
            </w:pPr>
            <w:r w:rsidDel="00000000" w:rsidR="00000000" w:rsidRPr="00000000">
              <w:rPr>
                <w:rtl w:val="0"/>
              </w:rPr>
            </w:r>
          </w:p>
        </w:tc>
        <w:tc>
          <w:tcPr>
            <w:shd w:fill="000000" w:val="clear"/>
          </w:tcPr>
          <w:p w:rsidR="00000000" w:rsidDel="00000000" w:rsidP="00000000" w:rsidRDefault="00000000" w:rsidRPr="00000000" w14:paraId="00000310">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3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(misinformation or disinformation or infodemic* or conspirac* or infoxication or "information overload" or pseudoscience? or myth* or hoax* or propaganda or prebunking or debunk* or "vaccine hesitanc*").ti,ab.</w:t>
            </w:r>
          </w:p>
        </w:tc>
        <w:tc>
          <w:tcPr/>
          <w:p w:rsidR="00000000" w:rsidDel="00000000" w:rsidP="00000000" w:rsidRDefault="00000000" w:rsidRPr="00000000" w14:paraId="000003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37004</w:t>
            </w:r>
          </w:p>
          <w:p w:rsidR="00000000" w:rsidDel="00000000" w:rsidP="00000000" w:rsidRDefault="00000000" w:rsidRPr="00000000" w14:paraId="00000314">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3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(fact? adj (sharing* or overload or inaccurate or alternative)).ti,ab.</w:t>
            </w:r>
          </w:p>
        </w:tc>
        <w:tc>
          <w:tcPr/>
          <w:p w:rsidR="00000000" w:rsidDel="00000000" w:rsidP="00000000" w:rsidRDefault="00000000" w:rsidRPr="00000000" w14:paraId="0000031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r>
      <w:tr>
        <w:trPr>
          <w:cantSplit w:val="0"/>
          <w:tblHeader w:val="0"/>
        </w:trPr>
        <w:tc>
          <w:tcPr/>
          <w:p w:rsidR="00000000" w:rsidDel="00000000" w:rsidP="00000000" w:rsidRDefault="00000000" w:rsidRPr="00000000" w14:paraId="0000031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3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((fake or false or inaccura* or unreliable) adj (claim or new* or belief* or information)).ti,ab.</w:t>
            </w:r>
          </w:p>
        </w:tc>
        <w:tc>
          <w:tcPr/>
          <w:p w:rsidR="00000000" w:rsidDel="00000000" w:rsidP="00000000" w:rsidRDefault="00000000" w:rsidRPr="00000000" w14:paraId="0000031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4681</w:t>
            </w:r>
          </w:p>
        </w:tc>
      </w:tr>
      <w:tr>
        <w:trPr>
          <w:cantSplit w:val="0"/>
          <w:tblHeader w:val="0"/>
        </w:trPr>
        <w:tc>
          <w:tcPr/>
          <w:p w:rsidR="00000000" w:rsidDel="00000000" w:rsidP="00000000" w:rsidRDefault="00000000" w:rsidRPr="00000000" w14:paraId="0000031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3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or/1-3</w:t>
            </w:r>
          </w:p>
        </w:tc>
        <w:tc>
          <w:tcPr/>
          <w:p w:rsidR="00000000" w:rsidDel="00000000" w:rsidP="00000000" w:rsidRDefault="00000000" w:rsidRPr="00000000" w14:paraId="0000031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40761</w:t>
            </w:r>
          </w:p>
        </w:tc>
      </w:tr>
      <w:tr>
        <w:trPr>
          <w:cantSplit w:val="0"/>
          <w:tblHeader w:val="0"/>
        </w:trPr>
        <w:tc>
          <w:tcPr/>
          <w:p w:rsidR="00000000" w:rsidDel="00000000" w:rsidP="00000000" w:rsidRDefault="00000000" w:rsidRPr="00000000" w14:paraId="0000031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3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 deception/ or infodemic/ or propaganda/ or "information dissemination"/ or pseudoscience/ or "Health Knowledge, Attitudes, Practice"/ or exp "Attitude to Health"/</w:t>
            </w:r>
          </w:p>
        </w:tc>
        <w:tc>
          <w:tcPr/>
          <w:p w:rsidR="00000000" w:rsidDel="00000000" w:rsidP="00000000" w:rsidRDefault="00000000" w:rsidRPr="00000000" w14:paraId="0000032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577031</w:t>
            </w:r>
          </w:p>
        </w:tc>
      </w:tr>
      <w:tr>
        <w:trPr>
          <w:cantSplit w:val="0"/>
          <w:tblHeader w:val="0"/>
        </w:trPr>
        <w:tc>
          <w:tcPr/>
          <w:p w:rsidR="00000000" w:rsidDel="00000000" w:rsidP="00000000" w:rsidRDefault="00000000" w:rsidRPr="00000000" w14:paraId="0000032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3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and 5</w:t>
            </w:r>
          </w:p>
        </w:tc>
        <w:tc>
          <w:tcPr/>
          <w:p w:rsidR="00000000" w:rsidDel="00000000" w:rsidP="00000000" w:rsidRDefault="00000000" w:rsidRPr="00000000" w14:paraId="0000032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7280</w:t>
            </w:r>
          </w:p>
        </w:tc>
      </w:tr>
      <w:tr>
        <w:trPr>
          <w:cantSplit w:val="0"/>
          <w:tblHeader w:val="0"/>
        </w:trPr>
        <w:tc>
          <w:tcPr/>
          <w:p w:rsidR="00000000" w:rsidDel="00000000" w:rsidP="00000000" w:rsidRDefault="00000000" w:rsidRPr="00000000" w14:paraId="0000032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3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"Artificial intelligence"/ or exp "machine learning"/ or "neural networks, computer"/  </w:t>
            </w:r>
          </w:p>
        </w:tc>
        <w:tc>
          <w:tcPr/>
          <w:p w:rsidR="00000000" w:rsidDel="00000000" w:rsidP="00000000" w:rsidRDefault="00000000" w:rsidRPr="00000000" w14:paraId="0000032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191166</w:t>
            </w:r>
          </w:p>
        </w:tc>
      </w:tr>
      <w:tr>
        <w:trPr>
          <w:cantSplit w:val="0"/>
          <w:tblHeader w:val="0"/>
        </w:trPr>
        <w:tc>
          <w:tcPr/>
          <w:p w:rsidR="00000000" w:rsidDel="00000000" w:rsidP="00000000" w:rsidRDefault="00000000" w:rsidRPr="00000000" w14:paraId="0000032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3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 or "language model*" or LLM or "chatgpt" or "chat?gpt" or BERT or "transformer model*" or </w:t>
            </w:r>
            <w:r w:rsidDel="00000000" w:rsidR="00000000" w:rsidRPr="00000000">
              <w:rPr>
                <w:sz w:val="24"/>
                <w:szCs w:val="24"/>
                <w:rtl w:val="0"/>
              </w:rPr>
              <w:t xml:space="preserve">  "generative adversarial network*" or "gemini" or "meta AI" or "AI hallucinat*" or "deep?fake" or "chat?bot" or "neural network" or ((doctor or "dr") adj google) or "prediction algorithm*" or "prediction model*" or “knowledge engineering”).ti,ab.</w:t>
            </w:r>
            <w:r w:rsidDel="00000000" w:rsidR="00000000" w:rsidRPr="00000000">
              <w:rPr>
                <w:rtl w:val="0"/>
              </w:rPr>
            </w:r>
          </w:p>
        </w:tc>
        <w:tc>
          <w:tcPr/>
          <w:p w:rsidR="00000000" w:rsidDel="00000000" w:rsidP="00000000" w:rsidRDefault="00000000" w:rsidRPr="00000000" w14:paraId="0000032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233305</w:t>
            </w:r>
          </w:p>
        </w:tc>
      </w:tr>
      <w:tr>
        <w:trPr>
          <w:cantSplit w:val="0"/>
          <w:tblHeader w:val="0"/>
        </w:trPr>
        <w:tc>
          <w:tcPr/>
          <w:p w:rsidR="00000000" w:rsidDel="00000000" w:rsidP="00000000" w:rsidRDefault="00000000" w:rsidRPr="00000000" w14:paraId="0000032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3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((deep or machine or ensemble) adj learn*).ti,ab.</w:t>
            </w:r>
          </w:p>
        </w:tc>
        <w:tc>
          <w:tcPr/>
          <w:p w:rsidR="00000000" w:rsidDel="00000000" w:rsidP="00000000" w:rsidRDefault="00000000" w:rsidRPr="00000000" w14:paraId="0000032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203051</w:t>
            </w:r>
          </w:p>
        </w:tc>
      </w:tr>
      <w:tr>
        <w:trPr>
          <w:cantSplit w:val="0"/>
          <w:tblHeader w:val="0"/>
        </w:trPr>
        <w:tc>
          <w:tcPr/>
          <w:p w:rsidR="00000000" w:rsidDel="00000000" w:rsidP="00000000" w:rsidRDefault="00000000" w:rsidRPr="00000000" w14:paraId="0000032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3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((Artificial or machine or computational) adj intelligenc*).ti,ab.</w:t>
            </w:r>
          </w:p>
        </w:tc>
        <w:tc>
          <w:tcPr/>
          <w:p w:rsidR="00000000" w:rsidDel="00000000" w:rsidP="00000000" w:rsidRDefault="00000000" w:rsidRPr="00000000" w14:paraId="0000032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67891</w:t>
            </w:r>
          </w:p>
        </w:tc>
      </w:tr>
      <w:tr>
        <w:trPr>
          <w:cantSplit w:val="0"/>
          <w:tblHeader w:val="0"/>
        </w:trPr>
        <w:tc>
          <w:tcPr/>
          <w:p w:rsidR="00000000" w:rsidDel="00000000" w:rsidP="00000000" w:rsidRDefault="00000000" w:rsidRPr="00000000" w14:paraId="0000033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p w:rsidR="00000000" w:rsidDel="00000000" w:rsidP="00000000" w:rsidRDefault="00000000" w:rsidRPr="00000000" w14:paraId="0000033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or/7-10</w:t>
            </w:r>
          </w:p>
        </w:tc>
        <w:tc>
          <w:tcPr/>
          <w:p w:rsidR="00000000" w:rsidDel="00000000" w:rsidP="00000000" w:rsidRDefault="00000000" w:rsidRPr="00000000" w14:paraId="000003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449497</w:t>
            </w:r>
          </w:p>
        </w:tc>
      </w:tr>
      <w:tr>
        <w:trPr>
          <w:cantSplit w:val="0"/>
          <w:tblHeader w:val="0"/>
        </w:trPr>
        <w:tc>
          <w:tcPr/>
          <w:p w:rsidR="00000000" w:rsidDel="00000000" w:rsidP="00000000" w:rsidRDefault="00000000" w:rsidRPr="00000000" w14:paraId="000003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p w:rsidR="00000000" w:rsidDel="00000000" w:rsidP="00000000" w:rsidRDefault="00000000" w:rsidRPr="00000000" w14:paraId="0000033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and 11</w:t>
            </w:r>
          </w:p>
        </w:tc>
        <w:tc>
          <w:tcPr/>
          <w:p w:rsidR="00000000" w:rsidDel="00000000" w:rsidP="00000000" w:rsidRDefault="00000000" w:rsidRPr="00000000" w14:paraId="0000033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165</w:t>
            </w:r>
          </w:p>
        </w:tc>
      </w:tr>
      <w:tr>
        <w:trPr>
          <w:cantSplit w:val="0"/>
          <w:tblHeader w:val="0"/>
        </w:trPr>
        <w:tc>
          <w:tcPr/>
          <w:p w:rsidR="00000000" w:rsidDel="00000000" w:rsidP="00000000" w:rsidRDefault="00000000" w:rsidRPr="00000000" w14:paraId="0000033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p w:rsidR="00000000" w:rsidDel="00000000" w:rsidP="00000000" w:rsidRDefault="00000000" w:rsidRPr="00000000" w14:paraId="000003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limit 12 to yr="2020 -Current"</w:t>
            </w:r>
          </w:p>
        </w:tc>
        <w:tc>
          <w:tcPr/>
          <w:p w:rsidR="00000000" w:rsidDel="00000000" w:rsidP="00000000" w:rsidRDefault="00000000" w:rsidRPr="00000000" w14:paraId="0000033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148</w:t>
            </w:r>
          </w:p>
        </w:tc>
      </w:tr>
    </w:tbl>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spacing w:line="240" w:lineRule="auto"/>
        <w:rPr>
          <w:rFonts w:ascii="Calibri" w:cs="Calibri" w:eastAsia="Calibri" w:hAnsi="Calibri"/>
          <w:sz w:val="24"/>
          <w:szCs w:val="24"/>
        </w:rPr>
      </w:pPr>
      <w:r w:rsidDel="00000000" w:rsidR="00000000" w:rsidRPr="00000000">
        <w:rPr>
          <w:rtl w:val="0"/>
        </w:rPr>
      </w:r>
    </w:p>
    <w:tbl>
      <w:tblPr>
        <w:tblStyle w:val="Table13"/>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120"/>
        <w:gridCol w:w="1260"/>
        <w:tblGridChange w:id="0">
          <w:tblGrid>
            <w:gridCol w:w="2250"/>
            <w:gridCol w:w="6120"/>
            <w:gridCol w:w="1260"/>
          </w:tblGrid>
        </w:tblGridChange>
      </w:tblGrid>
      <w:tr>
        <w:trPr>
          <w:cantSplit w:val="0"/>
          <w:tblHeader w:val="0"/>
        </w:trPr>
        <w:tc>
          <w:tcPr/>
          <w:p w:rsidR="00000000" w:rsidDel="00000000" w:rsidP="00000000" w:rsidRDefault="00000000" w:rsidRPr="00000000" w14:paraId="0000033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Database</w:t>
            </w:r>
          </w:p>
        </w:tc>
        <w:tc>
          <w:tcPr/>
          <w:p w:rsidR="00000000" w:rsidDel="00000000" w:rsidP="00000000" w:rsidRDefault="00000000" w:rsidRPr="00000000" w14:paraId="0000033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 of Science</w:t>
            </w:r>
          </w:p>
        </w:tc>
        <w:tc>
          <w:tcPr/>
          <w:p w:rsidR="00000000" w:rsidDel="00000000" w:rsidP="00000000" w:rsidRDefault="00000000" w:rsidRPr="00000000" w14:paraId="0000033D">
            <w:pPr>
              <w:widowControl w:val="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3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Platform</w:t>
            </w:r>
          </w:p>
        </w:tc>
        <w:tc>
          <w:tcPr>
            <w:gridSpan w:val="2"/>
          </w:tcPr>
          <w:p w:rsidR="00000000" w:rsidDel="00000000" w:rsidP="00000000" w:rsidRDefault="00000000" w:rsidRPr="00000000" w14:paraId="0000033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Clarivate</w:t>
            </w:r>
          </w:p>
        </w:tc>
      </w:tr>
      <w:tr>
        <w:trPr>
          <w:cantSplit w:val="0"/>
          <w:tblHeader w:val="0"/>
        </w:trPr>
        <w:tc>
          <w:tcPr/>
          <w:p w:rsidR="00000000" w:rsidDel="00000000" w:rsidP="00000000" w:rsidRDefault="00000000" w:rsidRPr="00000000" w14:paraId="0000034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last search </w:t>
            </w:r>
          </w:p>
        </w:tc>
        <w:tc>
          <w:tcPr>
            <w:gridSpan w:val="2"/>
          </w:tcPr>
          <w:p w:rsidR="00000000" w:rsidDel="00000000" w:rsidP="00000000" w:rsidRDefault="00000000" w:rsidRPr="00000000" w14:paraId="0000034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7/28/25</w:t>
            </w:r>
          </w:p>
        </w:tc>
      </w:tr>
      <w:tr>
        <w:trPr>
          <w:cantSplit w:val="0"/>
          <w:tblHeader w:val="0"/>
        </w:trPr>
        <w:tc>
          <w:tcPr/>
          <w:p w:rsidR="00000000" w:rsidDel="00000000" w:rsidP="00000000" w:rsidRDefault="00000000" w:rsidRPr="00000000" w14:paraId="0000034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results </w:t>
            </w:r>
          </w:p>
        </w:tc>
        <w:tc>
          <w:tcPr>
            <w:gridSpan w:val="2"/>
          </w:tcPr>
          <w:p w:rsidR="00000000" w:rsidDel="00000000" w:rsidP="00000000" w:rsidRDefault="00000000" w:rsidRPr="00000000" w14:paraId="0000034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4475</w:t>
            </w:r>
          </w:p>
        </w:tc>
      </w:tr>
      <w:tr>
        <w:trPr>
          <w:cantSplit w:val="0"/>
          <w:tblHeader w:val="0"/>
        </w:trPr>
        <w:tc>
          <w:tcPr/>
          <w:p w:rsidR="00000000" w:rsidDel="00000000" w:rsidP="00000000" w:rsidRDefault="00000000" w:rsidRPr="00000000" w14:paraId="0000034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w:t>
            </w:r>
          </w:p>
        </w:tc>
        <w:tc>
          <w:tcPr>
            <w:gridSpan w:val="2"/>
          </w:tcPr>
          <w:p w:rsidR="00000000" w:rsidDel="00000000" w:rsidP="00000000" w:rsidRDefault="00000000" w:rsidRPr="00000000" w14:paraId="0000034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2020-current</w:t>
            </w:r>
          </w:p>
        </w:tc>
      </w:tr>
      <w:tr>
        <w:trPr>
          <w:cantSplit w:val="0"/>
          <w:tblHeader w:val="0"/>
        </w:trPr>
        <w:tc>
          <w:tcPr>
            <w:shd w:fill="000000" w:val="clear"/>
          </w:tcPr>
          <w:p w:rsidR="00000000" w:rsidDel="00000000" w:rsidP="00000000" w:rsidRDefault="00000000" w:rsidRPr="00000000" w14:paraId="0000034A">
            <w:pPr>
              <w:spacing w:line="240" w:lineRule="auto"/>
              <w:rPr>
                <w:rFonts w:ascii="Calibri" w:cs="Calibri" w:eastAsia="Calibri" w:hAnsi="Calibri"/>
                <w:sz w:val="24"/>
                <w:szCs w:val="24"/>
              </w:rPr>
            </w:pPr>
            <w:r w:rsidDel="00000000" w:rsidR="00000000" w:rsidRPr="00000000">
              <w:rPr>
                <w:rtl w:val="0"/>
              </w:rPr>
            </w:r>
          </w:p>
        </w:tc>
        <w:tc>
          <w:tcPr>
            <w:shd w:fill="000000" w:val="clear"/>
          </w:tcPr>
          <w:p w:rsidR="00000000" w:rsidDel="00000000" w:rsidP="00000000" w:rsidRDefault="00000000" w:rsidRPr="00000000" w14:paraId="0000034B">
            <w:pPr>
              <w:spacing w:line="240" w:lineRule="auto"/>
              <w:rPr>
                <w:rFonts w:ascii="Calibri" w:cs="Calibri" w:eastAsia="Calibri" w:hAnsi="Calibri"/>
                <w:sz w:val="24"/>
                <w:szCs w:val="24"/>
              </w:rPr>
            </w:pPr>
            <w:r w:rsidDel="00000000" w:rsidR="00000000" w:rsidRPr="00000000">
              <w:rPr>
                <w:rtl w:val="0"/>
              </w:rPr>
            </w:r>
          </w:p>
        </w:tc>
        <w:tc>
          <w:tcPr>
            <w:shd w:fill="000000" w:val="clear"/>
          </w:tcPr>
          <w:p w:rsidR="00000000" w:rsidDel="00000000" w:rsidP="00000000" w:rsidRDefault="00000000" w:rsidRPr="00000000" w14:paraId="0000034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34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3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TS=(misinformation or disinformation or infodemic* or conspirac* or infoxication or "information overload" or pseudoscience$ or myth* or hoax* or propaganda or prebunking or debunk* or "vaccine hesitanc*")</w:t>
            </w:r>
          </w:p>
        </w:tc>
        <w:tc>
          <w:tcPr/>
          <w:p w:rsidR="00000000" w:rsidDel="00000000" w:rsidP="00000000" w:rsidRDefault="00000000" w:rsidRPr="00000000" w14:paraId="0000034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144,219</w:t>
            </w:r>
          </w:p>
        </w:tc>
      </w:tr>
      <w:tr>
        <w:trPr>
          <w:cantSplit w:val="0"/>
          <w:tblHeader w:val="0"/>
        </w:trPr>
        <w:tc>
          <w:tcPr/>
          <w:p w:rsidR="00000000" w:rsidDel="00000000" w:rsidP="00000000" w:rsidRDefault="00000000" w:rsidRPr="00000000" w14:paraId="0000035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35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TS=(fact$ NEAR/1 (sharing* or overload or inaccurate or alternative))</w:t>
            </w:r>
          </w:p>
        </w:tc>
        <w:tc>
          <w:tcPr/>
          <w:p w:rsidR="00000000" w:rsidDel="00000000" w:rsidP="00000000" w:rsidRDefault="00000000" w:rsidRPr="00000000" w14:paraId="0000035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566</w:t>
            </w:r>
          </w:p>
        </w:tc>
      </w:tr>
      <w:tr>
        <w:trPr>
          <w:cantSplit w:val="0"/>
          <w:tblHeader w:val="0"/>
        </w:trPr>
        <w:tc>
          <w:tcPr/>
          <w:p w:rsidR="00000000" w:rsidDel="00000000" w:rsidP="00000000" w:rsidRDefault="00000000" w:rsidRPr="00000000" w14:paraId="0000035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35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TS=((fake or false or inaccura* or unreliable) NEAR/1 (claim or new* or belief* or information))</w:t>
            </w:r>
          </w:p>
        </w:tc>
        <w:tc>
          <w:tcPr/>
          <w:p w:rsidR="00000000" w:rsidDel="00000000" w:rsidP="00000000" w:rsidRDefault="00000000" w:rsidRPr="00000000" w14:paraId="0000035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17,446</w:t>
            </w:r>
          </w:p>
        </w:tc>
      </w:tr>
      <w:tr>
        <w:trPr>
          <w:cantSplit w:val="0"/>
          <w:tblHeader w:val="0"/>
        </w:trPr>
        <w:tc>
          <w:tcPr/>
          <w:p w:rsidR="00000000" w:rsidDel="00000000" w:rsidP="00000000" w:rsidRDefault="00000000" w:rsidRPr="00000000" w14:paraId="0000035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35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OR #2 OR #3</w:t>
            </w:r>
          </w:p>
        </w:tc>
        <w:tc>
          <w:tcPr/>
          <w:p w:rsidR="00000000" w:rsidDel="00000000" w:rsidP="00000000" w:rsidRDefault="00000000" w:rsidRPr="00000000" w14:paraId="0000035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157,553</w:t>
            </w:r>
          </w:p>
        </w:tc>
      </w:tr>
      <w:tr>
        <w:trPr>
          <w:cantSplit w:val="0"/>
          <w:tblHeader w:val="0"/>
        </w:trPr>
        <w:tc>
          <w:tcPr/>
          <w:p w:rsidR="00000000" w:rsidDel="00000000" w:rsidP="00000000" w:rsidRDefault="00000000" w:rsidRPr="00000000" w14:paraId="0000035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3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TS=(AI or "language model*" or LLM or "chatgpt" or "chat?gpt" or BERT or "transformer model*" or   "generative adversarial network*" or "gemini" or "meta AI" or "AI hallucinat*" or "deep?fake" or "chat?bot" or "neural network" or ((doctor or "dr") NEAR/1 google) or "prediction algorithm*" or "prediction model*" or “knowledge engineering”)</w:t>
            </w:r>
          </w:p>
        </w:tc>
        <w:tc>
          <w:tcPr/>
          <w:p w:rsidR="00000000" w:rsidDel="00000000" w:rsidP="00000000" w:rsidRDefault="00000000" w:rsidRPr="00000000" w14:paraId="0000035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751,868</w:t>
            </w:r>
          </w:p>
        </w:tc>
      </w:tr>
      <w:tr>
        <w:trPr>
          <w:cantSplit w:val="0"/>
          <w:tblHeader w:val="0"/>
        </w:trPr>
        <w:tc>
          <w:tcPr/>
          <w:p w:rsidR="00000000" w:rsidDel="00000000" w:rsidP="00000000" w:rsidRDefault="00000000" w:rsidRPr="00000000" w14:paraId="0000035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35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TS=((deep or machine or ensemble) NEAR/1 learn*)</w:t>
            </w:r>
          </w:p>
        </w:tc>
        <w:tc>
          <w:tcPr/>
          <w:p w:rsidR="00000000" w:rsidDel="00000000" w:rsidP="00000000" w:rsidRDefault="00000000" w:rsidRPr="00000000" w14:paraId="0000035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632,228</w:t>
            </w:r>
          </w:p>
        </w:tc>
      </w:tr>
      <w:tr>
        <w:trPr>
          <w:cantSplit w:val="0"/>
          <w:tblHeader w:val="0"/>
        </w:trPr>
        <w:tc>
          <w:tcPr/>
          <w:p w:rsidR="00000000" w:rsidDel="00000000" w:rsidP="00000000" w:rsidRDefault="00000000" w:rsidRPr="00000000" w14:paraId="0000035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36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TS=((Artificial or machine or computational) NEAR/1 intelligenc*)</w:t>
            </w:r>
          </w:p>
        </w:tc>
        <w:tc>
          <w:tcPr/>
          <w:p w:rsidR="00000000" w:rsidDel="00000000" w:rsidP="00000000" w:rsidRDefault="00000000" w:rsidRPr="00000000" w14:paraId="0000036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207,925</w:t>
            </w:r>
          </w:p>
        </w:tc>
      </w:tr>
      <w:tr>
        <w:trPr>
          <w:cantSplit w:val="0"/>
          <w:tblHeader w:val="0"/>
        </w:trPr>
        <w:tc>
          <w:tcPr/>
          <w:p w:rsidR="00000000" w:rsidDel="00000000" w:rsidP="00000000" w:rsidRDefault="00000000" w:rsidRPr="00000000" w14:paraId="0000036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36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OR #6 OR #7</w:t>
            </w:r>
          </w:p>
        </w:tc>
        <w:tc>
          <w:tcPr/>
          <w:p w:rsidR="00000000" w:rsidDel="00000000" w:rsidP="00000000" w:rsidRDefault="00000000" w:rsidRPr="00000000" w14:paraId="0000036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1,237,927</w:t>
            </w:r>
          </w:p>
        </w:tc>
      </w:tr>
      <w:tr>
        <w:trPr>
          <w:cantSplit w:val="0"/>
          <w:tblHeader w:val="0"/>
        </w:trPr>
        <w:tc>
          <w:tcPr/>
          <w:p w:rsidR="00000000" w:rsidDel="00000000" w:rsidP="00000000" w:rsidRDefault="00000000" w:rsidRPr="00000000" w14:paraId="0000036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36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AND #8 (limit 2020-current)</w:t>
            </w:r>
          </w:p>
        </w:tc>
        <w:tc>
          <w:tcPr/>
          <w:p w:rsidR="00000000" w:rsidDel="00000000" w:rsidP="00000000" w:rsidRDefault="00000000" w:rsidRPr="00000000" w14:paraId="0000036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4475</w:t>
            </w:r>
          </w:p>
        </w:tc>
      </w:tr>
    </w:tbl>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spacing w:before="120" w:line="360" w:lineRule="auto"/>
        <w:rPr/>
        <w:sectPr>
          <w:footerReference r:id="rId2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6" w:type="default"/>
          <w:type w:val="nextPage"/>
          <w:pgSz w:h="15840" w:w="12240" w:orient="portrait"/>
          <w:pgMar w:bottom="1440" w:top="1440" w:left="1440" w:right="1440" w:header="720" w:footer="720"/>
          <w:pgNumType w:start="1"/>
        </w:sectPr>
      </w:pPr>
      <w:bookmarkStart w:colFirst="0" w:colLast="0" w:name="_69pemq4x2aa"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Trust/Pt Engagement Search Criteria</w:t>
      </w:r>
      <w:r w:rsidDel="00000000" w:rsidR="00000000" w:rsidRPr="00000000">
        <w:rPr>
          <w:rtl w:val="0"/>
        </w:rPr>
      </w:r>
    </w:p>
    <w:p w:rsidR="00000000" w:rsidDel="00000000" w:rsidP="00000000" w:rsidRDefault="00000000" w:rsidRPr="00000000" w14:paraId="0000036B">
      <w:pPr>
        <w:spacing w:before="120" w:line="360" w:lineRule="auto"/>
        <w:rPr>
          <w:color w:val="222222"/>
          <w:highlight w:val="white"/>
          <w:u w:val="single"/>
        </w:rPr>
      </w:pPr>
      <w:r w:rsidDel="00000000" w:rsidR="00000000" w:rsidRPr="00000000">
        <w:rPr>
          <w:rtl w:val="0"/>
        </w:rPr>
        <w:t xml:space="preserve">SAEM WORKING GROUP 5: </w:t>
      </w:r>
      <w:r w:rsidDel="00000000" w:rsidR="00000000" w:rsidRPr="00000000">
        <w:rPr>
          <w:color w:val="222222"/>
          <w:highlight w:val="white"/>
          <w:rtl w:val="0"/>
        </w:rPr>
        <w:t xml:space="preserve">How </w:t>
      </w:r>
      <w:r w:rsidDel="00000000" w:rsidR="00000000" w:rsidRPr="00000000">
        <w:rPr>
          <w:color w:val="222222"/>
          <w:highlight w:val="white"/>
          <w:u w:val="single"/>
          <w:rtl w:val="0"/>
        </w:rPr>
        <w:t xml:space="preserve">trust</w:t>
      </w:r>
      <w:r w:rsidDel="00000000" w:rsidR="00000000" w:rsidRPr="00000000">
        <w:rPr>
          <w:color w:val="222222"/>
          <w:highlight w:val="white"/>
          <w:rtl w:val="0"/>
        </w:rPr>
        <w:t xml:space="preserve"> contributes to the spread of inaccurate health information and how to rebuild trust through </w:t>
      </w:r>
      <w:r w:rsidDel="00000000" w:rsidR="00000000" w:rsidRPr="00000000">
        <w:rPr>
          <w:color w:val="222222"/>
          <w:highlight w:val="white"/>
          <w:u w:val="single"/>
          <w:rtl w:val="0"/>
        </w:rPr>
        <w:t xml:space="preserve">patient engagement</w:t>
      </w:r>
    </w:p>
    <w:p w:rsidR="00000000" w:rsidDel="00000000" w:rsidP="00000000" w:rsidRDefault="00000000" w:rsidRPr="00000000" w14:paraId="0000036C">
      <w:pPr>
        <w:numPr>
          <w:ilvl w:val="0"/>
          <w:numId w:val="15"/>
        </w:numPr>
        <w:shd w:fill="ffffff" w:val="clear"/>
        <w:spacing w:after="0" w:afterAutospacing="0" w:before="220" w:lineRule="auto"/>
        <w:ind w:left="940" w:hanging="360"/>
        <w:rPr>
          <w:color w:val="242424"/>
          <w:sz w:val="24"/>
          <w:szCs w:val="24"/>
        </w:rPr>
      </w:pPr>
      <w:r w:rsidDel="00000000" w:rsidR="00000000" w:rsidRPr="00000000">
        <w:rPr>
          <w:color w:val="242424"/>
          <w:sz w:val="24"/>
          <w:szCs w:val="24"/>
          <w:rtl w:val="0"/>
        </w:rPr>
        <w:t xml:space="preserve">What your WG concept covers </w:t>
      </w:r>
    </w:p>
    <w:p w:rsidR="00000000" w:rsidDel="00000000" w:rsidP="00000000" w:rsidRDefault="00000000" w:rsidRPr="00000000" w14:paraId="0000036D">
      <w:pPr>
        <w:numPr>
          <w:ilvl w:val="1"/>
          <w:numId w:val="15"/>
        </w:numPr>
        <w:shd w:fill="ffffff" w:val="clear"/>
        <w:spacing w:after="0" w:afterAutospacing="0" w:before="0" w:beforeAutospacing="0" w:lineRule="auto"/>
        <w:ind w:left="1440" w:hanging="360"/>
        <w:rPr>
          <w:color w:val="242424"/>
          <w:sz w:val="24"/>
          <w:szCs w:val="24"/>
        </w:rPr>
      </w:pPr>
      <w:r w:rsidDel="00000000" w:rsidR="00000000" w:rsidRPr="00000000">
        <w:rPr>
          <w:color w:val="242424"/>
          <w:sz w:val="24"/>
          <w:szCs w:val="24"/>
          <w:rtl w:val="0"/>
        </w:rPr>
        <w:t xml:space="preserve">Key Questions </w:t>
      </w:r>
    </w:p>
    <w:p w:rsidR="00000000" w:rsidDel="00000000" w:rsidP="00000000" w:rsidRDefault="00000000" w:rsidRPr="00000000" w14:paraId="0000036E">
      <w:pPr>
        <w:numPr>
          <w:ilvl w:val="2"/>
          <w:numId w:val="15"/>
        </w:numPr>
        <w:shd w:fill="ffffff" w:val="clear"/>
        <w:spacing w:after="0" w:afterAutospacing="0" w:before="0" w:beforeAutospacing="0" w:lineRule="auto"/>
        <w:ind w:left="2160" w:hanging="360"/>
        <w:rPr>
          <w:sz w:val="24"/>
          <w:szCs w:val="24"/>
        </w:rPr>
      </w:pPr>
      <w:r w:rsidDel="00000000" w:rsidR="00000000" w:rsidRPr="00000000">
        <w:rPr>
          <w:color w:val="242424"/>
          <w:sz w:val="24"/>
          <w:szCs w:val="24"/>
          <w:rtl w:val="0"/>
        </w:rPr>
        <w:t xml:space="preserve">How are loss of trust in [clinicians, health care system, health / science institutions, scientists, science ] and misinformation exposure related in the context of emergency medicine?</w:t>
      </w:r>
    </w:p>
    <w:p w:rsidR="00000000" w:rsidDel="00000000" w:rsidP="00000000" w:rsidRDefault="00000000" w:rsidRPr="00000000" w14:paraId="0000036F">
      <w:pPr>
        <w:numPr>
          <w:ilvl w:val="2"/>
          <w:numId w:val="15"/>
        </w:numPr>
        <w:shd w:fill="ffffff" w:val="clear"/>
        <w:spacing w:after="0" w:afterAutospacing="0"/>
        <w:ind w:left="2160" w:hanging="360"/>
        <w:rPr>
          <w:color w:val="242424"/>
          <w:sz w:val="24"/>
          <w:szCs w:val="24"/>
        </w:rPr>
      </w:pPr>
      <w:r w:rsidDel="00000000" w:rsidR="00000000" w:rsidRPr="00000000">
        <w:rPr>
          <w:color w:val="242424"/>
          <w:sz w:val="24"/>
          <w:szCs w:val="24"/>
          <w:rtl w:val="0"/>
        </w:rPr>
        <w:t xml:space="preserve">How might we intervene to affect either?</w:t>
      </w:r>
    </w:p>
    <w:p w:rsidR="00000000" w:rsidDel="00000000" w:rsidP="00000000" w:rsidRDefault="00000000" w:rsidRPr="00000000" w14:paraId="00000370">
      <w:pPr>
        <w:numPr>
          <w:ilvl w:val="1"/>
          <w:numId w:val="15"/>
        </w:numPr>
        <w:spacing w:after="0" w:afterAutospacing="0" w:before="0" w:beforeAutospacing="0" w:lineRule="auto"/>
        <w:ind w:left="1440" w:hanging="360"/>
        <w:rPr>
          <w:rFonts w:ascii="Roboto" w:cs="Roboto" w:eastAsia="Roboto" w:hAnsi="Roboto"/>
          <w:color w:val="242424"/>
          <w:sz w:val="24"/>
          <w:szCs w:val="24"/>
        </w:rPr>
      </w:pPr>
      <w:r w:rsidDel="00000000" w:rsidR="00000000" w:rsidRPr="00000000">
        <w:rPr>
          <w:color w:val="242424"/>
          <w:sz w:val="24"/>
          <w:szCs w:val="24"/>
          <w:rtl w:val="0"/>
        </w:rPr>
        <w:t xml:space="preserve">Key Search Terms (see full list of synonyms below):</w:t>
      </w:r>
    </w:p>
    <w:p w:rsidR="00000000" w:rsidDel="00000000" w:rsidP="00000000" w:rsidRDefault="00000000" w:rsidRPr="00000000" w14:paraId="00000371">
      <w:pPr>
        <w:numPr>
          <w:ilvl w:val="2"/>
          <w:numId w:val="15"/>
        </w:numPr>
        <w:spacing w:after="0" w:afterAutospacing="0" w:before="0" w:beforeAutospacing="0" w:lineRule="auto"/>
        <w:ind w:left="2160" w:hanging="360"/>
        <w:rPr>
          <w:sz w:val="24"/>
          <w:szCs w:val="24"/>
        </w:rPr>
      </w:pPr>
      <w:r w:rsidDel="00000000" w:rsidR="00000000" w:rsidRPr="00000000">
        <w:rPr>
          <w:color w:val="242424"/>
          <w:sz w:val="24"/>
          <w:szCs w:val="24"/>
          <w:rtl w:val="0"/>
        </w:rPr>
        <w:t xml:space="preserve">Misinformation</w:t>
      </w:r>
    </w:p>
    <w:p w:rsidR="00000000" w:rsidDel="00000000" w:rsidP="00000000" w:rsidRDefault="00000000" w:rsidRPr="00000000" w14:paraId="00000372">
      <w:pPr>
        <w:numPr>
          <w:ilvl w:val="2"/>
          <w:numId w:val="15"/>
        </w:numPr>
        <w:spacing w:after="0" w:afterAutospacing="0" w:before="0" w:beforeAutospacing="0" w:lineRule="auto"/>
        <w:ind w:left="2160" w:hanging="360"/>
        <w:rPr>
          <w:rFonts w:ascii="Roboto" w:cs="Roboto" w:eastAsia="Roboto" w:hAnsi="Roboto"/>
          <w:color w:val="242424"/>
          <w:sz w:val="24"/>
          <w:szCs w:val="24"/>
        </w:rPr>
      </w:pPr>
      <w:r w:rsidDel="00000000" w:rsidR="00000000" w:rsidRPr="00000000">
        <w:rPr>
          <w:color w:val="242424"/>
          <w:sz w:val="24"/>
          <w:szCs w:val="24"/>
          <w:rtl w:val="0"/>
        </w:rPr>
        <w:t xml:space="preserve">Trust</w:t>
      </w:r>
    </w:p>
    <w:p w:rsidR="00000000" w:rsidDel="00000000" w:rsidP="00000000" w:rsidRDefault="00000000" w:rsidRPr="00000000" w14:paraId="00000373">
      <w:pPr>
        <w:numPr>
          <w:ilvl w:val="2"/>
          <w:numId w:val="15"/>
        </w:numPr>
        <w:spacing w:after="0" w:afterAutospacing="0" w:before="0" w:beforeAutospacing="0" w:lineRule="auto"/>
        <w:ind w:left="2160" w:hanging="360"/>
        <w:rPr>
          <w:rFonts w:ascii="Roboto" w:cs="Roboto" w:eastAsia="Roboto" w:hAnsi="Roboto"/>
          <w:color w:val="242424"/>
          <w:sz w:val="24"/>
          <w:szCs w:val="24"/>
        </w:rPr>
      </w:pPr>
      <w:r w:rsidDel="00000000" w:rsidR="00000000" w:rsidRPr="00000000">
        <w:rPr>
          <w:color w:val="242424"/>
          <w:sz w:val="24"/>
          <w:szCs w:val="24"/>
          <w:rtl w:val="0"/>
        </w:rPr>
        <w:t xml:space="preserve">Emergency medicine </w:t>
      </w:r>
    </w:p>
    <w:p w:rsidR="00000000" w:rsidDel="00000000" w:rsidP="00000000" w:rsidRDefault="00000000" w:rsidRPr="00000000" w14:paraId="00000374">
      <w:pPr>
        <w:numPr>
          <w:ilvl w:val="2"/>
          <w:numId w:val="15"/>
        </w:numPr>
        <w:spacing w:after="0" w:afterAutospacing="0" w:before="0" w:beforeAutospacing="0" w:lineRule="auto"/>
        <w:ind w:left="2160" w:hanging="360"/>
        <w:rPr>
          <w:color w:val="242424"/>
          <w:sz w:val="24"/>
          <w:szCs w:val="24"/>
        </w:rPr>
      </w:pPr>
      <w:r w:rsidDel="00000000" w:rsidR="00000000" w:rsidRPr="00000000">
        <w:rPr>
          <w:color w:val="242424"/>
          <w:sz w:val="24"/>
          <w:szCs w:val="24"/>
          <w:rtl w:val="0"/>
        </w:rPr>
        <w:t xml:space="preserve">Patient engagement</w:t>
      </w:r>
    </w:p>
    <w:p w:rsidR="00000000" w:rsidDel="00000000" w:rsidP="00000000" w:rsidRDefault="00000000" w:rsidRPr="00000000" w14:paraId="00000375">
      <w:pPr>
        <w:numPr>
          <w:ilvl w:val="0"/>
          <w:numId w:val="15"/>
        </w:numPr>
        <w:shd w:fill="ffffff" w:val="clear"/>
        <w:spacing w:after="0" w:afterAutospacing="0" w:before="0" w:beforeAutospacing="0" w:lineRule="auto"/>
        <w:ind w:left="940" w:hanging="360"/>
        <w:rPr>
          <w:color w:val="242424"/>
          <w:sz w:val="24"/>
          <w:szCs w:val="24"/>
        </w:rPr>
      </w:pPr>
      <w:r w:rsidDel="00000000" w:rsidR="00000000" w:rsidRPr="00000000">
        <w:rPr>
          <w:color w:val="242424"/>
          <w:sz w:val="24"/>
          <w:szCs w:val="24"/>
          <w:rtl w:val="0"/>
        </w:rPr>
        <w:t xml:space="preserve">What type of articles should be included </w:t>
      </w:r>
    </w:p>
    <w:p w:rsidR="00000000" w:rsidDel="00000000" w:rsidP="00000000" w:rsidRDefault="00000000" w:rsidRPr="00000000" w14:paraId="00000376">
      <w:pPr>
        <w:numPr>
          <w:ilvl w:val="1"/>
          <w:numId w:val="15"/>
        </w:numPr>
        <w:spacing w:after="0" w:afterAutospacing="0" w:before="0" w:beforeAutospacing="0" w:lineRule="auto"/>
        <w:ind w:left="1660" w:hanging="360"/>
        <w:rPr>
          <w:color w:val="242424"/>
          <w:sz w:val="24"/>
          <w:szCs w:val="24"/>
        </w:rPr>
      </w:pPr>
      <w:r w:rsidDel="00000000" w:rsidR="00000000" w:rsidRPr="00000000">
        <w:rPr>
          <w:color w:val="242424"/>
          <w:sz w:val="24"/>
          <w:szCs w:val="24"/>
          <w:rtl w:val="0"/>
        </w:rPr>
        <w:t xml:space="preserve">RCT, observational, meta analysis, systematic review, case reports, clinical study, clinical trial, multicenter study, network meta-analysis, review</w:t>
      </w:r>
    </w:p>
    <w:p w:rsidR="00000000" w:rsidDel="00000000" w:rsidP="00000000" w:rsidRDefault="00000000" w:rsidRPr="00000000" w14:paraId="00000377">
      <w:pPr>
        <w:numPr>
          <w:ilvl w:val="0"/>
          <w:numId w:val="15"/>
        </w:numPr>
        <w:shd w:fill="ffffff" w:val="clear"/>
        <w:spacing w:after="0" w:afterAutospacing="0" w:before="0" w:beforeAutospacing="0" w:lineRule="auto"/>
        <w:ind w:left="940" w:hanging="360"/>
        <w:rPr>
          <w:color w:val="242424"/>
          <w:sz w:val="24"/>
          <w:szCs w:val="24"/>
        </w:rPr>
      </w:pPr>
      <w:r w:rsidDel="00000000" w:rsidR="00000000" w:rsidRPr="00000000">
        <w:rPr>
          <w:color w:val="242424"/>
          <w:sz w:val="24"/>
          <w:szCs w:val="24"/>
          <w:rtl w:val="0"/>
        </w:rPr>
        <w:t xml:space="preserve">Date ranges</w:t>
      </w:r>
    </w:p>
    <w:p w:rsidR="00000000" w:rsidDel="00000000" w:rsidP="00000000" w:rsidRDefault="00000000" w:rsidRPr="00000000" w14:paraId="00000378">
      <w:pPr>
        <w:numPr>
          <w:ilvl w:val="1"/>
          <w:numId w:val="15"/>
        </w:numPr>
        <w:spacing w:after="0" w:afterAutospacing="0" w:before="0" w:beforeAutospacing="0" w:lineRule="auto"/>
        <w:ind w:left="1660" w:hanging="360"/>
        <w:rPr>
          <w:color w:val="242424"/>
          <w:sz w:val="24"/>
          <w:szCs w:val="24"/>
        </w:rPr>
      </w:pPr>
      <w:r w:rsidDel="00000000" w:rsidR="00000000" w:rsidRPr="00000000">
        <w:rPr>
          <w:color w:val="242424"/>
          <w:sz w:val="24"/>
          <w:szCs w:val="24"/>
          <w:rtl w:val="0"/>
        </w:rPr>
        <w:t xml:space="preserve">After year 2000</w:t>
      </w:r>
    </w:p>
    <w:p w:rsidR="00000000" w:rsidDel="00000000" w:rsidP="00000000" w:rsidRDefault="00000000" w:rsidRPr="00000000" w14:paraId="00000379">
      <w:pPr>
        <w:numPr>
          <w:ilvl w:val="0"/>
          <w:numId w:val="15"/>
        </w:numPr>
        <w:shd w:fill="ffffff" w:val="clear"/>
        <w:spacing w:after="0" w:afterAutospacing="0" w:before="0" w:beforeAutospacing="0" w:lineRule="auto"/>
        <w:ind w:left="940" w:hanging="360"/>
        <w:rPr>
          <w:color w:val="242424"/>
          <w:sz w:val="24"/>
          <w:szCs w:val="24"/>
        </w:rPr>
      </w:pPr>
      <w:r w:rsidDel="00000000" w:rsidR="00000000" w:rsidRPr="00000000">
        <w:rPr>
          <w:color w:val="242424"/>
          <w:sz w:val="24"/>
          <w:szCs w:val="24"/>
          <w:rtl w:val="0"/>
        </w:rPr>
        <w:t xml:space="preserve">Limits</w:t>
      </w:r>
    </w:p>
    <w:p w:rsidR="00000000" w:rsidDel="00000000" w:rsidP="00000000" w:rsidRDefault="00000000" w:rsidRPr="00000000" w14:paraId="0000037A">
      <w:pPr>
        <w:numPr>
          <w:ilvl w:val="1"/>
          <w:numId w:val="15"/>
        </w:numPr>
        <w:spacing w:after="0" w:afterAutospacing="0" w:before="0" w:beforeAutospacing="0" w:lineRule="auto"/>
        <w:ind w:left="1660" w:hanging="360"/>
        <w:rPr>
          <w:color w:val="242424"/>
          <w:sz w:val="24"/>
          <w:szCs w:val="24"/>
        </w:rPr>
      </w:pPr>
      <w:r w:rsidDel="00000000" w:rsidR="00000000" w:rsidRPr="00000000">
        <w:rPr>
          <w:color w:val="242424"/>
          <w:sz w:val="24"/>
          <w:szCs w:val="24"/>
          <w:rtl w:val="0"/>
        </w:rPr>
        <w:t xml:space="preserve">English language</w:t>
      </w:r>
    </w:p>
    <w:p w:rsidR="00000000" w:rsidDel="00000000" w:rsidP="00000000" w:rsidRDefault="00000000" w:rsidRPr="00000000" w14:paraId="0000037B">
      <w:pPr>
        <w:numPr>
          <w:ilvl w:val="1"/>
          <w:numId w:val="15"/>
        </w:numPr>
        <w:spacing w:after="220" w:before="0" w:beforeAutospacing="0" w:lineRule="auto"/>
        <w:ind w:left="1660" w:hanging="360"/>
        <w:rPr>
          <w:color w:val="242424"/>
          <w:sz w:val="24"/>
          <w:szCs w:val="24"/>
        </w:rPr>
      </w:pPr>
      <w:r w:rsidDel="00000000" w:rsidR="00000000" w:rsidRPr="00000000">
        <w:rPr>
          <w:color w:val="242424"/>
          <w:sz w:val="24"/>
          <w:szCs w:val="24"/>
          <w:rtl w:val="0"/>
        </w:rPr>
        <w:t xml:space="preserve">Geography: US only (to start) </w:t>
      </w:r>
      <w:r w:rsidDel="00000000" w:rsidR="00000000" w:rsidRPr="00000000">
        <w:rPr>
          <w:rtl w:val="0"/>
        </w:rPr>
      </w:r>
    </w:p>
    <w:p w:rsidR="00000000" w:rsidDel="00000000" w:rsidP="00000000" w:rsidRDefault="00000000" w:rsidRPr="00000000" w14:paraId="0000037C">
      <w:pPr>
        <w:spacing w:before="120" w:line="360" w:lineRule="auto"/>
        <w:rPr>
          <w:color w:val="222222"/>
          <w:highlight w:val="white"/>
          <w:u w:val="single"/>
        </w:rPr>
      </w:pPr>
      <w:r w:rsidDel="00000000" w:rsidR="00000000" w:rsidRPr="00000000">
        <w:rPr>
          <w:rtl w:val="0"/>
        </w:rPr>
      </w:r>
    </w:p>
    <w:p w:rsidR="00000000" w:rsidDel="00000000" w:rsidP="00000000" w:rsidRDefault="00000000" w:rsidRPr="00000000" w14:paraId="0000037D">
      <w:pPr>
        <w:shd w:fill="ffffff" w:val="clear"/>
        <w:spacing w:before="120" w:line="360" w:lineRule="auto"/>
        <w:rPr>
          <w:color w:val="1f1f1f"/>
          <w:sz w:val="24"/>
          <w:szCs w:val="24"/>
          <w:highlight w:val="white"/>
        </w:rPr>
      </w:pPr>
      <w:r w:rsidDel="00000000" w:rsidR="00000000" w:rsidRPr="00000000">
        <w:rPr>
          <w:color w:val="1f1f1f"/>
          <w:sz w:val="24"/>
          <w:szCs w:val="24"/>
          <w:highlight w:val="white"/>
          <w:rtl w:val="0"/>
        </w:rPr>
        <w:t xml:space="preserve">Search: 7/24/25 – </w:t>
      </w:r>
    </w:p>
    <w:p w:rsidR="00000000" w:rsidDel="00000000" w:rsidP="00000000" w:rsidRDefault="00000000" w:rsidRPr="00000000" w14:paraId="0000037E">
      <w:pPr>
        <w:shd w:fill="ffffff" w:val="clear"/>
        <w:spacing w:line="288"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Proposed Databases </w:t>
      </w:r>
    </w:p>
    <w:p w:rsidR="00000000" w:rsidDel="00000000" w:rsidP="00000000" w:rsidRDefault="00000000" w:rsidRPr="00000000" w14:paraId="0000037F">
      <w:pPr>
        <w:numPr>
          <w:ilvl w:val="0"/>
          <w:numId w:val="12"/>
        </w:numPr>
        <w:spacing w:line="360" w:lineRule="auto"/>
        <w:ind w:left="720" w:hanging="360"/>
        <w:rPr>
          <w:color w:val="000000"/>
          <w:sz w:val="20"/>
          <w:szCs w:val="20"/>
          <w:highlight w:val="white"/>
        </w:rPr>
      </w:pPr>
      <w:r w:rsidDel="00000000" w:rsidR="00000000" w:rsidRPr="00000000">
        <w:rPr>
          <w:sz w:val="20"/>
          <w:szCs w:val="20"/>
          <w:highlight w:val="white"/>
          <w:rtl w:val="0"/>
        </w:rPr>
        <w:t xml:space="preserve">Medline (same as PubMed)</w:t>
      </w:r>
    </w:p>
    <w:p w:rsidR="00000000" w:rsidDel="00000000" w:rsidP="00000000" w:rsidRDefault="00000000" w:rsidRPr="00000000" w14:paraId="00000380">
      <w:pPr>
        <w:numPr>
          <w:ilvl w:val="0"/>
          <w:numId w:val="12"/>
        </w:numPr>
        <w:spacing w:line="360" w:lineRule="auto"/>
        <w:ind w:left="720" w:hanging="360"/>
        <w:rPr>
          <w:color w:val="000000"/>
          <w:sz w:val="20"/>
          <w:szCs w:val="20"/>
          <w:highlight w:val="white"/>
        </w:rPr>
      </w:pPr>
      <w:r w:rsidDel="00000000" w:rsidR="00000000" w:rsidRPr="00000000">
        <w:rPr>
          <w:sz w:val="20"/>
          <w:szCs w:val="20"/>
          <w:highlight w:val="white"/>
          <w:rtl w:val="0"/>
        </w:rPr>
        <w:t xml:space="preserve">Web of Science </w:t>
      </w:r>
    </w:p>
    <w:p w:rsidR="00000000" w:rsidDel="00000000" w:rsidP="00000000" w:rsidRDefault="00000000" w:rsidRPr="00000000" w14:paraId="00000381">
      <w:pPr>
        <w:spacing w:line="240" w:lineRule="auto"/>
        <w:rPr>
          <w:rFonts w:ascii="Calibri" w:cs="Calibri" w:eastAsia="Calibri" w:hAnsi="Calibri"/>
          <w:sz w:val="24"/>
          <w:szCs w:val="24"/>
        </w:rPr>
      </w:pPr>
      <w:r w:rsidDel="00000000" w:rsidR="00000000" w:rsidRPr="00000000">
        <w:rPr>
          <w:rtl w:val="0"/>
        </w:rPr>
      </w:r>
    </w:p>
    <w:tbl>
      <w:tblPr>
        <w:tblStyle w:val="Table14"/>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120"/>
        <w:gridCol w:w="1155"/>
        <w:tblGridChange w:id="0">
          <w:tblGrid>
            <w:gridCol w:w="2250"/>
            <w:gridCol w:w="6120"/>
            <w:gridCol w:w="1155"/>
          </w:tblGrid>
        </w:tblGridChange>
      </w:tblGrid>
      <w:tr>
        <w:trPr>
          <w:cantSplit w:val="0"/>
          <w:tblHeader w:val="0"/>
        </w:trPr>
        <w:tc>
          <w:tcPr/>
          <w:p w:rsidR="00000000" w:rsidDel="00000000" w:rsidP="00000000" w:rsidRDefault="00000000" w:rsidRPr="00000000" w14:paraId="0000038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Database</w:t>
            </w:r>
          </w:p>
        </w:tc>
        <w:tc>
          <w:tcPr/>
          <w:p w:rsidR="00000000" w:rsidDel="00000000" w:rsidP="00000000" w:rsidRDefault="00000000" w:rsidRPr="00000000" w14:paraId="0000038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Medline</w:t>
            </w:r>
          </w:p>
        </w:tc>
        <w:tc>
          <w:tcPr/>
          <w:p w:rsidR="00000000" w:rsidDel="00000000" w:rsidP="00000000" w:rsidRDefault="00000000" w:rsidRPr="00000000" w14:paraId="00000384">
            <w:pPr>
              <w:widowControl w:val="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8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Platform</w:t>
            </w:r>
          </w:p>
        </w:tc>
        <w:tc>
          <w:tcPr>
            <w:gridSpan w:val="2"/>
          </w:tcPr>
          <w:p w:rsidR="00000000" w:rsidDel="00000000" w:rsidP="00000000" w:rsidRDefault="00000000" w:rsidRPr="00000000" w14:paraId="0000038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Ovid</w:t>
            </w:r>
          </w:p>
        </w:tc>
      </w:tr>
      <w:tr>
        <w:trPr>
          <w:cantSplit w:val="0"/>
          <w:tblHeader w:val="0"/>
        </w:trPr>
        <w:tc>
          <w:tcPr/>
          <w:p w:rsidR="00000000" w:rsidDel="00000000" w:rsidP="00000000" w:rsidRDefault="00000000" w:rsidRPr="00000000" w14:paraId="000003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last search </w:t>
            </w:r>
          </w:p>
        </w:tc>
        <w:tc>
          <w:tcPr>
            <w:gridSpan w:val="2"/>
          </w:tcPr>
          <w:p w:rsidR="00000000" w:rsidDel="00000000" w:rsidP="00000000" w:rsidRDefault="00000000" w:rsidRPr="00000000" w14:paraId="0000038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7/24/25</w:t>
            </w:r>
          </w:p>
        </w:tc>
      </w:tr>
      <w:tr>
        <w:trPr>
          <w:cantSplit w:val="0"/>
          <w:tblHeader w:val="0"/>
        </w:trPr>
        <w:tc>
          <w:tcPr/>
          <w:p w:rsidR="00000000" w:rsidDel="00000000" w:rsidP="00000000" w:rsidRDefault="00000000" w:rsidRPr="00000000" w14:paraId="000003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results </w:t>
            </w:r>
          </w:p>
        </w:tc>
        <w:tc>
          <w:tcPr>
            <w:gridSpan w:val="2"/>
          </w:tcPr>
          <w:p w:rsidR="00000000" w:rsidDel="00000000" w:rsidP="00000000" w:rsidRDefault="00000000" w:rsidRPr="00000000" w14:paraId="0000038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571</w:t>
            </w:r>
          </w:p>
        </w:tc>
      </w:tr>
      <w:tr>
        <w:trPr>
          <w:cantSplit w:val="0"/>
          <w:tblHeader w:val="0"/>
        </w:trPr>
        <w:tc>
          <w:tcPr/>
          <w:p w:rsidR="00000000" w:rsidDel="00000000" w:rsidP="00000000" w:rsidRDefault="00000000" w:rsidRPr="00000000" w14:paraId="0000038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w:t>
            </w:r>
          </w:p>
        </w:tc>
        <w:tc>
          <w:tcPr>
            <w:gridSpan w:val="2"/>
          </w:tcPr>
          <w:p w:rsidR="00000000" w:rsidDel="00000000" w:rsidP="00000000" w:rsidRDefault="00000000" w:rsidRPr="00000000" w14:paraId="0000038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2001-current</w:t>
            </w:r>
          </w:p>
        </w:tc>
      </w:tr>
      <w:tr>
        <w:trPr>
          <w:cantSplit w:val="0"/>
          <w:tblHeader w:val="0"/>
        </w:trPr>
        <w:tc>
          <w:tcPr>
            <w:shd w:fill="000000" w:val="clear"/>
          </w:tcPr>
          <w:p w:rsidR="00000000" w:rsidDel="00000000" w:rsidP="00000000" w:rsidRDefault="00000000" w:rsidRPr="00000000" w14:paraId="00000391">
            <w:pPr>
              <w:spacing w:line="240" w:lineRule="auto"/>
              <w:rPr>
                <w:rFonts w:ascii="Calibri" w:cs="Calibri" w:eastAsia="Calibri" w:hAnsi="Calibri"/>
                <w:sz w:val="24"/>
                <w:szCs w:val="24"/>
              </w:rPr>
            </w:pPr>
            <w:r w:rsidDel="00000000" w:rsidR="00000000" w:rsidRPr="00000000">
              <w:rPr>
                <w:rtl w:val="0"/>
              </w:rPr>
            </w:r>
          </w:p>
        </w:tc>
        <w:tc>
          <w:tcPr>
            <w:shd w:fill="000000" w:val="clear"/>
          </w:tcPr>
          <w:p w:rsidR="00000000" w:rsidDel="00000000" w:rsidP="00000000" w:rsidRDefault="00000000" w:rsidRPr="00000000" w14:paraId="00000392">
            <w:pPr>
              <w:spacing w:line="240" w:lineRule="auto"/>
              <w:rPr>
                <w:rFonts w:ascii="Calibri" w:cs="Calibri" w:eastAsia="Calibri" w:hAnsi="Calibri"/>
                <w:sz w:val="24"/>
                <w:szCs w:val="24"/>
              </w:rPr>
            </w:pPr>
            <w:r w:rsidDel="00000000" w:rsidR="00000000" w:rsidRPr="00000000">
              <w:rPr>
                <w:rtl w:val="0"/>
              </w:rPr>
            </w:r>
          </w:p>
        </w:tc>
        <w:tc>
          <w:tcPr>
            <w:shd w:fill="000000" w:val="clear"/>
          </w:tcPr>
          <w:p w:rsidR="00000000" w:rsidDel="00000000" w:rsidP="00000000" w:rsidRDefault="00000000" w:rsidRPr="00000000" w14:paraId="00000393">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9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39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(misinformation or disinformation or infodemic* or conspirac* or infoxication or "information overload" or pseudoscience? or myth* or hoax* or propaganda or prebunking or debunk* or "vaccine hesitanc*").ti,ab.</w:t>
            </w:r>
          </w:p>
        </w:tc>
        <w:tc>
          <w:tcPr/>
          <w:p w:rsidR="00000000" w:rsidDel="00000000" w:rsidP="00000000" w:rsidRDefault="00000000" w:rsidRPr="00000000" w14:paraId="0000039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37004</w:t>
            </w:r>
          </w:p>
          <w:p w:rsidR="00000000" w:rsidDel="00000000" w:rsidP="00000000" w:rsidRDefault="00000000" w:rsidRPr="00000000" w14:paraId="00000397">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9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39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(fact? adj (sharing* or overload or inaccurate or alternative)).ti,ab.</w:t>
            </w:r>
          </w:p>
        </w:tc>
        <w:tc>
          <w:tcPr/>
          <w:p w:rsidR="00000000" w:rsidDel="00000000" w:rsidP="00000000" w:rsidRDefault="00000000" w:rsidRPr="00000000" w14:paraId="0000039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r>
      <w:tr>
        <w:trPr>
          <w:cantSplit w:val="0"/>
          <w:tblHeader w:val="0"/>
        </w:trPr>
        <w:tc>
          <w:tcPr/>
          <w:p w:rsidR="00000000" w:rsidDel="00000000" w:rsidP="00000000" w:rsidRDefault="00000000" w:rsidRPr="00000000" w14:paraId="0000039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39C">
            <w:pPr>
              <w:rPr>
                <w:rFonts w:ascii="Calibri" w:cs="Calibri" w:eastAsia="Calibri" w:hAnsi="Calibri"/>
                <w:sz w:val="24"/>
                <w:szCs w:val="24"/>
              </w:rPr>
            </w:pPr>
            <w:r w:rsidDel="00000000" w:rsidR="00000000" w:rsidRPr="00000000">
              <w:rPr>
                <w:rFonts w:ascii="Calibri" w:cs="Calibri" w:eastAsia="Calibri" w:hAnsi="Calibri"/>
                <w:sz w:val="24"/>
                <w:szCs w:val="24"/>
                <w:highlight w:val="yellow"/>
                <w:rtl w:val="0"/>
              </w:rPr>
              <w:t xml:space="preserve">((fake or false or inaccura* or unreliable) adj (claim or new* or belief* or information)).ti,ab.</w:t>
            </w:r>
            <w:r w:rsidDel="00000000" w:rsidR="00000000" w:rsidRPr="00000000">
              <w:rPr>
                <w:rtl w:val="0"/>
              </w:rPr>
            </w:r>
          </w:p>
        </w:tc>
        <w:tc>
          <w:tcPr/>
          <w:p w:rsidR="00000000" w:rsidDel="00000000" w:rsidP="00000000" w:rsidRDefault="00000000" w:rsidRPr="00000000" w14:paraId="0000039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4681</w:t>
            </w:r>
          </w:p>
        </w:tc>
      </w:tr>
      <w:tr>
        <w:trPr>
          <w:cantSplit w:val="0"/>
          <w:tblHeader w:val="0"/>
        </w:trPr>
        <w:tc>
          <w:tcPr/>
          <w:p w:rsidR="00000000" w:rsidDel="00000000" w:rsidP="00000000" w:rsidRDefault="00000000" w:rsidRPr="00000000" w14:paraId="0000039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39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or/1-3</w:t>
            </w:r>
          </w:p>
        </w:tc>
        <w:tc>
          <w:tcPr/>
          <w:p w:rsidR="00000000" w:rsidDel="00000000" w:rsidP="00000000" w:rsidRDefault="00000000" w:rsidRPr="00000000" w14:paraId="000003A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40761</w:t>
            </w:r>
          </w:p>
        </w:tc>
      </w:tr>
      <w:tr>
        <w:trPr>
          <w:cantSplit w:val="0"/>
          <w:tblHeader w:val="0"/>
        </w:trPr>
        <w:tc>
          <w:tcPr/>
          <w:p w:rsidR="00000000" w:rsidDel="00000000" w:rsidP="00000000" w:rsidRDefault="00000000" w:rsidRPr="00000000" w14:paraId="000003A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3A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 deception/ or infodemic/ or propaganda/ or "information dissemination"/ or pseudoscience/ or "Health Knowledge, Attitudes, Practice"/ or exp "Attitude to Health"/</w:t>
            </w:r>
          </w:p>
        </w:tc>
        <w:tc>
          <w:tcPr/>
          <w:p w:rsidR="00000000" w:rsidDel="00000000" w:rsidP="00000000" w:rsidRDefault="00000000" w:rsidRPr="00000000" w14:paraId="000003A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577031</w:t>
            </w:r>
          </w:p>
        </w:tc>
      </w:tr>
      <w:tr>
        <w:trPr>
          <w:cantSplit w:val="0"/>
          <w:tblHeader w:val="0"/>
        </w:trPr>
        <w:tc>
          <w:tcPr/>
          <w:p w:rsidR="00000000" w:rsidDel="00000000" w:rsidP="00000000" w:rsidRDefault="00000000" w:rsidRPr="00000000" w14:paraId="000003A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3A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and 5</w:t>
            </w:r>
          </w:p>
        </w:tc>
        <w:tc>
          <w:tcPr/>
          <w:p w:rsidR="00000000" w:rsidDel="00000000" w:rsidP="00000000" w:rsidRDefault="00000000" w:rsidRPr="00000000" w14:paraId="000003A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7280</w:t>
            </w:r>
          </w:p>
        </w:tc>
      </w:tr>
      <w:tr>
        <w:trPr>
          <w:cantSplit w:val="0"/>
          <w:tblHeader w:val="0"/>
        </w:trPr>
        <w:tc>
          <w:tcPr/>
          <w:p w:rsidR="00000000" w:rsidDel="00000000" w:rsidP="00000000" w:rsidRDefault="00000000" w:rsidRPr="00000000" w14:paraId="000003A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3A8">
            <w:pPr>
              <w:rPr>
                <w:rFonts w:ascii="Calibri" w:cs="Calibri" w:eastAsia="Calibri" w:hAnsi="Calibri"/>
                <w:sz w:val="24"/>
                <w:szCs w:val="24"/>
                <w:highlight w:val="yellow"/>
              </w:rPr>
            </w:pPr>
            <w:r w:rsidDel="00000000" w:rsidR="00000000" w:rsidRPr="00000000">
              <w:rPr>
                <w:rFonts w:ascii="Calibri" w:cs="Calibri" w:eastAsia="Calibri" w:hAnsi="Calibri"/>
                <w:color w:val="1f1f1f"/>
                <w:sz w:val="24"/>
                <w:szCs w:val="24"/>
                <w:rtl w:val="0"/>
              </w:rPr>
              <w:t xml:space="preserve">"Decision Making, Shared"/ OR "Motivational Interviewing"/ OR "Patient-Centered Care"/ OR "Culturally Competent Care"/ OR "Professional-Patient Relations"/ OR "Physician-Patient Relations"/ or "decision making"/ or "nondirective therapy"/ </w:t>
            </w:r>
            <w:r w:rsidDel="00000000" w:rsidR="00000000" w:rsidRPr="00000000">
              <w:rPr>
                <w:rFonts w:ascii="Calibri" w:cs="Calibri" w:eastAsia="Calibri" w:hAnsi="Calibri"/>
                <w:color w:val="1f1f1f"/>
                <w:sz w:val="24"/>
                <w:szCs w:val="24"/>
                <w:highlight w:val="yellow"/>
                <w:rtl w:val="0"/>
              </w:rPr>
              <w:t xml:space="preserve">or "Nonverbal Communication"/ or "Lipreading"/ or exp "Manual Communication"/</w:t>
            </w:r>
            <w:r w:rsidDel="00000000" w:rsidR="00000000" w:rsidRPr="00000000">
              <w:rPr>
                <w:rtl w:val="0"/>
              </w:rPr>
            </w:r>
          </w:p>
        </w:tc>
        <w:tc>
          <w:tcPr/>
          <w:p w:rsidR="00000000" w:rsidDel="00000000" w:rsidP="00000000" w:rsidRDefault="00000000" w:rsidRPr="00000000" w14:paraId="000003A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246587</w:t>
            </w:r>
          </w:p>
          <w:p w:rsidR="00000000" w:rsidDel="00000000" w:rsidP="00000000" w:rsidRDefault="00000000" w:rsidRPr="00000000" w14:paraId="000003A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B">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A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3A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((patient) adj (engagement or care or relationship or dynamic or centered or informed or empowerment)).ti,ab.</w:t>
            </w:r>
          </w:p>
        </w:tc>
        <w:tc>
          <w:tcPr/>
          <w:p w:rsidR="00000000" w:rsidDel="00000000" w:rsidP="00000000" w:rsidRDefault="00000000" w:rsidRPr="00000000" w14:paraId="000003A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139753</w:t>
            </w:r>
          </w:p>
        </w:tc>
      </w:tr>
      <w:tr>
        <w:trPr>
          <w:cantSplit w:val="0"/>
          <w:tblHeader w:val="0"/>
        </w:trPr>
        <w:tc>
          <w:tcPr/>
          <w:p w:rsidR="00000000" w:rsidDel="00000000" w:rsidP="00000000" w:rsidRDefault="00000000" w:rsidRPr="00000000" w14:paraId="000003A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3B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(Rapport or understanding or "community engagement" or counseling or guidance or recommendation* or "buy-in" or lipread* or "nonverbal communic*" or "manual communic*").ti,ab. </w:t>
            </w:r>
          </w:p>
        </w:tc>
        <w:tc>
          <w:tcPr/>
          <w:p w:rsidR="00000000" w:rsidDel="00000000" w:rsidP="00000000" w:rsidRDefault="00000000" w:rsidRPr="00000000" w14:paraId="000003B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2033173</w:t>
            </w:r>
          </w:p>
          <w:p w:rsidR="00000000" w:rsidDel="00000000" w:rsidP="00000000" w:rsidRDefault="00000000" w:rsidRPr="00000000" w14:paraId="000003B2">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B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3B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("Shared decision making" or "shared decision" or "trauma informed care" or "motivational interview*" or "conflict resolution" or negotiat* or "informed consent" or "collaborative decision making" or "5As" or "5As methodology" or "cultural* care").ti,ab. </w:t>
            </w:r>
          </w:p>
        </w:tc>
        <w:tc>
          <w:tcPr/>
          <w:p w:rsidR="00000000" w:rsidDel="00000000" w:rsidP="00000000" w:rsidRDefault="00000000" w:rsidRPr="00000000" w14:paraId="000003B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100729</w:t>
            </w:r>
          </w:p>
          <w:p w:rsidR="00000000" w:rsidDel="00000000" w:rsidP="00000000" w:rsidRDefault="00000000" w:rsidRPr="00000000" w14:paraId="000003B6">
            <w:pPr>
              <w:spacing w:line="240" w:lineRule="auto"/>
              <w:rPr>
                <w:rFonts w:ascii="Calibri" w:cs="Calibri" w:eastAsia="Calibri" w:hAnsi="Calibri"/>
                <w:sz w:val="24"/>
                <w:szCs w:val="24"/>
              </w:rPr>
            </w:pPr>
            <w:r w:rsidDel="00000000" w:rsidR="00000000" w:rsidRPr="00000000">
              <w:rPr>
                <w:rtl w:val="0"/>
              </w:rPr>
            </w:r>
          </w:p>
        </w:tc>
      </w:tr>
      <w:tr>
        <w:trPr>
          <w:cantSplit w:val="0"/>
          <w:trHeight w:val="501.9140625" w:hRule="atLeast"/>
          <w:tblHeader w:val="0"/>
        </w:trPr>
        <w:tc>
          <w:tcPr/>
          <w:p w:rsidR="00000000" w:rsidDel="00000000" w:rsidP="00000000" w:rsidRDefault="00000000" w:rsidRPr="00000000" w14:paraId="000003B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p w:rsidR="00000000" w:rsidDel="00000000" w:rsidP="00000000" w:rsidRDefault="00000000" w:rsidRPr="00000000" w14:paraId="000003B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((Doctor or physician or professional) adj (Patient relation*)).ti,ab.</w:t>
            </w:r>
          </w:p>
        </w:tc>
        <w:tc>
          <w:tcPr/>
          <w:p w:rsidR="00000000" w:rsidDel="00000000" w:rsidP="00000000" w:rsidRDefault="00000000" w:rsidRPr="00000000" w14:paraId="000003B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7518</w:t>
            </w:r>
          </w:p>
        </w:tc>
      </w:tr>
      <w:tr>
        <w:trPr>
          <w:cantSplit w:val="0"/>
          <w:trHeight w:val="501.9140625" w:hRule="atLeast"/>
          <w:tblHeader w:val="0"/>
        </w:trPr>
        <w:tc>
          <w:tcPr/>
          <w:p w:rsidR="00000000" w:rsidDel="00000000" w:rsidP="00000000" w:rsidRDefault="00000000" w:rsidRPr="00000000" w14:paraId="000003B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p w:rsidR="00000000" w:rsidDel="00000000" w:rsidP="00000000" w:rsidRDefault="00000000" w:rsidRPr="00000000" w14:paraId="000003B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(Trust adj2 (healthcare or "health care" or institution? Or "public health" or science or scientific or expertise or public)).ti,ab.</w:t>
            </w:r>
          </w:p>
        </w:tc>
        <w:tc>
          <w:tcPr/>
          <w:p w:rsidR="00000000" w:rsidDel="00000000" w:rsidP="00000000" w:rsidRDefault="00000000" w:rsidRPr="00000000" w14:paraId="000003B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4440</w:t>
            </w:r>
          </w:p>
        </w:tc>
      </w:tr>
      <w:tr>
        <w:trPr>
          <w:cantSplit w:val="0"/>
          <w:trHeight w:val="501.9140625" w:hRule="atLeast"/>
          <w:tblHeader w:val="0"/>
        </w:trPr>
        <w:tc>
          <w:tcPr/>
          <w:p w:rsidR="00000000" w:rsidDel="00000000" w:rsidP="00000000" w:rsidRDefault="00000000" w:rsidRPr="00000000" w14:paraId="000003B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p w:rsidR="00000000" w:rsidDel="00000000" w:rsidP="00000000" w:rsidRDefault="00000000" w:rsidRPr="00000000" w14:paraId="000003B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AND (11 or 12)</w:t>
            </w:r>
          </w:p>
        </w:tc>
        <w:tc>
          <w:tcPr/>
          <w:p w:rsidR="00000000" w:rsidDel="00000000" w:rsidP="00000000" w:rsidRDefault="00000000" w:rsidRPr="00000000" w14:paraId="000003B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757</w:t>
            </w:r>
          </w:p>
        </w:tc>
      </w:tr>
      <w:tr>
        <w:trPr>
          <w:cantSplit w:val="0"/>
          <w:trHeight w:val="501.9140625" w:hRule="atLeast"/>
          <w:tblHeader w:val="0"/>
        </w:trPr>
        <w:tc>
          <w:tcPr/>
          <w:p w:rsidR="00000000" w:rsidDel="00000000" w:rsidP="00000000" w:rsidRDefault="00000000" w:rsidRPr="00000000" w14:paraId="000003C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p w:rsidR="00000000" w:rsidDel="00000000" w:rsidP="00000000" w:rsidRDefault="00000000" w:rsidRPr="00000000" w14:paraId="000003C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or/7, 8, 11, 12, 13</w:t>
            </w:r>
          </w:p>
        </w:tc>
        <w:tc>
          <w:tcPr/>
          <w:p w:rsidR="00000000" w:rsidDel="00000000" w:rsidP="00000000" w:rsidRDefault="00000000" w:rsidRPr="00000000" w14:paraId="000003C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372247</w:t>
            </w:r>
          </w:p>
        </w:tc>
      </w:tr>
      <w:tr>
        <w:trPr>
          <w:cantSplit w:val="0"/>
          <w:trHeight w:val="501.9140625" w:hRule="atLeast"/>
          <w:tblHeader w:val="0"/>
        </w:trPr>
        <w:tc>
          <w:tcPr/>
          <w:p w:rsidR="00000000" w:rsidDel="00000000" w:rsidP="00000000" w:rsidRDefault="00000000" w:rsidRPr="00000000" w14:paraId="000003C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p w:rsidR="00000000" w:rsidDel="00000000" w:rsidP="00000000" w:rsidRDefault="00000000" w:rsidRPr="00000000" w14:paraId="000003C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and 14</w:t>
            </w:r>
          </w:p>
        </w:tc>
        <w:tc>
          <w:tcPr/>
          <w:p w:rsidR="00000000" w:rsidDel="00000000" w:rsidP="00000000" w:rsidRDefault="00000000" w:rsidRPr="00000000" w14:paraId="000003C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625</w:t>
            </w:r>
          </w:p>
        </w:tc>
      </w:tr>
      <w:tr>
        <w:trPr>
          <w:cantSplit w:val="0"/>
          <w:trHeight w:val="501.9140625" w:hRule="atLeast"/>
          <w:tblHeader w:val="0"/>
        </w:trPr>
        <w:tc>
          <w:tcPr/>
          <w:p w:rsidR="00000000" w:rsidDel="00000000" w:rsidP="00000000" w:rsidRDefault="00000000" w:rsidRPr="00000000" w14:paraId="000003C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p w:rsidR="00000000" w:rsidDel="00000000" w:rsidP="00000000" w:rsidRDefault="00000000" w:rsidRPr="00000000" w14:paraId="000003C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limit 15 to yr="2001 - 2025"</w:t>
            </w:r>
          </w:p>
        </w:tc>
        <w:tc>
          <w:tcPr/>
          <w:p w:rsidR="00000000" w:rsidDel="00000000" w:rsidP="00000000" w:rsidRDefault="00000000" w:rsidRPr="00000000" w14:paraId="000003C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571</w:t>
            </w:r>
          </w:p>
        </w:tc>
      </w:tr>
      <w:tr>
        <w:trPr>
          <w:cantSplit w:val="0"/>
          <w:trHeight w:val="501.9140625" w:hRule="atLeast"/>
          <w:tblHeader w:val="0"/>
        </w:trPr>
        <w:tc>
          <w:tcPr/>
          <w:p w:rsidR="00000000" w:rsidDel="00000000" w:rsidP="00000000" w:rsidRDefault="00000000" w:rsidRPr="00000000" w14:paraId="000003C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c>
          <w:tcPr/>
          <w:p w:rsidR="00000000" w:rsidDel="00000000" w:rsidP="00000000" w:rsidRDefault="00000000" w:rsidRPr="00000000" w14:paraId="000003C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(Emergen* adj2 (medicine or room* or department? Or unit? or service? or ward? Or doctor* or physician* or professional* or nurse* or provider*)).ti,ab.</w:t>
            </w:r>
          </w:p>
        </w:tc>
        <w:tc>
          <w:tcPr/>
          <w:p w:rsidR="00000000" w:rsidDel="00000000" w:rsidP="00000000" w:rsidRDefault="00000000" w:rsidRPr="00000000" w14:paraId="000003C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217746</w:t>
            </w:r>
          </w:p>
          <w:p w:rsidR="00000000" w:rsidDel="00000000" w:rsidP="00000000" w:rsidRDefault="00000000" w:rsidRPr="00000000" w14:paraId="000003CC">
            <w:pPr>
              <w:spacing w:line="240" w:lineRule="auto"/>
              <w:rPr>
                <w:rFonts w:ascii="Calibri" w:cs="Calibri" w:eastAsia="Calibri" w:hAnsi="Calibri"/>
                <w:sz w:val="24"/>
                <w:szCs w:val="24"/>
              </w:rPr>
            </w:pPr>
            <w:r w:rsidDel="00000000" w:rsidR="00000000" w:rsidRPr="00000000">
              <w:rPr>
                <w:rtl w:val="0"/>
              </w:rPr>
            </w:r>
          </w:p>
        </w:tc>
      </w:tr>
      <w:tr>
        <w:trPr>
          <w:cantSplit w:val="0"/>
          <w:trHeight w:val="501.9140625" w:hRule="atLeast"/>
          <w:tblHeader w:val="0"/>
        </w:trPr>
        <w:tc>
          <w:tcPr/>
          <w:p w:rsidR="00000000" w:rsidDel="00000000" w:rsidP="00000000" w:rsidRDefault="00000000" w:rsidRPr="00000000" w14:paraId="000003C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p w:rsidR="00000000" w:rsidDel="00000000" w:rsidP="00000000" w:rsidRDefault="00000000" w:rsidRPr="00000000" w14:paraId="000003C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((emergen* or acute or urgent or ambulatory) adj care).ti,ab.</w:t>
            </w:r>
          </w:p>
        </w:tc>
        <w:tc>
          <w:tcPr/>
          <w:p w:rsidR="00000000" w:rsidDel="00000000" w:rsidP="00000000" w:rsidRDefault="00000000" w:rsidRPr="00000000" w14:paraId="000003C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58066</w:t>
            </w:r>
          </w:p>
          <w:p w:rsidR="00000000" w:rsidDel="00000000" w:rsidP="00000000" w:rsidRDefault="00000000" w:rsidRPr="00000000" w14:paraId="000003D0">
            <w:pPr>
              <w:spacing w:line="240" w:lineRule="auto"/>
              <w:rPr>
                <w:rFonts w:ascii="Calibri" w:cs="Calibri" w:eastAsia="Calibri" w:hAnsi="Calibri"/>
                <w:sz w:val="24"/>
                <w:szCs w:val="24"/>
              </w:rPr>
            </w:pPr>
            <w:r w:rsidDel="00000000" w:rsidR="00000000" w:rsidRPr="00000000">
              <w:rPr>
                <w:rtl w:val="0"/>
              </w:rPr>
            </w:r>
          </w:p>
        </w:tc>
      </w:tr>
      <w:tr>
        <w:trPr>
          <w:cantSplit w:val="0"/>
          <w:trHeight w:val="501.9140625" w:hRule="atLeast"/>
          <w:tblHeader w:val="0"/>
        </w:trPr>
        <w:tc>
          <w:tcPr/>
          <w:p w:rsidR="00000000" w:rsidDel="00000000" w:rsidP="00000000" w:rsidRDefault="00000000" w:rsidRPr="00000000" w14:paraId="000003D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p w:rsidR="00000000" w:rsidDel="00000000" w:rsidP="00000000" w:rsidRDefault="00000000" w:rsidRPr="00000000" w14:paraId="000003D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 "emergency medicine"/ or exp "Emergency Service, Hospital"/ or "emergency medical services"/ or "Emergency Room Visits"/ or "ambulatory care"/</w:t>
            </w:r>
          </w:p>
        </w:tc>
        <w:tc>
          <w:tcPr/>
          <w:p w:rsidR="00000000" w:rsidDel="00000000" w:rsidP="00000000" w:rsidRDefault="00000000" w:rsidRPr="00000000" w14:paraId="000003D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212281</w:t>
            </w:r>
          </w:p>
        </w:tc>
      </w:tr>
      <w:tr>
        <w:trPr>
          <w:cantSplit w:val="0"/>
          <w:trHeight w:val="501.9140625" w:hRule="atLeast"/>
          <w:tblHeader w:val="0"/>
        </w:trPr>
        <w:tc>
          <w:tcPr/>
          <w:p w:rsidR="00000000" w:rsidDel="00000000" w:rsidP="00000000" w:rsidRDefault="00000000" w:rsidRPr="00000000" w14:paraId="000003D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p w:rsidR="00000000" w:rsidDel="00000000" w:rsidP="00000000" w:rsidRDefault="00000000" w:rsidRPr="00000000" w14:paraId="000003D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or/17-19</w:t>
            </w:r>
          </w:p>
        </w:tc>
        <w:tc>
          <w:tcPr/>
          <w:p w:rsidR="00000000" w:rsidDel="00000000" w:rsidP="00000000" w:rsidRDefault="00000000" w:rsidRPr="00000000" w14:paraId="000003D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370956</w:t>
            </w:r>
          </w:p>
        </w:tc>
      </w:tr>
      <w:tr>
        <w:trPr>
          <w:cantSplit w:val="0"/>
          <w:trHeight w:val="501.9140625" w:hRule="atLeast"/>
          <w:tblHeader w:val="0"/>
        </w:trPr>
        <w:tc>
          <w:tcPr/>
          <w:p w:rsidR="00000000" w:rsidDel="00000000" w:rsidP="00000000" w:rsidRDefault="00000000" w:rsidRPr="00000000" w14:paraId="000003D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w:t>
            </w:r>
          </w:p>
        </w:tc>
        <w:tc>
          <w:tcPr/>
          <w:p w:rsidR="00000000" w:rsidDel="00000000" w:rsidP="00000000" w:rsidRDefault="00000000" w:rsidRPr="00000000" w14:paraId="000003D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 and 20</w:t>
            </w:r>
          </w:p>
        </w:tc>
        <w:tc>
          <w:tcPr/>
          <w:p w:rsidR="00000000" w:rsidDel="00000000" w:rsidP="00000000" w:rsidRDefault="00000000" w:rsidRPr="00000000" w14:paraId="000003D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p w:rsidR="00000000" w:rsidDel="00000000" w:rsidP="00000000" w:rsidRDefault="00000000" w:rsidRPr="00000000" w14:paraId="000003DA">
            <w:pPr>
              <w:spacing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spacing w:line="240" w:lineRule="auto"/>
        <w:rPr>
          <w:rFonts w:ascii="Calibri" w:cs="Calibri" w:eastAsia="Calibri" w:hAnsi="Calibri"/>
          <w:sz w:val="24"/>
          <w:szCs w:val="24"/>
        </w:rPr>
      </w:pPr>
      <w:r w:rsidDel="00000000" w:rsidR="00000000" w:rsidRPr="00000000">
        <w:rPr>
          <w:rtl w:val="0"/>
        </w:rPr>
      </w:r>
    </w:p>
    <w:tbl>
      <w:tblPr>
        <w:tblStyle w:val="Table15"/>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120"/>
        <w:gridCol w:w="1155"/>
        <w:tblGridChange w:id="0">
          <w:tblGrid>
            <w:gridCol w:w="2250"/>
            <w:gridCol w:w="6120"/>
            <w:gridCol w:w="1155"/>
          </w:tblGrid>
        </w:tblGridChange>
      </w:tblGrid>
      <w:tr>
        <w:trPr>
          <w:cantSplit w:val="0"/>
          <w:tblHeader w:val="0"/>
        </w:trPr>
        <w:tc>
          <w:tcPr/>
          <w:p w:rsidR="00000000" w:rsidDel="00000000" w:rsidP="00000000" w:rsidRDefault="00000000" w:rsidRPr="00000000" w14:paraId="000003D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Database</w:t>
            </w:r>
          </w:p>
        </w:tc>
        <w:tc>
          <w:tcPr/>
          <w:p w:rsidR="00000000" w:rsidDel="00000000" w:rsidP="00000000" w:rsidRDefault="00000000" w:rsidRPr="00000000" w14:paraId="000003D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 of Science Core Collection: SCI-Expanded, SSCI, AHCI, ESCI</w:t>
            </w:r>
          </w:p>
        </w:tc>
        <w:tc>
          <w:tcPr/>
          <w:p w:rsidR="00000000" w:rsidDel="00000000" w:rsidP="00000000" w:rsidRDefault="00000000" w:rsidRPr="00000000" w14:paraId="000003DF">
            <w:pPr>
              <w:widowControl w:val="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E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Platform</w:t>
            </w:r>
          </w:p>
        </w:tc>
        <w:tc>
          <w:tcPr>
            <w:gridSpan w:val="2"/>
          </w:tcPr>
          <w:p w:rsidR="00000000" w:rsidDel="00000000" w:rsidP="00000000" w:rsidRDefault="00000000" w:rsidRPr="00000000" w14:paraId="000003E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Clarivate</w:t>
            </w:r>
          </w:p>
        </w:tc>
      </w:tr>
      <w:tr>
        <w:trPr>
          <w:cantSplit w:val="0"/>
          <w:tblHeader w:val="0"/>
        </w:trPr>
        <w:tc>
          <w:tcPr/>
          <w:p w:rsidR="00000000" w:rsidDel="00000000" w:rsidP="00000000" w:rsidRDefault="00000000" w:rsidRPr="00000000" w14:paraId="000003E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last search </w:t>
            </w:r>
          </w:p>
        </w:tc>
        <w:tc>
          <w:tcPr>
            <w:gridSpan w:val="2"/>
          </w:tcPr>
          <w:p w:rsidR="00000000" w:rsidDel="00000000" w:rsidP="00000000" w:rsidRDefault="00000000" w:rsidRPr="00000000" w14:paraId="000003E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7/24/25</w:t>
            </w:r>
          </w:p>
        </w:tc>
      </w:tr>
      <w:tr>
        <w:trPr>
          <w:cantSplit w:val="0"/>
          <w:tblHeader w:val="0"/>
        </w:trPr>
        <w:tc>
          <w:tcPr/>
          <w:p w:rsidR="00000000" w:rsidDel="00000000" w:rsidP="00000000" w:rsidRDefault="00000000" w:rsidRPr="00000000" w14:paraId="000003E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results </w:t>
            </w:r>
          </w:p>
        </w:tc>
        <w:tc>
          <w:tcPr>
            <w:gridSpan w:val="2"/>
          </w:tcPr>
          <w:p w:rsidR="00000000" w:rsidDel="00000000" w:rsidP="00000000" w:rsidRDefault="00000000" w:rsidRPr="00000000" w14:paraId="000003E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534</w:t>
            </w:r>
          </w:p>
        </w:tc>
      </w:tr>
      <w:tr>
        <w:trPr>
          <w:cantSplit w:val="0"/>
          <w:tblHeader w:val="0"/>
        </w:trPr>
        <w:tc>
          <w:tcPr/>
          <w:p w:rsidR="00000000" w:rsidDel="00000000" w:rsidP="00000000" w:rsidRDefault="00000000" w:rsidRPr="00000000" w14:paraId="000003E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w:t>
            </w:r>
          </w:p>
        </w:tc>
        <w:tc>
          <w:tcPr>
            <w:gridSpan w:val="2"/>
          </w:tcPr>
          <w:p w:rsidR="00000000" w:rsidDel="00000000" w:rsidP="00000000" w:rsidRDefault="00000000" w:rsidRPr="00000000" w14:paraId="000003E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2001-current</w:t>
            </w:r>
          </w:p>
        </w:tc>
      </w:tr>
      <w:tr>
        <w:trPr>
          <w:cantSplit w:val="0"/>
          <w:tblHeader w:val="0"/>
        </w:trPr>
        <w:tc>
          <w:tcPr>
            <w:shd w:fill="000000" w:val="clear"/>
          </w:tcPr>
          <w:p w:rsidR="00000000" w:rsidDel="00000000" w:rsidP="00000000" w:rsidRDefault="00000000" w:rsidRPr="00000000" w14:paraId="000003EC">
            <w:pPr>
              <w:spacing w:line="240" w:lineRule="auto"/>
              <w:rPr>
                <w:rFonts w:ascii="Calibri" w:cs="Calibri" w:eastAsia="Calibri" w:hAnsi="Calibri"/>
                <w:sz w:val="24"/>
                <w:szCs w:val="24"/>
              </w:rPr>
            </w:pPr>
            <w:r w:rsidDel="00000000" w:rsidR="00000000" w:rsidRPr="00000000">
              <w:rPr>
                <w:rtl w:val="0"/>
              </w:rPr>
            </w:r>
          </w:p>
        </w:tc>
        <w:tc>
          <w:tcPr>
            <w:shd w:fill="000000" w:val="clear"/>
          </w:tcPr>
          <w:p w:rsidR="00000000" w:rsidDel="00000000" w:rsidP="00000000" w:rsidRDefault="00000000" w:rsidRPr="00000000" w14:paraId="000003ED">
            <w:pPr>
              <w:spacing w:line="240" w:lineRule="auto"/>
              <w:rPr>
                <w:rFonts w:ascii="Calibri" w:cs="Calibri" w:eastAsia="Calibri" w:hAnsi="Calibri"/>
                <w:sz w:val="24"/>
                <w:szCs w:val="24"/>
              </w:rPr>
            </w:pPr>
            <w:r w:rsidDel="00000000" w:rsidR="00000000" w:rsidRPr="00000000">
              <w:rPr>
                <w:rtl w:val="0"/>
              </w:rPr>
            </w:r>
          </w:p>
        </w:tc>
        <w:tc>
          <w:tcPr>
            <w:shd w:fill="000000" w:val="clear"/>
          </w:tcPr>
          <w:p w:rsidR="00000000" w:rsidDel="00000000" w:rsidP="00000000" w:rsidRDefault="00000000" w:rsidRPr="00000000" w14:paraId="000003EE">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E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3F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TS=(misinformation or disinformation or infodemic* or conspirac* or infoxication or "information overload" or pseudoscience$ or myth* or hoax* or propaganda or prebunking or debunk* or "vaccine hesitanc*")</w:t>
            </w:r>
          </w:p>
        </w:tc>
        <w:tc>
          <w:tcPr/>
          <w:p w:rsidR="00000000" w:rsidDel="00000000" w:rsidP="00000000" w:rsidRDefault="00000000" w:rsidRPr="00000000" w14:paraId="000003F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144,031</w:t>
            </w:r>
          </w:p>
        </w:tc>
      </w:tr>
      <w:tr>
        <w:trPr>
          <w:cantSplit w:val="0"/>
          <w:tblHeader w:val="0"/>
        </w:trPr>
        <w:tc>
          <w:tcPr/>
          <w:p w:rsidR="00000000" w:rsidDel="00000000" w:rsidP="00000000" w:rsidRDefault="00000000" w:rsidRPr="00000000" w14:paraId="000003F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3F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TS=(fact$ NEAR/1 (sharing* or overload or inaccurate or alternative))</w:t>
            </w:r>
          </w:p>
        </w:tc>
        <w:tc>
          <w:tcPr/>
          <w:p w:rsidR="00000000" w:rsidDel="00000000" w:rsidP="00000000" w:rsidRDefault="00000000" w:rsidRPr="00000000" w14:paraId="000003F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566</w:t>
            </w:r>
          </w:p>
        </w:tc>
      </w:tr>
      <w:tr>
        <w:trPr>
          <w:cantSplit w:val="0"/>
          <w:tblHeader w:val="0"/>
        </w:trPr>
        <w:tc>
          <w:tcPr/>
          <w:p w:rsidR="00000000" w:rsidDel="00000000" w:rsidP="00000000" w:rsidRDefault="00000000" w:rsidRPr="00000000" w14:paraId="000003F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3F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TS=((fake or false or inaccura* or unreliable) NEAR/1 (claim or new* or belief* or information))</w:t>
            </w:r>
          </w:p>
        </w:tc>
        <w:tc>
          <w:tcPr/>
          <w:p w:rsidR="00000000" w:rsidDel="00000000" w:rsidP="00000000" w:rsidRDefault="00000000" w:rsidRPr="00000000" w14:paraId="000003F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17430</w:t>
            </w:r>
          </w:p>
        </w:tc>
      </w:tr>
      <w:tr>
        <w:trPr>
          <w:cantSplit w:val="0"/>
          <w:tblHeader w:val="0"/>
        </w:trPr>
        <w:tc>
          <w:tcPr/>
          <w:p w:rsidR="00000000" w:rsidDel="00000000" w:rsidP="00000000" w:rsidRDefault="00000000" w:rsidRPr="00000000" w14:paraId="000003F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3F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OR #2 OR #3</w:t>
            </w:r>
          </w:p>
        </w:tc>
        <w:tc>
          <w:tcPr/>
          <w:p w:rsidR="00000000" w:rsidDel="00000000" w:rsidP="00000000" w:rsidRDefault="00000000" w:rsidRPr="00000000" w14:paraId="000003F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157356</w:t>
            </w:r>
          </w:p>
        </w:tc>
      </w:tr>
      <w:tr>
        <w:trPr>
          <w:cantSplit w:val="0"/>
          <w:tblHeader w:val="0"/>
        </w:trPr>
        <w:tc>
          <w:tcPr/>
          <w:p w:rsidR="00000000" w:rsidDel="00000000" w:rsidP="00000000" w:rsidRDefault="00000000" w:rsidRPr="00000000" w14:paraId="000003F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3F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TS=((patient) NEAR/1 (engagement or care or relationship or dynamic or centered or informed or empowerment))</w:t>
            </w:r>
          </w:p>
        </w:tc>
        <w:tc>
          <w:tcPr/>
          <w:p w:rsidR="00000000" w:rsidDel="00000000" w:rsidP="00000000" w:rsidRDefault="00000000" w:rsidRPr="00000000" w14:paraId="000003F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294610</w:t>
            </w:r>
          </w:p>
        </w:tc>
      </w:tr>
      <w:tr>
        <w:trPr>
          <w:cantSplit w:val="0"/>
          <w:tblHeader w:val="0"/>
        </w:trPr>
        <w:tc>
          <w:tcPr/>
          <w:p w:rsidR="00000000" w:rsidDel="00000000" w:rsidP="00000000" w:rsidRDefault="00000000" w:rsidRPr="00000000" w14:paraId="000003F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3F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TS=("Shared decision making" or "shared decision" or "trauma informed care" or "motivational interview*" or "conflict resolution" or "informed consent" or "collaborative decision making" or "5As" or "5As methodology" or "cultural* care") </w:t>
            </w:r>
          </w:p>
        </w:tc>
        <w:tc>
          <w:tcPr/>
          <w:p w:rsidR="00000000" w:rsidDel="00000000" w:rsidP="00000000" w:rsidRDefault="00000000" w:rsidRPr="00000000" w14:paraId="0000040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96204</w:t>
            </w:r>
          </w:p>
        </w:tc>
      </w:tr>
      <w:tr>
        <w:trPr>
          <w:cantSplit w:val="0"/>
          <w:tblHeader w:val="0"/>
        </w:trPr>
        <w:tc>
          <w:tcPr/>
          <w:p w:rsidR="00000000" w:rsidDel="00000000" w:rsidP="00000000" w:rsidRDefault="00000000" w:rsidRPr="00000000" w14:paraId="0000040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4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TS=(Rapport or understanding or "community engagement" or counseling or guidance or recommendation* or "buy-in" or lipread* or "nonverbal communic*" or "manual communic*")</w:t>
            </w:r>
          </w:p>
        </w:tc>
        <w:tc>
          <w:tcPr/>
          <w:p w:rsidR="00000000" w:rsidDel="00000000" w:rsidP="00000000" w:rsidRDefault="00000000" w:rsidRPr="00000000" w14:paraId="0000040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4787836</w:t>
            </w:r>
          </w:p>
        </w:tc>
      </w:tr>
      <w:tr>
        <w:trPr>
          <w:cantSplit w:val="0"/>
          <w:tblHeader w:val="0"/>
        </w:trPr>
        <w:tc>
          <w:tcPr/>
          <w:p w:rsidR="00000000" w:rsidDel="00000000" w:rsidP="00000000" w:rsidRDefault="00000000" w:rsidRPr="00000000" w14:paraId="0000040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4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OR #6 OR #7</w:t>
            </w:r>
          </w:p>
          <w:p w:rsidR="00000000" w:rsidDel="00000000" w:rsidP="00000000" w:rsidRDefault="00000000" w:rsidRPr="00000000" w14:paraId="00000406">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0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5,080,833</w:t>
            </w:r>
          </w:p>
        </w:tc>
      </w:tr>
      <w:tr>
        <w:trPr>
          <w:cantSplit w:val="0"/>
          <w:trHeight w:val="501.9140625" w:hRule="atLeast"/>
          <w:tblHeader w:val="0"/>
        </w:trPr>
        <w:tc>
          <w:tcPr/>
          <w:p w:rsidR="00000000" w:rsidDel="00000000" w:rsidP="00000000" w:rsidRDefault="00000000" w:rsidRPr="00000000" w14:paraId="0000040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4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TS=((Doctor or physician or professional) NEAR/1 ("Patient relation*"))</w:t>
            </w:r>
          </w:p>
        </w:tc>
        <w:tc>
          <w:tcPr/>
          <w:p w:rsidR="00000000" w:rsidDel="00000000" w:rsidP="00000000" w:rsidRDefault="00000000" w:rsidRPr="00000000" w14:paraId="0000040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9352</w:t>
            </w:r>
          </w:p>
        </w:tc>
      </w:tr>
      <w:tr>
        <w:trPr>
          <w:cantSplit w:val="0"/>
          <w:trHeight w:val="501.9140625" w:hRule="atLeast"/>
          <w:tblHeader w:val="0"/>
        </w:trPr>
        <w:tc>
          <w:tcPr/>
          <w:p w:rsidR="00000000" w:rsidDel="00000000" w:rsidP="00000000" w:rsidRDefault="00000000" w:rsidRPr="00000000" w14:paraId="0000040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4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TS=(Trust NEAR/2 (healthcare or "health care" or institution$ Or "public health" or science or scientific or expertise or public))</w:t>
            </w:r>
          </w:p>
        </w:tc>
        <w:tc>
          <w:tcPr/>
          <w:p w:rsidR="00000000" w:rsidDel="00000000" w:rsidP="00000000" w:rsidRDefault="00000000" w:rsidRPr="00000000" w14:paraId="000004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12284</w:t>
            </w:r>
          </w:p>
        </w:tc>
      </w:tr>
      <w:tr>
        <w:trPr>
          <w:cantSplit w:val="0"/>
          <w:trHeight w:val="501.9140625" w:hRule="atLeast"/>
          <w:tblHeader w:val="0"/>
        </w:trPr>
        <w:tc>
          <w:tcPr/>
          <w:p w:rsidR="00000000" w:rsidDel="00000000" w:rsidP="00000000" w:rsidRDefault="00000000" w:rsidRPr="00000000" w14:paraId="0000040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p w:rsidR="00000000" w:rsidDel="00000000" w:rsidP="00000000" w:rsidRDefault="00000000" w:rsidRPr="00000000" w14:paraId="000004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 OR #10</w:t>
            </w:r>
          </w:p>
        </w:tc>
        <w:tc>
          <w:tcPr/>
          <w:p w:rsidR="00000000" w:rsidDel="00000000" w:rsidP="00000000" w:rsidRDefault="00000000" w:rsidRPr="00000000" w14:paraId="0000041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21,541</w:t>
            </w:r>
          </w:p>
        </w:tc>
      </w:tr>
      <w:tr>
        <w:trPr>
          <w:cantSplit w:val="0"/>
          <w:trHeight w:val="501.9140625" w:hRule="atLeast"/>
          <w:tblHeader w:val="0"/>
        </w:trPr>
        <w:tc>
          <w:tcPr/>
          <w:p w:rsidR="00000000" w:rsidDel="00000000" w:rsidP="00000000" w:rsidRDefault="00000000" w:rsidRPr="00000000" w14:paraId="0000041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p w:rsidR="00000000" w:rsidDel="00000000" w:rsidP="00000000" w:rsidRDefault="00000000" w:rsidRPr="00000000" w14:paraId="000004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AND #11</w:t>
            </w:r>
          </w:p>
        </w:tc>
        <w:tc>
          <w:tcPr/>
          <w:p w:rsidR="00000000" w:rsidDel="00000000" w:rsidP="00000000" w:rsidRDefault="00000000" w:rsidRPr="00000000" w14:paraId="000004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12340</w:t>
            </w:r>
          </w:p>
        </w:tc>
      </w:tr>
      <w:tr>
        <w:trPr>
          <w:cantSplit w:val="0"/>
          <w:trHeight w:val="501.9140625" w:hRule="atLeast"/>
          <w:tblHeader w:val="0"/>
        </w:trPr>
        <w:tc>
          <w:tcPr/>
          <w:p w:rsidR="00000000" w:rsidDel="00000000" w:rsidP="00000000" w:rsidRDefault="00000000" w:rsidRPr="00000000" w14:paraId="0000041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p w:rsidR="00000000" w:rsidDel="00000000" w:rsidP="00000000" w:rsidRDefault="00000000" w:rsidRPr="00000000" w14:paraId="000004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and #12</w:t>
            </w:r>
          </w:p>
        </w:tc>
        <w:tc>
          <w:tcPr/>
          <w:p w:rsidR="00000000" w:rsidDel="00000000" w:rsidP="00000000" w:rsidRDefault="00000000" w:rsidRPr="00000000" w14:paraId="0000041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545</w:t>
            </w:r>
          </w:p>
        </w:tc>
      </w:tr>
      <w:tr>
        <w:trPr>
          <w:cantSplit w:val="0"/>
          <w:trHeight w:val="501.9140625" w:hRule="atLeast"/>
          <w:tblHeader w:val="0"/>
        </w:trPr>
        <w:tc>
          <w:tcPr/>
          <w:p w:rsidR="00000000" w:rsidDel="00000000" w:rsidP="00000000" w:rsidRDefault="00000000" w:rsidRPr="00000000" w14:paraId="0000041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p w:rsidR="00000000" w:rsidDel="00000000" w:rsidP="00000000" w:rsidRDefault="00000000" w:rsidRPr="00000000" w14:paraId="000004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and #12; limit 2001-2025</w:t>
            </w:r>
          </w:p>
        </w:tc>
        <w:tc>
          <w:tcPr/>
          <w:p w:rsidR="00000000" w:rsidDel="00000000" w:rsidP="00000000" w:rsidRDefault="00000000" w:rsidRPr="00000000" w14:paraId="0000041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534</w:t>
            </w:r>
          </w:p>
        </w:tc>
      </w:tr>
      <w:tr>
        <w:trPr>
          <w:cantSplit w:val="0"/>
          <w:trHeight w:val="501.9140625" w:hRule="atLeast"/>
          <w:tblHeader w:val="0"/>
        </w:trPr>
        <w:tc>
          <w:tcPr/>
          <w:p w:rsidR="00000000" w:rsidDel="00000000" w:rsidP="00000000" w:rsidRDefault="00000000" w:rsidRPr="00000000" w14:paraId="0000041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p w:rsidR="00000000" w:rsidDel="00000000" w:rsidP="00000000" w:rsidRDefault="00000000" w:rsidRPr="00000000" w14:paraId="000004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TS=(Emergen* NEAR/2 (medicine or room* or department$ Or unit$ or service$ or ward$ Or doctor* or physician* or professional* or nurse* or provider*))</w:t>
            </w:r>
          </w:p>
        </w:tc>
        <w:tc>
          <w:tcPr/>
          <w:p w:rsidR="00000000" w:rsidDel="00000000" w:rsidP="00000000" w:rsidRDefault="00000000" w:rsidRPr="00000000" w14:paraId="0000041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227,439</w:t>
            </w:r>
          </w:p>
        </w:tc>
      </w:tr>
      <w:tr>
        <w:trPr>
          <w:cantSplit w:val="0"/>
          <w:trHeight w:val="501.9140625" w:hRule="atLeast"/>
          <w:tblHeader w:val="0"/>
        </w:trPr>
        <w:tc>
          <w:tcPr/>
          <w:p w:rsidR="00000000" w:rsidDel="00000000" w:rsidP="00000000" w:rsidRDefault="00000000" w:rsidRPr="00000000" w14:paraId="0000041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p w:rsidR="00000000" w:rsidDel="00000000" w:rsidP="00000000" w:rsidRDefault="00000000" w:rsidRPr="00000000" w14:paraId="000004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TS=((emergen* or acute or urgent or ambulatory) NEAR/1 care)</w:t>
            </w:r>
          </w:p>
        </w:tc>
        <w:tc>
          <w:tcPr/>
          <w:p w:rsidR="00000000" w:rsidDel="00000000" w:rsidP="00000000" w:rsidRDefault="00000000" w:rsidRPr="00000000" w14:paraId="0000041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78,896</w:t>
            </w:r>
          </w:p>
        </w:tc>
      </w:tr>
      <w:tr>
        <w:trPr>
          <w:cantSplit w:val="0"/>
          <w:trHeight w:val="501.9140625" w:hRule="atLeast"/>
          <w:tblHeader w:val="0"/>
        </w:trPr>
        <w:tc>
          <w:tcPr/>
          <w:p w:rsidR="00000000" w:rsidDel="00000000" w:rsidP="00000000" w:rsidRDefault="00000000" w:rsidRPr="00000000" w14:paraId="0000042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c>
          <w:tcPr/>
          <w:p w:rsidR="00000000" w:rsidDel="00000000" w:rsidP="00000000" w:rsidRDefault="00000000" w:rsidRPr="00000000" w14:paraId="000004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 OR #16</w:t>
            </w:r>
          </w:p>
        </w:tc>
        <w:tc>
          <w:tcPr/>
          <w:p w:rsidR="00000000" w:rsidDel="00000000" w:rsidP="00000000" w:rsidRDefault="00000000" w:rsidRPr="00000000" w14:paraId="0000042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283878</w:t>
            </w:r>
          </w:p>
        </w:tc>
      </w:tr>
      <w:tr>
        <w:trPr>
          <w:cantSplit w:val="0"/>
          <w:trHeight w:val="501.9140625" w:hRule="atLeast"/>
          <w:tblHeader w:val="0"/>
        </w:trPr>
        <w:tc>
          <w:tcPr/>
          <w:p w:rsidR="00000000" w:rsidDel="00000000" w:rsidP="00000000" w:rsidRDefault="00000000" w:rsidRPr="00000000" w14:paraId="0000042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p w:rsidR="00000000" w:rsidDel="00000000" w:rsidP="00000000" w:rsidRDefault="00000000" w:rsidRPr="00000000" w14:paraId="000004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AND #17</w:t>
            </w:r>
          </w:p>
        </w:tc>
        <w:tc>
          <w:tcPr/>
          <w:p w:rsidR="00000000" w:rsidDel="00000000" w:rsidP="00000000" w:rsidRDefault="00000000" w:rsidRPr="00000000" w14:paraId="0000042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r>
    </w:tbl>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spacing w:before="120" w:line="360" w:lineRule="auto"/>
        <w:rPr>
          <w:rFonts w:ascii="Calibri" w:cs="Calibri" w:eastAsia="Calibri" w:hAnsi="Calibri"/>
          <w:sz w:val="24"/>
          <w:szCs w:val="24"/>
          <w:highlight w:val="white"/>
        </w:rPr>
        <w:sectPr>
          <w:footerReference r:id="rId2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white"/>
        </w:rPr>
        <w:sectPr>
          <w:footerReference r:id="rId28" w:type="default"/>
          <w:type w:val="nextPage"/>
          <w:pgSz w:h="15840" w:w="12240" w:orient="portrait"/>
          <w:pgMar w:bottom="1440" w:top="1440" w:left="1440" w:right="1440" w:header="720" w:footer="720"/>
          <w:pgNumType w:start="1"/>
        </w:sectPr>
      </w:pPr>
      <w:bookmarkStart w:colFirst="0" w:colLast="0" w:name="_e9krti37hsl4"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Education Search Criteria</w:t>
      </w:r>
      <w:r w:rsidDel="00000000" w:rsidR="00000000" w:rsidRPr="00000000">
        <w:rPr>
          <w:rtl w:val="0"/>
        </w:rPr>
      </w:r>
    </w:p>
    <w:p w:rsidR="00000000" w:rsidDel="00000000" w:rsidP="00000000" w:rsidRDefault="00000000" w:rsidRPr="00000000" w14:paraId="0000042A">
      <w:pPr>
        <w:spacing w:before="120" w:line="360" w:lineRule="auto"/>
        <w:rPr/>
      </w:pPr>
      <w:r w:rsidDel="00000000" w:rsidR="00000000" w:rsidRPr="00000000">
        <w:rPr>
          <w:rtl w:val="0"/>
        </w:rPr>
        <w:t xml:space="preserve">SAEM WORKING GROUP 6:</w:t>
      </w:r>
      <w:r w:rsidDel="00000000" w:rsidR="00000000" w:rsidRPr="00000000">
        <w:rPr>
          <w:u w:val="single"/>
          <w:rtl w:val="0"/>
        </w:rPr>
        <w:t xml:space="preserve"> Education</w:t>
      </w:r>
      <w:r w:rsidDel="00000000" w:rsidR="00000000" w:rsidRPr="00000000">
        <w:rPr>
          <w:rtl w:val="0"/>
        </w:rPr>
        <w:t xml:space="preserve">al gaps in and opportunities to address unreliable health information in undergraduate, graduate and continuing medical education</w:t>
      </w:r>
    </w:p>
    <w:p w:rsidR="00000000" w:rsidDel="00000000" w:rsidP="00000000" w:rsidRDefault="00000000" w:rsidRPr="00000000" w14:paraId="0000042B">
      <w:pPr>
        <w:spacing w:before="120" w:line="360" w:lineRule="auto"/>
        <w:rPr/>
      </w:pPr>
      <w:r w:rsidDel="00000000" w:rsidR="00000000" w:rsidRPr="00000000">
        <w:rPr>
          <w:rtl w:val="0"/>
        </w:rPr>
      </w:r>
    </w:p>
    <w:p w:rsidR="00000000" w:rsidDel="00000000" w:rsidP="00000000" w:rsidRDefault="00000000" w:rsidRPr="00000000" w14:paraId="0000042C">
      <w:pPr>
        <w:shd w:fill="ffffff" w:val="clear"/>
        <w:spacing w:before="120" w:line="360" w:lineRule="auto"/>
        <w:rPr>
          <w:color w:val="222222"/>
        </w:rPr>
      </w:pPr>
      <w:r w:rsidDel="00000000" w:rsidR="00000000" w:rsidRPr="00000000">
        <w:rPr>
          <w:color w:val="222222"/>
          <w:rtl w:val="0"/>
        </w:rPr>
        <w:t xml:space="preserve">Concept: All of Health Professions Education, including UME, GME, CME, and nursing, physician assistant, pharmacy and other allied health professional education.  I would exclude undergraduate and patient education articles.</w:t>
      </w:r>
    </w:p>
    <w:p w:rsidR="00000000" w:rsidDel="00000000" w:rsidP="00000000" w:rsidRDefault="00000000" w:rsidRPr="00000000" w14:paraId="0000042D">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42E">
      <w:pPr>
        <w:shd w:fill="ffffff" w:val="clear"/>
        <w:spacing w:before="120" w:line="360" w:lineRule="auto"/>
        <w:rPr>
          <w:color w:val="222222"/>
        </w:rPr>
      </w:pPr>
      <w:r w:rsidDel="00000000" w:rsidR="00000000" w:rsidRPr="00000000">
        <w:rPr>
          <w:color w:val="222222"/>
          <w:rtl w:val="0"/>
        </w:rPr>
        <w:t xml:space="preserve">Types of articles: RCT, observational, retrospective, really anything but perspectives/opinion style pieces.</w:t>
      </w:r>
    </w:p>
    <w:p w:rsidR="00000000" w:rsidDel="00000000" w:rsidP="00000000" w:rsidRDefault="00000000" w:rsidRPr="00000000" w14:paraId="0000042F">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430">
      <w:pPr>
        <w:shd w:fill="ffffff" w:val="clear"/>
        <w:spacing w:before="120" w:line="360" w:lineRule="auto"/>
        <w:rPr>
          <w:color w:val="222222"/>
        </w:rPr>
      </w:pPr>
      <w:r w:rsidDel="00000000" w:rsidR="00000000" w:rsidRPr="00000000">
        <w:rPr>
          <w:color w:val="222222"/>
          <w:rtl w:val="0"/>
        </w:rPr>
        <w:t xml:space="preserve">Date range: I think I would limit to the last 20 years, although this is somewhat arbitrary, it feels like a lot has changed and older articles may be less relevant. Jamie would like to start in 2010.</w:t>
      </w:r>
    </w:p>
    <w:p w:rsidR="00000000" w:rsidDel="00000000" w:rsidP="00000000" w:rsidRDefault="00000000" w:rsidRPr="00000000" w14:paraId="00000431">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432">
      <w:pPr>
        <w:shd w:fill="ffffff" w:val="clear"/>
        <w:spacing w:before="120" w:line="360" w:lineRule="auto"/>
        <w:rPr>
          <w:color w:val="222222"/>
        </w:rPr>
      </w:pPr>
      <w:r w:rsidDel="00000000" w:rsidR="00000000" w:rsidRPr="00000000">
        <w:rPr>
          <w:color w:val="222222"/>
          <w:rtl w:val="0"/>
        </w:rPr>
        <w:t xml:space="preserve">Limits: I’m not sure how we would deal with non-English language articles, so favor limiting them.  No limit of geography from my perspective.</w:t>
      </w:r>
    </w:p>
    <w:p w:rsidR="00000000" w:rsidDel="00000000" w:rsidP="00000000" w:rsidRDefault="00000000" w:rsidRPr="00000000" w14:paraId="00000433">
      <w:pPr>
        <w:spacing w:before="120" w:line="360" w:lineRule="auto"/>
        <w:rPr/>
      </w:pPr>
      <w:r w:rsidDel="00000000" w:rsidR="00000000" w:rsidRPr="00000000">
        <w:rPr>
          <w:rtl w:val="0"/>
        </w:rPr>
      </w:r>
    </w:p>
    <w:p w:rsidR="00000000" w:rsidDel="00000000" w:rsidP="00000000" w:rsidRDefault="00000000" w:rsidRPr="00000000" w14:paraId="00000434">
      <w:pPr>
        <w:numPr>
          <w:ilvl w:val="0"/>
          <w:numId w:val="20"/>
        </w:numPr>
        <w:shd w:fill="ffffff" w:val="clear"/>
        <w:spacing w:line="360" w:lineRule="auto"/>
        <w:ind w:left="9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Are physicians and trainees (UME and GME and CME) taught WHAT misinformation is and HOW to recognize it?</w:t>
      </w:r>
    </w:p>
    <w:p w:rsidR="00000000" w:rsidDel="00000000" w:rsidP="00000000" w:rsidRDefault="00000000" w:rsidRPr="00000000" w14:paraId="00000435">
      <w:pPr>
        <w:numPr>
          <w:ilvl w:val="0"/>
          <w:numId w:val="20"/>
        </w:numPr>
        <w:shd w:fill="ffffff" w:val="clear"/>
        <w:spacing w:line="360" w:lineRule="auto"/>
        <w:ind w:left="9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Are physicians and trainees (UME and GME and CME) taught HOW to engage with patients in discussing misinformation? </w:t>
      </w:r>
    </w:p>
    <w:p w:rsidR="00000000" w:rsidDel="00000000" w:rsidP="00000000" w:rsidRDefault="00000000" w:rsidRPr="00000000" w14:paraId="00000436">
      <w:pPr>
        <w:numPr>
          <w:ilvl w:val="0"/>
          <w:numId w:val="20"/>
        </w:numPr>
        <w:shd w:fill="ffffff" w:val="clear"/>
        <w:spacing w:line="360" w:lineRule="auto"/>
        <w:ind w:left="9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Are physicians and trainees (UME and GME and CME) engaging in ACTIVE strategies to mitigate misinformation in their communities? If so, what do these strategic efforts look like? </w:t>
      </w:r>
    </w:p>
    <w:p w:rsidR="00000000" w:rsidDel="00000000" w:rsidP="00000000" w:rsidRDefault="00000000" w:rsidRPr="00000000" w14:paraId="00000437">
      <w:pPr>
        <w:spacing w:before="120" w:line="360" w:lineRule="auto"/>
        <w:rPr/>
      </w:pPr>
      <w:r w:rsidDel="00000000" w:rsidR="00000000" w:rsidRPr="00000000">
        <w:rPr>
          <w:rtl w:val="0"/>
        </w:rPr>
      </w:r>
    </w:p>
    <w:p w:rsidR="00000000" w:rsidDel="00000000" w:rsidP="00000000" w:rsidRDefault="00000000" w:rsidRPr="00000000" w14:paraId="00000438">
      <w:pPr>
        <w:spacing w:before="120" w:line="360" w:lineRule="auto"/>
        <w:rPr/>
      </w:pPr>
      <w:r w:rsidDel="00000000" w:rsidR="00000000" w:rsidRPr="00000000">
        <w:rPr>
          <w:rtl w:val="0"/>
        </w:rPr>
      </w:r>
    </w:p>
    <w:p w:rsidR="00000000" w:rsidDel="00000000" w:rsidP="00000000" w:rsidRDefault="00000000" w:rsidRPr="00000000" w14:paraId="00000439">
      <w:pPr>
        <w:shd w:fill="ffffff" w:val="clear"/>
        <w:spacing w:after="160" w:lineRule="auto"/>
        <w:rPr>
          <w:sz w:val="20"/>
          <w:szCs w:val="20"/>
        </w:rPr>
      </w:pPr>
      <w:r w:rsidDel="00000000" w:rsidR="00000000" w:rsidRPr="00000000">
        <w:rPr>
          <w:sz w:val="20"/>
          <w:szCs w:val="20"/>
          <w:rtl w:val="0"/>
        </w:rPr>
        <w:t xml:space="preserve">Search 7/24/2025 </w:t>
      </w:r>
    </w:p>
    <w:p w:rsidR="00000000" w:rsidDel="00000000" w:rsidP="00000000" w:rsidRDefault="00000000" w:rsidRPr="00000000" w14:paraId="0000043A">
      <w:pPr>
        <w:shd w:fill="ffffff" w:val="clear"/>
        <w:spacing w:after="160" w:lineRule="auto"/>
        <w:rPr>
          <w:sz w:val="20"/>
          <w:szCs w:val="20"/>
        </w:rPr>
      </w:pPr>
      <w:r w:rsidDel="00000000" w:rsidR="00000000" w:rsidRPr="00000000">
        <w:rPr>
          <w:sz w:val="20"/>
          <w:szCs w:val="20"/>
          <w:rtl w:val="0"/>
        </w:rPr>
        <w:t xml:space="preserve">Proposed databases</w:t>
      </w:r>
    </w:p>
    <w:p w:rsidR="00000000" w:rsidDel="00000000" w:rsidP="00000000" w:rsidRDefault="00000000" w:rsidRPr="00000000" w14:paraId="0000043B">
      <w:pPr>
        <w:numPr>
          <w:ilvl w:val="0"/>
          <w:numId w:val="7"/>
        </w:numPr>
        <w:shd w:fill="ffffff" w:val="clear"/>
        <w:spacing w:after="0" w:afterAutospacing="0" w:lineRule="auto"/>
        <w:ind w:left="720" w:hanging="360"/>
        <w:rPr>
          <w:sz w:val="20"/>
          <w:szCs w:val="20"/>
        </w:rPr>
      </w:pPr>
      <w:r w:rsidDel="00000000" w:rsidR="00000000" w:rsidRPr="00000000">
        <w:rPr>
          <w:sz w:val="20"/>
          <w:szCs w:val="20"/>
          <w:rtl w:val="0"/>
        </w:rPr>
        <w:t xml:space="preserve">Medline (same as PubMed)</w:t>
      </w:r>
    </w:p>
    <w:p w:rsidR="00000000" w:rsidDel="00000000" w:rsidP="00000000" w:rsidRDefault="00000000" w:rsidRPr="00000000" w14:paraId="0000043C">
      <w:pPr>
        <w:numPr>
          <w:ilvl w:val="0"/>
          <w:numId w:val="7"/>
        </w:numPr>
        <w:shd w:fill="ffffff" w:val="clear"/>
        <w:spacing w:after="160" w:lineRule="auto"/>
        <w:ind w:left="720" w:hanging="360"/>
        <w:rPr>
          <w:sz w:val="20"/>
          <w:szCs w:val="20"/>
        </w:rPr>
      </w:pPr>
      <w:r w:rsidDel="00000000" w:rsidR="00000000" w:rsidRPr="00000000">
        <w:rPr>
          <w:sz w:val="20"/>
          <w:szCs w:val="20"/>
          <w:rtl w:val="0"/>
        </w:rPr>
        <w:t xml:space="preserve">Web of Science </w:t>
      </w:r>
    </w:p>
    <w:p w:rsidR="00000000" w:rsidDel="00000000" w:rsidP="00000000" w:rsidRDefault="00000000" w:rsidRPr="00000000" w14:paraId="0000043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E">
      <w:pPr>
        <w:spacing w:line="240" w:lineRule="auto"/>
        <w:rPr>
          <w:rFonts w:ascii="Calibri" w:cs="Calibri" w:eastAsia="Calibri" w:hAnsi="Calibri"/>
          <w:sz w:val="24"/>
          <w:szCs w:val="24"/>
        </w:rPr>
      </w:pPr>
      <w:r w:rsidDel="00000000" w:rsidR="00000000" w:rsidRPr="00000000">
        <w:rPr>
          <w:rtl w:val="0"/>
        </w:rPr>
      </w:r>
    </w:p>
    <w:tbl>
      <w:tblPr>
        <w:tblStyle w:val="Table16"/>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120"/>
        <w:gridCol w:w="1260"/>
        <w:tblGridChange w:id="0">
          <w:tblGrid>
            <w:gridCol w:w="2250"/>
            <w:gridCol w:w="6120"/>
            <w:gridCol w:w="1260"/>
          </w:tblGrid>
        </w:tblGridChange>
      </w:tblGrid>
      <w:tr>
        <w:trPr>
          <w:cantSplit w:val="0"/>
          <w:tblHeader w:val="0"/>
        </w:trPr>
        <w:tc>
          <w:tcPr/>
          <w:p w:rsidR="00000000" w:rsidDel="00000000" w:rsidP="00000000" w:rsidRDefault="00000000" w:rsidRPr="00000000" w14:paraId="0000043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Database</w:t>
            </w:r>
          </w:p>
        </w:tc>
        <w:tc>
          <w:tcPr/>
          <w:p w:rsidR="00000000" w:rsidDel="00000000" w:rsidP="00000000" w:rsidRDefault="00000000" w:rsidRPr="00000000" w14:paraId="0000044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Medline</w:t>
            </w:r>
          </w:p>
        </w:tc>
        <w:tc>
          <w:tcPr/>
          <w:p w:rsidR="00000000" w:rsidDel="00000000" w:rsidP="00000000" w:rsidRDefault="00000000" w:rsidRPr="00000000" w14:paraId="00000441">
            <w:pPr>
              <w:widowControl w:val="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4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Platform</w:t>
            </w:r>
          </w:p>
        </w:tc>
        <w:tc>
          <w:tcPr>
            <w:gridSpan w:val="2"/>
          </w:tcPr>
          <w:p w:rsidR="00000000" w:rsidDel="00000000" w:rsidP="00000000" w:rsidRDefault="00000000" w:rsidRPr="00000000" w14:paraId="0000044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Ovid</w:t>
            </w:r>
          </w:p>
        </w:tc>
      </w:tr>
      <w:tr>
        <w:trPr>
          <w:cantSplit w:val="0"/>
          <w:tblHeader w:val="0"/>
        </w:trPr>
        <w:tc>
          <w:tcPr/>
          <w:p w:rsidR="00000000" w:rsidDel="00000000" w:rsidP="00000000" w:rsidRDefault="00000000" w:rsidRPr="00000000" w14:paraId="0000044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last search </w:t>
            </w:r>
          </w:p>
        </w:tc>
        <w:tc>
          <w:tcPr>
            <w:gridSpan w:val="2"/>
          </w:tcPr>
          <w:p w:rsidR="00000000" w:rsidDel="00000000" w:rsidP="00000000" w:rsidRDefault="00000000" w:rsidRPr="00000000" w14:paraId="0000044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July 16, 2025</w:t>
            </w:r>
          </w:p>
        </w:tc>
      </w:tr>
      <w:tr>
        <w:trPr>
          <w:cantSplit w:val="0"/>
          <w:tblHeader w:val="0"/>
        </w:trPr>
        <w:tc>
          <w:tcPr/>
          <w:p w:rsidR="00000000" w:rsidDel="00000000" w:rsidP="00000000" w:rsidRDefault="00000000" w:rsidRPr="00000000" w14:paraId="0000044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results </w:t>
            </w:r>
          </w:p>
        </w:tc>
        <w:tc>
          <w:tcPr>
            <w:gridSpan w:val="2"/>
          </w:tcPr>
          <w:p w:rsidR="00000000" w:rsidDel="00000000" w:rsidP="00000000" w:rsidRDefault="00000000" w:rsidRPr="00000000" w14:paraId="0000044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3413</w:t>
            </w:r>
          </w:p>
        </w:tc>
      </w:tr>
      <w:tr>
        <w:trPr>
          <w:cantSplit w:val="0"/>
          <w:tblHeader w:val="0"/>
        </w:trPr>
        <w:tc>
          <w:tcPr/>
          <w:p w:rsidR="00000000" w:rsidDel="00000000" w:rsidP="00000000" w:rsidRDefault="00000000" w:rsidRPr="00000000" w14:paraId="0000044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w:t>
            </w:r>
          </w:p>
        </w:tc>
        <w:tc>
          <w:tcPr>
            <w:gridSpan w:val="2"/>
          </w:tcPr>
          <w:p w:rsidR="00000000" w:rsidDel="00000000" w:rsidP="00000000" w:rsidRDefault="00000000" w:rsidRPr="00000000" w14:paraId="0000044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2010-current</w:t>
            </w:r>
          </w:p>
        </w:tc>
      </w:tr>
      <w:tr>
        <w:trPr>
          <w:cantSplit w:val="0"/>
          <w:tblHeader w:val="0"/>
        </w:trPr>
        <w:tc>
          <w:tcPr>
            <w:shd w:fill="000000" w:val="clear"/>
          </w:tcPr>
          <w:p w:rsidR="00000000" w:rsidDel="00000000" w:rsidP="00000000" w:rsidRDefault="00000000" w:rsidRPr="00000000" w14:paraId="0000044E">
            <w:pPr>
              <w:spacing w:line="240" w:lineRule="auto"/>
              <w:rPr>
                <w:rFonts w:ascii="Calibri" w:cs="Calibri" w:eastAsia="Calibri" w:hAnsi="Calibri"/>
                <w:sz w:val="24"/>
                <w:szCs w:val="24"/>
              </w:rPr>
            </w:pPr>
            <w:r w:rsidDel="00000000" w:rsidR="00000000" w:rsidRPr="00000000">
              <w:rPr>
                <w:rtl w:val="0"/>
              </w:rPr>
            </w:r>
          </w:p>
        </w:tc>
        <w:tc>
          <w:tcPr>
            <w:shd w:fill="000000" w:val="clear"/>
          </w:tcPr>
          <w:p w:rsidR="00000000" w:rsidDel="00000000" w:rsidP="00000000" w:rsidRDefault="00000000" w:rsidRPr="00000000" w14:paraId="0000044F">
            <w:pPr>
              <w:spacing w:line="240" w:lineRule="auto"/>
              <w:rPr>
                <w:rFonts w:ascii="Calibri" w:cs="Calibri" w:eastAsia="Calibri" w:hAnsi="Calibri"/>
                <w:sz w:val="24"/>
                <w:szCs w:val="24"/>
              </w:rPr>
            </w:pPr>
            <w:r w:rsidDel="00000000" w:rsidR="00000000" w:rsidRPr="00000000">
              <w:rPr>
                <w:rtl w:val="0"/>
              </w:rPr>
            </w:r>
          </w:p>
        </w:tc>
        <w:tc>
          <w:tcPr>
            <w:shd w:fill="000000" w:val="clear"/>
          </w:tcPr>
          <w:p w:rsidR="00000000" w:rsidDel="00000000" w:rsidP="00000000" w:rsidRDefault="00000000" w:rsidRPr="00000000" w14:paraId="00000450">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5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4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(misinformation or disinformation or infodemic* or conspirac* or infoxication or "information overload" or pseudoscience? or myth* or hoax* or propaganda or prebunking or debunk* or "vaccine hesitanc*").ti,ab.</w:t>
            </w:r>
          </w:p>
        </w:tc>
        <w:tc>
          <w:tcPr/>
          <w:p w:rsidR="00000000" w:rsidDel="00000000" w:rsidP="00000000" w:rsidRDefault="00000000" w:rsidRPr="00000000" w14:paraId="0000045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37004</w:t>
            </w:r>
          </w:p>
          <w:p w:rsidR="00000000" w:rsidDel="00000000" w:rsidP="00000000" w:rsidRDefault="00000000" w:rsidRPr="00000000" w14:paraId="00000454">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5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4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(fact? adj (sharing* or overload or inaccurate or alternative)).ti,ab.</w:t>
            </w:r>
          </w:p>
        </w:tc>
        <w:tc>
          <w:tcPr/>
          <w:p w:rsidR="00000000" w:rsidDel="00000000" w:rsidP="00000000" w:rsidRDefault="00000000" w:rsidRPr="00000000" w14:paraId="0000045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r>
      <w:tr>
        <w:trPr>
          <w:cantSplit w:val="0"/>
          <w:tblHeader w:val="0"/>
        </w:trPr>
        <w:tc>
          <w:tcPr/>
          <w:p w:rsidR="00000000" w:rsidDel="00000000" w:rsidP="00000000" w:rsidRDefault="00000000" w:rsidRPr="00000000" w14:paraId="0000045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4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((fake or false or inaccura* or unreliable) adj (claim or new* or belief* or information)).ti,ab.</w:t>
            </w:r>
          </w:p>
        </w:tc>
        <w:tc>
          <w:tcPr/>
          <w:p w:rsidR="00000000" w:rsidDel="00000000" w:rsidP="00000000" w:rsidRDefault="00000000" w:rsidRPr="00000000" w14:paraId="0000045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4681</w:t>
            </w:r>
          </w:p>
        </w:tc>
      </w:tr>
      <w:tr>
        <w:trPr>
          <w:cantSplit w:val="0"/>
          <w:tblHeader w:val="0"/>
        </w:trPr>
        <w:tc>
          <w:tcPr/>
          <w:p w:rsidR="00000000" w:rsidDel="00000000" w:rsidP="00000000" w:rsidRDefault="00000000" w:rsidRPr="00000000" w14:paraId="0000045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4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or/1-3</w:t>
            </w:r>
          </w:p>
        </w:tc>
        <w:tc>
          <w:tcPr/>
          <w:p w:rsidR="00000000" w:rsidDel="00000000" w:rsidP="00000000" w:rsidRDefault="00000000" w:rsidRPr="00000000" w14:paraId="0000045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40761</w:t>
            </w:r>
          </w:p>
        </w:tc>
      </w:tr>
      <w:tr>
        <w:trPr>
          <w:cantSplit w:val="0"/>
          <w:tblHeader w:val="0"/>
        </w:trPr>
        <w:tc>
          <w:tcPr/>
          <w:p w:rsidR="00000000" w:rsidDel="00000000" w:rsidP="00000000" w:rsidRDefault="00000000" w:rsidRPr="00000000" w14:paraId="0000045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45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 deception/ or infodemic/ or propaganda/ or "information dissemination"/ or pseudoscience/ or "Health Knowledge, Attitudes, Practice"/ or exp "Attitude to Health"/</w:t>
            </w:r>
          </w:p>
        </w:tc>
        <w:tc>
          <w:tcPr/>
          <w:p w:rsidR="00000000" w:rsidDel="00000000" w:rsidP="00000000" w:rsidRDefault="00000000" w:rsidRPr="00000000" w14:paraId="0000046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577031</w:t>
            </w:r>
          </w:p>
        </w:tc>
      </w:tr>
      <w:tr>
        <w:trPr>
          <w:cantSplit w:val="0"/>
          <w:tblHeader w:val="0"/>
        </w:trPr>
        <w:tc>
          <w:tcPr/>
          <w:p w:rsidR="00000000" w:rsidDel="00000000" w:rsidP="00000000" w:rsidRDefault="00000000" w:rsidRPr="00000000" w14:paraId="0000046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46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and 5</w:t>
            </w:r>
          </w:p>
        </w:tc>
        <w:tc>
          <w:tcPr/>
          <w:p w:rsidR="00000000" w:rsidDel="00000000" w:rsidP="00000000" w:rsidRDefault="00000000" w:rsidRPr="00000000" w14:paraId="0000046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7280</w:t>
            </w:r>
          </w:p>
        </w:tc>
      </w:tr>
      <w:tr>
        <w:trPr>
          <w:cantSplit w:val="0"/>
          <w:trHeight w:val="2124.375" w:hRule="atLeast"/>
          <w:tblHeader w:val="0"/>
        </w:trPr>
        <w:tc>
          <w:tcPr/>
          <w:p w:rsidR="00000000" w:rsidDel="00000000" w:rsidP="00000000" w:rsidRDefault="00000000" w:rsidRPr="00000000" w14:paraId="0000046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465">
            <w:pPr>
              <w:shd w:fill="ffffff"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Education, Distance/ or Education, Professional/ or  Education, Graduate/ or Education, Medical, Graduate/ or  Education, Medical/ or Education, Medical, Continuing/ or Education, Medical, Undergraduate/ or Clinical Clerkship/ or "Internship and Residency"/ or Preceptorship/ or Schools, Medical/ or Mentors/ or "Inservice Training"/</w:t>
            </w:r>
          </w:p>
        </w:tc>
        <w:tc>
          <w:tcPr/>
          <w:p w:rsidR="00000000" w:rsidDel="00000000" w:rsidP="00000000" w:rsidRDefault="00000000" w:rsidRPr="00000000" w14:paraId="0000046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261123</w:t>
            </w:r>
          </w:p>
          <w:p w:rsidR="00000000" w:rsidDel="00000000" w:rsidP="00000000" w:rsidRDefault="00000000" w:rsidRPr="00000000" w14:paraId="00000467">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6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4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((Distance or professional or graduate or medical or continuing or "undergraduate medical") adj (education or student* or faculty)).ti,ab.</w:t>
            </w:r>
          </w:p>
        </w:tc>
        <w:tc>
          <w:tcPr/>
          <w:p w:rsidR="00000000" w:rsidDel="00000000" w:rsidP="00000000" w:rsidRDefault="00000000" w:rsidRPr="00000000" w14:paraId="0000046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137725</w:t>
            </w:r>
          </w:p>
          <w:p w:rsidR="00000000" w:rsidDel="00000000" w:rsidP="00000000" w:rsidRDefault="00000000" w:rsidRPr="00000000" w14:paraId="0000046B">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6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4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(intern* or (medical AND residen*) or fellow* or preceptor* or "medical school" or mentor*).ti,ab.</w:t>
            </w:r>
          </w:p>
        </w:tc>
        <w:tc>
          <w:tcPr/>
          <w:p w:rsidR="00000000" w:rsidDel="00000000" w:rsidP="00000000" w:rsidRDefault="00000000" w:rsidRPr="00000000" w14:paraId="0000046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1407978</w:t>
            </w:r>
          </w:p>
          <w:p w:rsidR="00000000" w:rsidDel="00000000" w:rsidP="00000000" w:rsidRDefault="00000000" w:rsidRPr="00000000" w14:paraId="0000046F">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7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471">
            <w:pPr>
              <w:shd w:fill="ffffff"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 Teaching/ or "educational technology"/ or exp "Programmed Instructions as Topic" or "teaching materials"/</w:t>
            </w:r>
          </w:p>
        </w:tc>
        <w:tc>
          <w:tcPr/>
          <w:p w:rsidR="00000000" w:rsidDel="00000000" w:rsidP="00000000" w:rsidRDefault="00000000" w:rsidRPr="00000000" w14:paraId="0000047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103866</w:t>
            </w:r>
          </w:p>
        </w:tc>
      </w:tr>
      <w:tr>
        <w:trPr>
          <w:cantSplit w:val="0"/>
          <w:tblHeader w:val="0"/>
        </w:trPr>
        <w:tc>
          <w:tcPr/>
          <w:p w:rsidR="00000000" w:rsidDel="00000000" w:rsidP="00000000" w:rsidRDefault="00000000" w:rsidRPr="00000000" w14:paraId="000004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p w:rsidR="00000000" w:rsidDel="00000000" w:rsidP="00000000" w:rsidRDefault="00000000" w:rsidRPr="00000000" w14:paraId="0000047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(teach* or train* or learn* or instruct* or "computer user training" or "educational technolog*" or "educational model*" or "patient simulat*" or "problem-based learning" or "problem-based learning" or "programmed instruction" or "computer assisted instruction" or "remedial teaching" or "teaching material*" or "instructional design" or curricul* or competenc* or "problem-solv*" or "probelm sovl*" or "evidence-based" or "evidence based").ti,ab.</w:t>
            </w:r>
          </w:p>
        </w:tc>
        <w:tc>
          <w:tcPr/>
          <w:p w:rsidR="00000000" w:rsidDel="00000000" w:rsidP="00000000" w:rsidRDefault="00000000" w:rsidRPr="00000000" w14:paraId="0000047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1949407</w:t>
            </w:r>
          </w:p>
        </w:tc>
      </w:tr>
      <w:tr>
        <w:trPr>
          <w:cantSplit w:val="0"/>
          <w:trHeight w:val="501.9140625" w:hRule="atLeast"/>
          <w:tblHeader w:val="0"/>
        </w:trPr>
        <w:tc>
          <w:tcPr/>
          <w:p w:rsidR="00000000" w:rsidDel="00000000" w:rsidP="00000000" w:rsidRDefault="00000000" w:rsidRPr="00000000" w14:paraId="0000047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p w:rsidR="00000000" w:rsidDel="00000000" w:rsidP="00000000" w:rsidRDefault="00000000" w:rsidRPr="00000000" w14:paraId="000004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"Educational measurement"/ or "academic performance"/ or exp "professional competence"/  </w:t>
            </w:r>
          </w:p>
        </w:tc>
        <w:tc>
          <w:tcPr/>
          <w:p w:rsidR="00000000" w:rsidDel="00000000" w:rsidP="00000000" w:rsidRDefault="00000000" w:rsidRPr="00000000" w14:paraId="0000047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170520</w:t>
            </w:r>
          </w:p>
          <w:p w:rsidR="00000000" w:rsidDel="00000000" w:rsidP="00000000" w:rsidRDefault="00000000" w:rsidRPr="00000000" w14:paraId="00000479">
            <w:pPr>
              <w:spacing w:line="240" w:lineRule="auto"/>
              <w:rPr>
                <w:rFonts w:ascii="Calibri" w:cs="Calibri" w:eastAsia="Calibri" w:hAnsi="Calibri"/>
                <w:sz w:val="24"/>
                <w:szCs w:val="24"/>
              </w:rPr>
            </w:pPr>
            <w:r w:rsidDel="00000000" w:rsidR="00000000" w:rsidRPr="00000000">
              <w:rPr>
                <w:rtl w:val="0"/>
              </w:rPr>
            </w:r>
          </w:p>
        </w:tc>
      </w:tr>
      <w:tr>
        <w:trPr>
          <w:cantSplit w:val="0"/>
          <w:trHeight w:val="501.9140625" w:hRule="atLeast"/>
          <w:tblHeader w:val="0"/>
        </w:trPr>
        <w:tc>
          <w:tcPr/>
          <w:p w:rsidR="00000000" w:rsidDel="00000000" w:rsidP="00000000" w:rsidRDefault="00000000" w:rsidRPr="00000000" w14:paraId="0000047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p w:rsidR="00000000" w:rsidDel="00000000" w:rsidP="00000000" w:rsidRDefault="00000000" w:rsidRPr="00000000" w14:paraId="0000047B">
            <w:pPr>
              <w:shd w:fill="ffffff"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((Educational adj (measurement? Or assessment*)) or exam* or assess* or eval* or feedback or "feed back" or self-eval* or (academic adj2 (performance or success)) or (critic* adj (think* or apprais*''))).ti,ab.</w:t>
            </w:r>
          </w:p>
          <w:p w:rsidR="00000000" w:rsidDel="00000000" w:rsidP="00000000" w:rsidRDefault="00000000" w:rsidRPr="00000000" w14:paraId="0000047C">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7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11178729</w:t>
            </w:r>
          </w:p>
          <w:p w:rsidR="00000000" w:rsidDel="00000000" w:rsidP="00000000" w:rsidRDefault="00000000" w:rsidRPr="00000000" w14:paraId="0000047E">
            <w:pPr>
              <w:spacing w:line="240" w:lineRule="auto"/>
              <w:rPr>
                <w:rFonts w:ascii="Calibri" w:cs="Calibri" w:eastAsia="Calibri" w:hAnsi="Calibri"/>
                <w:sz w:val="24"/>
                <w:szCs w:val="24"/>
              </w:rPr>
            </w:pPr>
            <w:r w:rsidDel="00000000" w:rsidR="00000000" w:rsidRPr="00000000">
              <w:rPr>
                <w:rtl w:val="0"/>
              </w:rPr>
            </w:r>
          </w:p>
        </w:tc>
      </w:tr>
      <w:tr>
        <w:trPr>
          <w:cantSplit w:val="0"/>
          <w:trHeight w:val="501.9140625" w:hRule="atLeast"/>
          <w:tblHeader w:val="0"/>
        </w:trPr>
        <w:tc>
          <w:tcPr/>
          <w:p w:rsidR="00000000" w:rsidDel="00000000" w:rsidP="00000000" w:rsidRDefault="00000000" w:rsidRPr="00000000" w14:paraId="0000047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p w:rsidR="00000000" w:rsidDel="00000000" w:rsidP="00000000" w:rsidRDefault="00000000" w:rsidRPr="00000000" w14:paraId="0000048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((clinical or professional) adj ("decision making" or reasoning or competence or clerkship)).ti,ab.</w:t>
            </w:r>
          </w:p>
        </w:tc>
        <w:tc>
          <w:tcPr/>
          <w:p w:rsidR="00000000" w:rsidDel="00000000" w:rsidP="00000000" w:rsidRDefault="00000000" w:rsidRPr="00000000" w14:paraId="0000048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45066</w:t>
            </w:r>
          </w:p>
        </w:tc>
      </w:tr>
      <w:tr>
        <w:trPr>
          <w:cantSplit w:val="0"/>
          <w:trHeight w:val="501.9140625" w:hRule="atLeast"/>
          <w:tblHeader w:val="0"/>
        </w:trPr>
        <w:tc>
          <w:tcPr/>
          <w:p w:rsidR="00000000" w:rsidDel="00000000" w:rsidP="00000000" w:rsidRDefault="00000000" w:rsidRPr="00000000" w14:paraId="0000048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p w:rsidR="00000000" w:rsidDel="00000000" w:rsidP="00000000" w:rsidRDefault="00000000" w:rsidRPr="00000000" w14:paraId="0000048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"Organizational innovation"/ or "program evaluation"/</w:t>
            </w:r>
          </w:p>
        </w:tc>
        <w:tc>
          <w:tcPr/>
          <w:p w:rsidR="00000000" w:rsidDel="00000000" w:rsidP="00000000" w:rsidRDefault="00000000" w:rsidRPr="00000000" w14:paraId="0000048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93612</w:t>
            </w:r>
          </w:p>
          <w:p w:rsidR="00000000" w:rsidDel="00000000" w:rsidP="00000000" w:rsidRDefault="00000000" w:rsidRPr="00000000" w14:paraId="00000485">
            <w:pPr>
              <w:spacing w:line="240" w:lineRule="auto"/>
              <w:rPr>
                <w:rFonts w:ascii="Calibri" w:cs="Calibri" w:eastAsia="Calibri" w:hAnsi="Calibri"/>
                <w:sz w:val="24"/>
                <w:szCs w:val="24"/>
              </w:rPr>
            </w:pPr>
            <w:r w:rsidDel="00000000" w:rsidR="00000000" w:rsidRPr="00000000">
              <w:rPr>
                <w:rtl w:val="0"/>
              </w:rPr>
            </w:r>
          </w:p>
        </w:tc>
      </w:tr>
      <w:tr>
        <w:trPr>
          <w:cantSplit w:val="0"/>
          <w:trHeight w:val="501.9140625" w:hRule="atLeast"/>
          <w:tblHeader w:val="0"/>
        </w:trPr>
        <w:tc>
          <w:tcPr/>
          <w:p w:rsidR="00000000" w:rsidDel="00000000" w:rsidP="00000000" w:rsidRDefault="00000000" w:rsidRPr="00000000" w14:paraId="0000048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p w:rsidR="00000000" w:rsidDel="00000000" w:rsidP="00000000" w:rsidRDefault="00000000" w:rsidRPr="00000000" w14:paraId="0000048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((Organizational adj (innovat* or change?)) or (Program adj (appropriate* or evaluation?))).ti,ab.</w:t>
            </w:r>
          </w:p>
        </w:tc>
        <w:tc>
          <w:tcPr/>
          <w:p w:rsidR="00000000" w:rsidDel="00000000" w:rsidP="00000000" w:rsidRDefault="00000000" w:rsidRPr="00000000" w14:paraId="000004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9042</w:t>
            </w:r>
          </w:p>
        </w:tc>
      </w:tr>
      <w:tr>
        <w:trPr>
          <w:cantSplit w:val="0"/>
          <w:trHeight w:val="501.9140625" w:hRule="atLeast"/>
          <w:tblHeader w:val="0"/>
        </w:trPr>
        <w:tc>
          <w:tcPr/>
          <w:p w:rsidR="00000000" w:rsidDel="00000000" w:rsidP="00000000" w:rsidRDefault="00000000" w:rsidRPr="00000000" w14:paraId="0000048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c>
          <w:tcPr/>
          <w:p w:rsidR="00000000" w:rsidDel="00000000" w:rsidP="00000000" w:rsidRDefault="00000000" w:rsidRPr="00000000" w14:paraId="0000048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 7-16</w:t>
            </w:r>
          </w:p>
        </w:tc>
        <w:tc>
          <w:tcPr/>
          <w:p w:rsidR="00000000" w:rsidDel="00000000" w:rsidP="00000000" w:rsidRDefault="00000000" w:rsidRPr="00000000" w14:paraId="000004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13034009</w:t>
            </w:r>
          </w:p>
        </w:tc>
      </w:tr>
      <w:tr>
        <w:trPr>
          <w:cantSplit w:val="0"/>
          <w:trHeight w:val="501.9140625" w:hRule="atLeast"/>
          <w:tblHeader w:val="0"/>
        </w:trPr>
        <w:tc>
          <w:tcPr/>
          <w:p w:rsidR="00000000" w:rsidDel="00000000" w:rsidP="00000000" w:rsidRDefault="00000000" w:rsidRPr="00000000" w14:paraId="0000048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p w:rsidR="00000000" w:rsidDel="00000000" w:rsidP="00000000" w:rsidRDefault="00000000" w:rsidRPr="00000000" w14:paraId="0000048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and 17</w:t>
            </w:r>
          </w:p>
        </w:tc>
        <w:tc>
          <w:tcPr/>
          <w:p w:rsidR="00000000" w:rsidDel="00000000" w:rsidP="00000000" w:rsidRDefault="00000000" w:rsidRPr="00000000" w14:paraId="0000048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4112</w:t>
            </w:r>
          </w:p>
        </w:tc>
      </w:tr>
      <w:tr>
        <w:trPr>
          <w:cantSplit w:val="0"/>
          <w:trHeight w:val="501.9140625" w:hRule="atLeast"/>
          <w:tblHeader w:val="0"/>
        </w:trPr>
        <w:tc>
          <w:tcPr/>
          <w:p w:rsidR="00000000" w:rsidDel="00000000" w:rsidP="00000000" w:rsidRDefault="00000000" w:rsidRPr="00000000" w14:paraId="0000048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p w:rsidR="00000000" w:rsidDel="00000000" w:rsidP="00000000" w:rsidRDefault="00000000" w:rsidRPr="00000000" w14:paraId="0000049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limit 18 to yr="2010 - 2025"</w:t>
            </w:r>
          </w:p>
        </w:tc>
        <w:tc>
          <w:tcPr/>
          <w:p w:rsidR="00000000" w:rsidDel="00000000" w:rsidP="00000000" w:rsidRDefault="00000000" w:rsidRPr="00000000" w14:paraId="0000049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3407</w:t>
            </w:r>
          </w:p>
        </w:tc>
      </w:tr>
      <w:tr>
        <w:trPr>
          <w:cantSplit w:val="0"/>
          <w:trHeight w:val="501.9140625" w:hRule="atLeast"/>
          <w:tblHeader w:val="0"/>
        </w:trPr>
        <w:tc>
          <w:tcPr/>
          <w:p w:rsidR="00000000" w:rsidDel="00000000" w:rsidP="00000000" w:rsidRDefault="00000000" w:rsidRPr="00000000" w14:paraId="0000049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p w:rsidR="00000000" w:rsidDel="00000000" w:rsidP="00000000" w:rsidRDefault="00000000" w:rsidRPr="00000000" w14:paraId="0000049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((emergen* or acute or urgent or ambulatory) adj care).ti,ab.</w:t>
            </w:r>
          </w:p>
        </w:tc>
        <w:tc>
          <w:tcPr/>
          <w:p w:rsidR="00000000" w:rsidDel="00000000" w:rsidP="00000000" w:rsidRDefault="00000000" w:rsidRPr="00000000" w14:paraId="0000049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58066</w:t>
            </w:r>
          </w:p>
        </w:tc>
      </w:tr>
      <w:tr>
        <w:trPr>
          <w:cantSplit w:val="0"/>
          <w:trHeight w:val="501.9140625" w:hRule="atLeast"/>
          <w:tblHeader w:val="0"/>
        </w:trPr>
        <w:tc>
          <w:tcPr/>
          <w:p w:rsidR="00000000" w:rsidDel="00000000" w:rsidP="00000000" w:rsidRDefault="00000000" w:rsidRPr="00000000" w14:paraId="0000049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w:t>
            </w:r>
          </w:p>
        </w:tc>
        <w:tc>
          <w:tcPr/>
          <w:p w:rsidR="00000000" w:rsidDel="00000000" w:rsidP="00000000" w:rsidRDefault="00000000" w:rsidRPr="00000000" w14:paraId="0000049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(Emergen* adj2 (medicine or room* or department? Or unit? or service? or ward? Or doctor* or physician* or professional* or nurse* or provider*)).ti,ab.</w:t>
            </w:r>
          </w:p>
        </w:tc>
        <w:tc>
          <w:tcPr/>
          <w:p w:rsidR="00000000" w:rsidDel="00000000" w:rsidP="00000000" w:rsidRDefault="00000000" w:rsidRPr="00000000" w14:paraId="0000049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217746</w:t>
            </w:r>
          </w:p>
        </w:tc>
      </w:tr>
      <w:tr>
        <w:trPr>
          <w:cantSplit w:val="0"/>
          <w:trHeight w:val="501.9140625" w:hRule="atLeast"/>
          <w:tblHeader w:val="0"/>
        </w:trPr>
        <w:tc>
          <w:tcPr/>
          <w:p w:rsidR="00000000" w:rsidDel="00000000" w:rsidP="00000000" w:rsidRDefault="00000000" w:rsidRPr="00000000" w14:paraId="0000049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c>
          <w:tcPr/>
          <w:p w:rsidR="00000000" w:rsidDel="00000000" w:rsidP="00000000" w:rsidRDefault="00000000" w:rsidRPr="00000000" w14:paraId="0000049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 "emergency medicine"/ or exp "Emergency Service, Hospital"/ or "emergency medical services"/ or "Emergency Room Visits"/ or "ambulatory care"/</w:t>
            </w:r>
          </w:p>
        </w:tc>
        <w:tc>
          <w:tcPr/>
          <w:p w:rsidR="00000000" w:rsidDel="00000000" w:rsidP="00000000" w:rsidRDefault="00000000" w:rsidRPr="00000000" w14:paraId="0000049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212281</w:t>
            </w:r>
          </w:p>
        </w:tc>
      </w:tr>
      <w:tr>
        <w:trPr>
          <w:cantSplit w:val="0"/>
          <w:trHeight w:val="501.9140625" w:hRule="atLeast"/>
          <w:tblHeader w:val="0"/>
        </w:trPr>
        <w:tc>
          <w:tcPr/>
          <w:p w:rsidR="00000000" w:rsidDel="00000000" w:rsidP="00000000" w:rsidRDefault="00000000" w:rsidRPr="00000000" w14:paraId="0000049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w:t>
            </w:r>
          </w:p>
        </w:tc>
        <w:tc>
          <w:tcPr/>
          <w:p w:rsidR="00000000" w:rsidDel="00000000" w:rsidP="00000000" w:rsidRDefault="00000000" w:rsidRPr="00000000" w14:paraId="0000049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or/20-22</w:t>
            </w:r>
          </w:p>
        </w:tc>
        <w:tc>
          <w:tcPr/>
          <w:p w:rsidR="00000000" w:rsidDel="00000000" w:rsidP="00000000" w:rsidRDefault="00000000" w:rsidRPr="00000000" w14:paraId="0000049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370956</w:t>
            </w:r>
          </w:p>
        </w:tc>
      </w:tr>
      <w:tr>
        <w:trPr>
          <w:cantSplit w:val="0"/>
          <w:trHeight w:val="501.9140625" w:hRule="atLeast"/>
          <w:tblHeader w:val="0"/>
        </w:trPr>
        <w:tc>
          <w:tcPr/>
          <w:p w:rsidR="00000000" w:rsidDel="00000000" w:rsidP="00000000" w:rsidRDefault="00000000" w:rsidRPr="00000000" w14:paraId="0000049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w:t>
            </w:r>
          </w:p>
        </w:tc>
        <w:tc>
          <w:tcPr/>
          <w:p w:rsidR="00000000" w:rsidDel="00000000" w:rsidP="00000000" w:rsidRDefault="00000000" w:rsidRPr="00000000" w14:paraId="0000049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 and 23</w:t>
            </w:r>
          </w:p>
        </w:tc>
        <w:tc>
          <w:tcPr/>
          <w:p w:rsidR="00000000" w:rsidDel="00000000" w:rsidP="00000000" w:rsidRDefault="00000000" w:rsidRPr="00000000" w14:paraId="000004A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w:t>
            </w:r>
          </w:p>
        </w:tc>
      </w:tr>
    </w:tbl>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shd w:fill="ffffff" w:val="clear"/>
        <w:spacing w:line="288" w:lineRule="auto"/>
        <w:rPr>
          <w:sz w:val="20"/>
          <w:szCs w:val="20"/>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spacing w:line="240" w:lineRule="auto"/>
        <w:rPr>
          <w:rFonts w:ascii="Calibri" w:cs="Calibri" w:eastAsia="Calibri" w:hAnsi="Calibri"/>
          <w:sz w:val="24"/>
          <w:szCs w:val="24"/>
        </w:rPr>
      </w:pPr>
      <w:r w:rsidDel="00000000" w:rsidR="00000000" w:rsidRPr="00000000">
        <w:rPr>
          <w:rtl w:val="0"/>
        </w:rPr>
      </w:r>
    </w:p>
    <w:tbl>
      <w:tblPr>
        <w:tblStyle w:val="Table17"/>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015"/>
        <w:gridCol w:w="1365"/>
        <w:tblGridChange w:id="0">
          <w:tblGrid>
            <w:gridCol w:w="2250"/>
            <w:gridCol w:w="6015"/>
            <w:gridCol w:w="1365"/>
          </w:tblGrid>
        </w:tblGridChange>
      </w:tblGrid>
      <w:tr>
        <w:trPr>
          <w:cantSplit w:val="0"/>
          <w:tblHeader w:val="0"/>
        </w:trPr>
        <w:tc>
          <w:tcPr/>
          <w:p w:rsidR="00000000" w:rsidDel="00000000" w:rsidP="00000000" w:rsidRDefault="00000000" w:rsidRPr="00000000" w14:paraId="000004A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Database</w:t>
            </w:r>
          </w:p>
        </w:tc>
        <w:tc>
          <w:tcPr/>
          <w:p w:rsidR="00000000" w:rsidDel="00000000" w:rsidP="00000000" w:rsidRDefault="00000000" w:rsidRPr="00000000" w14:paraId="000004A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 of Science Core Collection: SCI-Expanded, SSCI, AHCI, ESCI</w:t>
            </w:r>
          </w:p>
        </w:tc>
        <w:tc>
          <w:tcPr/>
          <w:p w:rsidR="00000000" w:rsidDel="00000000" w:rsidP="00000000" w:rsidRDefault="00000000" w:rsidRPr="00000000" w14:paraId="000004A7">
            <w:pPr>
              <w:widowControl w:val="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A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Platform</w:t>
            </w:r>
          </w:p>
        </w:tc>
        <w:tc>
          <w:tcPr>
            <w:gridSpan w:val="2"/>
          </w:tcPr>
          <w:p w:rsidR="00000000" w:rsidDel="00000000" w:rsidP="00000000" w:rsidRDefault="00000000" w:rsidRPr="00000000" w14:paraId="000004A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Clarivate</w:t>
            </w:r>
          </w:p>
        </w:tc>
      </w:tr>
      <w:tr>
        <w:trPr>
          <w:cantSplit w:val="0"/>
          <w:tblHeader w:val="0"/>
        </w:trPr>
        <w:tc>
          <w:tcPr/>
          <w:p w:rsidR="00000000" w:rsidDel="00000000" w:rsidP="00000000" w:rsidRDefault="00000000" w:rsidRPr="00000000" w14:paraId="000004A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last search </w:t>
            </w:r>
          </w:p>
        </w:tc>
        <w:tc>
          <w:tcPr>
            <w:gridSpan w:val="2"/>
          </w:tcPr>
          <w:p w:rsidR="00000000" w:rsidDel="00000000" w:rsidP="00000000" w:rsidRDefault="00000000" w:rsidRPr="00000000" w14:paraId="000004A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July 16, 2025</w:t>
            </w:r>
          </w:p>
        </w:tc>
      </w:tr>
      <w:tr>
        <w:trPr>
          <w:cantSplit w:val="0"/>
          <w:tblHeader w:val="0"/>
        </w:trPr>
        <w:tc>
          <w:tcPr/>
          <w:p w:rsidR="00000000" w:rsidDel="00000000" w:rsidP="00000000" w:rsidRDefault="00000000" w:rsidRPr="00000000" w14:paraId="000004A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results </w:t>
            </w:r>
          </w:p>
        </w:tc>
        <w:tc>
          <w:tcPr>
            <w:gridSpan w:val="2"/>
          </w:tcPr>
          <w:p w:rsidR="00000000" w:rsidDel="00000000" w:rsidP="00000000" w:rsidRDefault="00000000" w:rsidRPr="00000000" w14:paraId="000004A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535</w:t>
            </w:r>
          </w:p>
        </w:tc>
      </w:tr>
      <w:tr>
        <w:trPr>
          <w:cantSplit w:val="0"/>
          <w:tblHeader w:val="0"/>
        </w:trPr>
        <w:tc>
          <w:tcPr/>
          <w:p w:rsidR="00000000" w:rsidDel="00000000" w:rsidP="00000000" w:rsidRDefault="00000000" w:rsidRPr="00000000" w14:paraId="000004B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w:t>
            </w:r>
          </w:p>
        </w:tc>
        <w:tc>
          <w:tcPr>
            <w:gridSpan w:val="2"/>
          </w:tcPr>
          <w:p w:rsidR="00000000" w:rsidDel="00000000" w:rsidP="00000000" w:rsidRDefault="00000000" w:rsidRPr="00000000" w14:paraId="000004B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2010-current</w:t>
            </w:r>
          </w:p>
        </w:tc>
      </w:tr>
      <w:tr>
        <w:trPr>
          <w:cantSplit w:val="0"/>
          <w:tblHeader w:val="0"/>
        </w:trPr>
        <w:tc>
          <w:tcPr>
            <w:shd w:fill="000000" w:val="clear"/>
          </w:tcPr>
          <w:p w:rsidR="00000000" w:rsidDel="00000000" w:rsidP="00000000" w:rsidRDefault="00000000" w:rsidRPr="00000000" w14:paraId="000004B4">
            <w:pPr>
              <w:spacing w:line="240" w:lineRule="auto"/>
              <w:rPr>
                <w:rFonts w:ascii="Calibri" w:cs="Calibri" w:eastAsia="Calibri" w:hAnsi="Calibri"/>
                <w:sz w:val="24"/>
                <w:szCs w:val="24"/>
              </w:rPr>
            </w:pPr>
            <w:r w:rsidDel="00000000" w:rsidR="00000000" w:rsidRPr="00000000">
              <w:rPr>
                <w:rtl w:val="0"/>
              </w:rPr>
            </w:r>
          </w:p>
        </w:tc>
        <w:tc>
          <w:tcPr>
            <w:shd w:fill="000000" w:val="clear"/>
          </w:tcPr>
          <w:p w:rsidR="00000000" w:rsidDel="00000000" w:rsidP="00000000" w:rsidRDefault="00000000" w:rsidRPr="00000000" w14:paraId="000004B5">
            <w:pPr>
              <w:spacing w:line="240" w:lineRule="auto"/>
              <w:rPr>
                <w:rFonts w:ascii="Calibri" w:cs="Calibri" w:eastAsia="Calibri" w:hAnsi="Calibri"/>
                <w:sz w:val="24"/>
                <w:szCs w:val="24"/>
              </w:rPr>
            </w:pPr>
            <w:r w:rsidDel="00000000" w:rsidR="00000000" w:rsidRPr="00000000">
              <w:rPr>
                <w:rtl w:val="0"/>
              </w:rPr>
            </w:r>
          </w:p>
        </w:tc>
        <w:tc>
          <w:tcPr>
            <w:shd w:fill="000000" w:val="clear"/>
          </w:tcPr>
          <w:p w:rsidR="00000000" w:rsidDel="00000000" w:rsidP="00000000" w:rsidRDefault="00000000" w:rsidRPr="00000000" w14:paraId="000004B6">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B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4B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TS=(misinformation or disinformation or infodemic* or conspirac* or infoxication or "information overload" or pseudoscience$ or myth* or hoax* or propaganda or prebunking or debunk* or "vaccine hesitanc*")</w:t>
            </w:r>
          </w:p>
        </w:tc>
        <w:tc>
          <w:tcPr/>
          <w:p w:rsidR="00000000" w:rsidDel="00000000" w:rsidP="00000000" w:rsidRDefault="00000000" w:rsidRPr="00000000" w14:paraId="000004B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144031</w:t>
            </w:r>
          </w:p>
        </w:tc>
      </w:tr>
      <w:tr>
        <w:trPr>
          <w:cantSplit w:val="0"/>
          <w:tblHeader w:val="0"/>
        </w:trPr>
        <w:tc>
          <w:tcPr/>
          <w:p w:rsidR="00000000" w:rsidDel="00000000" w:rsidP="00000000" w:rsidRDefault="00000000" w:rsidRPr="00000000" w14:paraId="000004B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4B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TS=(fact$ NEAR/1 (sharing* or overload or inaccurate or alternative))</w:t>
            </w:r>
          </w:p>
        </w:tc>
        <w:tc>
          <w:tcPr/>
          <w:p w:rsidR="00000000" w:rsidDel="00000000" w:rsidP="00000000" w:rsidRDefault="00000000" w:rsidRPr="00000000" w14:paraId="000004B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566</w:t>
            </w:r>
          </w:p>
        </w:tc>
      </w:tr>
      <w:tr>
        <w:trPr>
          <w:cantSplit w:val="0"/>
          <w:tblHeader w:val="0"/>
        </w:trPr>
        <w:tc>
          <w:tcPr/>
          <w:p w:rsidR="00000000" w:rsidDel="00000000" w:rsidP="00000000" w:rsidRDefault="00000000" w:rsidRPr="00000000" w14:paraId="000004B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4B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TS=((fake or false or inaccura* or unreliable) NEAR/1 (claim or new* or belief* or information))</w:t>
            </w:r>
          </w:p>
        </w:tc>
        <w:tc>
          <w:tcPr/>
          <w:p w:rsidR="00000000" w:rsidDel="00000000" w:rsidP="00000000" w:rsidRDefault="00000000" w:rsidRPr="00000000" w14:paraId="000004B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17430</w:t>
            </w:r>
          </w:p>
        </w:tc>
      </w:tr>
      <w:tr>
        <w:trPr>
          <w:cantSplit w:val="0"/>
          <w:tblHeader w:val="0"/>
        </w:trPr>
        <w:tc>
          <w:tcPr/>
          <w:p w:rsidR="00000000" w:rsidDel="00000000" w:rsidP="00000000" w:rsidRDefault="00000000" w:rsidRPr="00000000" w14:paraId="000004C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4C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OR #2 OR #3</w:t>
            </w:r>
          </w:p>
        </w:tc>
        <w:tc>
          <w:tcPr/>
          <w:p w:rsidR="00000000" w:rsidDel="00000000" w:rsidP="00000000" w:rsidRDefault="00000000" w:rsidRPr="00000000" w14:paraId="000004C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157356</w:t>
            </w:r>
          </w:p>
        </w:tc>
      </w:tr>
      <w:tr>
        <w:trPr>
          <w:cantSplit w:val="0"/>
          <w:tblHeader w:val="0"/>
        </w:trPr>
        <w:tc>
          <w:tcPr/>
          <w:p w:rsidR="00000000" w:rsidDel="00000000" w:rsidP="00000000" w:rsidRDefault="00000000" w:rsidRPr="00000000" w14:paraId="000004C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4C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TS=((professional or medical or "undergraduate medical") NEAR/1 (education or student* or faculty or school))</w:t>
            </w:r>
          </w:p>
        </w:tc>
        <w:tc>
          <w:tcPr/>
          <w:p w:rsidR="00000000" w:rsidDel="00000000" w:rsidP="00000000" w:rsidRDefault="00000000" w:rsidRPr="00000000" w14:paraId="000004C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172,010</w:t>
            </w:r>
          </w:p>
        </w:tc>
      </w:tr>
      <w:tr>
        <w:trPr>
          <w:cantSplit w:val="0"/>
          <w:tblHeader w:val="0"/>
        </w:trPr>
        <w:tc>
          <w:tcPr/>
          <w:p w:rsidR="00000000" w:rsidDel="00000000" w:rsidP="00000000" w:rsidRDefault="00000000" w:rsidRPr="00000000" w14:paraId="000004C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4C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TS=(intern* or (medical AND residen*) or fellow* or preceptor* or "medical school" or mentor*)</w:t>
            </w:r>
          </w:p>
        </w:tc>
        <w:tc>
          <w:tcPr/>
          <w:p w:rsidR="00000000" w:rsidDel="00000000" w:rsidP="00000000" w:rsidRDefault="00000000" w:rsidRPr="00000000" w14:paraId="000004C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2888265</w:t>
            </w:r>
          </w:p>
        </w:tc>
      </w:tr>
      <w:tr>
        <w:trPr>
          <w:cantSplit w:val="0"/>
          <w:tblHeader w:val="0"/>
        </w:trPr>
        <w:tc>
          <w:tcPr/>
          <w:p w:rsidR="00000000" w:rsidDel="00000000" w:rsidP="00000000" w:rsidRDefault="00000000" w:rsidRPr="00000000" w14:paraId="000004C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4C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TS=(teach* or train* or learn* or instruct* or "computer user training" or "educational technolog*" or "educational model*" or "patient simulat*" or "problem-based learning" or "problem-based learning" or "programmed instruction" or "computer assisted instruction" or "remedial teaching" or "teaching material*" or "instructional design" or curricul* or competenc* or "problem-solv*" or "probelm sovl*" or "evidence-based" or "evidence based") </w:t>
            </w:r>
          </w:p>
        </w:tc>
        <w:tc>
          <w:tcPr/>
          <w:p w:rsidR="00000000" w:rsidDel="00000000" w:rsidP="00000000" w:rsidRDefault="00000000" w:rsidRPr="00000000" w14:paraId="000004C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3,734,691</w:t>
            </w:r>
          </w:p>
        </w:tc>
      </w:tr>
      <w:tr>
        <w:trPr>
          <w:cantSplit w:val="0"/>
          <w:trHeight w:val="501.9140625" w:hRule="atLeast"/>
          <w:tblHeader w:val="0"/>
        </w:trPr>
        <w:tc>
          <w:tcPr/>
          <w:p w:rsidR="00000000" w:rsidDel="00000000" w:rsidP="00000000" w:rsidRDefault="00000000" w:rsidRPr="00000000" w14:paraId="000004C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4CD">
            <w:pPr>
              <w:shd w:fill="ffffff"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TS=((Educational NEAR/1 (measurement? Or assessment*)) or exam* or assess* or eval* or feedback or "feed back" or self-eval* or (academic NEAR/2 (performance or success)) or (critic* NEAR/1 (think* or apprais*'')))</w:t>
            </w:r>
          </w:p>
          <w:p w:rsidR="00000000" w:rsidDel="00000000" w:rsidP="00000000" w:rsidRDefault="00000000" w:rsidRPr="00000000" w14:paraId="000004CE">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C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17,316,357</w:t>
            </w:r>
          </w:p>
        </w:tc>
      </w:tr>
      <w:tr>
        <w:trPr>
          <w:cantSplit w:val="0"/>
          <w:trHeight w:val="501.9140625" w:hRule="atLeast"/>
          <w:tblHeader w:val="0"/>
        </w:trPr>
        <w:tc>
          <w:tcPr/>
          <w:p w:rsidR="00000000" w:rsidDel="00000000" w:rsidP="00000000" w:rsidRDefault="00000000" w:rsidRPr="00000000" w14:paraId="000004D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4D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TS=((clinical or professional) NEAR/1 ("decision making" or reasoning or competence or clerkship))</w:t>
            </w:r>
          </w:p>
        </w:tc>
        <w:tc>
          <w:tcPr/>
          <w:p w:rsidR="00000000" w:rsidDel="00000000" w:rsidP="00000000" w:rsidRDefault="00000000" w:rsidRPr="00000000" w14:paraId="000004D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56,527</w:t>
            </w:r>
          </w:p>
        </w:tc>
      </w:tr>
      <w:tr>
        <w:trPr>
          <w:cantSplit w:val="0"/>
          <w:trHeight w:val="501.9140625" w:hRule="atLeast"/>
          <w:tblHeader w:val="0"/>
        </w:trPr>
        <w:tc>
          <w:tcPr/>
          <w:p w:rsidR="00000000" w:rsidDel="00000000" w:rsidP="00000000" w:rsidRDefault="00000000" w:rsidRPr="00000000" w14:paraId="000004D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4D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TS=((Organizational NEAR/1 (innovat* or change$)) or (Program NEAR/1 (appropriate* or evaluation?)))</w:t>
            </w:r>
          </w:p>
        </w:tc>
        <w:tc>
          <w:tcPr/>
          <w:p w:rsidR="00000000" w:rsidDel="00000000" w:rsidP="00000000" w:rsidRDefault="00000000" w:rsidRPr="00000000" w14:paraId="000004D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22,406</w:t>
            </w:r>
          </w:p>
        </w:tc>
      </w:tr>
      <w:tr>
        <w:trPr>
          <w:cantSplit w:val="0"/>
          <w:trHeight w:val="501.9140625" w:hRule="atLeast"/>
          <w:tblHeader w:val="0"/>
        </w:trPr>
        <w:tc>
          <w:tcPr/>
          <w:p w:rsidR="00000000" w:rsidDel="00000000" w:rsidP="00000000" w:rsidRDefault="00000000" w:rsidRPr="00000000" w14:paraId="000004D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p w:rsidR="00000000" w:rsidDel="00000000" w:rsidP="00000000" w:rsidRDefault="00000000" w:rsidRPr="00000000" w14:paraId="000004D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OR #7 OR #8 OR #9 OR #10</w:t>
            </w:r>
          </w:p>
        </w:tc>
        <w:tc>
          <w:tcPr/>
          <w:p w:rsidR="00000000" w:rsidDel="00000000" w:rsidP="00000000" w:rsidRDefault="00000000" w:rsidRPr="00000000" w14:paraId="000004D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21,049,800</w:t>
            </w:r>
          </w:p>
        </w:tc>
      </w:tr>
      <w:tr>
        <w:trPr>
          <w:cantSplit w:val="0"/>
          <w:trHeight w:val="501.9140625" w:hRule="atLeast"/>
          <w:tblHeader w:val="0"/>
        </w:trPr>
        <w:tc>
          <w:tcPr/>
          <w:p w:rsidR="00000000" w:rsidDel="00000000" w:rsidP="00000000" w:rsidRDefault="00000000" w:rsidRPr="00000000" w14:paraId="000004D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p w:rsidR="00000000" w:rsidDel="00000000" w:rsidP="00000000" w:rsidRDefault="00000000" w:rsidRPr="00000000" w14:paraId="000004D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AND #11</w:t>
            </w:r>
          </w:p>
        </w:tc>
        <w:tc>
          <w:tcPr/>
          <w:p w:rsidR="00000000" w:rsidDel="00000000" w:rsidP="00000000" w:rsidRDefault="00000000" w:rsidRPr="00000000" w14:paraId="000004D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137,292</w:t>
            </w:r>
          </w:p>
        </w:tc>
      </w:tr>
      <w:tr>
        <w:trPr>
          <w:cantSplit w:val="0"/>
          <w:trHeight w:val="501.9140625" w:hRule="atLeast"/>
          <w:tblHeader w:val="0"/>
        </w:trPr>
        <w:tc>
          <w:tcPr/>
          <w:p w:rsidR="00000000" w:rsidDel="00000000" w:rsidP="00000000" w:rsidRDefault="00000000" w:rsidRPr="00000000" w14:paraId="000004D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p w:rsidR="00000000" w:rsidDel="00000000" w:rsidP="00000000" w:rsidRDefault="00000000" w:rsidRPr="00000000" w14:paraId="000004D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and #12; yr="2010 - 2025"</w:t>
            </w:r>
          </w:p>
          <w:p w:rsidR="00000000" w:rsidDel="00000000" w:rsidP="00000000" w:rsidRDefault="00000000" w:rsidRPr="00000000" w14:paraId="000004DE">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D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607</w:t>
            </w:r>
          </w:p>
        </w:tc>
      </w:tr>
    </w:tbl>
    <w:p w:rsidR="00000000" w:rsidDel="00000000" w:rsidP="00000000" w:rsidRDefault="00000000" w:rsidRPr="00000000" w14:paraId="000004E0">
      <w:pPr>
        <w:spacing w:line="240" w:lineRule="auto"/>
        <w:rPr>
          <w:rFonts w:ascii="Calibri" w:cs="Calibri" w:eastAsia="Calibri" w:hAnsi="Calibri"/>
          <w:sz w:val="24"/>
          <w:szCs w:val="24"/>
        </w:rPr>
      </w:pPr>
      <w:r w:rsidDel="00000000" w:rsidR="00000000" w:rsidRPr="00000000">
        <w:rPr>
          <w:rtl w:val="0"/>
        </w:rPr>
      </w:r>
    </w:p>
    <w:tbl>
      <w:tblPr>
        <w:tblStyle w:val="Table18"/>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120"/>
        <w:gridCol w:w="1155"/>
        <w:tblGridChange w:id="0">
          <w:tblGrid>
            <w:gridCol w:w="2250"/>
            <w:gridCol w:w="6120"/>
            <w:gridCol w:w="1155"/>
          </w:tblGrid>
        </w:tblGridChange>
      </w:tblGrid>
      <w:tr>
        <w:trPr>
          <w:cantSplit w:val="0"/>
          <w:trHeight w:val="501.9140625" w:hRule="atLeast"/>
          <w:tblHeader w:val="0"/>
        </w:trPr>
        <w:tc>
          <w:tcPr/>
          <w:p w:rsidR="00000000" w:rsidDel="00000000" w:rsidP="00000000" w:rsidRDefault="00000000" w:rsidRPr="00000000" w14:paraId="000004E1">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E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TS=(Emergen* NEAR/2 (medicine or room* or department$ Or unit$ or service$ or ward$ Or doctor* or physician* or professional* or nurse* or provider*))</w:t>
            </w:r>
          </w:p>
        </w:tc>
        <w:tc>
          <w:tcPr/>
          <w:p w:rsidR="00000000" w:rsidDel="00000000" w:rsidP="00000000" w:rsidRDefault="00000000" w:rsidRPr="00000000" w14:paraId="000004E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227,439</w:t>
            </w:r>
          </w:p>
        </w:tc>
      </w:tr>
      <w:tr>
        <w:trPr>
          <w:cantSplit w:val="0"/>
          <w:trHeight w:val="501.9140625" w:hRule="atLeast"/>
          <w:tblHeader w:val="0"/>
        </w:trPr>
        <w:tc>
          <w:tcPr/>
          <w:p w:rsidR="00000000" w:rsidDel="00000000" w:rsidP="00000000" w:rsidRDefault="00000000" w:rsidRPr="00000000" w14:paraId="000004E4">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E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TS=((emergen* or acute or urgent or ambulatory) NEAR/1 care)</w:t>
            </w:r>
          </w:p>
        </w:tc>
        <w:tc>
          <w:tcPr/>
          <w:p w:rsidR="00000000" w:rsidDel="00000000" w:rsidP="00000000" w:rsidRDefault="00000000" w:rsidRPr="00000000" w14:paraId="000004E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78,896</w:t>
            </w:r>
          </w:p>
        </w:tc>
      </w:tr>
      <w:tr>
        <w:trPr>
          <w:cantSplit w:val="0"/>
          <w:trHeight w:val="501.9140625" w:hRule="atLeast"/>
          <w:tblHeader w:val="0"/>
        </w:trPr>
        <w:tc>
          <w:tcPr/>
          <w:p w:rsidR="00000000" w:rsidDel="00000000" w:rsidP="00000000" w:rsidRDefault="00000000" w:rsidRPr="00000000" w14:paraId="000004E7">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E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 OR #16</w:t>
            </w:r>
          </w:p>
        </w:tc>
        <w:tc>
          <w:tcPr/>
          <w:p w:rsidR="00000000" w:rsidDel="00000000" w:rsidP="00000000" w:rsidRDefault="00000000" w:rsidRPr="00000000" w14:paraId="000004E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283878</w:t>
            </w:r>
          </w:p>
        </w:tc>
      </w:tr>
      <w:tr>
        <w:trPr>
          <w:cantSplit w:val="0"/>
          <w:trHeight w:val="501.9140625" w:hRule="atLeast"/>
          <w:tblHeader w:val="0"/>
        </w:trPr>
        <w:tc>
          <w:tcPr/>
          <w:p w:rsidR="00000000" w:rsidDel="00000000" w:rsidP="00000000" w:rsidRDefault="00000000" w:rsidRPr="00000000" w14:paraId="000004EA">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4E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AND #16</w:t>
            </w:r>
          </w:p>
        </w:tc>
        <w:tc>
          <w:tcPr/>
          <w:p w:rsidR="00000000" w:rsidDel="00000000" w:rsidP="00000000" w:rsidRDefault="00000000" w:rsidRPr="00000000" w14:paraId="000004E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r>
    </w:tbl>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spacing w:before="120"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F">
      <w:pPr>
        <w:spacing w:before="120" w:line="360" w:lineRule="auto"/>
        <w:rPr/>
      </w:pPr>
      <w:r w:rsidDel="00000000" w:rsidR="00000000" w:rsidRPr="00000000">
        <w:rPr>
          <w:rtl w:val="0"/>
        </w:rPr>
        <w:t xml:space="preserve">Inclusion Criteria</w:t>
      </w:r>
    </w:p>
    <w:p w:rsidR="00000000" w:rsidDel="00000000" w:rsidP="00000000" w:rsidRDefault="00000000" w:rsidRPr="00000000" w14:paraId="000004F0">
      <w:pPr>
        <w:numPr>
          <w:ilvl w:val="0"/>
          <w:numId w:val="2"/>
        </w:numPr>
        <w:spacing w:after="0" w:afterAutospacing="0" w:before="120" w:line="360" w:lineRule="auto"/>
        <w:ind w:left="720" w:hanging="360"/>
      </w:pPr>
      <w:r w:rsidDel="00000000" w:rsidR="00000000" w:rsidRPr="00000000">
        <w:rPr>
          <w:rtl w:val="0"/>
        </w:rPr>
        <w:t xml:space="preserve">Target audience - </w:t>
      </w:r>
      <w:r w:rsidDel="00000000" w:rsidR="00000000" w:rsidRPr="00000000">
        <w:rPr>
          <w:color w:val="222222"/>
          <w:rtl w:val="0"/>
        </w:rPr>
        <w:t xml:space="preserve">All of Health Professions Education, including UME, GME, CME, and nursing, physician assistant, pharmacy and other allied health professional education</w:t>
      </w:r>
    </w:p>
    <w:p w:rsidR="00000000" w:rsidDel="00000000" w:rsidP="00000000" w:rsidRDefault="00000000" w:rsidRPr="00000000" w14:paraId="000004F1">
      <w:pPr>
        <w:numPr>
          <w:ilvl w:val="0"/>
          <w:numId w:val="2"/>
        </w:numPr>
        <w:spacing w:after="0" w:afterAutospacing="0" w:before="0" w:beforeAutospacing="0" w:line="360" w:lineRule="auto"/>
        <w:ind w:left="720" w:hanging="360"/>
        <w:rPr>
          <w:color w:val="222222"/>
        </w:rPr>
      </w:pPr>
      <w:r w:rsidDel="00000000" w:rsidR="00000000" w:rsidRPr="00000000">
        <w:rPr>
          <w:color w:val="222222"/>
          <w:rtl w:val="0"/>
        </w:rPr>
        <w:t xml:space="preserve">Study type: Medical Education studies based on Kern’s (needs assessment, educational strategy, implementation of, evaluation of) </w:t>
      </w:r>
    </w:p>
    <w:p w:rsidR="00000000" w:rsidDel="00000000" w:rsidP="00000000" w:rsidRDefault="00000000" w:rsidRPr="00000000" w14:paraId="000004F2">
      <w:pPr>
        <w:numPr>
          <w:ilvl w:val="0"/>
          <w:numId w:val="2"/>
        </w:numPr>
        <w:spacing w:after="0" w:afterAutospacing="0" w:before="0" w:beforeAutospacing="0" w:line="360" w:lineRule="auto"/>
        <w:ind w:left="720" w:hanging="360"/>
        <w:rPr>
          <w:color w:val="222222"/>
        </w:rPr>
      </w:pPr>
      <w:r w:rsidDel="00000000" w:rsidR="00000000" w:rsidRPr="00000000">
        <w:rPr>
          <w:color w:val="222222"/>
          <w:rtl w:val="0"/>
        </w:rPr>
        <w:t xml:space="preserve">Topic: Related to addressing health misinformation and/or vaccine hesitancy through education</w:t>
      </w:r>
    </w:p>
    <w:p w:rsidR="00000000" w:rsidDel="00000000" w:rsidP="00000000" w:rsidRDefault="00000000" w:rsidRPr="00000000" w14:paraId="000004F3">
      <w:pPr>
        <w:numPr>
          <w:ilvl w:val="1"/>
          <w:numId w:val="2"/>
        </w:numPr>
        <w:spacing w:before="0" w:beforeAutospacing="0" w:line="360" w:lineRule="auto"/>
        <w:ind w:left="1440" w:hanging="360"/>
        <w:rPr>
          <w:color w:val="222222"/>
        </w:rPr>
      </w:pPr>
      <w:r w:rsidDel="00000000" w:rsidR="00000000" w:rsidRPr="00000000">
        <w:rPr>
          <w:color w:val="222222"/>
          <w:rtl w:val="0"/>
        </w:rPr>
        <w:t xml:space="preserve">Ex. How do institutions attempt to intervene with vaccine hesitancy through education?</w:t>
      </w:r>
    </w:p>
    <w:p w:rsidR="00000000" w:rsidDel="00000000" w:rsidP="00000000" w:rsidRDefault="00000000" w:rsidRPr="00000000" w14:paraId="000004F4">
      <w:pPr>
        <w:spacing w:before="120" w:line="360" w:lineRule="auto"/>
        <w:rPr>
          <w:color w:val="222222"/>
        </w:rPr>
      </w:pPr>
      <w:r w:rsidDel="00000000" w:rsidR="00000000" w:rsidRPr="00000000">
        <w:rPr>
          <w:color w:val="222222"/>
          <w:rtl w:val="0"/>
        </w:rPr>
        <w:t xml:space="preserve">Exclusion Criteria</w:t>
      </w:r>
    </w:p>
    <w:p w:rsidR="00000000" w:rsidDel="00000000" w:rsidP="00000000" w:rsidRDefault="00000000" w:rsidRPr="00000000" w14:paraId="000004F5">
      <w:pPr>
        <w:numPr>
          <w:ilvl w:val="0"/>
          <w:numId w:val="1"/>
        </w:numPr>
        <w:spacing w:after="0" w:afterAutospacing="0" w:before="120" w:line="360" w:lineRule="auto"/>
        <w:ind w:left="720" w:hanging="360"/>
        <w:rPr>
          <w:color w:val="222222"/>
        </w:rPr>
      </w:pPr>
      <w:r w:rsidDel="00000000" w:rsidR="00000000" w:rsidRPr="00000000">
        <w:rPr>
          <w:color w:val="222222"/>
          <w:rtl w:val="0"/>
        </w:rPr>
        <w:t xml:space="preserve">Target Audience - Undergraduate and K-12 studies</w:t>
      </w:r>
    </w:p>
    <w:p w:rsidR="00000000" w:rsidDel="00000000" w:rsidP="00000000" w:rsidRDefault="00000000" w:rsidRPr="00000000" w14:paraId="000004F6">
      <w:pPr>
        <w:numPr>
          <w:ilvl w:val="0"/>
          <w:numId w:val="1"/>
        </w:numPr>
        <w:spacing w:after="0" w:afterAutospacing="0" w:before="0" w:beforeAutospacing="0" w:line="360" w:lineRule="auto"/>
        <w:ind w:left="720" w:hanging="360"/>
        <w:rPr>
          <w:color w:val="222222"/>
        </w:rPr>
      </w:pPr>
      <w:r w:rsidDel="00000000" w:rsidR="00000000" w:rsidRPr="00000000">
        <w:rPr>
          <w:color w:val="222222"/>
          <w:rtl w:val="0"/>
        </w:rPr>
        <w:t xml:space="preserve">Topic: documenting vaccine hesitancy amongst healthcare providers and non-healthcare populations</w:t>
      </w:r>
    </w:p>
    <w:p w:rsidR="00000000" w:rsidDel="00000000" w:rsidP="00000000" w:rsidRDefault="00000000" w:rsidRPr="00000000" w14:paraId="000004F7">
      <w:pPr>
        <w:numPr>
          <w:ilvl w:val="1"/>
          <w:numId w:val="1"/>
        </w:numPr>
        <w:spacing w:before="0" w:beforeAutospacing="0" w:line="360" w:lineRule="auto"/>
        <w:ind w:left="1440" w:hanging="360"/>
        <w:rPr>
          <w:color w:val="222222"/>
        </w:rPr>
      </w:pPr>
      <w:r w:rsidDel="00000000" w:rsidR="00000000" w:rsidRPr="00000000">
        <w:rPr>
          <w:color w:val="222222"/>
          <w:rtl w:val="0"/>
        </w:rPr>
        <w:t xml:space="preserve">Ex. Prevalence of vaccine hesitancy among practitioners</w:t>
      </w:r>
    </w:p>
    <w:p w:rsidR="00000000" w:rsidDel="00000000" w:rsidP="00000000" w:rsidRDefault="00000000" w:rsidRPr="00000000" w14:paraId="000004F8">
      <w:pPr>
        <w:spacing w:before="120" w:line="360" w:lineRule="auto"/>
        <w:rPr>
          <w:color w:val="222222"/>
        </w:rPr>
      </w:pPr>
      <w:r w:rsidDel="00000000" w:rsidR="00000000" w:rsidRPr="00000000">
        <w:rPr>
          <w:rtl w:val="0"/>
        </w:rPr>
      </w:r>
    </w:p>
    <w:p w:rsidR="00000000" w:rsidDel="00000000" w:rsidP="00000000" w:rsidRDefault="00000000" w:rsidRPr="00000000" w14:paraId="000004F9">
      <w:pPr>
        <w:spacing w:before="120" w:line="360" w:lineRule="auto"/>
        <w:rPr>
          <w:color w:val="222222"/>
        </w:rPr>
      </w:pPr>
      <w:r w:rsidDel="00000000" w:rsidR="00000000" w:rsidRPr="00000000">
        <w:rPr>
          <w:color w:val="222222"/>
          <w:rtl w:val="0"/>
        </w:rPr>
        <w:t xml:space="preserve">Studies screened (n=3906) =&gt; Studies excluded (n= )</w:t>
      </w:r>
    </w:p>
    <w:p w:rsidR="00000000" w:rsidDel="00000000" w:rsidP="00000000" w:rsidRDefault="00000000" w:rsidRPr="00000000" w14:paraId="000004FA">
      <w:pPr>
        <w:spacing w:before="120" w:line="360" w:lineRule="auto"/>
        <w:rPr>
          <w:color w:val="222222"/>
        </w:rPr>
      </w:pPr>
      <w:r w:rsidDel="00000000" w:rsidR="00000000" w:rsidRPr="00000000">
        <w:rPr>
          <w:color w:val="222222"/>
          <w:rtl w:val="0"/>
        </w:rPr>
        <w:t xml:space="preserve">Studies sought for retrieval (n= ) =&gt; Studies not retrieved (n=)</w:t>
      </w:r>
    </w:p>
    <w:p w:rsidR="00000000" w:rsidDel="00000000" w:rsidP="00000000" w:rsidRDefault="00000000" w:rsidRPr="00000000" w14:paraId="000004FB">
      <w:pPr>
        <w:spacing w:before="120" w:line="360" w:lineRule="auto"/>
        <w:rPr>
          <w:color w:val="222222"/>
        </w:rPr>
      </w:pPr>
      <w:r w:rsidDel="00000000" w:rsidR="00000000" w:rsidRPr="00000000">
        <w:rPr>
          <w:color w:val="222222"/>
          <w:rtl w:val="0"/>
        </w:rPr>
        <w:t xml:space="preserve">Studies assessed for eligibility (n=) = &gt; Studies excluded (n=) (reason 1: (n=), reasons 2: (n=))</w:t>
      </w:r>
    </w:p>
    <w:p w:rsidR="00000000" w:rsidDel="00000000" w:rsidP="00000000" w:rsidRDefault="00000000" w:rsidRPr="00000000" w14:paraId="000004FC">
      <w:pPr>
        <w:spacing w:before="120" w:line="360" w:lineRule="auto"/>
        <w:rPr>
          <w:color w:val="222222"/>
        </w:rPr>
      </w:pPr>
      <w:r w:rsidDel="00000000" w:rsidR="00000000" w:rsidRPr="00000000">
        <w:rPr>
          <w:rtl w:val="0"/>
        </w:rPr>
      </w:r>
    </w:p>
    <w:p w:rsidR="00000000" w:rsidDel="00000000" w:rsidP="00000000" w:rsidRDefault="00000000" w:rsidRPr="00000000" w14:paraId="000004FD">
      <w:pPr>
        <w:spacing w:before="120" w:line="360" w:lineRule="auto"/>
        <w:rPr>
          <w:color w:val="222222"/>
        </w:rPr>
      </w:pPr>
      <w:r w:rsidDel="00000000" w:rsidR="00000000" w:rsidRPr="00000000">
        <w:rPr>
          <w:rtl w:val="0"/>
        </w:rPr>
      </w:r>
    </w:p>
    <w:sectPr>
      <w:footerReference r:id="rId2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8.xml"/><Relationship Id="rId22" Type="http://schemas.openxmlformats.org/officeDocument/2006/relationships/footer" Target="footer10.xml"/><Relationship Id="rId21" Type="http://schemas.openxmlformats.org/officeDocument/2006/relationships/footer" Target="footer9.xml"/><Relationship Id="rId24" Type="http://schemas.openxmlformats.org/officeDocument/2006/relationships/footer" Target="footer12.xml"/><Relationship Id="rId23" Type="http://schemas.openxmlformats.org/officeDocument/2006/relationships/footer" Target="footer1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4N9ve0MESQQ" TargetMode="External"/><Relationship Id="rId26" Type="http://schemas.openxmlformats.org/officeDocument/2006/relationships/footer" Target="footer14.xml"/><Relationship Id="rId25" Type="http://schemas.openxmlformats.org/officeDocument/2006/relationships/footer" Target="footer13.xml"/><Relationship Id="rId28" Type="http://schemas.openxmlformats.org/officeDocument/2006/relationships/footer" Target="footer16.xml"/><Relationship Id="rId27" Type="http://schemas.openxmlformats.org/officeDocument/2006/relationships/footer" Target="footer15.xml"/><Relationship Id="rId5" Type="http://schemas.openxmlformats.org/officeDocument/2006/relationships/styles" Target="styles.xml"/><Relationship Id="rId6" Type="http://schemas.openxmlformats.org/officeDocument/2006/relationships/hyperlink" Target="https://pmc.ncbi.nlm.nih.gov/articles/PMC10294217/#aet210877-bib-0002" TargetMode="External"/><Relationship Id="rId29" Type="http://schemas.openxmlformats.org/officeDocument/2006/relationships/footer" Target="footer17.xml"/><Relationship Id="rId7" Type="http://schemas.openxmlformats.org/officeDocument/2006/relationships/hyperlink" Target="https://docs.google.com/spreadsheets/d/1V6anTWrdhe1nPIPdtjwLfUrEXMdZ18w_MxPZwFBtUq8/edit?gid=1368558545#gid=1368558545" TargetMode="External"/><Relationship Id="rId8" Type="http://schemas.openxmlformats.org/officeDocument/2006/relationships/hyperlink" Target="https://app.covidence.org/sign_in" TargetMode="External"/><Relationship Id="rId11" Type="http://schemas.openxmlformats.org/officeDocument/2006/relationships/hyperlink" Target="https://pubmed.ncbi.nlm.nih.gov/26846316/" TargetMode="Externa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yperlink" Target="mailto:alexander_sheng@brown.edu" TargetMode="External"/><Relationship Id="rId15" Type="http://schemas.openxmlformats.org/officeDocument/2006/relationships/footer" Target="footer3.xml"/><Relationship Id="rId14" Type="http://schemas.openxmlformats.org/officeDocument/2006/relationships/footer" Target="footer2.xml"/><Relationship Id="rId17" Type="http://schemas.openxmlformats.org/officeDocument/2006/relationships/footer" Target="footer5.xml"/><Relationship Id="rId16" Type="http://schemas.openxmlformats.org/officeDocument/2006/relationships/footer" Target="footer4.xml"/><Relationship Id="rId19" Type="http://schemas.openxmlformats.org/officeDocument/2006/relationships/footer" Target="footer7.xml"/><Relationship Id="rId18" Type="http://schemas.openxmlformats.org/officeDocument/2006/relationships/footer" Target="footer6.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