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9C9C" w14:textId="77777777" w:rsidR="00A76BBC" w:rsidRPr="00351652" w:rsidRDefault="00A76BBC" w:rsidP="00A76BBC">
      <w:pPr>
        <w:rPr>
          <w:rFonts w:ascii="Roboto" w:hAnsi="Roboto"/>
          <w:b/>
          <w:color w:val="C45911" w:themeColor="accent2" w:themeShade="BF"/>
          <w:sz w:val="26"/>
          <w:szCs w:val="26"/>
        </w:rPr>
      </w:pPr>
      <w:r w:rsidRPr="00351652">
        <w:rPr>
          <w:rFonts w:ascii="Roboto" w:hAnsi="Roboto"/>
          <w:b/>
          <w:color w:val="C45911" w:themeColor="accent2" w:themeShade="BF"/>
          <w:sz w:val="26"/>
          <w:szCs w:val="26"/>
        </w:rPr>
        <w:t>Time Quantum</w:t>
      </w:r>
    </w:p>
    <w:p w14:paraId="157EC0FA" w14:textId="77777777" w:rsidR="00A76BBC" w:rsidRDefault="00A76BBC" w:rsidP="00A76BBC">
      <w:pPr>
        <w:spacing w:before="0"/>
        <w:ind w:firstLine="720"/>
        <w:jc w:val="both"/>
        <w:rPr>
          <w:rFonts w:ascii="Roboto" w:hAnsi="Roboto"/>
          <w:color w:val="000000" w:themeColor="text1"/>
          <w:sz w:val="26"/>
          <w:szCs w:val="26"/>
        </w:rPr>
      </w:pPr>
      <w:r w:rsidRPr="00F75F7F">
        <w:rPr>
          <w:rFonts w:ascii="Roboto" w:hAnsi="Roboto"/>
          <w:color w:val="000000" w:themeColor="text1"/>
          <w:sz w:val="26"/>
          <w:szCs w:val="26"/>
        </w:rPr>
        <w:t>A preemptive scheduler will allow a particular process to run for a short amount of time called a quantum (or time slice). After this amount of time, the process is placed back in the ready queue and another process is placed into the run state (i.e., the scheduler ensures that the processes take turns to run).</w:t>
      </w:r>
      <w:r w:rsidRPr="001A00E0">
        <w:rPr>
          <w:noProof/>
        </w:rPr>
        <w:t xml:space="preserve"> </w:t>
      </w:r>
      <w:r>
        <w:rPr>
          <w:noProof/>
        </w:rPr>
        <w:drawing>
          <wp:inline distT="0" distB="0" distL="0" distR="0" wp14:anchorId="605D2098" wp14:editId="6FB85463">
            <wp:extent cx="5897200" cy="15930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949" t="43941" r="15129" b="40450"/>
                    <a:stretch/>
                  </pic:blipFill>
                  <pic:spPr bwMode="auto">
                    <a:xfrm>
                      <a:off x="0" y="0"/>
                      <a:ext cx="5914250" cy="1597648"/>
                    </a:xfrm>
                    <a:prstGeom prst="rect">
                      <a:avLst/>
                    </a:prstGeom>
                    <a:noFill/>
                    <a:ln>
                      <a:noFill/>
                    </a:ln>
                    <a:extLst>
                      <a:ext uri="{53640926-AAD7-44D8-BBD7-CCE9431645EC}">
                        <a14:shadowObscured xmlns:a14="http://schemas.microsoft.com/office/drawing/2010/main"/>
                      </a:ext>
                    </a:extLst>
                  </pic:spPr>
                </pic:pic>
              </a:graphicData>
            </a:graphic>
          </wp:inline>
        </w:drawing>
      </w:r>
    </w:p>
    <w:p w14:paraId="3ABDF90C" w14:textId="77777777" w:rsidR="00A76BBC" w:rsidRDefault="00A76BBC" w:rsidP="00A76BBC">
      <w:pPr>
        <w:spacing w:before="0"/>
        <w:ind w:firstLine="720"/>
        <w:jc w:val="center"/>
        <w:rPr>
          <w:rFonts w:ascii="Roboto" w:hAnsi="Roboto"/>
          <w:color w:val="000000" w:themeColor="text1"/>
          <w:sz w:val="26"/>
          <w:szCs w:val="26"/>
        </w:rPr>
      </w:pPr>
    </w:p>
    <w:p w14:paraId="250821D5" w14:textId="77777777" w:rsidR="00A76BBC" w:rsidRPr="00B43DDC" w:rsidRDefault="00A76BBC" w:rsidP="00A76BBC">
      <w:pPr>
        <w:pStyle w:val="ListParagraph"/>
        <w:numPr>
          <w:ilvl w:val="0"/>
          <w:numId w:val="1"/>
        </w:numPr>
        <w:spacing w:before="0"/>
        <w:jc w:val="both"/>
        <w:rPr>
          <w:rFonts w:ascii="Roboto" w:hAnsi="Roboto"/>
          <w:color w:val="000000" w:themeColor="text1"/>
          <w:sz w:val="26"/>
          <w:szCs w:val="26"/>
        </w:rPr>
      </w:pPr>
      <w:r w:rsidRPr="00B43DDC">
        <w:rPr>
          <w:rFonts w:ascii="Roboto" w:hAnsi="Roboto"/>
          <w:color w:val="000000" w:themeColor="text1"/>
          <w:sz w:val="26"/>
          <w:szCs w:val="26"/>
        </w:rPr>
        <w:t>The size of a quantum has to be selected carefully. Each time the operating system makes a scheduling decision, it is itself using the processor. This is because the operating system comprises one or more processes and it has to use system processing time to do its own computations in order to decide which process to run and actually move them from state to state;</w:t>
      </w:r>
    </w:p>
    <w:p w14:paraId="4406A9B7" w14:textId="77777777" w:rsidR="00A76BBC" w:rsidRPr="00F75F7F" w:rsidRDefault="00A76BBC" w:rsidP="00A76BBC">
      <w:pPr>
        <w:pStyle w:val="ListParagraph"/>
        <w:numPr>
          <w:ilvl w:val="0"/>
          <w:numId w:val="1"/>
        </w:numPr>
        <w:spacing w:before="0"/>
        <w:jc w:val="both"/>
        <w:rPr>
          <w:rFonts w:ascii="Roboto" w:hAnsi="Roboto"/>
          <w:color w:val="000000" w:themeColor="text1"/>
          <w:sz w:val="26"/>
          <w:szCs w:val="26"/>
        </w:rPr>
      </w:pPr>
      <w:r w:rsidRPr="00F75F7F">
        <w:rPr>
          <w:rFonts w:ascii="Roboto" w:hAnsi="Roboto"/>
          <w:color w:val="000000" w:themeColor="text1"/>
          <w:sz w:val="26"/>
          <w:szCs w:val="26"/>
        </w:rPr>
        <w:t>If the time quanta are too short, the operating system has to perform scheduling activities more frequently, and thus, the overheads are higher as a proportion of total system processing resource.</w:t>
      </w:r>
    </w:p>
    <w:p w14:paraId="4EA9BA4E" w14:textId="77777777" w:rsidR="00A76BBC" w:rsidRPr="001A00E0" w:rsidRDefault="00A76BBC" w:rsidP="00A76BBC">
      <w:pPr>
        <w:pStyle w:val="ListParagraph"/>
        <w:numPr>
          <w:ilvl w:val="0"/>
          <w:numId w:val="1"/>
        </w:numPr>
        <w:spacing w:before="0"/>
        <w:jc w:val="both"/>
        <w:rPr>
          <w:rFonts w:ascii="Roboto" w:hAnsi="Roboto"/>
          <w:color w:val="000000" w:themeColor="text1"/>
          <w:sz w:val="26"/>
          <w:szCs w:val="26"/>
        </w:rPr>
      </w:pPr>
      <w:r w:rsidRPr="00F75F7F">
        <w:rPr>
          <w:rFonts w:ascii="Roboto" w:hAnsi="Roboto"/>
          <w:color w:val="000000" w:themeColor="text1"/>
          <w:sz w:val="26"/>
          <w:szCs w:val="26"/>
        </w:rPr>
        <w:t>On the other hand, if the quanta are too long, the other processes in the ready queue must wait longer between turns, and there is a risk that the users of the system will notice a lack of responsiveness in the applications to which these processes belong.</w:t>
      </w:r>
    </w:p>
    <w:p w14:paraId="1F981DC3" w14:textId="77777777" w:rsidR="00351652" w:rsidRPr="00351652" w:rsidRDefault="00351652" w:rsidP="00351652">
      <w:pPr>
        <w:rPr>
          <w:rFonts w:ascii="Roboto" w:hAnsi="Roboto"/>
          <w:b/>
          <w:color w:val="C45911" w:themeColor="accent2" w:themeShade="BF"/>
          <w:sz w:val="26"/>
          <w:szCs w:val="26"/>
        </w:rPr>
      </w:pPr>
      <w:r w:rsidRPr="00351652">
        <w:rPr>
          <w:rFonts w:ascii="Roboto" w:hAnsi="Roboto"/>
          <w:b/>
          <w:color w:val="C45911" w:themeColor="accent2" w:themeShade="BF"/>
          <w:sz w:val="26"/>
          <w:szCs w:val="26"/>
        </w:rPr>
        <w:t>Round Robin (RR)</w:t>
      </w:r>
    </w:p>
    <w:p w14:paraId="29BA764B"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Round-robin (RR) is one of the algorithms employed by process and network schedulers in computing. As the term is generally used, time slices (also known as time quanta)are assigned to each process in equal portions and in circular order, handling all processes without priority (also known as cyclic executive). </w:t>
      </w:r>
    </w:p>
    <w:p w14:paraId="7158D46A"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Round-robin scheduling is simple, easy to implement, and starvation-free. Round-robin scheduling can be applied to other scheduling problems, such </w:t>
      </w:r>
      <w:r w:rsidRPr="00351652">
        <w:rPr>
          <w:rFonts w:ascii="Roboto" w:hAnsi="Roboto"/>
          <w:color w:val="000000" w:themeColor="text1"/>
          <w:sz w:val="26"/>
          <w:szCs w:val="26"/>
        </w:rPr>
        <w:lastRenderedPageBreak/>
        <w:t xml:space="preserve">as data packet scheduling in computer networks. It is an operating system concept. </w:t>
      </w:r>
    </w:p>
    <w:p w14:paraId="77D9D70C" w14:textId="77777777" w:rsidR="00351652" w:rsidRPr="00351652" w:rsidRDefault="00351652" w:rsidP="00351652">
      <w:pPr>
        <w:pStyle w:val="ListParagraph"/>
        <w:numPr>
          <w:ilvl w:val="0"/>
          <w:numId w:val="1"/>
        </w:numPr>
        <w:jc w:val="both"/>
        <w:rPr>
          <w:rFonts w:ascii="Roboto" w:hAnsi="Roboto"/>
          <w:i/>
          <w:iCs/>
          <w:color w:val="000000" w:themeColor="text1"/>
          <w:sz w:val="26"/>
          <w:szCs w:val="26"/>
        </w:rPr>
      </w:pPr>
      <w:r w:rsidRPr="00351652">
        <w:rPr>
          <w:rFonts w:ascii="Roboto" w:hAnsi="Roboto"/>
          <w:color w:val="000000" w:themeColor="text1"/>
          <w:sz w:val="26"/>
          <w:szCs w:val="26"/>
        </w:rPr>
        <w:t>Real time Example:</w:t>
      </w:r>
    </w:p>
    <w:p w14:paraId="7B1BE0F7"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If the time slot is 100 milliseconds, and job1 takes a total time of 250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to complete, the round-robin scheduler will suspend the job after 100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and give other jobs their time on the CPU. Once the other jobs have had their equal share (100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each), job1 will get another allocation of CPU time and the cycle will repeat. This process continues until the job finishes and needs no more time on the CPU.</w:t>
      </w:r>
    </w:p>
    <w:p w14:paraId="77925C70"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p>
    <w:p w14:paraId="44F12681"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Job1 = Total time to complete 250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(quantum 100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w:t>
      </w:r>
    </w:p>
    <w:p w14:paraId="725EF967"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First allocation = 100 </w:t>
      </w:r>
      <w:proofErr w:type="spellStart"/>
      <w:r w:rsidRPr="00351652">
        <w:rPr>
          <w:rFonts w:ascii="Roboto" w:hAnsi="Roboto"/>
          <w:color w:val="000000" w:themeColor="text1"/>
          <w:sz w:val="26"/>
          <w:szCs w:val="26"/>
        </w:rPr>
        <w:t>ms.</w:t>
      </w:r>
      <w:proofErr w:type="spellEnd"/>
    </w:p>
    <w:p w14:paraId="4092DCC1"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Second allocation = 100 </w:t>
      </w:r>
      <w:proofErr w:type="spellStart"/>
      <w:r w:rsidRPr="00351652">
        <w:rPr>
          <w:rFonts w:ascii="Roboto" w:hAnsi="Roboto"/>
          <w:color w:val="000000" w:themeColor="text1"/>
          <w:sz w:val="26"/>
          <w:szCs w:val="26"/>
        </w:rPr>
        <w:t>ms.</w:t>
      </w:r>
      <w:proofErr w:type="spellEnd"/>
    </w:p>
    <w:p w14:paraId="5D2BA729"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Third allocation = 100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but job1 self-terminates after 50 </w:t>
      </w:r>
      <w:proofErr w:type="spellStart"/>
      <w:r w:rsidRPr="00351652">
        <w:rPr>
          <w:rFonts w:ascii="Roboto" w:hAnsi="Roboto"/>
          <w:color w:val="000000" w:themeColor="text1"/>
          <w:sz w:val="26"/>
          <w:szCs w:val="26"/>
        </w:rPr>
        <w:t>ms.</w:t>
      </w:r>
      <w:proofErr w:type="spellEnd"/>
    </w:p>
    <w:p w14:paraId="6EB8C1EF"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Total CPU time of job1 = 250 </w:t>
      </w:r>
      <w:proofErr w:type="spellStart"/>
      <w:r w:rsidRPr="00351652">
        <w:rPr>
          <w:rFonts w:ascii="Roboto" w:hAnsi="Roboto"/>
          <w:color w:val="000000" w:themeColor="text1"/>
          <w:sz w:val="26"/>
          <w:szCs w:val="26"/>
        </w:rPr>
        <w:t>ms</w:t>
      </w:r>
      <w:proofErr w:type="spellEnd"/>
    </w:p>
    <w:p w14:paraId="40F4D932"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 xml:space="preserve">Consider the following table with the arrival time and execute time of the process with the quantum time of 100 </w:t>
      </w:r>
      <w:proofErr w:type="spellStart"/>
      <w:r w:rsidRPr="00351652">
        <w:rPr>
          <w:rFonts w:ascii="Roboto" w:hAnsi="Roboto"/>
          <w:color w:val="000000" w:themeColor="text1"/>
          <w:sz w:val="26"/>
          <w:szCs w:val="26"/>
        </w:rPr>
        <w:t>ms</w:t>
      </w:r>
      <w:proofErr w:type="spellEnd"/>
      <w:r w:rsidRPr="00351652">
        <w:rPr>
          <w:rFonts w:ascii="Roboto" w:hAnsi="Roboto"/>
          <w:color w:val="000000" w:themeColor="text1"/>
          <w:sz w:val="26"/>
          <w:szCs w:val="26"/>
        </w:rPr>
        <w:t xml:space="preserve"> to understand the round-robin scheduling:</w:t>
      </w:r>
    </w:p>
    <w:p w14:paraId="0C3D383F"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p>
    <w:tbl>
      <w:tblPr>
        <w:tblW w:w="864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51652" w14:paraId="563FA4DD" w14:textId="77777777" w:rsidTr="00E75F94">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23A37DA3"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5217AB42"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7111E308"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Execute time</w:t>
            </w:r>
          </w:p>
        </w:tc>
      </w:tr>
      <w:tr w:rsidR="00351652" w14:paraId="4C90DFEE"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62A48EF8"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E0DB462"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ECDE9D8"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250</w:t>
            </w:r>
          </w:p>
        </w:tc>
      </w:tr>
      <w:tr w:rsidR="00351652" w14:paraId="0D01371D"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6CEB8CD8"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3871D14"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1733D3E"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170</w:t>
            </w:r>
          </w:p>
        </w:tc>
      </w:tr>
      <w:tr w:rsidR="00351652" w14:paraId="260B1D09"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2AC00DF"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BAA1A5E"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67C25A32"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75</w:t>
            </w:r>
          </w:p>
        </w:tc>
      </w:tr>
      <w:tr w:rsidR="00351652" w14:paraId="0C93903E"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365B930"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07E34E3"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190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4BFC91F"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100</w:t>
            </w:r>
          </w:p>
        </w:tc>
      </w:tr>
      <w:tr w:rsidR="00351652" w14:paraId="70F1E7D9"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411562B"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78237992"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210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3FBE0F6"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r>
      <w:tr w:rsidR="00351652" w14:paraId="35E8B68B"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B586FAA"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P5</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AC07BBD"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350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557D73B" w14:textId="77777777" w:rsidR="00351652"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r>
    </w:tbl>
    <w:tbl>
      <w:tblPr>
        <w:tblpPr w:leftFromText="180" w:rightFromText="180" w:vertAnchor="text" w:horzAnchor="margin" w:tblpXSpec="right" w:tblpY="79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51652" w:rsidRPr="009D3975" w14:paraId="071F44D7" w14:textId="77777777" w:rsidTr="00E75F94">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BAFD09B"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2E2A98A"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C8F0E2B"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Execute time</w:t>
            </w:r>
          </w:p>
        </w:tc>
      </w:tr>
      <w:tr w:rsidR="00351652" w:rsidRPr="009D3975" w14:paraId="26E7FB14"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5A0AEF1"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Pr>
                <w:rFonts w:ascii="Roboto" w:eastAsia="Arial" w:hAnsi="Roboto" w:cs="Arial"/>
                <w:color w:val="000000" w:themeColor="text1"/>
                <w:sz w:val="26"/>
                <w:szCs w:val="26"/>
              </w:rPr>
              <w:t>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0642E4B"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E50A572"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w:t>
            </w:r>
          </w:p>
        </w:tc>
      </w:tr>
      <w:tr w:rsidR="00351652" w:rsidRPr="009D3975" w14:paraId="37B60911"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C980110"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Pr>
                <w:rFonts w:ascii="Roboto" w:eastAsia="Arial" w:hAnsi="Roboto" w:cs="Arial"/>
                <w:color w:val="000000" w:themeColor="text1"/>
                <w:sz w:val="26"/>
                <w:szCs w:val="26"/>
              </w:rPr>
              <w:t>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6D91A3"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C78F75A"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r>
      <w:tr w:rsidR="00351652" w:rsidRPr="009D3975" w14:paraId="3DA7ADD9"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D86B50E"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Pr>
                <w:rFonts w:ascii="Roboto" w:eastAsia="Arial" w:hAnsi="Roboto" w:cs="Arial"/>
                <w:color w:val="000000" w:themeColor="text1"/>
                <w:sz w:val="26"/>
                <w:szCs w:val="26"/>
              </w:rPr>
              <w:t>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3DCB8CC"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AA345E"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r>
      <w:tr w:rsidR="00351652" w:rsidRPr="009D3975" w14:paraId="04F6F482" w14:textId="77777777" w:rsidTr="00E75F94">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C54468"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Pr>
                <w:rFonts w:ascii="Roboto" w:eastAsia="Arial" w:hAnsi="Roboto" w:cs="Arial"/>
                <w:color w:val="000000" w:themeColor="text1"/>
                <w:sz w:val="26"/>
                <w:szCs w:val="26"/>
              </w:rPr>
              <w:t>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EDE3D2B"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DD9056" w14:textId="77777777" w:rsidR="00351652" w:rsidRPr="009D3975" w:rsidRDefault="00351652" w:rsidP="00E75F94">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r>
    </w:tbl>
    <w:p w14:paraId="110EDAB9"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w:t>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t>*</w:t>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r>
      <w:r w:rsidRPr="00351652">
        <w:rPr>
          <w:rFonts w:ascii="Roboto" w:hAnsi="Roboto"/>
          <w:color w:val="000000" w:themeColor="text1"/>
          <w:sz w:val="26"/>
          <w:szCs w:val="26"/>
        </w:rPr>
        <w:tab/>
        <w:t xml:space="preserve">   -------</w:t>
      </w:r>
    </w:p>
    <w:p w14:paraId="01E9A73B"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lastRenderedPageBreak/>
        <w:t>Ready Queue</w:t>
      </w:r>
    </w:p>
    <w:tbl>
      <w:tblPr>
        <w:tblStyle w:val="TableGrid"/>
        <w:tblW w:w="0" w:type="auto"/>
        <w:tblInd w:w="720" w:type="dxa"/>
        <w:tblLook w:val="04A0" w:firstRow="1" w:lastRow="0" w:firstColumn="1" w:lastColumn="0" w:noHBand="0" w:noVBand="1"/>
      </w:tblPr>
      <w:tblGrid>
        <w:gridCol w:w="1043"/>
        <w:gridCol w:w="1043"/>
        <w:gridCol w:w="1045"/>
        <w:gridCol w:w="1045"/>
        <w:gridCol w:w="1045"/>
        <w:gridCol w:w="1045"/>
        <w:gridCol w:w="1045"/>
        <w:gridCol w:w="985"/>
      </w:tblGrid>
      <w:tr w:rsidR="00351652" w14:paraId="0D7E0986" w14:textId="77777777" w:rsidTr="00E75F94">
        <w:tc>
          <w:tcPr>
            <w:tcW w:w="1168" w:type="dxa"/>
          </w:tcPr>
          <w:p w14:paraId="7BC12280"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3B557ED1"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59EEDB23"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B59A4EF"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791928C8"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553E7731"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586F7A6D"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47B88974" w14:textId="77777777" w:rsidR="00351652" w:rsidRDefault="00351652" w:rsidP="00E75F94">
            <w:pPr>
              <w:jc w:val="both"/>
              <w:rPr>
                <w:rFonts w:ascii="Roboto" w:hAnsi="Roboto"/>
                <w:color w:val="000000" w:themeColor="text1"/>
                <w:sz w:val="26"/>
                <w:szCs w:val="26"/>
              </w:rPr>
            </w:pPr>
          </w:p>
        </w:tc>
      </w:tr>
    </w:tbl>
    <w:p w14:paraId="3740201D"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p>
    <w:p w14:paraId="321CC87C"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r w:rsidRPr="00351652">
        <w:rPr>
          <w:rFonts w:ascii="Roboto" w:hAnsi="Roboto"/>
          <w:color w:val="000000" w:themeColor="text1"/>
          <w:sz w:val="26"/>
          <w:szCs w:val="26"/>
        </w:rPr>
        <w:t>Running Queue(</w:t>
      </w:r>
      <w:r w:rsidRPr="00351652">
        <w:rPr>
          <w:rFonts w:ascii="Roboto" w:hAnsi="Roboto"/>
          <w:bCs/>
          <w:color w:val="000000" w:themeColor="text1"/>
          <w:sz w:val="26"/>
          <w:szCs w:val="26"/>
        </w:rPr>
        <w:t>GANTT chart)</w:t>
      </w:r>
    </w:p>
    <w:tbl>
      <w:tblPr>
        <w:tblStyle w:val="TableGrid"/>
        <w:tblW w:w="0" w:type="auto"/>
        <w:tblInd w:w="720" w:type="dxa"/>
        <w:tblLook w:val="04A0" w:firstRow="1" w:lastRow="0" w:firstColumn="1" w:lastColumn="0" w:noHBand="0" w:noVBand="1"/>
      </w:tblPr>
      <w:tblGrid>
        <w:gridCol w:w="1043"/>
        <w:gridCol w:w="1043"/>
        <w:gridCol w:w="1045"/>
        <w:gridCol w:w="1045"/>
        <w:gridCol w:w="1045"/>
        <w:gridCol w:w="1045"/>
        <w:gridCol w:w="1045"/>
        <w:gridCol w:w="985"/>
      </w:tblGrid>
      <w:tr w:rsidR="00351652" w14:paraId="662B08AF" w14:textId="77777777" w:rsidTr="00E75F94">
        <w:tc>
          <w:tcPr>
            <w:tcW w:w="1168" w:type="dxa"/>
          </w:tcPr>
          <w:p w14:paraId="15440F9F"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6F1800AE"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06DEFCB7"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391A25E"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750EB83A"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50BE7F3B"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3723E582"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7728755B" w14:textId="77777777" w:rsidR="00351652" w:rsidRDefault="00351652" w:rsidP="00E75F94">
            <w:pPr>
              <w:jc w:val="both"/>
              <w:rPr>
                <w:rFonts w:ascii="Roboto" w:hAnsi="Roboto"/>
                <w:color w:val="000000" w:themeColor="text1"/>
                <w:sz w:val="26"/>
                <w:szCs w:val="26"/>
              </w:rPr>
            </w:pPr>
          </w:p>
        </w:tc>
      </w:tr>
    </w:tbl>
    <w:p w14:paraId="1BF91FAE" w14:textId="77777777" w:rsidR="00351652" w:rsidRPr="00351652" w:rsidRDefault="00351652" w:rsidP="00351652">
      <w:pPr>
        <w:pStyle w:val="ListParagraph"/>
        <w:numPr>
          <w:ilvl w:val="0"/>
          <w:numId w:val="1"/>
        </w:numPr>
        <w:jc w:val="both"/>
        <w:rPr>
          <w:rFonts w:ascii="Roboto" w:hAnsi="Roboto"/>
          <w:color w:val="FF0000"/>
          <w:sz w:val="26"/>
          <w:szCs w:val="26"/>
        </w:rPr>
      </w:pPr>
      <w:r w:rsidRPr="00351652">
        <w:rPr>
          <w:rFonts w:ascii="Roboto" w:hAnsi="Roboto"/>
          <w:color w:val="FF0000"/>
          <w:sz w:val="26"/>
          <w:szCs w:val="26"/>
        </w:rPr>
        <w:t>0</w:t>
      </w:r>
      <w:r w:rsidRPr="00351652">
        <w:rPr>
          <w:rFonts w:ascii="Roboto" w:hAnsi="Roboto"/>
          <w:color w:val="FF0000"/>
          <w:sz w:val="26"/>
          <w:szCs w:val="26"/>
        </w:rPr>
        <w:tab/>
        <w:t xml:space="preserve">     2</w:t>
      </w:r>
      <w:r w:rsidRPr="00351652">
        <w:rPr>
          <w:rFonts w:ascii="Roboto" w:hAnsi="Roboto"/>
          <w:color w:val="FF0000"/>
          <w:sz w:val="26"/>
          <w:szCs w:val="26"/>
        </w:rPr>
        <w:tab/>
      </w:r>
      <w:r w:rsidRPr="00351652">
        <w:rPr>
          <w:rFonts w:ascii="Roboto" w:hAnsi="Roboto"/>
          <w:color w:val="FF0000"/>
          <w:sz w:val="26"/>
          <w:szCs w:val="26"/>
        </w:rPr>
        <w:tab/>
        <w:t>4</w:t>
      </w:r>
      <w:r w:rsidRPr="00351652">
        <w:rPr>
          <w:rFonts w:ascii="Roboto" w:hAnsi="Roboto"/>
          <w:color w:val="FF0000"/>
          <w:sz w:val="26"/>
          <w:szCs w:val="26"/>
        </w:rPr>
        <w:tab/>
        <w:t xml:space="preserve">     6</w:t>
      </w:r>
      <w:r w:rsidRPr="00351652">
        <w:rPr>
          <w:rFonts w:ascii="Roboto" w:hAnsi="Roboto"/>
          <w:color w:val="FF0000"/>
          <w:sz w:val="26"/>
          <w:szCs w:val="26"/>
        </w:rPr>
        <w:tab/>
      </w:r>
      <w:r w:rsidRPr="00351652">
        <w:rPr>
          <w:rFonts w:ascii="Roboto" w:hAnsi="Roboto"/>
          <w:color w:val="FF0000"/>
          <w:sz w:val="26"/>
          <w:szCs w:val="26"/>
        </w:rPr>
        <w:tab/>
        <w:t>8</w:t>
      </w:r>
      <w:r w:rsidRPr="00351652">
        <w:rPr>
          <w:rFonts w:ascii="Roboto" w:hAnsi="Roboto"/>
          <w:color w:val="FF0000"/>
          <w:sz w:val="26"/>
          <w:szCs w:val="26"/>
        </w:rPr>
        <w:tab/>
        <w:t xml:space="preserve">     9</w:t>
      </w:r>
      <w:r w:rsidRPr="00351652">
        <w:rPr>
          <w:rFonts w:ascii="Roboto" w:hAnsi="Roboto"/>
          <w:color w:val="FF0000"/>
          <w:sz w:val="26"/>
          <w:szCs w:val="26"/>
        </w:rPr>
        <w:tab/>
      </w:r>
      <w:r w:rsidRPr="00351652">
        <w:rPr>
          <w:rFonts w:ascii="Roboto" w:hAnsi="Roboto"/>
          <w:color w:val="FF0000"/>
          <w:sz w:val="26"/>
          <w:szCs w:val="26"/>
        </w:rPr>
        <w:tab/>
        <w:t>11</w:t>
      </w:r>
      <w:r w:rsidRPr="00351652">
        <w:rPr>
          <w:rFonts w:ascii="Roboto" w:hAnsi="Roboto"/>
          <w:color w:val="FF0000"/>
          <w:sz w:val="26"/>
          <w:szCs w:val="26"/>
        </w:rPr>
        <w:tab/>
        <w:t xml:space="preserve">    12</w:t>
      </w:r>
    </w:p>
    <w:p w14:paraId="3F412496" w14:textId="77777777" w:rsidR="00351652" w:rsidRPr="00351652" w:rsidRDefault="00351652" w:rsidP="00351652">
      <w:pPr>
        <w:pStyle w:val="ListParagraph"/>
        <w:numPr>
          <w:ilvl w:val="0"/>
          <w:numId w:val="1"/>
        </w:numPr>
        <w:jc w:val="both"/>
        <w:rPr>
          <w:rFonts w:ascii="Roboto" w:hAnsi="Roboto"/>
          <w:color w:val="000000" w:themeColor="text1"/>
          <w:sz w:val="26"/>
          <w:szCs w:val="26"/>
        </w:rPr>
      </w:pPr>
    </w:p>
    <w:tbl>
      <w:tblPr>
        <w:tblStyle w:val="TableGrid"/>
        <w:tblW w:w="0" w:type="auto"/>
        <w:tblInd w:w="720" w:type="dxa"/>
        <w:tblLook w:val="04A0" w:firstRow="1" w:lastRow="0" w:firstColumn="1" w:lastColumn="0" w:noHBand="0" w:noVBand="1"/>
      </w:tblPr>
      <w:tblGrid>
        <w:gridCol w:w="1214"/>
        <w:gridCol w:w="1163"/>
        <w:gridCol w:w="1133"/>
        <w:gridCol w:w="1549"/>
        <w:gridCol w:w="1100"/>
        <w:gridCol w:w="1077"/>
        <w:gridCol w:w="1060"/>
      </w:tblGrid>
      <w:tr w:rsidR="00351652" w14:paraId="6E949D88" w14:textId="77777777" w:rsidTr="00E75F94">
        <w:tc>
          <w:tcPr>
            <w:tcW w:w="1224" w:type="dxa"/>
          </w:tcPr>
          <w:p w14:paraId="4125682E"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Process No</w:t>
            </w:r>
          </w:p>
        </w:tc>
        <w:tc>
          <w:tcPr>
            <w:tcW w:w="1199" w:type="dxa"/>
          </w:tcPr>
          <w:p w14:paraId="531A96CF"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Arrival Time</w:t>
            </w:r>
          </w:p>
        </w:tc>
        <w:tc>
          <w:tcPr>
            <w:tcW w:w="1184" w:type="dxa"/>
          </w:tcPr>
          <w:p w14:paraId="3E1864D5"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Burst Time</w:t>
            </w:r>
          </w:p>
        </w:tc>
        <w:tc>
          <w:tcPr>
            <w:tcW w:w="1549" w:type="dxa"/>
          </w:tcPr>
          <w:p w14:paraId="48E10CDB"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Completion Time</w:t>
            </w:r>
          </w:p>
        </w:tc>
        <w:tc>
          <w:tcPr>
            <w:tcW w:w="1168" w:type="dxa"/>
          </w:tcPr>
          <w:p w14:paraId="7CB7005A"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TAT</w:t>
            </w:r>
          </w:p>
        </w:tc>
        <w:tc>
          <w:tcPr>
            <w:tcW w:w="1157" w:type="dxa"/>
          </w:tcPr>
          <w:p w14:paraId="139571E3"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WT</w:t>
            </w:r>
          </w:p>
        </w:tc>
        <w:tc>
          <w:tcPr>
            <w:tcW w:w="1149" w:type="dxa"/>
          </w:tcPr>
          <w:p w14:paraId="673EC83C"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RT</w:t>
            </w:r>
          </w:p>
        </w:tc>
      </w:tr>
      <w:tr w:rsidR="00351652" w14:paraId="473D3584" w14:textId="77777777" w:rsidTr="00E75F94">
        <w:tc>
          <w:tcPr>
            <w:tcW w:w="1224" w:type="dxa"/>
          </w:tcPr>
          <w:p w14:paraId="566C4E49"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P1</w:t>
            </w:r>
          </w:p>
        </w:tc>
        <w:tc>
          <w:tcPr>
            <w:tcW w:w="1199" w:type="dxa"/>
          </w:tcPr>
          <w:p w14:paraId="1404254F"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0</w:t>
            </w:r>
          </w:p>
        </w:tc>
        <w:tc>
          <w:tcPr>
            <w:tcW w:w="1184" w:type="dxa"/>
          </w:tcPr>
          <w:p w14:paraId="7E17F28E"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5</w:t>
            </w:r>
          </w:p>
        </w:tc>
        <w:tc>
          <w:tcPr>
            <w:tcW w:w="1549" w:type="dxa"/>
          </w:tcPr>
          <w:p w14:paraId="77C12DE4"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12</w:t>
            </w:r>
          </w:p>
        </w:tc>
        <w:tc>
          <w:tcPr>
            <w:tcW w:w="1168" w:type="dxa"/>
          </w:tcPr>
          <w:p w14:paraId="490A6ADB"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12</w:t>
            </w:r>
          </w:p>
        </w:tc>
        <w:tc>
          <w:tcPr>
            <w:tcW w:w="1157" w:type="dxa"/>
          </w:tcPr>
          <w:p w14:paraId="2FB2241C"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7</w:t>
            </w:r>
          </w:p>
        </w:tc>
        <w:tc>
          <w:tcPr>
            <w:tcW w:w="1149" w:type="dxa"/>
          </w:tcPr>
          <w:p w14:paraId="602003C3"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0</w:t>
            </w:r>
          </w:p>
        </w:tc>
      </w:tr>
      <w:tr w:rsidR="00351652" w14:paraId="7CC52D97" w14:textId="77777777" w:rsidTr="00E75F94">
        <w:tc>
          <w:tcPr>
            <w:tcW w:w="1224" w:type="dxa"/>
          </w:tcPr>
          <w:p w14:paraId="123AF574"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P2</w:t>
            </w:r>
          </w:p>
        </w:tc>
        <w:tc>
          <w:tcPr>
            <w:tcW w:w="1199" w:type="dxa"/>
          </w:tcPr>
          <w:p w14:paraId="7AE71736"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w:t>
            </w:r>
          </w:p>
        </w:tc>
        <w:tc>
          <w:tcPr>
            <w:tcW w:w="1184" w:type="dxa"/>
          </w:tcPr>
          <w:p w14:paraId="0E727C0A"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4</w:t>
            </w:r>
          </w:p>
        </w:tc>
        <w:tc>
          <w:tcPr>
            <w:tcW w:w="1549" w:type="dxa"/>
          </w:tcPr>
          <w:p w14:paraId="590D4434"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11</w:t>
            </w:r>
          </w:p>
        </w:tc>
        <w:tc>
          <w:tcPr>
            <w:tcW w:w="1168" w:type="dxa"/>
          </w:tcPr>
          <w:p w14:paraId="6CFE5E0C"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10</w:t>
            </w:r>
          </w:p>
        </w:tc>
        <w:tc>
          <w:tcPr>
            <w:tcW w:w="1157" w:type="dxa"/>
          </w:tcPr>
          <w:p w14:paraId="756AE66C"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6</w:t>
            </w:r>
          </w:p>
        </w:tc>
        <w:tc>
          <w:tcPr>
            <w:tcW w:w="1149" w:type="dxa"/>
          </w:tcPr>
          <w:p w14:paraId="2116A503"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w:t>
            </w:r>
          </w:p>
        </w:tc>
      </w:tr>
      <w:tr w:rsidR="00351652" w14:paraId="6CF9D72D" w14:textId="77777777" w:rsidTr="00E75F94">
        <w:tc>
          <w:tcPr>
            <w:tcW w:w="1224" w:type="dxa"/>
          </w:tcPr>
          <w:p w14:paraId="33730154"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P3</w:t>
            </w:r>
          </w:p>
        </w:tc>
        <w:tc>
          <w:tcPr>
            <w:tcW w:w="1199" w:type="dxa"/>
          </w:tcPr>
          <w:p w14:paraId="5E06B693"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2</w:t>
            </w:r>
          </w:p>
        </w:tc>
        <w:tc>
          <w:tcPr>
            <w:tcW w:w="1184" w:type="dxa"/>
          </w:tcPr>
          <w:p w14:paraId="4297150C"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2</w:t>
            </w:r>
          </w:p>
        </w:tc>
        <w:tc>
          <w:tcPr>
            <w:tcW w:w="1549" w:type="dxa"/>
          </w:tcPr>
          <w:p w14:paraId="390F3990"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6</w:t>
            </w:r>
          </w:p>
        </w:tc>
        <w:tc>
          <w:tcPr>
            <w:tcW w:w="1168" w:type="dxa"/>
          </w:tcPr>
          <w:p w14:paraId="182018BD"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4</w:t>
            </w:r>
          </w:p>
        </w:tc>
        <w:tc>
          <w:tcPr>
            <w:tcW w:w="1157" w:type="dxa"/>
          </w:tcPr>
          <w:p w14:paraId="2261D2D1"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2</w:t>
            </w:r>
          </w:p>
        </w:tc>
        <w:tc>
          <w:tcPr>
            <w:tcW w:w="1149" w:type="dxa"/>
          </w:tcPr>
          <w:p w14:paraId="1DE172B2"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2</w:t>
            </w:r>
          </w:p>
        </w:tc>
      </w:tr>
      <w:tr w:rsidR="00351652" w14:paraId="6B5C55C1" w14:textId="77777777" w:rsidTr="00E75F94">
        <w:tc>
          <w:tcPr>
            <w:tcW w:w="1224" w:type="dxa"/>
          </w:tcPr>
          <w:p w14:paraId="47C0C23F"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P4</w:t>
            </w:r>
          </w:p>
        </w:tc>
        <w:tc>
          <w:tcPr>
            <w:tcW w:w="1199" w:type="dxa"/>
          </w:tcPr>
          <w:p w14:paraId="48E8D01D"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4</w:t>
            </w:r>
          </w:p>
        </w:tc>
        <w:tc>
          <w:tcPr>
            <w:tcW w:w="1184" w:type="dxa"/>
          </w:tcPr>
          <w:p w14:paraId="2684D196"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1</w:t>
            </w:r>
          </w:p>
        </w:tc>
        <w:tc>
          <w:tcPr>
            <w:tcW w:w="1549" w:type="dxa"/>
          </w:tcPr>
          <w:p w14:paraId="5069344B"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9</w:t>
            </w:r>
          </w:p>
        </w:tc>
        <w:tc>
          <w:tcPr>
            <w:tcW w:w="1168" w:type="dxa"/>
          </w:tcPr>
          <w:p w14:paraId="6F08020D"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5</w:t>
            </w:r>
          </w:p>
        </w:tc>
        <w:tc>
          <w:tcPr>
            <w:tcW w:w="1157" w:type="dxa"/>
          </w:tcPr>
          <w:p w14:paraId="2143A0A4"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4</w:t>
            </w:r>
          </w:p>
        </w:tc>
        <w:tc>
          <w:tcPr>
            <w:tcW w:w="1149" w:type="dxa"/>
          </w:tcPr>
          <w:p w14:paraId="3A76670E" w14:textId="77777777" w:rsidR="00351652" w:rsidRDefault="00351652" w:rsidP="00E75F94">
            <w:pPr>
              <w:jc w:val="both"/>
              <w:rPr>
                <w:rFonts w:ascii="Roboto" w:hAnsi="Roboto"/>
                <w:color w:val="000000" w:themeColor="text1"/>
                <w:sz w:val="26"/>
                <w:szCs w:val="26"/>
              </w:rPr>
            </w:pPr>
            <w:r>
              <w:rPr>
                <w:rFonts w:ascii="Roboto" w:hAnsi="Roboto"/>
                <w:color w:val="000000" w:themeColor="text1"/>
                <w:sz w:val="26"/>
                <w:szCs w:val="26"/>
              </w:rPr>
              <w:t>4</w:t>
            </w:r>
          </w:p>
        </w:tc>
      </w:tr>
    </w:tbl>
    <w:p w14:paraId="4A3E5521" w14:textId="5052CCDE" w:rsidR="00240D4D" w:rsidRDefault="00351652" w:rsidP="00351652">
      <w:pPr>
        <w:pStyle w:val="ListParagraph"/>
        <w:numPr>
          <w:ilvl w:val="0"/>
          <w:numId w:val="1"/>
        </w:numPr>
      </w:pPr>
      <w:r w:rsidRPr="00351652">
        <w:rPr>
          <w:rFonts w:ascii="Roboto" w:hAnsi="Roboto" w:cs="Segoe UI"/>
          <w:color w:val="000000" w:themeColor="text1"/>
          <w:sz w:val="26"/>
          <w:szCs w:val="26"/>
        </w:rPr>
        <w:t>                    Average Waiting Time = (7+6+2+4)/4 = 19/4 units</w:t>
      </w:r>
    </w:p>
    <w:sectPr w:rsidR="0024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614E"/>
    <w:multiLevelType w:val="hybridMultilevel"/>
    <w:tmpl w:val="B6BE1E7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BC"/>
    <w:rsid w:val="00240D4D"/>
    <w:rsid w:val="00305806"/>
    <w:rsid w:val="00351652"/>
    <w:rsid w:val="00593E35"/>
    <w:rsid w:val="00A7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6BC7"/>
  <w15:chartTrackingRefBased/>
  <w15:docId w15:val="{E6171C9E-3F24-49C8-8F52-4E855376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BBC"/>
    <w:pPr>
      <w:widowControl w:val="0"/>
      <w:spacing w:before="200" w:after="0" w:line="312" w:lineRule="auto"/>
    </w:pPr>
    <w:rPr>
      <w:rFonts w:ascii="Droid Serif" w:eastAsia="Droid Serif" w:hAnsi="Droid Serif" w:cs="Droid Serif"/>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BBC"/>
    <w:pPr>
      <w:ind w:left="720"/>
      <w:contextualSpacing/>
    </w:pPr>
  </w:style>
  <w:style w:type="table" w:styleId="TableGrid">
    <w:name w:val="Table Grid"/>
    <w:basedOn w:val="TableNormal"/>
    <w:uiPriority w:val="39"/>
    <w:rsid w:val="00351652"/>
    <w:pPr>
      <w:widowControl w:val="0"/>
      <w:spacing w:after="0" w:line="240" w:lineRule="auto"/>
    </w:pPr>
    <w:rPr>
      <w:rFonts w:ascii="Droid Serif" w:eastAsia="Droid Serif" w:hAnsi="Droid Serif" w:cs="Droid Serif"/>
      <w:color w:val="666666"/>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2</cp:revision>
  <dcterms:created xsi:type="dcterms:W3CDTF">2021-12-20T16:19:00Z</dcterms:created>
  <dcterms:modified xsi:type="dcterms:W3CDTF">2021-12-21T03:40:00Z</dcterms:modified>
</cp:coreProperties>
</file>