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1.png" ContentType="image/png"/>
  <Override PartName="/word/media/rId38.png" ContentType="image/png"/>
  <Override PartName="/word/media/rId54.png" ContentType="image/png"/>
  <Override PartName="/word/media/rId69.png" ContentType="image/png"/>
  <Override PartName="/word/media/rId87.png" ContentType="image/png"/>
  <Override PartName="/word/media/rId91.png" ContentType="image/png"/>
  <Override PartName="/word/media/rId95.png" ContentType="image/png"/>
  <Override PartName="/word/media/rId100.png" ContentType="image/png"/>
  <Override PartName="/word/media/rId1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de Arquitectura de Software</w:t>
      </w:r>
    </w:p>
    <w:p>
      <w:pPr>
        <w:pStyle w:val="Subtitle"/>
      </w:pPr>
      <w:r>
        <w:t xml:space="preserve">Sistema Web de Seguimiento e Inserción Laboral del Egresado</w:t>
      </w:r>
      <w:r>
        <w:t xml:space="preserve"> </w:t>
      </w:r>
      <w:r>
        <w:t xml:space="preserve">Escuela Profesional de Ingeniería de Sistemas</w:t>
      </w:r>
      <w:r>
        <w:t xml:space="preserve"> </w:t>
      </w:r>
      <w:r>
        <w:t xml:space="preserve">Universidad Nacional del Altiplano Puno</w:t>
      </w:r>
    </w:p>
    <w:p>
      <w:pPr>
        <w:pStyle w:val="Author"/>
      </w:pPr>
      <w:r>
        <w:t xml:space="preserve">Equipo de Desarrollo — Comisión de Seguimiento al Egresado</w:t>
      </w:r>
      <w:r>
        <w:t xml:space="preserve"> </w:t>
      </w:r>
      <w:r>
        <w:t xml:space="preserve">E.P. Ingeniería de Sistemas · UNA Puno</w:t>
      </w:r>
    </w:p>
    <w:p>
      <w:pPr>
        <w:pStyle w:val="Date"/>
      </w:pPr>
      <w:r>
        <w:t xml:space="preserve">Junio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hoja-de-control"/>
    <w:p>
      <w:pPr>
        <w:pStyle w:val="Heading1"/>
      </w:pPr>
      <w:r>
        <w:rPr>
          <w:rStyle w:val="SectionNumber"/>
        </w:rPr>
        <w:t xml:space="preserve">1</w:t>
      </w:r>
      <w:r>
        <w:tab/>
      </w:r>
      <w:r>
        <w:t xml:space="preserve">Hoja de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Título del documento</w:t>
            </w:r>
          </w:p>
        </w:tc>
        <w:tc>
          <w:tcPr/>
          <w:p>
            <w:pPr>
              <w:pStyle w:val="Compact"/>
            </w:pPr>
            <w:r>
              <w:t xml:space="preserve">Documento de Arquitectura de Software (DA)</w:t>
            </w:r>
          </w:p>
        </w:tc>
      </w:tr>
      <w:tr>
        <w:tc>
          <w:tcPr/>
          <w:p>
            <w:pPr>
              <w:pStyle w:val="Compact"/>
            </w:pPr>
            <w:r>
              <w:rPr>
                <w:b/>
                <w:bCs/>
              </w:rPr>
              <w:t xml:space="preserve">Nombre del sistema</w:t>
            </w:r>
          </w:p>
        </w:tc>
        <w:tc>
          <w:tcPr/>
          <w:p>
            <w:pPr>
              <w:pStyle w:val="Compact"/>
            </w:pPr>
            <w:r>
              <w:t xml:space="preserve">Sistema Web de Seguimiento e Inserción Laboral del Egresado</w:t>
            </w:r>
          </w:p>
        </w:tc>
      </w:tr>
      <w:tr>
        <w:tc>
          <w:tcPr/>
          <w:p>
            <w:pPr>
              <w:pStyle w:val="Compact"/>
            </w:pPr>
            <w:r>
              <w:rPr>
                <w:b/>
                <w:bCs/>
              </w:rPr>
              <w:t xml:space="preserve">Unidad académica</w:t>
            </w:r>
          </w:p>
        </w:tc>
        <w:tc>
          <w:tcPr/>
          <w:p>
            <w:pPr>
              <w:pStyle w:val="Compact"/>
            </w:pPr>
            <w:r>
              <w:t xml:space="preserve">E.P. Ingeniería de Sistemas — Universidad Nacional del Altiplano Puno</w:t>
            </w:r>
          </w:p>
        </w:tc>
      </w:tr>
      <w:tr>
        <w:tc>
          <w:tcPr/>
          <w:p>
            <w:pPr>
              <w:pStyle w:val="Compact"/>
            </w:pPr>
            <w:r>
              <w:rPr>
                <w:b/>
                <w:bCs/>
              </w:rPr>
              <w:t xml:space="preserve">Versión del documento</w:t>
            </w:r>
          </w:p>
        </w:tc>
        <w:tc>
          <w:tcPr/>
          <w:p>
            <w:pPr>
              <w:pStyle w:val="Compact"/>
            </w:pPr>
            <w:r>
              <w:t xml:space="preserve">1.0</w:t>
            </w:r>
          </w:p>
        </w:tc>
      </w:tr>
      <w:tr>
        <w:tc>
          <w:tcPr/>
          <w:p>
            <w:pPr>
              <w:pStyle w:val="Compact"/>
            </w:pPr>
            <w:r>
              <w:rPr>
                <w:b/>
                <w:bCs/>
              </w:rPr>
              <w:t xml:space="preserve">Fecha de elaboración</w:t>
            </w:r>
          </w:p>
        </w:tc>
        <w:tc>
          <w:tcPr/>
          <w:p>
            <w:pPr>
              <w:pStyle w:val="Compact"/>
            </w:pPr>
            <w:r>
              <w:t xml:space="preserve">Junio 2026</w:t>
            </w:r>
          </w:p>
        </w:tc>
      </w:tr>
      <w:tr>
        <w:tc>
          <w:tcPr/>
          <w:p>
            <w:pPr>
              <w:pStyle w:val="Compact"/>
            </w:pPr>
            <w:r>
              <w:rPr>
                <w:b/>
                <w:bCs/>
              </w:rPr>
              <w:t xml:space="preserve">Estándar de referencia</w:t>
            </w:r>
          </w:p>
        </w:tc>
        <w:tc>
          <w:tcPr/>
          <w:p>
            <w:pPr>
              <w:pStyle w:val="Compact"/>
            </w:pPr>
            <w:r>
              <w:t xml:space="preserve">ISO/IEC/IEEE 42010:2011 — Architecture Description</w:t>
            </w:r>
          </w:p>
        </w:tc>
      </w:tr>
      <w:tr>
        <w:tc>
          <w:tcPr/>
          <w:p>
            <w:pPr>
              <w:pStyle w:val="Compact"/>
            </w:pPr>
            <w:r>
              <w:rPr>
                <w:b/>
                <w:bCs/>
              </w:rPr>
              <w:t xml:space="preserve">Estado</w:t>
            </w:r>
          </w:p>
        </w:tc>
        <w:tc>
          <w:tcPr/>
          <w:p>
            <w:pPr>
              <w:pStyle w:val="Compact"/>
            </w:pPr>
            <w:r>
              <w:t xml:space="preserve">Versión inicial — basada en código fuente verificado</w:t>
            </w:r>
          </w:p>
        </w:tc>
      </w:tr>
    </w:tbl>
    <w:bookmarkEnd w:id="9"/>
    <w:bookmarkStart w:id="10" w:name="tabla-de-figuras"/>
    <w:p>
      <w:pPr>
        <w:pStyle w:val="Heading1"/>
      </w:pPr>
      <w:r>
        <w:rPr>
          <w:rStyle w:val="SectionNumber"/>
        </w:rPr>
        <w:t xml:space="preserve">2</w:t>
      </w:r>
      <w:r>
        <w:tab/>
      </w:r>
      <w:r>
        <w:t xml:space="preserve">Tabla de Figuras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Figura</w:t>
            </w:r>
          </w:p>
        </w:tc>
        <w:tc>
          <w:tcPr/>
          <w:p>
            <w:pPr>
              <w:pStyle w:val="Compact"/>
            </w:pPr>
            <w:r>
              <w:t xml:space="preserve">Sección</w:t>
            </w:r>
          </w:p>
        </w:tc>
      </w:tr>
      <w:tr>
        <w:tc>
          <w:tcPr/>
          <w:p>
            <w:pPr>
              <w:pStyle w:val="Compact"/>
            </w:pPr>
            <w:r>
              <w:t xml:space="preserve">Figura 1</w:t>
            </w:r>
          </w:p>
        </w:tc>
        <w:tc>
          <w:tcPr/>
          <w:p>
            <w:pPr>
              <w:pStyle w:val="Compact"/>
            </w:pPr>
            <w:r>
              <w:t xml:space="preserve">Arquitectura General del Sistema (vista de capas)</w:t>
            </w:r>
          </w:p>
        </w:tc>
        <w:tc>
          <w:tcPr/>
          <w:p>
            <w:pPr>
              <w:pStyle w:val="Compact"/>
            </w:pPr>
            <w:r>
              <w:t xml:space="preserve">4.1</w:t>
            </w:r>
          </w:p>
        </w:tc>
      </w:tr>
      <w:tr>
        <w:tc>
          <w:tcPr/>
          <w:p>
            <w:pPr>
              <w:pStyle w:val="Compact"/>
            </w:pPr>
            <w:r>
              <w:t xml:space="preserve">Figura 2</w:t>
            </w:r>
          </w:p>
        </w:tc>
        <w:tc>
          <w:tcPr/>
          <w:p>
            <w:pPr>
              <w:pStyle w:val="Compact"/>
            </w:pPr>
            <w:r>
              <w:t xml:space="preserve">Topología de Despliegue Físico</w:t>
            </w:r>
          </w:p>
        </w:tc>
        <w:tc>
          <w:tcPr/>
          <w:p>
            <w:pPr>
              <w:pStyle w:val="Compact"/>
            </w:pPr>
            <w:r>
              <w:t xml:space="preserve">5.1</w:t>
            </w:r>
          </w:p>
        </w:tc>
      </w:tr>
      <w:tr>
        <w:tc>
          <w:tcPr/>
          <w:p>
            <w:pPr>
              <w:pStyle w:val="Compact"/>
            </w:pPr>
            <w:r>
              <w:t xml:space="preserve">Figura 3</w:t>
            </w:r>
          </w:p>
        </w:tc>
        <w:tc>
          <w:tcPr/>
          <w:p>
            <w:pPr>
              <w:pStyle w:val="Compact"/>
            </w:pPr>
            <w:r>
              <w:t xml:space="preserve">Modelo de Capas Lógicas</w:t>
            </w:r>
          </w:p>
        </w:tc>
        <w:tc>
          <w:tcPr/>
          <w:p>
            <w:pPr>
              <w:pStyle w:val="Compact"/>
            </w:pPr>
            <w:r>
              <w:t xml:space="preserve">6.1</w:t>
            </w:r>
          </w:p>
        </w:tc>
      </w:tr>
      <w:tr>
        <w:tc>
          <w:tcPr/>
          <w:p>
            <w:pPr>
              <w:pStyle w:val="Compact"/>
            </w:pPr>
            <w:r>
              <w:t xml:space="preserve">Figura 4</w:t>
            </w:r>
          </w:p>
        </w:tc>
        <w:tc>
          <w:tcPr/>
          <w:p>
            <w:pPr>
              <w:pStyle w:val="Compact"/>
            </w:pPr>
            <w:r>
              <w:t xml:space="preserve">Flujo de Autenticación y Autorización</w:t>
            </w:r>
          </w:p>
        </w:tc>
        <w:tc>
          <w:tcPr/>
          <w:p>
            <w:pPr>
              <w:pStyle w:val="Compact"/>
            </w:pPr>
            <w:r>
              <w:t xml:space="preserve">10.4</w:t>
            </w:r>
          </w:p>
        </w:tc>
      </w:tr>
      <w:tr>
        <w:tc>
          <w:tcPr/>
          <w:p>
            <w:pPr>
              <w:pStyle w:val="Compact"/>
            </w:pPr>
            <w:r>
              <w:t xml:space="preserve">Figura 5</w:t>
            </w:r>
          </w:p>
        </w:tc>
        <w:tc>
          <w:tcPr/>
          <w:p>
            <w:pPr>
              <w:pStyle w:val="Compact"/>
            </w:pPr>
            <w:r>
              <w:t xml:space="preserve">Modelo Entidad-Relación del Sistema</w:t>
            </w:r>
          </w:p>
        </w:tc>
        <w:tc>
          <w:tcPr/>
          <w:p>
            <w:pPr>
              <w:pStyle w:val="Compact"/>
            </w:pPr>
            <w:r>
              <w:t xml:space="preserve">8.3</w:t>
            </w:r>
          </w:p>
        </w:tc>
      </w:tr>
      <w:tr>
        <w:tc>
          <w:tcPr/>
          <w:p>
            <w:pPr>
              <w:pStyle w:val="Compact"/>
            </w:pPr>
            <w:r>
              <w:t xml:space="preserve">Figura 6</w:t>
            </w:r>
          </w:p>
        </w:tc>
        <w:tc>
          <w:tcPr/>
          <w:p>
            <w:pPr>
              <w:pStyle w:val="Compact"/>
            </w:pPr>
            <w:r>
              <w:t xml:space="preserve">Flujo de Creación y Respuesta de Encuestas</w:t>
            </w:r>
          </w:p>
        </w:tc>
        <w:tc>
          <w:tcPr/>
          <w:p>
            <w:pPr>
              <w:pStyle w:val="Compact"/>
            </w:pPr>
            <w:r>
              <w:t xml:space="preserve">15.3</w:t>
            </w:r>
          </w:p>
        </w:tc>
      </w:tr>
      <w:tr>
        <w:tc>
          <w:tcPr/>
          <w:p>
            <w:pPr>
              <w:pStyle w:val="Compact"/>
            </w:pPr>
            <w:r>
              <w:t xml:space="preserve">Figura 7</w:t>
            </w:r>
          </w:p>
        </w:tc>
        <w:tc>
          <w:tcPr/>
          <w:p>
            <w:pPr>
              <w:pStyle w:val="Compact"/>
            </w:pPr>
            <w:r>
              <w:t xml:space="preserve">Flujo de la Bolsa Laboral</w:t>
            </w:r>
          </w:p>
        </w:tc>
        <w:tc>
          <w:tcPr/>
          <w:p>
            <w:pPr>
              <w:pStyle w:val="Compact"/>
            </w:pPr>
            <w:r>
              <w:t xml:space="preserve">15.4</w:t>
            </w:r>
          </w:p>
        </w:tc>
      </w:tr>
      <w:tr>
        <w:tc>
          <w:tcPr/>
          <w:p>
            <w:pPr>
              <w:pStyle w:val="Compact"/>
            </w:pPr>
            <w:r>
              <w:t xml:space="preserve">Figura 8</w:t>
            </w:r>
          </w:p>
        </w:tc>
        <w:tc>
          <w:tcPr/>
          <w:p>
            <w:pPr>
              <w:pStyle w:val="Compact"/>
            </w:pPr>
            <w:r>
              <w:t xml:space="preserve">Relación entre Módulos del Sistema</w:t>
            </w:r>
          </w:p>
        </w:tc>
        <w:tc>
          <w:tcPr/>
          <w:p>
            <w:pPr>
              <w:pStyle w:val="Compact"/>
            </w:pPr>
            <w:r>
              <w:t xml:space="preserve">15.5</w:t>
            </w:r>
          </w:p>
        </w:tc>
      </w:tr>
    </w:tbl>
    <w:bookmarkEnd w:id="10"/>
    <w:bookmarkStart w:id="11" w:name="tabla-de-tablas"/>
    <w:p>
      <w:pPr>
        <w:pStyle w:val="Heading1"/>
      </w:pPr>
      <w:r>
        <w:rPr>
          <w:rStyle w:val="SectionNumber"/>
        </w:rPr>
        <w:t xml:space="preserve">3</w:t>
      </w:r>
      <w:r>
        <w:tab/>
      </w:r>
      <w:r>
        <w:t xml:space="preserve">Tabla de Tablas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Tabla</w:t>
            </w:r>
          </w:p>
        </w:tc>
        <w:tc>
          <w:tcPr/>
          <w:p>
            <w:pPr>
              <w:pStyle w:val="Compact"/>
            </w:pPr>
            <w:r>
              <w:t xml:space="preserve">Sección</w:t>
            </w:r>
          </w:p>
        </w:tc>
      </w:tr>
      <w:tr>
        <w:tc>
          <w:tcPr/>
          <w:p>
            <w:pPr>
              <w:pStyle w:val="Compact"/>
            </w:pPr>
            <w:r>
              <w:t xml:space="preserve">Tabla 1</w:t>
            </w:r>
          </w:p>
        </w:tc>
        <w:tc>
          <w:tcPr/>
          <w:p>
            <w:pPr>
              <w:pStyle w:val="Compact"/>
            </w:pPr>
            <w:r>
              <w:t xml:space="preserve">Atributos de Calidad Arquitectónica</w:t>
            </w:r>
          </w:p>
        </w:tc>
        <w:tc>
          <w:tcPr/>
          <w:p>
            <w:pPr>
              <w:pStyle w:val="Compact"/>
            </w:pPr>
            <w:r>
              <w:t xml:space="preserve">2.3</w:t>
            </w:r>
          </w:p>
        </w:tc>
      </w:tr>
      <w:tr>
        <w:tc>
          <w:tcPr/>
          <w:p>
            <w:pPr>
              <w:pStyle w:val="Compact"/>
            </w:pPr>
            <w:r>
              <w:t xml:space="preserve">Tabla 2</w:t>
            </w:r>
          </w:p>
        </w:tc>
        <w:tc>
          <w:tcPr/>
          <w:p>
            <w:pPr>
              <w:pStyle w:val="Compact"/>
            </w:pPr>
            <w:r>
              <w:t xml:space="preserve">Variables de Entorno Requeridas</w:t>
            </w:r>
          </w:p>
        </w:tc>
        <w:tc>
          <w:tcPr/>
          <w:p>
            <w:pPr>
              <w:pStyle w:val="Compact"/>
            </w:pPr>
            <w:r>
              <w:t xml:space="preserve">5.3</w:t>
            </w:r>
          </w:p>
        </w:tc>
      </w:tr>
      <w:tr>
        <w:tc>
          <w:tcPr/>
          <w:p>
            <w:pPr>
              <w:pStyle w:val="Compact"/>
            </w:pPr>
            <w:r>
              <w:t xml:space="preserve">Tabla 3</w:t>
            </w:r>
          </w:p>
        </w:tc>
        <w:tc>
          <w:tcPr/>
          <w:p>
            <w:pPr>
              <w:pStyle w:val="Compact"/>
            </w:pPr>
            <w:r>
              <w:t xml:space="preserve">Endpoints de la API REST</w:t>
            </w:r>
          </w:p>
        </w:tc>
        <w:tc>
          <w:tcPr/>
          <w:p>
            <w:pPr>
              <w:pStyle w:val="Compact"/>
            </w:pPr>
            <w:r>
              <w:t xml:space="preserve">6.3</w:t>
            </w:r>
          </w:p>
        </w:tc>
      </w:tr>
      <w:tr>
        <w:tc>
          <w:tcPr/>
          <w:p>
            <w:pPr>
              <w:pStyle w:val="Compact"/>
            </w:pPr>
            <w:r>
              <w:t xml:space="preserve">Tabla 4</w:t>
            </w:r>
          </w:p>
        </w:tc>
        <w:tc>
          <w:tcPr/>
          <w:p>
            <w:pPr>
              <w:pStyle w:val="Compact"/>
            </w:pPr>
            <w:r>
              <w:t xml:space="preserve">Enumeraciones del Modelo de Datos</w:t>
            </w:r>
          </w:p>
        </w:tc>
        <w:tc>
          <w:tcPr/>
          <w:p>
            <w:pPr>
              <w:pStyle w:val="Compact"/>
            </w:pPr>
            <w:r>
              <w:t xml:space="preserve">8.1</w:t>
            </w:r>
          </w:p>
        </w:tc>
      </w:tr>
      <w:tr>
        <w:tc>
          <w:tcPr/>
          <w:p>
            <w:pPr>
              <w:pStyle w:val="Compact"/>
            </w:pPr>
            <w:r>
              <w:t xml:space="preserve">Tabla 5</w:t>
            </w:r>
          </w:p>
        </w:tc>
        <w:tc>
          <w:tcPr/>
          <w:p>
            <w:pPr>
              <w:pStyle w:val="Compact"/>
            </w:pPr>
            <w:r>
              <w:t xml:space="preserve">Entidades del Modelo de Datos</w:t>
            </w:r>
          </w:p>
        </w:tc>
        <w:tc>
          <w:tcPr/>
          <w:p>
            <w:pPr>
              <w:pStyle w:val="Compact"/>
            </w:pPr>
            <w:r>
              <w:t xml:space="preserve">8.2</w:t>
            </w:r>
          </w:p>
        </w:tc>
      </w:tr>
      <w:tr>
        <w:tc>
          <w:tcPr/>
          <w:p>
            <w:pPr>
              <w:pStyle w:val="Compact"/>
            </w:pPr>
            <w:r>
              <w:t xml:space="preserve">Tabla 6</w:t>
            </w:r>
          </w:p>
        </w:tc>
        <w:tc>
          <w:tcPr/>
          <w:p>
            <w:pPr>
              <w:pStyle w:val="Compact"/>
            </w:pPr>
            <w:r>
              <w:t xml:space="preserve">Índices y Restricciones de Integridad</w:t>
            </w:r>
          </w:p>
        </w:tc>
        <w:tc>
          <w:tcPr/>
          <w:p>
            <w:pPr>
              <w:pStyle w:val="Compact"/>
            </w:pPr>
            <w:r>
              <w:t xml:space="preserve">7.4</w:t>
            </w:r>
          </w:p>
        </w:tc>
      </w:tr>
      <w:tr>
        <w:tc>
          <w:tcPr/>
          <w:p>
            <w:pPr>
              <w:pStyle w:val="Compact"/>
            </w:pPr>
            <w:r>
              <w:t xml:space="preserve">Tabla 7</w:t>
            </w:r>
          </w:p>
        </w:tc>
        <w:tc>
          <w:tcPr/>
          <w:p>
            <w:pPr>
              <w:pStyle w:val="Compact"/>
            </w:pPr>
            <w:r>
              <w:t xml:space="preserve">Roles del Sistema y sus Privilegios</w:t>
            </w:r>
          </w:p>
        </w:tc>
        <w:tc>
          <w:tcPr/>
          <w:p>
            <w:pPr>
              <w:pStyle w:val="Compact"/>
            </w:pPr>
            <w:r>
              <w:t xml:space="preserve">10.3</w:t>
            </w:r>
          </w:p>
        </w:tc>
      </w:tr>
      <w:tr>
        <w:tc>
          <w:tcPr/>
          <w:p>
            <w:pPr>
              <w:pStyle w:val="Compact"/>
            </w:pPr>
            <w:r>
              <w:t xml:space="preserve">Tabla 8</w:t>
            </w:r>
          </w:p>
        </w:tc>
        <w:tc>
          <w:tcPr/>
          <w:p>
            <w:pPr>
              <w:pStyle w:val="Compact"/>
            </w:pPr>
            <w:r>
              <w:t xml:space="preserve">Stack Tecnológico Completo</w:t>
            </w:r>
          </w:p>
        </w:tc>
        <w:tc>
          <w:tcPr/>
          <w:p>
            <w:pPr>
              <w:pStyle w:val="Compact"/>
            </w:pPr>
            <w:r>
              <w:t xml:space="preserve">13.1</w:t>
            </w:r>
          </w:p>
        </w:tc>
      </w:tr>
      <w:tr>
        <w:tc>
          <w:tcPr/>
          <w:p>
            <w:pPr>
              <w:pStyle w:val="Compact"/>
            </w:pPr>
            <w:r>
              <w:t xml:space="preserve">Tabla 9</w:t>
            </w:r>
          </w:p>
        </w:tc>
        <w:tc>
          <w:tcPr/>
          <w:p>
            <w:pPr>
              <w:pStyle w:val="Compact"/>
            </w:pPr>
            <w:r>
              <w:t xml:space="preserve">Registro de Decisiones Arquitectónicas</w:t>
            </w:r>
          </w:p>
        </w:tc>
        <w:tc>
          <w:tcPr/>
          <w:p>
            <w:pPr>
              <w:pStyle w:val="Compact"/>
            </w:pPr>
            <w:r>
              <w:t xml:space="preserve">14.1</w:t>
            </w:r>
          </w:p>
        </w:tc>
      </w:tr>
      <w:tr>
        <w:tc>
          <w:tcPr/>
          <w:p>
            <w:pPr>
              <w:pStyle w:val="Compact"/>
            </w:pPr>
            <w:r>
              <w:t xml:space="preserve">Tabla 10</w:t>
            </w:r>
          </w:p>
        </w:tc>
        <w:tc>
          <w:tcPr/>
          <w:p>
            <w:pPr>
              <w:pStyle w:val="Compact"/>
            </w:pPr>
            <w:r>
              <w:t xml:space="preserve">Módulos Implementados</w:t>
            </w:r>
          </w:p>
        </w:tc>
        <w:tc>
          <w:tcPr/>
          <w:p>
            <w:pPr>
              <w:pStyle w:val="Compact"/>
            </w:pPr>
            <w:r>
              <w:t xml:space="preserve">18.1</w:t>
            </w:r>
          </w:p>
        </w:tc>
      </w:tr>
    </w:tbl>
    <w:bookmarkEnd w:id="11"/>
    <w:bookmarkStart w:id="18" w:name="introducción"/>
    <w:p>
      <w:pPr>
        <w:pStyle w:val="Heading1"/>
      </w:pPr>
      <w:r>
        <w:rPr>
          <w:rStyle w:val="SectionNumber"/>
        </w:rPr>
        <w:t xml:space="preserve">4</w:t>
      </w:r>
      <w:r>
        <w:tab/>
      </w:r>
      <w:r>
        <w:t xml:space="preserve">Introducción</w:t>
      </w:r>
    </w:p>
    <w:bookmarkStart w:id="12" w:name="propósito-del-documento"/>
    <w:p>
      <w:pPr>
        <w:pStyle w:val="Heading2"/>
      </w:pPr>
      <w:r>
        <w:rPr>
          <w:rStyle w:val="SectionNumber"/>
        </w:rPr>
        <w:t xml:space="preserve">4.1</w:t>
      </w:r>
      <w:r>
        <w:tab/>
      </w:r>
      <w:r>
        <w:t xml:space="preserve">Propósito del Documento</w:t>
      </w:r>
    </w:p>
    <w:p>
      <w:pPr>
        <w:pStyle w:val="FirstParagraph"/>
      </w:pPr>
      <w:r>
        <w:t xml:space="preserve">El presente Documento de Arquitectura de Software (DA) describe la arquitectura técnica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el Sistema o la Plataforma).</w:t>
      </w:r>
    </w:p>
    <w:p>
      <w:pPr>
        <w:pStyle w:val="BodyText"/>
      </w:pPr>
      <w:r>
        <w:t xml:space="preserve">Su propósito es proporcionar una visión completa, precisa y verificable de cómo está construido el sistema: sus componentes, capas, tecnologías, patrones de diseño, modelo de datos, mecanismos de seguridad y decisiones de ingeniería. Este documento sirve como referencia técnica definitiva para el equipo de desarrollo, los docentes revisores, la Comisión de Seguimiento al Egresado y las autoridades académicas de la Escuela Profesional.</w:t>
      </w:r>
    </w:p>
    <w:p>
      <w:pPr>
        <w:pStyle w:val="BodyText"/>
      </w:pPr>
      <w:r>
        <w:t xml:space="preserve">El documento ha sido elaborado mediante el análisis exhaustivo del código fuente verificado del sistema, el Reglamento del Sistema de Seguimiento e Inserción Laboral del Egresado (Versión 1, mayo 2026) y el Documento de Requerimientos de Software (SRS v2.1, junio 2026).</w:t>
      </w:r>
    </w:p>
    <w:bookmarkEnd w:id="12"/>
    <w:bookmarkStart w:id="13" w:name="alcance-del-documento"/>
    <w:p>
      <w:pPr>
        <w:pStyle w:val="Heading2"/>
      </w:pPr>
      <w:r>
        <w:rPr>
          <w:rStyle w:val="SectionNumber"/>
        </w:rPr>
        <w:t xml:space="preserve">4.2</w:t>
      </w:r>
      <w:r>
        <w:tab/>
      </w:r>
      <w:r>
        <w:t xml:space="preserve">Alcance del Documento</w:t>
      </w:r>
    </w:p>
    <w:p>
      <w:pPr>
        <w:pStyle w:val="FirstParagraph"/>
      </w:pPr>
      <w:r>
        <w:t xml:space="preserve">Este documento describe la arquitectura de la versión actualmente implementada del sistema. No describe funcionalidades planificadas para versiones futuras ni módulos no implementados. Toda afirmación técnica contenida en este documento corresponde a código fuente verificado.</w:t>
      </w:r>
    </w:p>
    <w:p>
      <w:pPr>
        <w:pStyle w:val="BodyText"/>
      </w:pPr>
      <w:r>
        <w:t xml:space="preserve">El sistema opera exclusivamente para la</w:t>
      </w:r>
      <w:r>
        <w:t xml:space="preserve"> </w:t>
      </w:r>
      <w:r>
        <w:rPr>
          <w:b/>
          <w:bCs/>
        </w:rPr>
        <w:t xml:space="preserve">Escuela Profesional de Ingeniería de Sistemas</w:t>
      </w:r>
      <w:r>
        <w:t xml:space="preserve"> </w:t>
      </w:r>
      <w:r>
        <w:t xml:space="preserve">de la Universidad Nacional del Altiplano Puno, aunque su arquitectura de datos contempla extensión futura a otras unidades académicas.</w:t>
      </w:r>
    </w:p>
    <w:bookmarkEnd w:id="13"/>
    <w:bookmarkStart w:id="14" w:name="audiencia"/>
    <w:p>
      <w:pPr>
        <w:pStyle w:val="Heading2"/>
      </w:pPr>
      <w:r>
        <w:rPr>
          <w:rStyle w:val="SectionNumber"/>
        </w:rPr>
        <w:t xml:space="preserve">4.3</w:t>
      </w:r>
      <w:r>
        <w:tab/>
      </w:r>
      <w:r>
        <w:t xml:space="preserve">Audiencia</w:t>
      </w:r>
    </w:p>
    <w:p>
      <w:pPr>
        <w:pStyle w:val="FirstParagraph"/>
      </w:pPr>
      <w:r>
        <w:t xml:space="preserve">Este documento está dirigido a:</w:t>
      </w:r>
    </w:p>
    <w:p>
      <w:pPr>
        <w:pStyle w:val="Compact"/>
        <w:numPr>
          <w:ilvl w:val="0"/>
          <w:numId w:val="1001"/>
        </w:numPr>
      </w:pPr>
      <w:r>
        <w:rPr>
          <w:b/>
          <w:bCs/>
        </w:rPr>
        <w:t xml:space="preserve">Equipo de desarrollo:</w:t>
      </w:r>
      <w:r>
        <w:t xml:space="preserve"> </w:t>
      </w:r>
      <w:r>
        <w:t xml:space="preserve">Para comprender decisiones de diseño, patrones empleados y convenciones del proyecto.</w:t>
      </w:r>
    </w:p>
    <w:p>
      <w:pPr>
        <w:pStyle w:val="Compact"/>
        <w:numPr>
          <w:ilvl w:val="0"/>
          <w:numId w:val="1001"/>
        </w:numPr>
      </w:pPr>
      <w:r>
        <w:rPr>
          <w:b/>
          <w:bCs/>
        </w:rPr>
        <w:t xml:space="preserve">Docentes asesores y revisores:</w:t>
      </w:r>
      <w:r>
        <w:t xml:space="preserve"> </w:t>
      </w:r>
      <w:r>
        <w:t xml:space="preserve">Para evaluar la solidez técnica y académica de la solución implementada.</w:t>
      </w:r>
    </w:p>
    <w:p>
      <w:pPr>
        <w:pStyle w:val="Compact"/>
        <w:numPr>
          <w:ilvl w:val="0"/>
          <w:numId w:val="1001"/>
        </w:numPr>
      </w:pPr>
      <w:r>
        <w:rPr>
          <w:b/>
          <w:bCs/>
        </w:rPr>
        <w:t xml:space="preserve">Comisión de Seguimiento al Egresado:</w:t>
      </w:r>
      <w:r>
        <w:t xml:space="preserve"> </w:t>
      </w:r>
      <w:r>
        <w:t xml:space="preserve">Para comprender las capacidades y limitaciones del sistema a su cargo.</w:t>
      </w:r>
    </w:p>
    <w:p>
      <w:pPr>
        <w:pStyle w:val="Compact"/>
        <w:numPr>
          <w:ilvl w:val="0"/>
          <w:numId w:val="1001"/>
        </w:numPr>
      </w:pPr>
      <w:r>
        <w:rPr>
          <w:b/>
          <w:bCs/>
        </w:rPr>
        <w:t xml:space="preserve">Autoridades académicas:</w:t>
      </w:r>
      <w:r>
        <w:t xml:space="preserve"> </w:t>
      </w:r>
      <w:r>
        <w:t xml:space="preserve">Para tomar decisiones sobre evolución, mantenimiento e integración del sistema.</w:t>
      </w:r>
    </w:p>
    <w:bookmarkEnd w:id="14"/>
    <w:bookmarkStart w:id="15" w:name="definiciones-y-acrónimos"/>
    <w:p>
      <w:pPr>
        <w:pStyle w:val="Heading2"/>
      </w:pPr>
      <w:r>
        <w:rPr>
          <w:rStyle w:val="SectionNumber"/>
        </w:rPr>
        <w:t xml:space="preserve">4.4</w:t>
      </w:r>
      <w:r>
        <w:tab/>
      </w:r>
      <w:r>
        <w:t xml:space="preserve">Definiciones y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rPr>
                <w:b/>
                <w:bCs/>
              </w:rPr>
              <w:t xml:space="preserve">ADR</w:t>
            </w:r>
          </w:p>
        </w:tc>
        <w:tc>
          <w:tcPr/>
          <w:p>
            <w:pPr>
              <w:pStyle w:val="Compact"/>
            </w:pPr>
            <w:r>
              <w:t xml:space="preserve">Architecture Decision Record — registro de decisión arquitectónica</w:t>
            </w:r>
          </w:p>
        </w:tc>
      </w:tr>
      <w:tr>
        <w:tc>
          <w:tcPr/>
          <w:p>
            <w:pPr>
              <w:pStyle w:val="Compact"/>
            </w:pPr>
            <w:r>
              <w:rPr>
                <w:b/>
                <w:bCs/>
              </w:rPr>
              <w:t xml:space="preserve">API</w:t>
            </w:r>
          </w:p>
        </w:tc>
        <w:tc>
          <w:tcPr/>
          <w:p>
            <w:pPr>
              <w:pStyle w:val="Compact"/>
            </w:pPr>
            <w:r>
              <w:t xml:space="preserve">Application Programming Interface — interfaz de programación de aplicaciones</w:t>
            </w:r>
          </w:p>
        </w:tc>
      </w:tr>
      <w:tr>
        <w:tc>
          <w:tcPr/>
          <w:p>
            <w:pPr>
              <w:pStyle w:val="Compact"/>
            </w:pPr>
            <w:r>
              <w:rPr>
                <w:b/>
                <w:bCs/>
              </w:rPr>
              <w:t xml:space="preserve">App Router</w:t>
            </w:r>
          </w:p>
        </w:tc>
        <w:tc>
          <w:tcPr/>
          <w:p>
            <w:pPr>
              <w:pStyle w:val="Compact"/>
            </w:pPr>
            <w:r>
              <w:t xml:space="preserve">Sistema de enrutamiento basado en el sistema de archivos de Next.js 16</w:t>
            </w:r>
          </w:p>
        </w:tc>
      </w:tr>
      <w:tr>
        <w:tc>
          <w:tcPr/>
          <w:p>
            <w:pPr>
              <w:pStyle w:val="Compact"/>
            </w:pPr>
            <w:r>
              <w:rPr>
                <w:b/>
                <w:bCs/>
              </w:rPr>
              <w:t xml:space="preserve">CUID</w:t>
            </w:r>
          </w:p>
        </w:tc>
        <w:tc>
          <w:tcPr/>
          <w:p>
            <w:pPr>
              <w:pStyle w:val="Compact"/>
            </w:pPr>
            <w:r>
              <w:t xml:space="preserve">Collision-resistant Unique Identifier — identificador único generado automáticamente</w:t>
            </w:r>
          </w:p>
        </w:tc>
      </w:tr>
      <w:tr>
        <w:tc>
          <w:tcPr/>
          <w:p>
            <w:pPr>
              <w:pStyle w:val="Compact"/>
            </w:pPr>
            <w:r>
              <w:rPr>
                <w:b/>
                <w:bCs/>
              </w:rPr>
              <w:t xml:space="preserve">DA</w:t>
            </w:r>
          </w:p>
        </w:tc>
        <w:tc>
          <w:tcPr/>
          <w:p>
            <w:pPr>
              <w:pStyle w:val="Compact"/>
            </w:pPr>
            <w:r>
              <w:t xml:space="preserve">Documento de Arquitectura de Software</w:t>
            </w:r>
          </w:p>
        </w:tc>
      </w:tr>
      <w:tr>
        <w:tc>
          <w:tcPr/>
          <w:p>
            <w:pPr>
              <w:pStyle w:val="Compact"/>
            </w:pPr>
            <w:r>
              <w:rPr>
                <w:b/>
                <w:bCs/>
              </w:rPr>
              <w:t xml:space="preserve">EPIS</w:t>
            </w:r>
          </w:p>
        </w:tc>
        <w:tc>
          <w:tcPr/>
          <w:p>
            <w:pPr>
              <w:pStyle w:val="Compact"/>
            </w:pPr>
            <w:r>
              <w:t xml:space="preserve">Escuela Profesional de Ingeniería de Sistemas</w:t>
            </w:r>
          </w:p>
        </w:tc>
      </w:tr>
      <w:tr>
        <w:tc>
          <w:tcPr/>
          <w:p>
            <w:pPr>
              <w:pStyle w:val="Compact"/>
            </w:pPr>
            <w:r>
              <w:rPr>
                <w:b/>
                <w:bCs/>
              </w:rPr>
              <w:t xml:space="preserve">JWT</w:t>
            </w:r>
          </w:p>
        </w:tc>
        <w:tc>
          <w:tcPr/>
          <w:p>
            <w:pPr>
              <w:pStyle w:val="Compact"/>
            </w:pPr>
            <w:r>
              <w:t xml:space="preserve">JSON Web Token — estándar para tokens de autenticación sin estado</w:t>
            </w:r>
          </w:p>
        </w:tc>
      </w:tr>
      <w:tr>
        <w:tc>
          <w:tcPr/>
          <w:p>
            <w:pPr>
              <w:pStyle w:val="Compact"/>
            </w:pPr>
            <w:r>
              <w:rPr>
                <w:b/>
                <w:bCs/>
              </w:rPr>
              <w:t xml:space="preserve">ORM</w:t>
            </w:r>
          </w:p>
        </w:tc>
        <w:tc>
          <w:tcPr/>
          <w:p>
            <w:pPr>
              <w:pStyle w:val="Compact"/>
            </w:pPr>
            <w:r>
              <w:t xml:space="preserve">Object-Relational Mapping — abstracción de base de datos</w:t>
            </w:r>
          </w:p>
        </w:tc>
      </w:tr>
      <w:tr>
        <w:tc>
          <w:tcPr/>
          <w:p>
            <w:pPr>
              <w:pStyle w:val="Compact"/>
            </w:pPr>
            <w:r>
              <w:rPr>
                <w:b/>
                <w:bCs/>
              </w:rPr>
              <w:t xml:space="preserve">RBAC</w:t>
            </w:r>
          </w:p>
        </w:tc>
        <w:tc>
          <w:tcPr/>
          <w:p>
            <w:pPr>
              <w:pStyle w:val="Compact"/>
            </w:pPr>
            <w:r>
              <w:t xml:space="preserve">Role-Based Access Control — control de acceso basado en roles</w:t>
            </w:r>
          </w:p>
        </w:tc>
      </w:tr>
      <w:tr>
        <w:tc>
          <w:tcPr/>
          <w:p>
            <w:pPr>
              <w:pStyle w:val="Compact"/>
            </w:pPr>
            <w:r>
              <w:rPr>
                <w:b/>
                <w:bCs/>
              </w:rPr>
              <w:t xml:space="preserve">RSC</w:t>
            </w:r>
          </w:p>
        </w:tc>
        <w:tc>
          <w:tcPr/>
          <w:p>
            <w:pPr>
              <w:pStyle w:val="Compact"/>
            </w:pPr>
            <w:r>
              <w:t xml:space="preserve">React Server Component — componente renderizado en el servidor</w:t>
            </w:r>
          </w:p>
        </w:tc>
      </w:tr>
      <w:tr>
        <w:tc>
          <w:tcPr/>
          <w:p>
            <w:pPr>
              <w:pStyle w:val="Compact"/>
            </w:pPr>
            <w:r>
              <w:rPr>
                <w:b/>
                <w:bCs/>
              </w:rPr>
              <w:t xml:space="preserve">SRS</w:t>
            </w:r>
          </w:p>
        </w:tc>
        <w:tc>
          <w:tcPr/>
          <w:p>
            <w:pPr>
              <w:pStyle w:val="Compact"/>
            </w:pPr>
            <w:r>
              <w:t xml:space="preserve">Software Requirements Specification — Documento de Requerimientos</w:t>
            </w:r>
          </w:p>
        </w:tc>
      </w:tr>
      <w:tr>
        <w:tc>
          <w:tcPr/>
          <w:p>
            <w:pPr>
              <w:pStyle w:val="Compact"/>
            </w:pPr>
            <w:r>
              <w:rPr>
                <w:b/>
                <w:bCs/>
              </w:rPr>
              <w:t xml:space="preserve">SSR</w:t>
            </w:r>
          </w:p>
        </w:tc>
        <w:tc>
          <w:tcPr/>
          <w:p>
            <w:pPr>
              <w:pStyle w:val="Compact"/>
            </w:pPr>
            <w:r>
              <w:t xml:space="preserve">Server-Side Rendering — renderizado en el servidor</w:t>
            </w:r>
          </w:p>
        </w:tc>
      </w:tr>
      <w:tr>
        <w:tc>
          <w:tcPr/>
          <w:p>
            <w:pPr>
              <w:pStyle w:val="Compact"/>
            </w:pPr>
            <w:r>
              <w:rPr>
                <w:b/>
                <w:bCs/>
              </w:rPr>
              <w:t xml:space="preserve">UNA Puno</w:t>
            </w:r>
          </w:p>
        </w:tc>
        <w:tc>
          <w:tcPr/>
          <w:p>
            <w:pPr>
              <w:pStyle w:val="Compact"/>
            </w:pPr>
            <w:r>
              <w:t xml:space="preserve">Universidad Nacional del Altiplano Puno</w:t>
            </w:r>
          </w:p>
        </w:tc>
      </w:tr>
    </w:tbl>
    <w:bookmarkEnd w:id="15"/>
    <w:bookmarkStart w:id="16" w:name="referencias"/>
    <w:p>
      <w:pPr>
        <w:pStyle w:val="Heading2"/>
      </w:pPr>
      <w:r>
        <w:rPr>
          <w:rStyle w:val="SectionNumber"/>
        </w:rPr>
        <w:t xml:space="preserve">4.5</w:t>
      </w:r>
      <w:r>
        <w:tab/>
      </w:r>
      <w:r>
        <w:t xml:space="preserve">Referencias</w:t>
      </w:r>
    </w:p>
    <w:p>
      <w:pPr>
        <w:pStyle w:val="Compact"/>
        <w:numPr>
          <w:ilvl w:val="0"/>
          <w:numId w:val="1002"/>
        </w:numPr>
      </w:pPr>
      <w:r>
        <w:t xml:space="preserve">Reglamento del Sistema de Seguimiento e Inserción Laboral del Egresado, E.P. Ingeniería de Sistemas — UNA Puno, Versión 1, Mayo 2026.</w:t>
      </w:r>
    </w:p>
    <w:p>
      <w:pPr>
        <w:pStyle w:val="Compact"/>
        <w:numPr>
          <w:ilvl w:val="0"/>
          <w:numId w:val="1002"/>
        </w:numPr>
      </w:pPr>
      <w:r>
        <w:t xml:space="preserve">Documento de Requerimientos de Software (SRS) v2.1 — Sistema Web de Seguimiento e Inserción Laboral del Egresado, Junio 2026.</w:t>
      </w:r>
    </w:p>
    <w:p>
      <w:pPr>
        <w:pStyle w:val="Compact"/>
        <w:numPr>
          <w:ilvl w:val="0"/>
          <w:numId w:val="1002"/>
        </w:numPr>
      </w:pPr>
      <w:r>
        <w:t xml:space="preserve">ISO/IEC/IEEE 42010:2011 — Systems and software engineering — Architecture description.</w:t>
      </w:r>
    </w:p>
    <w:p>
      <w:pPr>
        <w:pStyle w:val="Compact"/>
        <w:numPr>
          <w:ilvl w:val="0"/>
          <w:numId w:val="1002"/>
        </w:numPr>
      </w:pPr>
      <w:r>
        <w:t xml:space="preserve">Next.js 16 Documentation — Vercel Inc.</w:t>
      </w:r>
    </w:p>
    <w:p>
      <w:pPr>
        <w:pStyle w:val="Compact"/>
        <w:numPr>
          <w:ilvl w:val="0"/>
          <w:numId w:val="1002"/>
        </w:numPr>
      </w:pPr>
      <w:r>
        <w:t xml:space="preserve">Prisma 5 Documentation — Prisma Data Inc.</w:t>
      </w:r>
    </w:p>
    <w:p>
      <w:pPr>
        <w:pStyle w:val="Compact"/>
        <w:numPr>
          <w:ilvl w:val="0"/>
          <w:numId w:val="1002"/>
        </w:numPr>
      </w:pPr>
      <w:r>
        <w:t xml:space="preserve">NextAuth.js v4 Documentation.</w:t>
      </w:r>
    </w:p>
    <w:p>
      <w:pPr>
        <w:pStyle w:val="Compact"/>
        <w:numPr>
          <w:ilvl w:val="0"/>
          <w:numId w:val="1002"/>
        </w:numPr>
      </w:pPr>
      <w:r>
        <w:t xml:space="preserve">Ley N° 29733 — Ley de Protección de Datos Personales del Perú.</w:t>
      </w:r>
    </w:p>
    <w:p>
      <w:pPr>
        <w:pStyle w:val="Compact"/>
        <w:numPr>
          <w:ilvl w:val="0"/>
          <w:numId w:val="1002"/>
        </w:numPr>
      </w:pPr>
      <w:r>
        <w:t xml:space="preserve">Ley N° 30220 — Ley Universitaria del Perú.</w:t>
      </w:r>
    </w:p>
    <w:bookmarkEnd w:id="16"/>
    <w:bookmarkStart w:id="17" w:name="visión-general-del-documento"/>
    <w:p>
      <w:pPr>
        <w:pStyle w:val="Heading2"/>
      </w:pPr>
      <w:r>
        <w:rPr>
          <w:rStyle w:val="SectionNumber"/>
        </w:rPr>
        <w:t xml:space="preserve">4.6</w:t>
      </w:r>
      <w:r>
        <w:tab/>
      </w:r>
      <w:r>
        <w:t xml:space="preserve">Visión General del Documento</w:t>
      </w:r>
    </w:p>
    <w:p>
      <w:pPr>
        <w:pStyle w:val="FirstParagraph"/>
      </w:pPr>
      <w:r>
        <w:t xml:space="preserve">El documento se organiza en diecinueve secciones:</w:t>
      </w:r>
    </w:p>
    <w:p>
      <w:pPr>
        <w:pStyle w:val="Compact"/>
        <w:numPr>
          <w:ilvl w:val="0"/>
          <w:numId w:val="1003"/>
        </w:numPr>
      </w:pPr>
      <w:r>
        <w:rPr>
          <w:b/>
          <w:bCs/>
        </w:rPr>
        <w:t xml:space="preserve">Secciones 1–3:</w:t>
      </w:r>
      <w:r>
        <w:t xml:space="preserve"> </w:t>
      </w:r>
      <w:r>
        <w:t xml:space="preserve">Contexto, propósito y alcance.</w:t>
      </w:r>
    </w:p>
    <w:p>
      <w:pPr>
        <w:pStyle w:val="Compact"/>
        <w:numPr>
          <w:ilvl w:val="0"/>
          <w:numId w:val="1003"/>
        </w:numPr>
      </w:pPr>
      <w:r>
        <w:rPr>
          <w:b/>
          <w:bCs/>
        </w:rPr>
        <w:t xml:space="preserve">Secciones 4–6:</w:t>
      </w:r>
      <w:r>
        <w:t xml:space="preserve"> </w:t>
      </w:r>
      <w:r>
        <w:t xml:space="preserve">Arquitectura general, física y lógica del sistema.</w:t>
      </w:r>
    </w:p>
    <w:p>
      <w:pPr>
        <w:pStyle w:val="Compact"/>
        <w:numPr>
          <w:ilvl w:val="0"/>
          <w:numId w:val="1003"/>
        </w:numPr>
      </w:pPr>
      <w:r>
        <w:rPr>
          <w:b/>
          <w:bCs/>
        </w:rPr>
        <w:t xml:space="preserve">Secciones 7–8:</w:t>
      </w:r>
      <w:r>
        <w:t xml:space="preserve"> </w:t>
      </w:r>
      <w:r>
        <w:t xml:space="preserve">Arquitectura de datos y modelo de entidades.</w:t>
      </w:r>
    </w:p>
    <w:p>
      <w:pPr>
        <w:pStyle w:val="Compact"/>
        <w:numPr>
          <w:ilvl w:val="0"/>
          <w:numId w:val="1003"/>
        </w:numPr>
      </w:pPr>
      <w:r>
        <w:rPr>
          <w:b/>
          <w:bCs/>
        </w:rPr>
        <w:t xml:space="preserve">Secciones 9–10:</w:t>
      </w:r>
      <w:r>
        <w:t xml:space="preserve"> </w:t>
      </w:r>
      <w:r>
        <w:t xml:space="preserve">Seguridad, autenticación y control de acceso.</w:t>
      </w:r>
    </w:p>
    <w:p>
      <w:pPr>
        <w:pStyle w:val="Compact"/>
        <w:numPr>
          <w:ilvl w:val="0"/>
          <w:numId w:val="1003"/>
        </w:numPr>
      </w:pPr>
      <w:r>
        <w:rPr>
          <w:b/>
          <w:bCs/>
        </w:rPr>
        <w:t xml:space="preserve">Sección 11:</w:t>
      </w:r>
      <w:r>
        <w:t xml:space="preserve"> </w:t>
      </w:r>
      <w:r>
        <w:t xml:space="preserve">Analytics y generación de reportes.</w:t>
      </w:r>
    </w:p>
    <w:p>
      <w:pPr>
        <w:pStyle w:val="Compact"/>
        <w:numPr>
          <w:ilvl w:val="0"/>
          <w:numId w:val="1003"/>
        </w:numPr>
      </w:pPr>
      <w:r>
        <w:rPr>
          <w:b/>
          <w:bCs/>
        </w:rPr>
        <w:t xml:space="preserve">Secciones 12–13:</w:t>
      </w:r>
      <w:r>
        <w:t xml:space="preserve"> </w:t>
      </w:r>
      <w:r>
        <w:t xml:space="preserve">Estructura del proyecto y stack tecnológico.</w:t>
      </w:r>
    </w:p>
    <w:p>
      <w:pPr>
        <w:pStyle w:val="Compact"/>
        <w:numPr>
          <w:ilvl w:val="0"/>
          <w:numId w:val="1003"/>
        </w:numPr>
      </w:pPr>
      <w:r>
        <w:rPr>
          <w:b/>
          <w:bCs/>
        </w:rPr>
        <w:t xml:space="preserve">Sección 14:</w:t>
      </w:r>
      <w:r>
        <w:t xml:space="preserve"> </w:t>
      </w:r>
      <w:r>
        <w:t xml:space="preserve">Registro de decisiones arquitectónicas.</w:t>
      </w:r>
    </w:p>
    <w:p>
      <w:pPr>
        <w:pStyle w:val="Compact"/>
        <w:numPr>
          <w:ilvl w:val="0"/>
          <w:numId w:val="1003"/>
        </w:numPr>
      </w:pPr>
      <w:r>
        <w:rPr>
          <w:b/>
          <w:bCs/>
        </w:rPr>
        <w:t xml:space="preserve">Secciones 15–16:</w:t>
      </w:r>
      <w:r>
        <w:t xml:space="preserve"> </w:t>
      </w:r>
      <w:r>
        <w:t xml:space="preserve">Diagramas y flujos de operación.</w:t>
      </w:r>
    </w:p>
    <w:p>
      <w:pPr>
        <w:pStyle w:val="Compact"/>
        <w:numPr>
          <w:ilvl w:val="0"/>
          <w:numId w:val="1003"/>
        </w:numPr>
      </w:pPr>
      <w:r>
        <w:rPr>
          <w:b/>
          <w:bCs/>
        </w:rPr>
        <w:t xml:space="preserve">Secciones 17–19:</w:t>
      </w:r>
      <w:r>
        <w:t xml:space="preserve"> </w:t>
      </w:r>
      <w:r>
        <w:t xml:space="preserve">Escalabilidad, limitaciones y conclusiones.</w:t>
      </w:r>
    </w:p>
    <w:bookmarkEnd w:id="17"/>
    <w:bookmarkEnd w:id="18"/>
    <w:bookmarkStart w:id="22" w:name="objetivos-de-la-arquitectura"/>
    <w:p>
      <w:pPr>
        <w:pStyle w:val="Heading1"/>
      </w:pPr>
      <w:r>
        <w:rPr>
          <w:rStyle w:val="SectionNumber"/>
        </w:rPr>
        <w:t xml:space="preserve">5</w:t>
      </w:r>
      <w:r>
        <w:tab/>
      </w:r>
      <w:r>
        <w:t xml:space="preserve">Objetivos de la Arquitectura</w:t>
      </w:r>
    </w:p>
    <w:bookmarkStart w:id="19" w:name="objetivos-institucionales"/>
    <w:p>
      <w:pPr>
        <w:pStyle w:val="Heading2"/>
      </w:pPr>
      <w:r>
        <w:rPr>
          <w:rStyle w:val="SectionNumber"/>
        </w:rPr>
        <w:t xml:space="preserve">5.1</w:t>
      </w:r>
      <w:r>
        <w:tab/>
      </w:r>
      <w:r>
        <w:t xml:space="preserve">Objetivos Institucionales</w:t>
      </w:r>
    </w:p>
    <w:p>
      <w:pPr>
        <w:pStyle w:val="FirstParagraph"/>
      </w:pPr>
      <w:r>
        <w:t xml:space="preserve">La arquitectura del sistema está diseñada para dar cumplimiento a los mandatos del Reglamento del Sistema de Seguimiento e Inserción Laboral del Egresado (versión 1, mayo 2026). Los artículos de mayor relevancia arquitectónica son:</w:t>
      </w:r>
    </w:p>
    <w:p>
      <w:pPr>
        <w:pStyle w:val="Compact"/>
        <w:numPr>
          <w:ilvl w:val="0"/>
          <w:numId w:val="1004"/>
        </w:numPr>
      </w:pPr>
      <w:r>
        <w:rPr>
          <w:b/>
          <w:bCs/>
        </w:rPr>
        <w:t xml:space="preserve">Art. 5:</w:t>
      </w:r>
      <w:r>
        <w:t xml:space="preserve"> </w:t>
      </w:r>
      <w:r>
        <w:t xml:space="preserve">Mantener información actualizada de egresados, obtener estadísticas de empleabilidad, fortalecer comunicación institucional y promover la inserción laboral mediante herramientas tecnológicas.</w:t>
      </w:r>
    </w:p>
    <w:p>
      <w:pPr>
        <w:pStyle w:val="Compact"/>
        <w:numPr>
          <w:ilvl w:val="0"/>
          <w:numId w:val="1004"/>
        </w:numPr>
      </w:pPr>
      <w:r>
        <w:rPr>
          <w:b/>
          <w:bCs/>
        </w:rPr>
        <w:t xml:space="preserve">Art. 11:</w:t>
      </w:r>
      <w:r>
        <w:t xml:space="preserve"> </w:t>
      </w:r>
      <w:r>
        <w:t xml:space="preserve">Garantizar que los egresados puedan registrar y actualizar sus datos y responder encuestas institucionales.</w:t>
      </w:r>
    </w:p>
    <w:p>
      <w:pPr>
        <w:pStyle w:val="Compact"/>
        <w:numPr>
          <w:ilvl w:val="0"/>
          <w:numId w:val="1004"/>
        </w:numPr>
      </w:pPr>
      <w:r>
        <w:rPr>
          <w:b/>
          <w:bCs/>
        </w:rPr>
        <w:t xml:space="preserve">Art. 17:</w:t>
      </w:r>
      <w:r>
        <w:t xml:space="preserve"> </w:t>
      </w:r>
      <w:r>
        <w:t xml:space="preserve">Soportar la gestión de la bolsa laboral institucional para egresados, bachilleres y titulados.</w:t>
      </w:r>
    </w:p>
    <w:p>
      <w:pPr>
        <w:pStyle w:val="Compact"/>
        <w:numPr>
          <w:ilvl w:val="0"/>
          <w:numId w:val="1004"/>
        </w:numPr>
      </w:pPr>
      <w:r>
        <w:rPr>
          <w:b/>
          <w:bCs/>
        </w:rPr>
        <w:t xml:space="preserve">Art. 18:</w:t>
      </w:r>
      <w:r>
        <w:t xml:space="preserve"> </w:t>
      </w:r>
      <w:r>
        <w:t xml:space="preserve">Proveer encuestas de seguimiento semestrales y herramientas de análisis estadístico de empleabilidad.</w:t>
      </w:r>
    </w:p>
    <w:p>
      <w:pPr>
        <w:pStyle w:val="Compact"/>
        <w:numPr>
          <w:ilvl w:val="0"/>
          <w:numId w:val="1004"/>
        </w:numPr>
      </w:pPr>
      <w:r>
        <w:rPr>
          <w:b/>
          <w:bCs/>
        </w:rPr>
        <w:t xml:space="preserve">Art. 20:</w:t>
      </w:r>
      <w:r>
        <w:t xml:space="preserve"> </w:t>
      </w:r>
      <w:r>
        <w:t xml:space="preserve">Implementar una plataforma web centralizada como mecanismo tecnológico principal del sistema de seguimiento.</w:t>
      </w:r>
    </w:p>
    <w:p>
      <w:pPr>
        <w:pStyle w:val="Compact"/>
        <w:numPr>
          <w:ilvl w:val="0"/>
          <w:numId w:val="1004"/>
        </w:numPr>
      </w:pPr>
      <w:r>
        <w:rPr>
          <w:b/>
          <w:bCs/>
        </w:rPr>
        <w:t xml:space="preserve">Art. 12h / Ley N° 29733:</w:t>
      </w:r>
      <w:r>
        <w:t xml:space="preserve"> </w:t>
      </w:r>
      <w:r>
        <w:t xml:space="preserve">Garantizar la confidencialidad de los datos personales de los egresados y su derecho a rectificación.</w:t>
      </w:r>
    </w:p>
    <w:bookmarkEnd w:id="19"/>
    <w:bookmarkStart w:id="20" w:name="objetivos-técnicos"/>
    <w:p>
      <w:pPr>
        <w:pStyle w:val="Heading2"/>
      </w:pPr>
      <w:r>
        <w:rPr>
          <w:rStyle w:val="SectionNumber"/>
        </w:rPr>
        <w:t xml:space="preserve">5.2</w:t>
      </w:r>
      <w:r>
        <w:tab/>
      </w:r>
      <w:r>
        <w:t xml:space="preserve">Objetivos Técnicos</w:t>
      </w:r>
    </w:p>
    <w:p>
      <w:pPr>
        <w:pStyle w:val="Compact"/>
        <w:numPr>
          <w:ilvl w:val="0"/>
          <w:numId w:val="1005"/>
        </w:numPr>
      </w:pPr>
      <w:r>
        <w:rPr>
          <w:b/>
          <w:bCs/>
        </w:rPr>
        <w:t xml:space="preserve">Disponibilidad web continua</w:t>
      </w:r>
      <w:r>
        <w:t xml:space="preserve"> </w:t>
      </w:r>
      <w:r>
        <w:t xml:space="preserve">durante el horario laboral institucional, mediante despliegue en infraestructura cloud.</w:t>
      </w:r>
    </w:p>
    <w:p>
      <w:pPr>
        <w:pStyle w:val="Compact"/>
        <w:numPr>
          <w:ilvl w:val="0"/>
          <w:numId w:val="1005"/>
        </w:numPr>
      </w:pPr>
      <w:r>
        <w:rPr>
          <w:b/>
          <w:bCs/>
        </w:rPr>
        <w:t xml:space="preserve">Separación estricta de responsabilidades</w:t>
      </w:r>
      <w:r>
        <w:t xml:space="preserve"> </w:t>
      </w:r>
      <w:r>
        <w:t xml:space="preserve">entre capas de presentación, lógica de negocio y acceso a datos.</w:t>
      </w:r>
    </w:p>
    <w:p>
      <w:pPr>
        <w:pStyle w:val="Compact"/>
        <w:numPr>
          <w:ilvl w:val="0"/>
          <w:numId w:val="1005"/>
        </w:numPr>
      </w:pPr>
      <w:r>
        <w:rPr>
          <w:b/>
          <w:bCs/>
        </w:rPr>
        <w:t xml:space="preserve">Control de acceso granular</w:t>
      </w:r>
      <w:r>
        <w:t xml:space="preserve"> </w:t>
      </w:r>
      <w:r>
        <w:t xml:space="preserve">basado en roles (RBAC) a nivel de navegación y a nivel de cada servicio de API.</w:t>
      </w:r>
    </w:p>
    <w:p>
      <w:pPr>
        <w:pStyle w:val="Compact"/>
        <w:numPr>
          <w:ilvl w:val="0"/>
          <w:numId w:val="1005"/>
        </w:numPr>
      </w:pPr>
      <w:r>
        <w:rPr>
          <w:b/>
          <w:bCs/>
        </w:rPr>
        <w:t xml:space="preserve">Integridad de datos</w:t>
      </w:r>
      <w:r>
        <w:t xml:space="preserve"> </w:t>
      </w:r>
      <w:r>
        <w:t xml:space="preserve">garantizada mediante restricciones a nivel de base de datos y de lógica de aplicación.</w:t>
      </w:r>
    </w:p>
    <w:p>
      <w:pPr>
        <w:pStyle w:val="Compact"/>
        <w:numPr>
          <w:ilvl w:val="0"/>
          <w:numId w:val="1005"/>
        </w:numPr>
      </w:pPr>
      <w:r>
        <w:rPr>
          <w:b/>
          <w:bCs/>
        </w:rPr>
        <w:t xml:space="preserve">Extensibilidad</w:t>
      </w:r>
      <w:r>
        <w:t xml:space="preserve"> </w:t>
      </w:r>
      <w:r>
        <w:t xml:space="preserve">hacia otras unidades académicas sin cambios estructurales en el modelo de datos.</w:t>
      </w:r>
    </w:p>
    <w:p>
      <w:pPr>
        <w:pStyle w:val="Compact"/>
        <w:numPr>
          <w:ilvl w:val="0"/>
          <w:numId w:val="1005"/>
        </w:numPr>
      </w:pPr>
      <w:r>
        <w:rPr>
          <w:b/>
          <w:bCs/>
        </w:rPr>
        <w:t xml:space="preserve">Exportabilidad de datos</w:t>
      </w:r>
      <w:r>
        <w:t xml:space="preserve"> </w:t>
      </w:r>
      <w:r>
        <w:t xml:space="preserve">en formatos estándar institucionales (XLSX, CSV, PDF) para informes periódicos.</w:t>
      </w:r>
    </w:p>
    <w:bookmarkEnd w:id="20"/>
    <w:bookmarkStart w:id="21" w:name="atributos-de-calidad"/>
    <w:p>
      <w:pPr>
        <w:pStyle w:val="Heading2"/>
      </w:pPr>
      <w:r>
        <w:rPr>
          <w:rStyle w:val="SectionNumber"/>
        </w:rPr>
        <w:t xml:space="preserve">5.3</w:t>
      </w:r>
      <w:r>
        <w:tab/>
      </w:r>
      <w:r>
        <w:t xml:space="preserve">Atributos de Calidad</w:t>
      </w:r>
    </w:p>
    <w:p>
      <w:pPr>
        <w:pStyle w:val="FirstParagraph"/>
      </w:pPr>
      <w:r>
        <w:rPr>
          <w:b/>
          <w:bCs/>
        </w:rPr>
        <w:t xml:space="preserve">Tabla 1. Atributos de calidad arquitectónica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Atributo</w:t>
            </w:r>
          </w:p>
        </w:tc>
        <w:tc>
          <w:tcPr/>
          <w:p>
            <w:pPr>
              <w:pStyle w:val="Compact"/>
            </w:pPr>
            <w:r>
              <w:t xml:space="preserve">Descripción</w:t>
            </w:r>
          </w:p>
        </w:tc>
        <w:tc>
          <w:tcPr/>
          <w:p>
            <w:pPr>
              <w:pStyle w:val="Compact"/>
            </w:pPr>
            <w:r>
              <w:t xml:space="preserve">Mecanismo de implementación</w:t>
            </w:r>
          </w:p>
        </w:tc>
      </w:tr>
      <w:tr>
        <w:tc>
          <w:tcPr/>
          <w:p>
            <w:pPr>
              <w:pStyle w:val="Compact"/>
            </w:pPr>
            <w:r>
              <w:rPr>
                <w:b/>
                <w:bCs/>
              </w:rPr>
              <w:t xml:space="preserve">Seguridad</w:t>
            </w:r>
          </w:p>
        </w:tc>
        <w:tc>
          <w:tcPr/>
          <w:p>
            <w:pPr>
              <w:pStyle w:val="Compact"/>
            </w:pPr>
            <w:r>
              <w:t xml:space="preserve">Protección de datos personales y control de acceso</w:t>
            </w:r>
          </w:p>
        </w:tc>
        <w:tc>
          <w:tcPr/>
          <w:p>
            <w:pPr>
              <w:pStyle w:val="Compact"/>
            </w:pPr>
            <w:r>
              <w:t xml:space="preserve">JWT + RBAC + bcrypt + Zod + HTTPS</w:t>
            </w:r>
          </w:p>
        </w:tc>
      </w:tr>
      <w:tr>
        <w:tc>
          <w:tcPr/>
          <w:p>
            <w:pPr>
              <w:pStyle w:val="Compact"/>
            </w:pPr>
            <w:r>
              <w:rPr>
                <w:b/>
                <w:bCs/>
              </w:rPr>
              <w:t xml:space="preserve">Mantenibilidad</w:t>
            </w:r>
          </w:p>
        </w:tc>
        <w:tc>
          <w:tcPr/>
          <w:p>
            <w:pPr>
              <w:pStyle w:val="Compact"/>
            </w:pPr>
            <w:r>
              <w:t xml:space="preserve">Facilidad de evolución y corrección</w:t>
            </w:r>
          </w:p>
        </w:tc>
        <w:tc>
          <w:tcPr/>
          <w:p>
            <w:pPr>
              <w:pStyle w:val="Compact"/>
            </w:pPr>
            <w:r>
              <w:t xml:space="preserve">Arquitectura en capas + TypeScript end-to-end</w:t>
            </w:r>
          </w:p>
        </w:tc>
      </w:tr>
      <w:tr>
        <w:tc>
          <w:tcPr/>
          <w:p>
            <w:pPr>
              <w:pStyle w:val="Compact"/>
            </w:pPr>
            <w:r>
              <w:rPr>
                <w:b/>
                <w:bCs/>
              </w:rPr>
              <w:t xml:space="preserve">Rendimiento</w:t>
            </w:r>
          </w:p>
        </w:tc>
        <w:tc>
          <w:tcPr/>
          <w:p>
            <w:pPr>
              <w:pStyle w:val="Compact"/>
            </w:pPr>
            <w:r>
              <w:t xml:space="preserve">Respuesta eficiente a consultas complejas</w:t>
            </w:r>
          </w:p>
        </w:tc>
        <w:tc>
          <w:tcPr/>
          <w:p>
            <w:pPr>
              <w:pStyle w:val="Compact"/>
            </w:pPr>
            <w:r>
              <w:t xml:space="preserve">Queries paralelas + paginación + índices BD</w:t>
            </w:r>
          </w:p>
        </w:tc>
      </w:tr>
      <w:tr>
        <w:tc>
          <w:tcPr/>
          <w:p>
            <w:pPr>
              <w:pStyle w:val="Compact"/>
            </w:pPr>
            <w:r>
              <w:rPr>
                <w:b/>
                <w:bCs/>
              </w:rPr>
              <w:t xml:space="preserve">Escalabilidad</w:t>
            </w:r>
          </w:p>
        </w:tc>
        <w:tc>
          <w:tcPr/>
          <w:p>
            <w:pPr>
              <w:pStyle w:val="Compact"/>
            </w:pPr>
            <w:r>
              <w:t xml:space="preserve">Capacidad de atender mayor carga o extensión</w:t>
            </w:r>
          </w:p>
        </w:tc>
        <w:tc>
          <w:tcPr/>
          <w:p>
            <w:pPr>
              <w:pStyle w:val="Compact"/>
            </w:pPr>
            <w:r>
              <w:t xml:space="preserve">Arquitectura stateless + modelo de datos extensible</w:t>
            </w:r>
          </w:p>
        </w:tc>
      </w:tr>
      <w:tr>
        <w:tc>
          <w:tcPr/>
          <w:p>
            <w:pPr>
              <w:pStyle w:val="Compact"/>
            </w:pPr>
            <w:r>
              <w:rPr>
                <w:b/>
                <w:bCs/>
              </w:rPr>
              <w:t xml:space="preserve">Disponibilidad</w:t>
            </w:r>
          </w:p>
        </w:tc>
        <w:tc>
          <w:tcPr/>
          <w:p>
            <w:pPr>
              <w:pStyle w:val="Compact"/>
            </w:pPr>
            <w:r>
              <w:t xml:space="preserve">Acceso continuo durante horario institucional</w:t>
            </w:r>
          </w:p>
        </w:tc>
        <w:tc>
          <w:tcPr/>
          <w:p>
            <w:pPr>
              <w:pStyle w:val="Compact"/>
            </w:pPr>
            <w:r>
              <w:t xml:space="preserve">Cloud deployment + connection pooling</w:t>
            </w:r>
          </w:p>
        </w:tc>
      </w:tr>
      <w:tr>
        <w:tc>
          <w:tcPr/>
          <w:p>
            <w:pPr>
              <w:pStyle w:val="Compact"/>
            </w:pPr>
            <w:r>
              <w:rPr>
                <w:b/>
                <w:bCs/>
              </w:rPr>
              <w:t xml:space="preserve">Usabilidad</w:t>
            </w:r>
          </w:p>
        </w:tc>
        <w:tc>
          <w:tcPr/>
          <w:p>
            <w:pPr>
              <w:pStyle w:val="Compact"/>
            </w:pPr>
            <w:r>
              <w:t xml:space="preserve">Interfaz accesible en español</w:t>
            </w:r>
          </w:p>
        </w:tc>
        <w:tc>
          <w:tcPr/>
          <w:p>
            <w:pPr>
              <w:pStyle w:val="Compact"/>
            </w:pPr>
            <w:r>
              <w:t xml:space="preserve">shadcn/ui + Tailwind + diseño responsivo</w:t>
            </w:r>
          </w:p>
        </w:tc>
      </w:tr>
      <w:tr>
        <w:tc>
          <w:tcPr/>
          <w:p>
            <w:pPr>
              <w:pStyle w:val="Compact"/>
            </w:pPr>
            <w:r>
              <w:rPr>
                <w:b/>
                <w:bCs/>
              </w:rPr>
              <w:t xml:space="preserve">Conformidad</w:t>
            </w:r>
          </w:p>
        </w:tc>
        <w:tc>
          <w:tcPr/>
          <w:p>
            <w:pPr>
              <w:pStyle w:val="Compact"/>
            </w:pPr>
            <w:r>
              <w:t xml:space="preserve">Cumplimiento de Ley N° 29733</w:t>
            </w:r>
          </w:p>
        </w:tc>
        <w:tc>
          <w:tcPr/>
          <w:p>
            <w:pPr>
              <w:pStyle w:val="Compact"/>
            </w:pPr>
            <w:r>
              <w:t xml:space="preserve">Restricciones de acceso + hashing de contraseñas</w:t>
            </w:r>
          </w:p>
        </w:tc>
      </w:tr>
      <w:tr>
        <w:tc>
          <w:tcPr/>
          <w:p>
            <w:pPr>
              <w:pStyle w:val="Compact"/>
            </w:pPr>
            <w:r>
              <w:rPr>
                <w:b/>
                <w:bCs/>
              </w:rPr>
              <w:t xml:space="preserve">Trazabilidad</w:t>
            </w:r>
          </w:p>
        </w:tc>
        <w:tc>
          <w:tcPr/>
          <w:p>
            <w:pPr>
              <w:pStyle w:val="Compact"/>
            </w:pPr>
            <w:r>
              <w:t xml:space="preserve">Control de cambios en esquema de BD</w:t>
            </w:r>
          </w:p>
        </w:tc>
        <w:tc>
          <w:tcPr/>
          <w:p>
            <w:pPr>
              <w:pStyle w:val="Compact"/>
            </w:pPr>
            <w:r>
              <w:t xml:space="preserve">Prisma Migrate (migraciones versionadas)</w:t>
            </w:r>
          </w:p>
        </w:tc>
      </w:tr>
    </w:tbl>
    <w:bookmarkEnd w:id="21"/>
    <w:bookmarkEnd w:id="22"/>
    <w:bookmarkStart w:id="23" w:name="alcance-del-sistema"/>
    <w:p>
      <w:pPr>
        <w:pStyle w:val="Heading1"/>
      </w:pPr>
      <w:r>
        <w:rPr>
          <w:rStyle w:val="SectionNumber"/>
        </w:rPr>
        <w:t xml:space="preserve">6</w:t>
      </w:r>
      <w:r>
        <w:tab/>
      </w:r>
      <w:r>
        <w:t xml:space="preserve">Alcance del Sistema</w:t>
      </w:r>
    </w:p>
    <w:p>
      <w:pPr>
        <w:pStyle w:val="FirstParagraph"/>
      </w:pPr>
      <w:r>
        <w:t xml:space="preserve">El Sistema Web de Seguimiento e Inserción Laboral del Egresado es una aplicación web institucional que centraliza tres funciones definidas como obligatorias en el Reglamento vigente:</w:t>
      </w:r>
    </w:p>
    <w:p>
      <w:pPr>
        <w:numPr>
          <w:ilvl w:val="0"/>
          <w:numId w:val="1006"/>
        </w:numPr>
      </w:pPr>
      <w:r>
        <w:rPr>
          <w:b/>
          <w:bCs/>
        </w:rPr>
        <w:t xml:space="preserve">Registro y seguimiento del egresado:</w:t>
      </w:r>
      <w:r>
        <w:t xml:space="preserve"> </w:t>
      </w:r>
      <w:r>
        <w:t xml:space="preserve">Gestión del perfil académico, profesional y laboral de los egresados de la Escuela Profesional de Ingeniería de Sistemas.</w:t>
      </w:r>
    </w:p>
    <w:p>
      <w:pPr>
        <w:numPr>
          <w:ilvl w:val="0"/>
          <w:numId w:val="1006"/>
        </w:numPr>
      </w:pPr>
      <w:r>
        <w:rPr>
          <w:b/>
          <w:bCs/>
        </w:rPr>
        <w:t xml:space="preserve">Encuestas institucionales de seguimiento:</w:t>
      </w:r>
      <w:r>
        <w:t xml:space="preserve"> </w:t>
      </w:r>
      <w:r>
        <w:t xml:space="preserve">Diseño, distribución y análisis de encuestas semestrales de inserción laboral (Art. 18 del Reglamento).</w:t>
      </w:r>
    </w:p>
    <w:p>
      <w:pPr>
        <w:numPr>
          <w:ilvl w:val="0"/>
          <w:numId w:val="1006"/>
        </w:numPr>
      </w:pPr>
      <w:r>
        <w:rPr>
          <w:b/>
          <w:bCs/>
        </w:rPr>
        <w:t xml:space="preserve">Bolsa de trabajo institucional:</w:t>
      </w:r>
      <w:r>
        <w:t xml:space="preserve"> </w:t>
      </w:r>
      <w:r>
        <w:t xml:space="preserve">Publicación y gestión de ofertas laborales para egresados, bachilleres y titulados (Art. 19 del Reglamento).</w:t>
      </w:r>
    </w:p>
    <w:p>
      <w:pPr>
        <w:pStyle w:val="FirstParagraph"/>
      </w:pPr>
      <w:r>
        <w:t xml:space="preserve">El sistema adicionalmente provee:</w:t>
      </w:r>
    </w:p>
    <w:p>
      <w:pPr>
        <w:pStyle w:val="Compact"/>
        <w:numPr>
          <w:ilvl w:val="0"/>
          <w:numId w:val="1007"/>
        </w:numPr>
      </w:pPr>
      <w:r>
        <w:t xml:space="preserve">Panel de analítica estadística con indicadores clave de empleabilidad.</w:t>
      </w:r>
    </w:p>
    <w:p>
      <w:pPr>
        <w:pStyle w:val="Compact"/>
        <w:numPr>
          <w:ilvl w:val="0"/>
          <w:numId w:val="1007"/>
        </w:numPr>
      </w:pPr>
      <w:r>
        <w:t xml:space="preserve">Exportación de datos en formatos XLSX, CSV y PDF para informes institucionales.</w:t>
      </w:r>
    </w:p>
    <w:p>
      <w:pPr>
        <w:pStyle w:val="Compact"/>
        <w:numPr>
          <w:ilvl w:val="0"/>
          <w:numId w:val="1007"/>
        </w:numPr>
      </w:pPr>
      <w:r>
        <w:t xml:space="preserve">Portal público para visitantes no autenticados (landing institucional y bolsa pública).</w:t>
      </w:r>
    </w:p>
    <w:p>
      <w:pPr>
        <w:pStyle w:val="FirstParagraph"/>
      </w:pPr>
      <w:r>
        <w:rPr>
          <w:b/>
          <w:bCs/>
        </w:rPr>
        <w:t xml:space="preserve">Fuera del alcance de la versión actual:</w:t>
      </w:r>
    </w:p>
    <w:p>
      <w:pPr>
        <w:pStyle w:val="Compact"/>
        <w:numPr>
          <w:ilvl w:val="0"/>
          <w:numId w:val="1008"/>
        </w:numPr>
      </w:pPr>
      <w:r>
        <w:t xml:space="preserve">Módulo de gestión de eventos institucionales (modelo de datos definido; sin implementación de API ni interfaz).</w:t>
      </w:r>
    </w:p>
    <w:p>
      <w:pPr>
        <w:pStyle w:val="Compact"/>
        <w:numPr>
          <w:ilvl w:val="0"/>
          <w:numId w:val="1008"/>
        </w:numPr>
      </w:pPr>
      <w:r>
        <w:t xml:space="preserve">Panel operativo para el rol de Escuela Profesional (rol técnicamente definido; sin interfaz de usuario).</w:t>
      </w:r>
    </w:p>
    <w:p>
      <w:pPr>
        <w:pStyle w:val="Compact"/>
        <w:numPr>
          <w:ilvl w:val="0"/>
          <w:numId w:val="1008"/>
        </w:numPr>
      </w:pPr>
      <w:r>
        <w:t xml:space="preserve">Gestión directa de empresas empleadoras (sin interfaz de alta, edición ni eliminación).</w:t>
      </w:r>
    </w:p>
    <w:p>
      <w:pPr>
        <w:pStyle w:val="Compact"/>
        <w:numPr>
          <w:ilvl w:val="0"/>
          <w:numId w:val="1008"/>
        </w:numPr>
      </w:pPr>
      <w:r>
        <w:t xml:space="preserve">Edición del historial de experiencia laboral por el egresado.</w:t>
      </w:r>
    </w:p>
    <w:p>
      <w:pPr>
        <w:pStyle w:val="Compact"/>
        <w:numPr>
          <w:ilvl w:val="0"/>
          <w:numId w:val="1008"/>
        </w:numPr>
      </w:pPr>
      <w:r>
        <w:t xml:space="preserve">Carga de archivos (fotografía de perfil y CV en PDF).</w:t>
      </w:r>
    </w:p>
    <w:p>
      <w:pPr>
        <w:pStyle w:val="Compact"/>
        <w:numPr>
          <w:ilvl w:val="0"/>
          <w:numId w:val="1008"/>
        </w:numPr>
      </w:pPr>
      <w:r>
        <w:t xml:space="preserve">Recuperación de contraseña por correo electrónico.</w:t>
      </w:r>
    </w:p>
    <w:p>
      <w:pPr>
        <w:pStyle w:val="Compact"/>
        <w:numPr>
          <w:ilvl w:val="0"/>
          <w:numId w:val="1008"/>
        </w:numPr>
      </w:pPr>
      <w:r>
        <w:t xml:space="preserve">Notificaciones automáticas.</w:t>
      </w:r>
    </w:p>
    <w:p>
      <w:pPr>
        <w:pStyle w:val="Compact"/>
        <w:numPr>
          <w:ilvl w:val="0"/>
          <w:numId w:val="1008"/>
        </w:numPr>
      </w:pPr>
      <w:r>
        <w:t xml:space="preserve">Integración con sistemas académicos externos.</w:t>
      </w:r>
    </w:p>
    <w:bookmarkEnd w:id="23"/>
    <w:bookmarkStart w:id="30" w:name="arquitectura-general-del-sistema"/>
    <w:p>
      <w:pPr>
        <w:pStyle w:val="Heading1"/>
      </w:pPr>
      <w:r>
        <w:rPr>
          <w:rStyle w:val="SectionNumber"/>
        </w:rPr>
        <w:t xml:space="preserve">7</w:t>
      </w:r>
      <w:r>
        <w:tab/>
      </w:r>
      <w:r>
        <w:t xml:space="preserve">Arquitectura General del Sistema</w:t>
      </w:r>
    </w:p>
    <w:bookmarkStart w:id="27" w:name="visión-de-alto-nivel"/>
    <w:p>
      <w:pPr>
        <w:pStyle w:val="Heading2"/>
      </w:pPr>
      <w:r>
        <w:rPr>
          <w:rStyle w:val="SectionNumber"/>
        </w:rPr>
        <w:t xml:space="preserve">7.1</w:t>
      </w:r>
      <w:r>
        <w:tab/>
      </w:r>
      <w:r>
        <w:t xml:space="preserve">Visión de Alto Nivel</w:t>
      </w:r>
    </w:p>
    <w:p>
      <w:pPr>
        <w:pStyle w:val="FirstParagraph"/>
      </w:pPr>
      <w:r>
        <w:t xml:space="preserve">El sistema sigue una arquitectura web</w:t>
      </w:r>
      <w:r>
        <w:t xml:space="preserve"> </w:t>
      </w:r>
      <w:r>
        <w:rPr>
          <w:b/>
          <w:bCs/>
        </w:rPr>
        <w:t xml:space="preserve">monolítica por despliegue y en capas por diseño</w:t>
      </w:r>
      <w:r>
        <w:t xml:space="preserve">, construida sobre Next.js 16 con App Router. La aplicación integra en un único artefacto desplegable tanto el frontend como el backend, comunicándose con una base de datos PostgreSQL externa administrada por Supabase.</w:t>
      </w:r>
    </w:p>
    <w:p>
      <w:pPr>
        <w:pStyle w:val="BodyText"/>
      </w:pPr>
      <w:r>
        <w:rPr>
          <w:b/>
          <w:bCs/>
        </w:rPr>
        <w:t xml:space="preserve">Figura 1. Arquitectura General del Sistema</w:t>
      </w:r>
    </w:p>
    <w:p>
      <w:pPr>
        <w:pStyle w:val="CaptionedFigure"/>
      </w:pPr>
      <w:r>
        <w:drawing>
          <wp:inline>
            <wp:extent cx="5334000" cy="4401320"/>
            <wp:effectExtent b="0" l="0" r="0" t="0"/>
            <wp:docPr descr="Figura 1. Arquitectura General del Sistema" title="" id="25" name="Picture"/>
            <a:graphic>
              <a:graphicData uri="http://schemas.openxmlformats.org/drawingml/2006/picture">
                <pic:pic>
                  <pic:nvPicPr>
                    <pic:cNvPr descr="diagrams/figura_01.png" id="26" name="Picture"/>
                    <pic:cNvPicPr>
                      <a:picLocks noChangeArrowheads="1" noChangeAspect="1"/>
                    </pic:cNvPicPr>
                  </pic:nvPicPr>
                  <pic:blipFill>
                    <a:blip r:embed="rId24"/>
                    <a:stretch>
                      <a:fillRect/>
                    </a:stretch>
                  </pic:blipFill>
                  <pic:spPr bwMode="auto">
                    <a:xfrm>
                      <a:off x="0" y="0"/>
                      <a:ext cx="5334000" cy="4401320"/>
                    </a:xfrm>
                    <a:prstGeom prst="rect">
                      <a:avLst/>
                    </a:prstGeom>
                    <a:noFill/>
                    <a:ln w="9525">
                      <a:noFill/>
                      <a:headEnd/>
                      <a:tailEnd/>
                    </a:ln>
                  </pic:spPr>
                </pic:pic>
              </a:graphicData>
            </a:graphic>
          </wp:inline>
        </w:drawing>
      </w:r>
    </w:p>
    <w:p>
      <w:pPr>
        <w:pStyle w:val="ImageCaption"/>
      </w:pPr>
      <w:r>
        <w:t xml:space="preserve">Figura 1. Arquitectura General del Sistema</w:t>
      </w:r>
    </w:p>
    <w:p>
      <w:pPr>
        <w:pStyle w:val="BodyText"/>
      </w:pPr>
      <w:r>
        <w:rPr>
          <w:i/>
          <w:iCs/>
        </w:rPr>
        <w:t xml:space="preserve">Figura 1. Arquitectura General del Sistema</w:t>
      </w:r>
    </w:p>
    <w:bookmarkEnd w:id="27"/>
    <w:bookmarkStart w:id="28" w:name="estilo-arquitectónico"/>
    <w:p>
      <w:pPr>
        <w:pStyle w:val="Heading2"/>
      </w:pPr>
      <w:r>
        <w:rPr>
          <w:rStyle w:val="SectionNumber"/>
        </w:rPr>
        <w:t xml:space="preserve">7.2</w:t>
      </w:r>
      <w:r>
        <w:tab/>
      </w:r>
      <w:r>
        <w:t xml:space="preserve">Estilo Arquitectónico</w:t>
      </w:r>
    </w:p>
    <w:p>
      <w:pPr>
        <w:pStyle w:val="FirstParagraph"/>
      </w:pPr>
      <w:r>
        <w:t xml:space="preserve">El sistema implementa los siguientes patrones y estilos arquitectónicos:</w:t>
      </w:r>
    </w:p>
    <w:p>
      <w:pPr>
        <w:pStyle w:val="Compact"/>
        <w:numPr>
          <w:ilvl w:val="0"/>
          <w:numId w:val="1009"/>
        </w:numPr>
      </w:pPr>
      <w:r>
        <w:rPr>
          <w:b/>
          <w:bCs/>
        </w:rPr>
        <w:t xml:space="preserve">Arquitectura en capas (Layered Architecture):</w:t>
      </w:r>
      <w:r>
        <w:t xml:space="preserve"> </w:t>
      </w:r>
      <w:r>
        <w:t xml:space="preserve">Separación estricta en cuatro niveles: presentación, API, servicios y datos. Ninguna capa puede saltarse la inmediatamente inferior.</w:t>
      </w:r>
    </w:p>
    <w:p>
      <w:pPr>
        <w:pStyle w:val="Compact"/>
        <w:numPr>
          <w:ilvl w:val="0"/>
          <w:numId w:val="1009"/>
        </w:numPr>
      </w:pPr>
      <w:r>
        <w:rPr>
          <w:b/>
          <w:bCs/>
        </w:rPr>
        <w:t xml:space="preserve">REST API:</w:t>
      </w:r>
      <w:r>
        <w:t xml:space="preserve"> </w:t>
      </w:r>
      <w:r>
        <w:t xml:space="preserve">Todos los intercambios de datos entre cliente y servidor siguen el estilo REST, con recursos identificados por URLs y operaciones HTTP estándar.</w:t>
      </w:r>
    </w:p>
    <w:p>
      <w:pPr>
        <w:pStyle w:val="Compact"/>
        <w:numPr>
          <w:ilvl w:val="0"/>
          <w:numId w:val="1009"/>
        </w:numPr>
      </w:pPr>
      <w:r>
        <w:rPr>
          <w:b/>
          <w:bCs/>
        </w:rPr>
        <w:t xml:space="preserve">Server-Side Rendering (SSR):</w:t>
      </w:r>
      <w:r>
        <w:t xml:space="preserve"> </w:t>
      </w:r>
      <w:r>
        <w:t xml:space="preserve">Las páginas del dashboard se renderizan en el servidor en cada petición (</w:t>
      </w:r>
      <w:r>
        <w:rPr>
          <w:rStyle w:val="VerbatimChar"/>
        </w:rPr>
        <w:t xml:space="preserve">export const dynamic = "force-dynamic"</w:t>
      </w:r>
      <w:r>
        <w:t xml:space="preserve">), garantizando datos siempre actualizados.</w:t>
      </w:r>
    </w:p>
    <w:p>
      <w:pPr>
        <w:pStyle w:val="Compact"/>
        <w:numPr>
          <w:ilvl w:val="0"/>
          <w:numId w:val="1009"/>
        </w:numPr>
      </w:pPr>
      <w:r>
        <w:rPr>
          <w:b/>
          <w:bCs/>
        </w:rPr>
        <w:t xml:space="preserve">Component-Based UI:</w:t>
      </w:r>
      <w:r>
        <w:t xml:space="preserve"> </w:t>
      </w:r>
      <w:r>
        <w:t xml:space="preserve">La interfaz está construida con componentes React reutilizables organizados por dominio de negocio.</w:t>
      </w:r>
    </w:p>
    <w:p>
      <w:pPr>
        <w:pStyle w:val="Compact"/>
        <w:numPr>
          <w:ilvl w:val="0"/>
          <w:numId w:val="1009"/>
        </w:numPr>
      </w:pPr>
      <w:r>
        <w:rPr>
          <w:b/>
          <w:bCs/>
        </w:rPr>
        <w:t xml:space="preserve">Service Layer Pattern:</w:t>
      </w:r>
      <w:r>
        <w:t xml:space="preserve"> </w:t>
      </w:r>
      <w:r>
        <w:t xml:space="preserve">Toda lógica de acceso a datos está encapsulada en funciones de servicio. Las rutas API y los Server Components nunca consultan Prisma directamente.</w:t>
      </w:r>
    </w:p>
    <w:bookmarkEnd w:id="28"/>
    <w:bookmarkStart w:id="29" w:name="componentes-principales"/>
    <w:p>
      <w:pPr>
        <w:pStyle w:val="Heading2"/>
      </w:pPr>
      <w:r>
        <w:rPr>
          <w:rStyle w:val="SectionNumber"/>
        </w:rPr>
        <w:t xml:space="preserve">7.3</w:t>
      </w:r>
      <w:r>
        <w:tab/>
      </w:r>
      <w:r>
        <w:t xml:space="preserve">Componentes Principales</w:t>
      </w:r>
    </w:p>
    <w:p>
      <w:pPr>
        <w:pStyle w:val="FirstParagraph"/>
      </w:pPr>
      <w:r>
        <w:t xml:space="preserve">El sistema se compone de cinco componentes lógicos principales:</w:t>
      </w:r>
    </w:p>
    <w:p>
      <w:pPr>
        <w:numPr>
          <w:ilvl w:val="0"/>
          <w:numId w:val="1010"/>
        </w:numPr>
      </w:pPr>
      <w:r>
        <w:rPr>
          <w:b/>
          <w:bCs/>
        </w:rPr>
        <w:t xml:space="preserve">Capa de Presentación:</w:t>
      </w:r>
      <w:r>
        <w:t xml:space="preserve"> </w:t>
      </w:r>
      <w:r>
        <w:t xml:space="preserve">Componentes React organizados en grupos de rutas de Next.js App Router. Incluye Server Components (SSR), Client Components (hidratados en el navegador) y Server Actions (mutaciones de formulario ejecutadas en servidor).</w:t>
      </w:r>
    </w:p>
    <w:p>
      <w:pPr>
        <w:numPr>
          <w:ilvl w:val="0"/>
          <w:numId w:val="1010"/>
        </w:numPr>
      </w:pPr>
      <w:r>
        <w:rPr>
          <w:b/>
          <w:bCs/>
        </w:rPr>
        <w:t xml:space="preserve">Middleware de Autenticación y Autorización:</w:t>
      </w:r>
      <w:r>
        <w:t xml:space="preserve"> </w:t>
      </w:r>
      <w:r>
        <w:t xml:space="preserve">Componente transversal que intercepta todas las peticiones HTTP, verifica la existencia de sesión JWT válida y aplica redirecciones por rol antes de que lleguen a cualquier ruta.</w:t>
      </w:r>
    </w:p>
    <w:p>
      <w:pPr>
        <w:numPr>
          <w:ilvl w:val="0"/>
          <w:numId w:val="1010"/>
        </w:numPr>
      </w:pPr>
      <w:r>
        <w:rPr>
          <w:b/>
          <w:bCs/>
        </w:rPr>
        <w:t xml:space="preserve">Capa de API REST:</w:t>
      </w:r>
      <w:r>
        <w:t xml:space="preserve"> </w:t>
      </w:r>
      <w:r>
        <w:t xml:space="preserve">Manejadores de ruta Next.js (</w:t>
      </w:r>
      <w:r>
        <w:rPr>
          <w:rStyle w:val="VerbatimChar"/>
        </w:rPr>
        <w:t xml:space="preserve">route.ts</w:t>
      </w:r>
      <w:r>
        <w:t xml:space="preserve">) organizados bajo</w:t>
      </w:r>
      <w:r>
        <w:t xml:space="preserve"> </w:t>
      </w:r>
      <w:r>
        <w:rPr>
          <w:rStyle w:val="VerbatimChar"/>
        </w:rPr>
        <w:t xml:space="preserve">src/app/api/</w:t>
      </w:r>
      <w:r>
        <w:t xml:space="preserve">. Verifican sesión y rol, delegan al servicio correspondiente y serializan la respuesta JSON.</w:t>
      </w:r>
    </w:p>
    <w:p>
      <w:pPr>
        <w:numPr>
          <w:ilvl w:val="0"/>
          <w:numId w:val="1010"/>
        </w:numPr>
      </w:pPr>
      <w:r>
        <w:rPr>
          <w:b/>
          <w:bCs/>
        </w:rPr>
        <w:t xml:space="preserve">Capa de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mediante el cliente Prisma. Exportan tipos inferidos para uso por las capas superiores.</w:t>
      </w:r>
    </w:p>
    <w:p>
      <w:pPr>
        <w:numPr>
          <w:ilvl w:val="0"/>
          <w:numId w:val="1010"/>
        </w:numPr>
      </w:pPr>
      <w:r>
        <w:rPr>
          <w:b/>
          <w:bCs/>
        </w:rPr>
        <w:t xml:space="preserve">Capa de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bookmarkEnd w:id="29"/>
    <w:bookmarkEnd w:id="30"/>
    <w:bookmarkStart w:id="37" w:name="arquitectura-física"/>
    <w:p>
      <w:pPr>
        <w:pStyle w:val="Heading1"/>
      </w:pPr>
      <w:r>
        <w:rPr>
          <w:rStyle w:val="SectionNumber"/>
        </w:rPr>
        <w:t xml:space="preserve">8</w:t>
      </w:r>
      <w:r>
        <w:tab/>
      </w:r>
      <w:r>
        <w:t xml:space="preserve">Arquitectura Física</w:t>
      </w:r>
    </w:p>
    <w:bookmarkStart w:id="34" w:name="topología-de-despliegue"/>
    <w:p>
      <w:pPr>
        <w:pStyle w:val="Heading2"/>
      </w:pPr>
      <w:r>
        <w:rPr>
          <w:rStyle w:val="SectionNumber"/>
        </w:rPr>
        <w:t xml:space="preserve">8.1</w:t>
      </w:r>
      <w:r>
        <w:tab/>
      </w:r>
      <w:r>
        <w:t xml:space="preserve">Topología de Despliegue</w:t>
      </w:r>
    </w:p>
    <w:p>
      <w:pPr>
        <w:pStyle w:val="FirstParagraph"/>
      </w:pPr>
      <w:r>
        <w:rPr>
          <w:b/>
          <w:bCs/>
        </w:rPr>
        <w:t xml:space="preserve">Figura 2. Topología de Despliegue Físico</w:t>
      </w:r>
    </w:p>
    <w:p>
      <w:pPr>
        <w:pStyle w:val="CaptionedFigure"/>
      </w:pPr>
      <w:r>
        <w:drawing>
          <wp:inline>
            <wp:extent cx="5334000" cy="697582"/>
            <wp:effectExtent b="0" l="0" r="0" t="0"/>
            <wp:docPr descr="Figura 2. Topología de Despliegue Físico" title="" id="32" name="Picture"/>
            <a:graphic>
              <a:graphicData uri="http://schemas.openxmlformats.org/drawingml/2006/picture">
                <pic:pic>
                  <pic:nvPicPr>
                    <pic:cNvPr descr="diagrams/figura_02.png" id="33" name="Picture"/>
                    <pic:cNvPicPr>
                      <a:picLocks noChangeArrowheads="1" noChangeAspect="1"/>
                    </pic:cNvPicPr>
                  </pic:nvPicPr>
                  <pic:blipFill>
                    <a:blip r:embed="rId31"/>
                    <a:stretch>
                      <a:fillRect/>
                    </a:stretch>
                  </pic:blipFill>
                  <pic:spPr bwMode="auto">
                    <a:xfrm>
                      <a:off x="0" y="0"/>
                      <a:ext cx="5334000" cy="697582"/>
                    </a:xfrm>
                    <a:prstGeom prst="rect">
                      <a:avLst/>
                    </a:prstGeom>
                    <a:noFill/>
                    <a:ln w="9525">
                      <a:noFill/>
                      <a:headEnd/>
                      <a:tailEnd/>
                    </a:ln>
                  </pic:spPr>
                </pic:pic>
              </a:graphicData>
            </a:graphic>
          </wp:inline>
        </w:drawing>
      </w:r>
    </w:p>
    <w:p>
      <w:pPr>
        <w:pStyle w:val="ImageCaption"/>
      </w:pPr>
      <w:r>
        <w:t xml:space="preserve">Figura 2. Topología de Despliegue Físico</w:t>
      </w:r>
    </w:p>
    <w:p>
      <w:pPr>
        <w:pStyle w:val="BodyText"/>
      </w:pPr>
      <w:r>
        <w:rPr>
          <w:i/>
          <w:iCs/>
        </w:rPr>
        <w:t xml:space="preserve">Figura 2. Topología de Despliegue Físico</w:t>
      </w:r>
    </w:p>
    <w:p>
      <w:pPr>
        <w:pStyle w:val="BodyText"/>
      </w:pPr>
      <w:r>
        <w:t xml:space="preserve">El sistema puede desplegarse en cualquier plataforma compatible con Node.js (Vercel, Railway, Render, VPS propio). La base de datos reside en Supabase Cloud y es accedida exclusivamente a través del Transaction Pooler de PgBouncer, lo que permite escalar el número de instancias de la aplicación sin agotar el límite de conexiones directas de PostgreSQL.</w:t>
      </w:r>
    </w:p>
    <w:bookmarkEnd w:id="34"/>
    <w:bookmarkStart w:id="35" w:name="infraestructura-de-base-de-datos"/>
    <w:p>
      <w:pPr>
        <w:pStyle w:val="Heading2"/>
      </w:pPr>
      <w:r>
        <w:rPr>
          <w:rStyle w:val="SectionNumber"/>
        </w:rPr>
        <w:t xml:space="preserve">8.2</w:t>
      </w:r>
      <w:r>
        <w:tab/>
      </w:r>
      <w:r>
        <w:t xml:space="preserve">Infraestructura de Base de Datos</w:t>
      </w:r>
    </w:p>
    <w:p>
      <w:pPr>
        <w:pStyle w:val="FirstParagraph"/>
      </w:pPr>
      <w:r>
        <w:t xml:space="preserve">La base de datos utiliza la siguiente configuración de conexión en producción y desarrollo: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rPr>
                <w:b/>
                <w:bCs/>
              </w:rPr>
              <w:t xml:space="preserve">Motor</w:t>
            </w:r>
          </w:p>
        </w:tc>
        <w:tc>
          <w:tcPr/>
          <w:p>
            <w:pPr>
              <w:pStyle w:val="Compact"/>
            </w:pPr>
            <w:r>
              <w:t xml:space="preserve">PostgreSQL (versión gestionada por Supabase)</w:t>
            </w:r>
          </w:p>
        </w:tc>
      </w:tr>
      <w:tr>
        <w:tc>
          <w:tcPr/>
          <w:p>
            <w:pPr>
              <w:pStyle w:val="Compact"/>
            </w:pPr>
            <w:r>
              <w:rPr>
                <w:b/>
                <w:bCs/>
              </w:rPr>
              <w:t xml:space="preserve">Proveedor de hosting</w:t>
            </w:r>
          </w:p>
        </w:tc>
        <w:tc>
          <w:tcPr/>
          <w:p>
            <w:pPr>
              <w:pStyle w:val="Compact"/>
            </w:pPr>
            <w:r>
              <w:t xml:space="preserve">Supabase Cloud</w:t>
            </w:r>
          </w:p>
        </w:tc>
      </w:tr>
      <w:tr>
        <w:tc>
          <w:tcPr/>
          <w:p>
            <w:pPr>
              <w:pStyle w:val="Compact"/>
            </w:pPr>
            <w:r>
              <w:rPr>
                <w:b/>
                <w:bCs/>
              </w:rPr>
              <w:t xml:space="preserve">Modo de conexión</w:t>
            </w:r>
          </w:p>
        </w:tc>
        <w:tc>
          <w:tcPr/>
          <w:p>
            <w:pPr>
              <w:pStyle w:val="Compact"/>
            </w:pPr>
            <w:r>
              <w:t xml:space="preserve">Transaction Pooler (PgBouncer)</w:t>
            </w:r>
          </w:p>
        </w:tc>
      </w:tr>
      <w:tr>
        <w:tc>
          <w:tcPr/>
          <w:p>
            <w:pPr>
              <w:pStyle w:val="Compact"/>
            </w:pPr>
            <w:r>
              <w:rPr>
                <w:b/>
                <w:bCs/>
              </w:rPr>
              <w:t xml:space="preserve">Puerto</w:t>
            </w:r>
          </w:p>
        </w:tc>
        <w:tc>
          <w:tcPr/>
          <w:p>
            <w:pPr>
              <w:pStyle w:val="Compact"/>
            </w:pPr>
            <w:r>
              <w:t xml:space="preserve">6543 (transaction mode)</w:t>
            </w:r>
          </w:p>
        </w:tc>
      </w:tr>
      <w:tr>
        <w:tc>
          <w:tcPr/>
          <w:p>
            <w:pPr>
              <w:pStyle w:val="Compact"/>
            </w:pPr>
            <w:r>
              <w:rPr>
                <w:b/>
                <w:bCs/>
              </w:rPr>
              <w:t xml:space="preserve">Parámetro pgbouncer</w:t>
            </w:r>
          </w:p>
        </w:tc>
        <w:tc>
          <w:tcPr/>
          <w:p>
            <w:pPr>
              <w:pStyle w:val="Compact"/>
            </w:pPr>
            <w:r>
              <w:rPr>
                <w:rStyle w:val="VerbatimChar"/>
              </w:rPr>
              <w:t xml:space="preserve">?pgbouncer=true</w:t>
            </w:r>
            <w:r>
              <w:t xml:space="preserve"> </w:t>
            </w:r>
            <w:r>
              <w:t xml:space="preserve">(deshabilita prepared statements)</w:t>
            </w:r>
          </w:p>
        </w:tc>
      </w:tr>
      <w:tr>
        <w:tc>
          <w:tcPr/>
          <w:p>
            <w:pPr>
              <w:pStyle w:val="Compact"/>
            </w:pPr>
            <w:r>
              <w:rPr>
                <w:b/>
                <w:bCs/>
              </w:rPr>
              <w:t xml:space="preserve">Límite de conexiones por instancia</w:t>
            </w:r>
          </w:p>
        </w:tc>
        <w:tc>
          <w:tcPr/>
          <w:p>
            <w:pPr>
              <w:pStyle w:val="Compact"/>
            </w:pPr>
            <w:r>
              <w:rPr>
                <w:rStyle w:val="VerbatimChar"/>
              </w:rPr>
              <w:t xml:space="preserve">connection_limit=5</w:t>
            </w:r>
          </w:p>
        </w:tc>
      </w:tr>
      <w:tr>
        <w:tc>
          <w:tcPr/>
          <w:p>
            <w:pPr>
              <w:pStyle w:val="Compact"/>
            </w:pPr>
            <w:r>
              <w:rPr>
                <w:b/>
                <w:bCs/>
              </w:rPr>
              <w:t xml:space="preserve">URL de migración (DIRECT_URL)</w:t>
            </w:r>
          </w:p>
        </w:tc>
        <w:tc>
          <w:tcPr/>
          <w:p>
            <w:pPr>
              <w:pStyle w:val="Compact"/>
            </w:pPr>
            <w:r>
              <w:t xml:space="preserve">Conexión directa sin pooler (para</w:t>
            </w:r>
            <w:r>
              <w:t xml:space="preserve"> </w:t>
            </w:r>
            <w:r>
              <w:rPr>
                <w:rStyle w:val="VerbatimChar"/>
              </w:rPr>
              <w:t xml:space="preserve">prisma migrate</w:t>
            </w:r>
            <w:r>
              <w:t xml:space="preserve">)</w:t>
            </w:r>
          </w:p>
        </w:tc>
      </w:tr>
    </w:tbl>
    <w:p>
      <w:pPr>
        <w:pStyle w:val="BodyText"/>
      </w:pPr>
      <w:r>
        <w:t xml:space="preserve">La razón del uso de dos URLs de conexión:</w:t>
      </w:r>
      <w:r>
        <w:t xml:space="preserve"> </w:t>
      </w:r>
      <w:r>
        <w:t xml:space="preserve">-</w:t>
      </w:r>
      <w:r>
        <w:t xml:space="preserve"> </w:t>
      </w:r>
      <w:r>
        <w:rPr>
          <w:rStyle w:val="VerbatimChar"/>
        </w:rPr>
        <w:t xml:space="preserve">DATABASE_URL</w:t>
      </w:r>
      <w:r>
        <w:t xml:space="preserve"> </w:t>
      </w:r>
      <w:r>
        <w:t xml:space="preserve">con pooler — para todas las queries de la aplicación en runtime.</w:t>
      </w:r>
      <w:r>
        <w:t xml:space="preserve"> </w:t>
      </w:r>
      <w:r>
        <w:t xml:space="preserve">-</w:t>
      </w:r>
      <w:r>
        <w:t xml:space="preserve"> </w:t>
      </w:r>
      <w:r>
        <w:rPr>
          <w:rStyle w:val="VerbatimChar"/>
        </w:rPr>
        <w:t xml:space="preserve">DIRECT_URL</w:t>
      </w:r>
      <w:r>
        <w:t xml:space="preserve"> </w:t>
      </w:r>
      <w:r>
        <w:t xml:space="preserve">sin pooler — exclusivamente para las migraciones de Prisma (</w:t>
      </w:r>
      <w:r>
        <w:rPr>
          <w:rStyle w:val="VerbatimChar"/>
        </w:rPr>
        <w:t xml:space="preserve">prisma migrate dev/deploy</w:t>
      </w:r>
      <w:r>
        <w:t xml:space="preserve">), que requieren conexión directa ya que las migraciones no son compatibles con el modo transaction de PgBouncer.</w:t>
      </w:r>
    </w:p>
    <w:bookmarkEnd w:id="35"/>
    <w:bookmarkStart w:id="36" w:name="variables-de-entorno"/>
    <w:p>
      <w:pPr>
        <w:pStyle w:val="Heading2"/>
      </w:pPr>
      <w:r>
        <w:rPr>
          <w:rStyle w:val="SectionNumber"/>
        </w:rPr>
        <w:t xml:space="preserve">8.3</w:t>
      </w:r>
      <w:r>
        <w:tab/>
      </w:r>
      <w:r>
        <w:t xml:space="preserve">Variables de Entorno</w:t>
      </w:r>
    </w:p>
    <w:p>
      <w:pPr>
        <w:pStyle w:val="FirstParagraph"/>
      </w:pPr>
      <w:r>
        <w:rPr>
          <w:b/>
          <w:bCs/>
        </w:rPr>
        <w:t xml:space="preserve">Tabla 2. Variables de entorno requeridas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 migraciones)</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w:t>
            </w:r>
          </w:p>
        </w:tc>
        <w:tc>
          <w:tcPr/>
          <w:p>
            <w:pPr>
              <w:pStyle w:val="Compact"/>
            </w:pPr>
            <w:r>
              <w:t xml:space="preserve">Cadena aleatoria ≥ 32 caracteres</w:t>
            </w:r>
          </w:p>
        </w:tc>
      </w:tr>
      <w:tr>
        <w:tc>
          <w:tcPr/>
          <w:p>
            <w:pPr>
              <w:pStyle w:val="Compact"/>
            </w:pPr>
            <w:r>
              <w:rPr>
                <w:rStyle w:val="VerbatimChar"/>
              </w:rPr>
              <w:t xml:space="preserve">NEXTAUTH_URL</w:t>
            </w:r>
          </w:p>
        </w:tc>
        <w:tc>
          <w:tcPr/>
          <w:p>
            <w:pPr>
              <w:pStyle w:val="Compact"/>
            </w:pPr>
            <w:r>
              <w:t xml:space="preserve">URL canónica del sitio desplegado</w:t>
            </w:r>
          </w:p>
        </w:tc>
        <w:tc>
          <w:tcPr/>
          <w:p>
            <w:pPr>
              <w:pStyle w:val="Compact"/>
            </w:pPr>
            <w:r>
              <w:rPr>
                <w:rStyle w:val="VerbatimChar"/>
              </w:rPr>
              <w:t xml:space="preserve">http://localhost:3000</w:t>
            </w:r>
          </w:p>
        </w:tc>
      </w:tr>
    </w:tbl>
    <w:bookmarkEnd w:id="36"/>
    <w:bookmarkEnd w:id="37"/>
    <w:bookmarkStart w:id="46" w:name="arquitectura-lógica"/>
    <w:p>
      <w:pPr>
        <w:pStyle w:val="Heading1"/>
      </w:pPr>
      <w:r>
        <w:rPr>
          <w:rStyle w:val="SectionNumber"/>
        </w:rPr>
        <w:t xml:space="preserve">9</w:t>
      </w:r>
      <w:r>
        <w:tab/>
      </w:r>
      <w:r>
        <w:t xml:space="preserve">Arquitectura Lógica</w:t>
      </w:r>
    </w:p>
    <w:bookmarkStart w:id="41" w:name="capas-del-sistema"/>
    <w:p>
      <w:pPr>
        <w:pStyle w:val="Heading2"/>
      </w:pPr>
      <w:r>
        <w:rPr>
          <w:rStyle w:val="SectionNumber"/>
        </w:rPr>
        <w:t xml:space="preserve">9.1</w:t>
      </w:r>
      <w:r>
        <w:tab/>
      </w:r>
      <w:r>
        <w:t xml:space="preserve">Capas del Sistema</w:t>
      </w:r>
    </w:p>
    <w:p>
      <w:pPr>
        <w:pStyle w:val="FirstParagraph"/>
      </w:pPr>
      <w:r>
        <w:t xml:space="preserve">El sistema implementa una arquitectura de cuatro capas con flujo de dependencias unidireccional descendente:</w:t>
      </w:r>
    </w:p>
    <w:p>
      <w:pPr>
        <w:pStyle w:val="BodyText"/>
      </w:pPr>
      <w:r>
        <w:rPr>
          <w:b/>
          <w:bCs/>
        </w:rPr>
        <w:t xml:space="preserve">Figura 3. Modelo de Capas Lógicas</w:t>
      </w:r>
    </w:p>
    <w:p>
      <w:pPr>
        <w:pStyle w:val="CaptionedFigure"/>
      </w:pPr>
      <w:r>
        <w:drawing>
          <wp:inline>
            <wp:extent cx="5334000" cy="6955987"/>
            <wp:effectExtent b="0" l="0" r="0" t="0"/>
            <wp:docPr descr="Figura 3. Modelo de Capas Lógicas" title="" id="39" name="Picture"/>
            <a:graphic>
              <a:graphicData uri="http://schemas.openxmlformats.org/drawingml/2006/picture">
                <pic:pic>
                  <pic:nvPicPr>
                    <pic:cNvPr descr="diagrams/figura_03.png" id="40" name="Picture"/>
                    <pic:cNvPicPr>
                      <a:picLocks noChangeArrowheads="1" noChangeAspect="1"/>
                    </pic:cNvPicPr>
                  </pic:nvPicPr>
                  <pic:blipFill>
                    <a:blip r:embed="rId38"/>
                    <a:stretch>
                      <a:fillRect/>
                    </a:stretch>
                  </pic:blipFill>
                  <pic:spPr bwMode="auto">
                    <a:xfrm>
                      <a:off x="0" y="0"/>
                      <a:ext cx="5334000" cy="6955987"/>
                    </a:xfrm>
                    <a:prstGeom prst="rect">
                      <a:avLst/>
                    </a:prstGeom>
                    <a:noFill/>
                    <a:ln w="9525">
                      <a:noFill/>
                      <a:headEnd/>
                      <a:tailEnd/>
                    </a:ln>
                  </pic:spPr>
                </pic:pic>
              </a:graphicData>
            </a:graphic>
          </wp:inline>
        </w:drawing>
      </w:r>
    </w:p>
    <w:p>
      <w:pPr>
        <w:pStyle w:val="ImageCaption"/>
      </w:pPr>
      <w:r>
        <w:t xml:space="preserve">Figura 3. Modelo de Capas Lógicas</w:t>
      </w:r>
    </w:p>
    <w:p>
      <w:pPr>
        <w:pStyle w:val="BodyText"/>
      </w:pPr>
      <w:r>
        <w:rPr>
          <w:i/>
          <w:iCs/>
        </w:rPr>
        <w:t xml:space="preserve">Figura 3. Modelo de Capas Lógicas</w:t>
      </w:r>
    </w:p>
    <w:p>
      <w:pPr>
        <w:pStyle w:val="BodyText"/>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w:t>
      </w:r>
    </w:p>
    <w:bookmarkEnd w:id="41"/>
    <w:bookmarkStart w:id="42" w:name="grupos-de-rutas-route-groups"/>
    <w:p>
      <w:pPr>
        <w:pStyle w:val="Heading2"/>
      </w:pPr>
      <w:r>
        <w:rPr>
          <w:rStyle w:val="SectionNumber"/>
        </w:rPr>
        <w:t xml:space="preserve">9.2</w:t>
      </w:r>
      <w:r>
        <w:tab/>
      </w:r>
      <w:r>
        <w:t xml:space="preserve">Grupos de Rutas (Route Groups)</w:t>
      </w:r>
    </w:p>
    <w:p>
      <w:pPr>
        <w:pStyle w:val="FirstParagraph"/>
      </w:pPr>
      <w:r>
        <w:t xml:space="preserve">Next.js App Router organiza las páginas del sistema en cuatro grupos de rutas, cada uno con comportamiento y layout propio: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Grupo</w:t>
            </w:r>
          </w:p>
        </w:tc>
        <w:tc>
          <w:tcPr/>
          <w:p>
            <w:pPr>
              <w:pStyle w:val="Compact"/>
            </w:pPr>
            <w:r>
              <w:t xml:space="preserve">Prefijo URL</w:t>
            </w:r>
          </w:p>
        </w:tc>
        <w:tc>
          <w:tcPr/>
          <w:p>
            <w:pPr>
              <w:pStyle w:val="Compact"/>
            </w:pPr>
            <w:r>
              <w:t xml:space="preserve">Layout</w:t>
            </w:r>
          </w:p>
        </w:tc>
        <w:tc>
          <w:tcPr/>
          <w:p>
            <w:pPr>
              <w:pStyle w:val="Compact"/>
            </w:pPr>
            <w:r>
              <w:t xml:space="preserve">Acceso</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Sin shell de navegación</w:t>
            </w:r>
          </w:p>
        </w:tc>
        <w:tc>
          <w:tcPr/>
          <w:p>
            <w:pPr>
              <w:pStyle w:val="Compact"/>
            </w:pPr>
            <w:r>
              <w:t xml:space="preserve">Público</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Layout público</w:t>
            </w:r>
          </w:p>
        </w:tc>
        <w:tc>
          <w:tcPr/>
          <w:p>
            <w:pPr>
              <w:pStyle w:val="Compact"/>
            </w:pPr>
            <w:r>
              <w:t xml:space="preserve">Público</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/escuela/**</w:t>
            </w:r>
          </w:p>
        </w:tc>
        <w:tc>
          <w:tcPr/>
          <w:p>
            <w:pPr>
              <w:pStyle w:val="Compact"/>
            </w:pPr>
            <w:r>
              <w:rPr>
                <w:rStyle w:val="VerbatimChar"/>
              </w:rPr>
              <w:t xml:space="preserve">DashboardShell</w:t>
            </w:r>
            <w:r>
              <w:t xml:space="preserve"> </w:t>
            </w:r>
            <w:r>
              <w:t xml:space="preserve">+</w:t>
            </w:r>
            <w:r>
              <w:t xml:space="preserve"> </w:t>
            </w:r>
            <w:r>
              <w:rPr>
                <w:rStyle w:val="VerbatimChar"/>
              </w:rPr>
              <w:t xml:space="preserve">Sidebar</w:t>
            </w:r>
            <w:r>
              <w:t xml:space="preserve"> </w:t>
            </w:r>
            <w:r>
              <w:t xml:space="preserve">+</w:t>
            </w:r>
            <w:r>
              <w:t xml:space="preserve"> </w:t>
            </w:r>
            <w:r>
              <w:rPr>
                <w:rStyle w:val="VerbatimChar"/>
              </w:rPr>
              <w:t xml:space="preserve">Navbar</w:t>
            </w:r>
          </w:p>
        </w:tc>
        <w:tc>
          <w:tcPr/>
          <w:p>
            <w:pPr>
              <w:pStyle w:val="Compact"/>
            </w:pPr>
            <w:r>
              <w:t xml:space="preserve">Autenticado (por rol)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Sin layout</w:t>
            </w:r>
          </w:p>
        </w:tc>
        <w:tc>
          <w:tcPr/>
          <w:p>
            <w:pPr>
              <w:pStyle w:val="Compact"/>
            </w:pPr>
            <w:r>
              <w:t xml:space="preserve">REST (por rol)</w:t>
            </w:r>
          </w:p>
        </w:tc>
      </w:tr>
    </w:tbl>
    <w:p>
      <w:pPr>
        <w:pStyle w:val="BodyText"/>
      </w:pPr>
      <w:r>
        <w:t xml:space="preserve">El grupo</w:t>
      </w:r>
      <w:r>
        <w:t xml:space="preserve"> </w:t>
      </w:r>
      <w:r>
        <w:rPr>
          <w:rStyle w:val="VerbatimChar"/>
        </w:rPr>
        <w:t xml:space="preserve">(dashboard)</w:t>
      </w:r>
      <w:r>
        <w:t xml:space="preserve"> </w:t>
      </w:r>
      <w:r>
        <w:t xml:space="preserve">envuelve todas sus rutas en el componente</w:t>
      </w:r>
      <w:r>
        <w:t xml:space="preserve"> </w:t>
      </w:r>
      <w:r>
        <w:rPr>
          <w:rStyle w:val="VerbatimChar"/>
        </w:rPr>
        <w:t xml:space="preserve">DashboardShell</w:t>
      </w:r>
      <w:r>
        <w:t xml:space="preserve">, que integra el sidebar de navegación lateral, la barra superior y el área de contenido principal.</w:t>
      </w:r>
    </w:p>
    <w:bookmarkEnd w:id="42"/>
    <w:bookmarkStart w:id="43" w:name="capa-de-servicios"/>
    <w:p>
      <w:pPr>
        <w:pStyle w:val="Heading2"/>
      </w:pPr>
      <w:r>
        <w:rPr>
          <w:rStyle w:val="SectionNumber"/>
        </w:rPr>
        <w:t xml:space="preserve">9.3</w:t>
      </w:r>
      <w:r>
        <w:tab/>
      </w:r>
      <w:r>
        <w:t xml:space="preserve">Capa de Servicios</w:t>
      </w:r>
    </w:p>
    <w:p>
      <w:pPr>
        <w:pStyle w:val="FirstParagraph"/>
      </w:pPr>
      <w:r>
        <w:t xml:space="preserve">La capa de servicios es el núcleo de la lógica de negocio del sistema. Está compuesta por seis módulos en</w:t>
      </w:r>
      <w:r>
        <w:t xml:space="preserve"> </w:t>
      </w:r>
      <w:r>
        <w:rPr>
          <w:rStyle w:val="VerbatimChar"/>
        </w:rPr>
        <w:t xml:space="preserve">src/lib/services/</w:t>
      </w:r>
      <w:r>
        <w:t xml:space="preserve">:</w:t>
      </w:r>
    </w:p>
    <w:p>
      <w:pPr>
        <w:pStyle w:val="BodyText"/>
      </w:pPr>
      <w:r>
        <w:rPr>
          <w:b/>
          <w:bCs/>
        </w:rPr>
        <w:t xml:space="preserve">Tabla 3. Endpoints de la API REST — resumen por dominio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 de servicio</w:t>
            </w:r>
          </w:p>
        </w:tc>
        <w:tc>
          <w:tcPr/>
          <w:p>
            <w:pPr>
              <w:pStyle w:val="Compact"/>
            </w:pPr>
            <w:r>
              <w:t xml:space="preserve">Funciones principales</w:t>
            </w:r>
          </w:p>
        </w:tc>
        <w:tc>
          <w:tcPr/>
          <w:p>
            <w:pPr>
              <w:pStyle w:val="Compact"/>
            </w:pPr>
            <w:r>
              <w:t xml:space="preserve">Tipos exportados</w:t>
            </w:r>
          </w:p>
        </w:tc>
      </w:tr>
      <w:tr>
        <w:tc>
          <w:tcPr/>
          <w:p>
            <w:pPr>
              <w:pStyle w:val="Compact"/>
            </w:pPr>
            <w:r>
              <w:rPr>
                <w:rStyle w:val="VerbatimChar"/>
              </w:rPr>
              <w:t xml:space="preserve">admin-graduates.service.ts</w:t>
            </w:r>
          </w:p>
        </w:tc>
        <w:tc>
          <w:tcPr/>
          <w:p>
            <w:pPr>
              <w:pStyle w:val="Compact"/>
            </w:pPr>
            <w:r>
              <w:rPr>
                <w:rStyle w:val="VerbatimChar"/>
              </w:rPr>
              <w:t xml:space="preserve">listGraduatesForAdmin</w:t>
            </w:r>
            <w:r>
              <w:t xml:space="preserve">,</w:t>
            </w:r>
            <w:r>
              <w:t xml:space="preserve"> </w:t>
            </w:r>
            <w:r>
              <w:rPr>
                <w:rStyle w:val="VerbatimChar"/>
              </w:rPr>
              <w:t xml:space="preserve">getGraduateStatsForAdmin</w:t>
            </w:r>
            <w:r>
              <w:t xml:space="preserve">,</w:t>
            </w:r>
            <w:r>
              <w:t xml:space="preserve"> </w:t>
            </w:r>
            <w:r>
              <w:rPr>
                <w:rStyle w:val="VerbatimChar"/>
              </w:rPr>
              <w:t xml:space="preserve">getGraduateDetailForAdmin</w:t>
            </w:r>
          </w:p>
        </w:tc>
        <w:tc>
          <w:tcPr/>
          <w:p>
            <w:pPr>
              <w:pStyle w:val="Compact"/>
            </w:pPr>
            <w:r>
              <w:rPr>
                <w:rStyle w:val="VerbatimChar"/>
              </w:rPr>
              <w:t xml:space="preserve">GraduateListItem</w:t>
            </w:r>
            <w:r>
              <w:t xml:space="preserve">,</w:t>
            </w:r>
            <w:r>
              <w:t xml:space="preserve"> </w:t>
            </w:r>
            <w:r>
              <w:rPr>
                <w:rStyle w:val="VerbatimChar"/>
              </w:rPr>
              <w:t xml:space="preserve">GraduateDetail</w:t>
            </w:r>
            <w:r>
              <w:t xml:space="preserve">,</w:t>
            </w:r>
            <w:r>
              <w:t xml:space="preserve"> </w:t>
            </w:r>
            <w:r>
              <w:rPr>
                <w:rStyle w:val="VerbatimChar"/>
              </w:rPr>
              <w:t xml:space="preserve">GraduateAdminStats</w:t>
            </w:r>
          </w:p>
        </w:tc>
      </w:tr>
      <w:tr>
        <w:tc>
          <w:tcPr/>
          <w:p>
            <w:pPr>
              <w:pStyle w:val="Compact"/>
            </w:pPr>
            <w:r>
              <w:rPr>
                <w:rStyle w:val="VerbatimChar"/>
              </w:rPr>
              <w:t xml:space="preserve">analytics.service.ts</w:t>
            </w:r>
          </w:p>
        </w:tc>
        <w:tc>
          <w:tcPr/>
          <w:p>
            <w:pPr>
              <w:pStyle w:val="Compact"/>
            </w:pPr>
            <w:r>
              <w:rPr>
                <w:rStyle w:val="VerbatimChar"/>
              </w:rPr>
              <w:t xml:space="preserve">getFullAnalytics</w:t>
            </w:r>
            <w:r>
              <w:t xml:space="preserve">,</w:t>
            </w:r>
            <w:r>
              <w:t xml:space="preserve"> </w:t>
            </w:r>
            <w:r>
              <w:rPr>
                <w:rStyle w:val="VerbatimChar"/>
              </w:rPr>
              <w:t xml:space="preserve">getGlobalKPIs</w:t>
            </w:r>
            <w:r>
              <w:t xml:space="preserve">,</w:t>
            </w:r>
            <w:r>
              <w:t xml:space="preserve"> </w:t>
            </w:r>
            <w:r>
              <w:rPr>
                <w:rStyle w:val="VerbatimChar"/>
              </w:rPr>
              <w:t xml:space="preserve">getTopEmployers</w:t>
            </w:r>
            <w:r>
              <w:t xml:space="preserve">,</w:t>
            </w:r>
            <w:r>
              <w:t xml:space="preserve"> </w:t>
            </w:r>
            <w:r>
              <w:rPr>
                <w:rStyle w:val="VerbatimChar"/>
              </w:rPr>
              <w:t xml:space="preserve">getApplicationStatusDist</w:t>
            </w:r>
            <w:r>
              <w:t xml:space="preserve">,</w:t>
            </w:r>
            <w:r>
              <w:t xml:space="preserve"> </w:t>
            </w:r>
            <w:r>
              <w:rPr>
                <w:rStyle w:val="VerbatimChar"/>
              </w:rPr>
              <w:t xml:space="preserve">getGraduatesForExport</w:t>
            </w:r>
          </w:p>
        </w:tc>
        <w:tc>
          <w:tcPr/>
          <w:p>
            <w:pPr>
              <w:pStyle w:val="Compact"/>
            </w:pPr>
            <w:r>
              <w:rPr>
                <w:rStyle w:val="VerbatimChar"/>
              </w:rPr>
              <w:t xml:space="preserve">FullAnalytics</w:t>
            </w:r>
            <w:r>
              <w:t xml:space="preserve">,</w:t>
            </w:r>
            <w:r>
              <w:t xml:space="preserve"> </w:t>
            </w:r>
            <w:r>
              <w:rPr>
                <w:rStyle w:val="VerbatimChar"/>
              </w:rPr>
              <w:t xml:space="preserve">AnalyticsKPIs</w:t>
            </w:r>
          </w:p>
        </w:tc>
      </w:tr>
      <w:tr>
        <w:tc>
          <w:tcPr/>
          <w:p>
            <w:pPr>
              <w:pStyle w:val="Compact"/>
            </w:pPr>
            <w:r>
              <w:rPr>
                <w:rStyle w:val="VerbatimChar"/>
              </w:rPr>
              <w:t xml:space="preserve">dashboard.service.ts</w:t>
            </w:r>
          </w:p>
        </w:tc>
        <w:tc>
          <w:tcPr/>
          <w:p>
            <w:pPr>
              <w:pStyle w:val="Compact"/>
            </w:pPr>
            <w:r>
              <w:rPr>
                <w:rStyle w:val="VerbatimChar"/>
              </w:rPr>
              <w:t xml:space="preserve">getGraduateDashboardData</w:t>
            </w:r>
          </w:p>
        </w:tc>
        <w:tc>
          <w:tcPr/>
          <w:p>
            <w:pPr>
              <w:pStyle w:val="Compact"/>
            </w:pPr>
            <w:r>
              <w:rPr>
                <w:rStyle w:val="VerbatimChar"/>
              </w:rPr>
              <w:t xml:space="preserve">GraduateDashboardData</w:t>
            </w:r>
          </w:p>
        </w:tc>
      </w:tr>
      <w:tr>
        <w:tc>
          <w:tcPr/>
          <w:p>
            <w:pPr>
              <w:pStyle w:val="Compact"/>
            </w:pPr>
            <w:r>
              <w:rPr>
                <w:rStyle w:val="VerbatimChar"/>
              </w:rPr>
              <w:t xml:space="preserve">graduate.service.ts</w:t>
            </w:r>
          </w:p>
        </w:tc>
        <w:tc>
          <w:tcPr/>
          <w:p>
            <w:pPr>
              <w:pStyle w:val="Compact"/>
            </w:pPr>
            <w:r>
              <w:rPr>
                <w:rStyle w:val="VerbatimChar"/>
              </w:rPr>
              <w:t xml:space="preserve">getGraduateByUserId</w:t>
            </w:r>
            <w:r>
              <w:t xml:space="preserve">,</w:t>
            </w:r>
            <w:r>
              <w:t xml:space="preserve"> </w:t>
            </w:r>
            <w:r>
              <w:rPr>
                <w:rStyle w:val="VerbatimChar"/>
              </w:rPr>
              <w:t xml:space="preserve">updateGraduateProfile</w:t>
            </w:r>
          </w:p>
        </w:tc>
        <w:tc>
          <w:tcPr/>
          <w:p>
            <w:pPr>
              <w:pStyle w:val="Compact"/>
            </w:pPr>
            <w:r>
              <w:t xml:space="preserve">—</w:t>
            </w:r>
          </w:p>
        </w:tc>
      </w:tr>
      <w:tr>
        <w:tc>
          <w:tcPr/>
          <w:p>
            <w:pPr>
              <w:pStyle w:val="Compact"/>
            </w:pPr>
            <w:r>
              <w:rPr>
                <w:rStyle w:val="VerbatimChar"/>
              </w:rPr>
              <w:t xml:space="preserve">jobs.service.ts</w:t>
            </w:r>
          </w:p>
        </w:tc>
        <w:tc>
          <w:tcPr/>
          <w:p>
            <w:pPr>
              <w:pStyle w:val="Compact"/>
            </w:pPr>
            <w:r>
              <w:rPr>
                <w:rStyle w:val="VerbatimChar"/>
              </w:rPr>
              <w:t xml:space="preserve">listJobsForAdmin</w:t>
            </w:r>
            <w:r>
              <w:t xml:space="preserve">,</w:t>
            </w:r>
            <w:r>
              <w:t xml:space="preserve"> </w:t>
            </w:r>
            <w:r>
              <w:rPr>
                <w:rStyle w:val="VerbatimChar"/>
              </w:rPr>
              <w:t xml:space="preserve">createJob</w:t>
            </w:r>
            <w:r>
              <w:t xml:space="preserve">,</w:t>
            </w:r>
            <w:r>
              <w:t xml:space="preserve"> </w:t>
            </w:r>
            <w:r>
              <w:rPr>
                <w:rStyle w:val="VerbatimChar"/>
              </w:rPr>
              <w:t xml:space="preserve">listJobsPublic</w:t>
            </w:r>
            <w:r>
              <w:t xml:space="preserve">,</w:t>
            </w:r>
            <w:r>
              <w:t xml:space="preserve"> </w:t>
            </w:r>
            <w:r>
              <w:rPr>
                <w:rStyle w:val="VerbatimChar"/>
              </w:rPr>
              <w:t xml:space="preserve">applyToJob</w:t>
            </w:r>
            <w:r>
              <w:t xml:space="preserve">,</w:t>
            </w:r>
            <w:r>
              <w:t xml:space="preserve"> </w:t>
            </w:r>
            <w:r>
              <w:rPr>
                <w:rStyle w:val="VerbatimChar"/>
              </w:rPr>
              <w:t xml:space="preserve">getGraduateApplications</w:t>
            </w:r>
          </w:p>
        </w:tc>
        <w:tc>
          <w:tcPr/>
          <w:p>
            <w:pPr>
              <w:pStyle w:val="Compact"/>
            </w:pPr>
            <w:r>
              <w:rPr>
                <w:rStyle w:val="VerbatimChar"/>
              </w:rPr>
              <w:t xml:space="preserve">JobListItem</w:t>
            </w:r>
            <w:r>
              <w:t xml:space="preserve">,</w:t>
            </w:r>
            <w:r>
              <w:t xml:space="preserve"> </w:t>
            </w:r>
            <w:r>
              <w:rPr>
                <w:rStyle w:val="VerbatimChar"/>
              </w:rPr>
              <w:t xml:space="preserve">JobDetail</w:t>
            </w:r>
            <w:r>
              <w:t xml:space="preserve">,</w:t>
            </w:r>
            <w:r>
              <w:t xml:space="preserve"> </w:t>
            </w:r>
            <w:r>
              <w:rPr>
                <w:rStyle w:val="VerbatimChar"/>
              </w:rPr>
              <w:t xml:space="preserve">GraduateApplication</w:t>
            </w:r>
            <w:r>
              <w:t xml:space="preserve">,</w:t>
            </w:r>
            <w:r>
              <w:t xml:space="preserve"> </w:t>
            </w:r>
            <w:r>
              <w:rPr>
                <w:rStyle w:val="VerbatimChar"/>
              </w:rPr>
              <w:t xml:space="preserve">JobStats</w:t>
            </w:r>
          </w:p>
        </w:tc>
      </w:tr>
      <w:tr>
        <w:tc>
          <w:tcPr/>
          <w:p>
            <w:pPr>
              <w:pStyle w:val="Compact"/>
            </w:pPr>
            <w:r>
              <w:rPr>
                <w:rStyle w:val="VerbatimChar"/>
              </w:rPr>
              <w:t xml:space="preserve">surveys.service.ts</w:t>
            </w:r>
          </w:p>
        </w:tc>
        <w:tc>
          <w:tcPr/>
          <w:p>
            <w:pPr>
              <w:pStyle w:val="Compact"/>
            </w:pPr>
            <w:r>
              <w:rPr>
                <w:rStyle w:val="VerbatimChar"/>
              </w:rPr>
              <w:t xml:space="preserve">listSurveysForAdmin</w:t>
            </w:r>
            <w:r>
              <w:t xml:space="preserve">,</w:t>
            </w:r>
            <w:r>
              <w:t xml:space="preserve"> </w:t>
            </w:r>
            <w:r>
              <w:rPr>
                <w:rStyle w:val="VerbatimChar"/>
              </w:rPr>
              <w:t xml:space="preserve">createSurvey</w:t>
            </w:r>
            <w:r>
              <w:t xml:space="preserve">,</w:t>
            </w:r>
            <w:r>
              <w:t xml:space="preserve"> </w:t>
            </w:r>
            <w:r>
              <w:rPr>
                <w:rStyle w:val="VerbatimChar"/>
              </w:rPr>
              <w:t xml:space="preserve">getSurveysForGraduate</w:t>
            </w:r>
            <w:r>
              <w:t xml:space="preserve">,</w:t>
            </w:r>
            <w:r>
              <w:t xml:space="preserve"> </w:t>
            </w:r>
            <w:r>
              <w:rPr>
                <w:rStyle w:val="VerbatimChar"/>
              </w:rPr>
              <w:t xml:space="preserve">submitSurveyResponse</w:t>
            </w:r>
          </w:p>
        </w:tc>
        <w:tc>
          <w:tcPr/>
          <w:p>
            <w:pPr>
              <w:pStyle w:val="Compact"/>
            </w:pPr>
            <w:r>
              <w:rPr>
                <w:rStyle w:val="VerbatimChar"/>
              </w:rPr>
              <w:t xml:space="preserve">SurveyListItem</w:t>
            </w:r>
            <w:r>
              <w:t xml:space="preserve">,</w:t>
            </w:r>
            <w:r>
              <w:t xml:space="preserve"> </w:t>
            </w:r>
            <w:r>
              <w:rPr>
                <w:rStyle w:val="VerbatimChar"/>
              </w:rPr>
              <w:t xml:space="preserve">SurveyWithQuestions</w:t>
            </w:r>
            <w:r>
              <w:t xml:space="preserve">,</w:t>
            </w:r>
            <w:r>
              <w:t xml:space="preserve"> </w:t>
            </w:r>
            <w:r>
              <w:rPr>
                <w:rStyle w:val="VerbatimChar"/>
              </w:rPr>
              <w:t xml:space="preserve">SurveyResults</w:t>
            </w:r>
          </w:p>
        </w:tc>
      </w:tr>
      <w:tr>
        <w:tc>
          <w:tcPr/>
          <w:p>
            <w:pPr>
              <w:pStyle w:val="Compact"/>
            </w:pPr>
            <w:r>
              <w:rPr>
                <w:rStyle w:val="VerbatimChar"/>
              </w:rPr>
              <w:t xml:space="preserve">public.service.ts</w:t>
            </w:r>
          </w:p>
        </w:tc>
        <w:tc>
          <w:tcPr/>
          <w:p>
            <w:pPr>
              <w:pStyle w:val="Compact"/>
            </w:pPr>
            <w:r>
              <w:rPr>
                <w:rStyle w:val="VerbatimChar"/>
              </w:rPr>
              <w:t xml:space="preserve">getLandingStats</w:t>
            </w:r>
          </w:p>
        </w:tc>
        <w:tc>
          <w:tcPr/>
          <w:p>
            <w:pPr>
              <w:pStyle w:val="Compact"/>
            </w:pPr>
            <w:r>
              <w:rPr>
                <w:rStyle w:val="VerbatimChar"/>
              </w:rPr>
              <w:t xml:space="preserve">LandingStats</w:t>
            </w:r>
          </w:p>
        </w:tc>
      </w:tr>
    </w:tbl>
    <w:p>
      <w:pPr>
        <w:pStyle w:val="BodyText"/>
      </w:pPr>
      <w:r>
        <w:t xml:space="preserve">Cada servicio exporta al final del archivo los tipos inferidos desde sus funciones, garantizando coherencia de tipos entre capas sin duplicar definiciones.</w:t>
      </w:r>
    </w:p>
    <w:bookmarkEnd w:id="43"/>
    <w:bookmarkStart w:id="44" w:name="acciones-de-servidor"/>
    <w:p>
      <w:pPr>
        <w:pStyle w:val="Heading2"/>
      </w:pPr>
      <w:r>
        <w:rPr>
          <w:rStyle w:val="SectionNumber"/>
        </w:rPr>
        <w:t xml:space="preserve">9.4</w:t>
      </w:r>
      <w:r>
        <w:tab/>
      </w:r>
      <w:r>
        <w:t xml:space="preserve">Acciones de Servidor</w:t>
      </w:r>
    </w:p>
    <w:p>
      <w:pPr>
        <w:pStyle w:val="FirstParagraph"/>
      </w:pPr>
      <w:r>
        <w:t xml:space="preserve">El sistema utiliza Server Actions (</w:t>
      </w:r>
      <w:r>
        <w:rPr>
          <w:rStyle w:val="VerbatimChar"/>
        </w:rPr>
        <w:t xml:space="preserve">"use server"</w:t>
      </w:r>
      <w:r>
        <w:t xml:space="preserve">) exclusivamente para el registro de nuevos egresados. Las Server Actions se definen en</w:t>
      </w:r>
      <w:r>
        <w:t xml:space="preserve"> </w:t>
      </w:r>
      <w:r>
        <w:rPr>
          <w:rStyle w:val="VerbatimChar"/>
        </w:rPr>
        <w:t xml:space="preserve">src/lib/actions/auth.actions.ts</w:t>
      </w:r>
      <w:r>
        <w:t xml:space="preserve"> </w:t>
      </w:r>
      <w:r>
        <w:t xml:space="preserve">y son invocadas mediante</w:t>
      </w:r>
      <w:r>
        <w:t xml:space="preserve"> </w:t>
      </w:r>
      <w:r>
        <w:rPr>
          <w:rStyle w:val="VerbatimChar"/>
        </w:rPr>
        <w:t xml:space="preserve">useActionState</w:t>
      </w:r>
      <w:r>
        <w:t xml:space="preserve"> </w:t>
      </w:r>
      <w:r>
        <w:t xml:space="preserve">de React desde los formularios de registro:</w:t>
      </w:r>
    </w:p>
    <w:p>
      <w:pPr>
        <w:pStyle w:val="Compact"/>
        <w:numPr>
          <w:ilvl w:val="0"/>
          <w:numId w:val="1011"/>
        </w:numPr>
      </w:pPr>
      <w:r>
        <w:rPr>
          <w:rStyle w:val="VerbatimChar"/>
        </w:rPr>
        <w:t xml:space="preserve">registerGraduate</w:t>
      </w:r>
      <w:r>
        <w:t xml:space="preserve"> </w:t>
      </w:r>
      <w:r>
        <w:t xml:space="preserve">— para el formulario en página dedicada</w:t>
      </w:r>
      <w:r>
        <w:t xml:space="preserve"> </w:t>
      </w:r>
      <w:r>
        <w:rPr>
          <w:rStyle w:val="VerbatimChar"/>
        </w:rPr>
        <w:t xml:space="preserve">/registro</w:t>
      </w:r>
      <w:r>
        <w:t xml:space="preserve">.</w:t>
      </w:r>
    </w:p>
    <w:p>
      <w:pPr>
        <w:pStyle w:val="Compact"/>
        <w:numPr>
          <w:ilvl w:val="0"/>
          <w:numId w:val="1011"/>
        </w:numPr>
      </w:pPr>
      <w:r>
        <w:rPr>
          <w:rStyle w:val="VerbatimChar"/>
        </w:rPr>
        <w:t xml:space="preserve">registerGraduateModal</w:t>
      </w:r>
      <w:r>
        <w:t xml:space="preserve"> </w:t>
      </w:r>
      <w:r>
        <w:t xml:space="preserve">— para el formulario modal en la página pública; retorna</w:t>
      </w:r>
      <w:r>
        <w:t xml:space="preserve"> </w:t>
      </w:r>
      <w:r>
        <w:rPr>
          <w:rStyle w:val="VerbatimChar"/>
        </w:rPr>
        <w:t xml:space="preserve">{ success: true }</w:t>
      </w:r>
      <w:r>
        <w:t xml:space="preserve"> </w:t>
      </w:r>
      <w:r>
        <w:t xml:space="preserve">en lugar de redirigir.</w:t>
      </w:r>
    </w:p>
    <w:p>
      <w:pPr>
        <w:pStyle w:val="FirstParagraph"/>
      </w:pPr>
      <w:r>
        <w:t xml:space="preserve">Todas las demás mutaciones del sistema utilizan Route Handlers (API REST).</w:t>
      </w:r>
    </w:p>
    <w:bookmarkEnd w:id="44"/>
    <w:bookmarkStart w:id="45" w:name="capa-de-presentación-rutas-api"/>
    <w:p>
      <w:pPr>
        <w:pStyle w:val="Heading2"/>
      </w:pPr>
      <w:r>
        <w:rPr>
          <w:rStyle w:val="SectionNumber"/>
        </w:rPr>
        <w:t xml:space="preserve">9.5</w:t>
      </w:r>
      <w:r>
        <w:tab/>
      </w:r>
      <w:r>
        <w:t xml:space="preserve">Capa de Presentación — Rutas API</w:t>
      </w:r>
    </w:p>
    <w:p>
      <w:pPr>
        <w:pStyle w:val="FirstParagraph"/>
      </w:pPr>
      <w:r>
        <w:t xml:space="preserve">La API REST del sistema expone 23 endpoints, organizados bajo cuatro prefijos: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Prefijo</w:t>
            </w:r>
          </w:p>
        </w:tc>
        <w:tc>
          <w:tcPr/>
          <w:p>
            <w:pPr>
              <w:pStyle w:val="Compact"/>
            </w:pPr>
            <w:r>
              <w:t xml:space="preserve">Descripción</w:t>
            </w:r>
          </w:p>
        </w:tc>
        <w:tc>
          <w:tcPr/>
          <w:p>
            <w:pPr>
              <w:pStyle w:val="Compact"/>
            </w:pPr>
            <w:r>
              <w:t xml:space="preserve">Roles con acceso</w:t>
            </w:r>
          </w:p>
        </w:tc>
      </w:tr>
      <w:tr>
        <w:tc>
          <w:tcPr/>
          <w:p>
            <w:pPr>
              <w:pStyle w:val="Compact"/>
            </w:pPr>
            <w:r>
              <w:rPr>
                <w:rStyle w:val="VerbatimChar"/>
              </w:rPr>
              <w:t xml:space="preserve">/api/auth/[...nextauth]</w:t>
            </w:r>
          </w:p>
        </w:tc>
        <w:tc>
          <w:tcPr/>
          <w:p>
            <w:pPr>
              <w:pStyle w:val="Compact"/>
            </w:pPr>
            <w:r>
              <w:t xml:space="preserve">Manejador de NextAuth (login/logout/sesión)</w:t>
            </w:r>
          </w:p>
        </w:tc>
        <w:tc>
          <w:tcPr/>
          <w:p>
            <w:pPr>
              <w:pStyle w:val="Compact"/>
            </w:pPr>
            <w:r>
              <w:t xml:space="preserve">Público</w:t>
            </w:r>
          </w:p>
        </w:tc>
      </w:tr>
      <w:tr>
        <w:tc>
          <w:tcPr/>
          <w:p>
            <w:pPr>
              <w:pStyle w:val="Compact"/>
            </w:pPr>
            <w:r>
              <w:rPr>
                <w:rStyle w:val="VerbatimChar"/>
              </w:rPr>
              <w:t xml:space="preserve">/api/public/schools</w:t>
            </w:r>
          </w:p>
        </w:tc>
        <w:tc>
          <w:tcPr/>
          <w:p>
            <w:pPr>
              <w:pStyle w:val="Compact"/>
            </w:pPr>
            <w:r>
              <w:t xml:space="preserve">Lista de escuelas profesionales</w:t>
            </w:r>
          </w:p>
        </w:tc>
        <w:tc>
          <w:tcPr/>
          <w:p>
            <w:pPr>
              <w:pStyle w:val="Compact"/>
            </w:pPr>
            <w:r>
              <w:t xml:space="preserve">Público</w:t>
            </w:r>
          </w:p>
        </w:tc>
      </w:tr>
      <w:tr>
        <w:tc>
          <w:tcPr/>
          <w:p>
            <w:pPr>
              <w:pStyle w:val="Compact"/>
            </w:pPr>
            <w:r>
              <w:rPr>
                <w:rStyle w:val="VerbatimChar"/>
              </w:rPr>
              <w:t xml:space="preserve">/api/graduates/me</w:t>
            </w:r>
          </w:p>
        </w:tc>
        <w:tc>
          <w:tcPr/>
          <w:p>
            <w:pPr>
              <w:pStyle w:val="Compact"/>
            </w:pPr>
            <w:r>
              <w:t xml:space="preserve">Perfil propio del egresado (GET/PUT)</w:t>
            </w:r>
          </w:p>
        </w:tc>
        <w:tc>
          <w:tcPr/>
          <w:p>
            <w:pPr>
              <w:pStyle w:val="Compact"/>
            </w:pPr>
            <w:r>
              <w:t xml:space="preserve">GRADUATE</w:t>
            </w:r>
          </w:p>
        </w:tc>
      </w:tr>
      <w:tr>
        <w:tc>
          <w:tcPr/>
          <w:p>
            <w:pPr>
              <w:pStyle w:val="Compact"/>
            </w:pPr>
            <w:r>
              <w:rPr>
                <w:rStyle w:val="VerbatimChar"/>
              </w:rPr>
              <w:t xml:space="preserve">/api/dashboard/graduate</w:t>
            </w:r>
          </w:p>
        </w:tc>
        <w:tc>
          <w:tcPr/>
          <w:p>
            <w:pPr>
              <w:pStyle w:val="Compact"/>
            </w:pPr>
            <w:r>
              <w:t xml:space="preserve">Datos del dashboard del egresado</w:t>
            </w:r>
          </w:p>
        </w:tc>
        <w:tc>
          <w:tcPr/>
          <w:p>
            <w:pPr>
              <w:pStyle w:val="Compact"/>
            </w:pPr>
            <w:r>
              <w:t xml:space="preserve">GRADUATE</w:t>
            </w:r>
          </w:p>
        </w:tc>
      </w:tr>
      <w:tr>
        <w:tc>
          <w:tcPr/>
          <w:p>
            <w:pPr>
              <w:pStyle w:val="Compact"/>
            </w:pPr>
            <w:r>
              <w:rPr>
                <w:rStyle w:val="VerbatimChar"/>
              </w:rPr>
              <w:t xml:space="preserve">/api/jobs/**</w:t>
            </w:r>
          </w:p>
        </w:tc>
        <w:tc>
          <w:tcPr/>
          <w:p>
            <w:pPr>
              <w:pStyle w:val="Compact"/>
            </w:pPr>
            <w:r>
              <w:t xml:space="preserve">Bolsa laboral pública y postulaciones</w:t>
            </w:r>
          </w:p>
        </w:tc>
        <w:tc>
          <w:tcPr/>
          <w:p>
            <w:pPr>
              <w:pStyle w:val="Compact"/>
            </w:pPr>
            <w:r>
              <w:t xml:space="preserve">Público / GRADUATE</w:t>
            </w:r>
          </w:p>
        </w:tc>
      </w:tr>
      <w:tr>
        <w:tc>
          <w:tcPr/>
          <w:p>
            <w:pPr>
              <w:pStyle w:val="Compact"/>
            </w:pPr>
            <w:r>
              <w:rPr>
                <w:rStyle w:val="VerbatimChar"/>
              </w:rPr>
              <w:t xml:space="preserve">/api/surveys/**</w:t>
            </w:r>
          </w:p>
        </w:tc>
        <w:tc>
          <w:tcPr/>
          <w:p>
            <w:pPr>
              <w:pStyle w:val="Compact"/>
            </w:pPr>
            <w:r>
              <w:t xml:space="preserve">Encuestas del egresado</w:t>
            </w:r>
          </w:p>
        </w:tc>
        <w:tc>
          <w:tcPr/>
          <w:p>
            <w:pPr>
              <w:pStyle w:val="Compact"/>
            </w:pPr>
            <w:r>
              <w:t xml:space="preserve">GRADUATE</w:t>
            </w:r>
          </w:p>
        </w:tc>
      </w:tr>
      <w:tr>
        <w:tc>
          <w:tcPr/>
          <w:p>
            <w:pPr>
              <w:pStyle w:val="Compact"/>
            </w:pPr>
            <w:r>
              <w:rPr>
                <w:rStyle w:val="VerbatimChar"/>
              </w:rPr>
              <w:t xml:space="preserve">/api/admin/graduates/**</w:t>
            </w:r>
          </w:p>
        </w:tc>
        <w:tc>
          <w:tcPr/>
          <w:p>
            <w:pPr>
              <w:pStyle w:val="Compact"/>
            </w:pPr>
            <w:r>
              <w:t xml:space="preserve">Gestión de egresados</w:t>
            </w:r>
          </w:p>
        </w:tc>
        <w:tc>
          <w:tcPr/>
          <w:p>
            <w:pPr>
              <w:pStyle w:val="Compact"/>
            </w:pPr>
            <w:r>
              <w:t xml:space="preserve">ADMIN</w:t>
            </w:r>
          </w:p>
        </w:tc>
      </w:tr>
      <w:tr>
        <w:tc>
          <w:tcPr/>
          <w:p>
            <w:pPr>
              <w:pStyle w:val="Compact"/>
            </w:pPr>
            <w:r>
              <w:rPr>
                <w:rStyle w:val="VerbatimChar"/>
              </w:rPr>
              <w:t xml:space="preserve">/api/admin/jobs/**</w:t>
            </w:r>
          </w:p>
        </w:tc>
        <w:tc>
          <w:tcPr/>
          <w:p>
            <w:pPr>
              <w:pStyle w:val="Compact"/>
            </w:pPr>
            <w:r>
              <w:t xml:space="preserve">Administración de bolsa laboral</w:t>
            </w:r>
          </w:p>
        </w:tc>
        <w:tc>
          <w:tcPr/>
          <w:p>
            <w:pPr>
              <w:pStyle w:val="Compact"/>
            </w:pPr>
            <w:r>
              <w:t xml:space="preserve">ADMIN</w:t>
            </w:r>
          </w:p>
        </w:tc>
      </w:tr>
      <w:tr>
        <w:tc>
          <w:tcPr/>
          <w:p>
            <w:pPr>
              <w:pStyle w:val="Compact"/>
            </w:pPr>
            <w:r>
              <w:rPr>
                <w:rStyle w:val="VerbatimChar"/>
              </w:rPr>
              <w:t xml:space="preserve">/api/admin/surveys/**</w:t>
            </w:r>
          </w:p>
        </w:tc>
        <w:tc>
          <w:tcPr/>
          <w:p>
            <w:pPr>
              <w:pStyle w:val="Compact"/>
            </w:pPr>
            <w:r>
              <w:t xml:space="preserve">Administración de encuestas</w:t>
            </w:r>
          </w:p>
        </w:tc>
        <w:tc>
          <w:tcPr/>
          <w:p>
            <w:pPr>
              <w:pStyle w:val="Compact"/>
            </w:pPr>
            <w:r>
              <w:t xml:space="preserve">ADMIN, SCHOOL</w:t>
            </w:r>
          </w:p>
        </w:tc>
      </w:tr>
      <w:tr>
        <w:tc>
          <w:tcPr/>
          <w:p>
            <w:pPr>
              <w:pStyle w:val="Compact"/>
            </w:pPr>
            <w:r>
              <w:rPr>
                <w:rStyle w:val="VerbatimChar"/>
              </w:rPr>
              <w:t xml:space="preserve">/api/admin/applications/**</w:t>
            </w:r>
          </w:p>
        </w:tc>
        <w:tc>
          <w:tcPr/>
          <w:p>
            <w:pPr>
              <w:pStyle w:val="Compact"/>
            </w:pPr>
            <w:r>
              <w:t xml:space="preserve">Gestión de postulaciones</w:t>
            </w:r>
          </w:p>
        </w:tc>
        <w:tc>
          <w:tcPr/>
          <w:p>
            <w:pPr>
              <w:pStyle w:val="Compact"/>
            </w:pPr>
            <w:r>
              <w:t xml:space="preserve">ADMIN, SCHOOL</w:t>
            </w:r>
          </w:p>
        </w:tc>
      </w:tr>
      <w:tr>
        <w:tc>
          <w:tcPr/>
          <w:p>
            <w:pPr>
              <w:pStyle w:val="Compact"/>
            </w:pPr>
            <w:r>
              <w:rPr>
                <w:rStyle w:val="VerbatimChar"/>
              </w:rPr>
              <w:t xml:space="preserve">/api/admin/analytics/**</w:t>
            </w:r>
          </w:p>
        </w:tc>
        <w:tc>
          <w:tcPr/>
          <w:p>
            <w:pPr>
              <w:pStyle w:val="Compact"/>
            </w:pPr>
            <w:r>
              <w:t xml:space="preserve">Analytics y exportaciones</w:t>
            </w:r>
          </w:p>
        </w:tc>
        <w:tc>
          <w:tcPr/>
          <w:p>
            <w:pPr>
              <w:pStyle w:val="Compact"/>
            </w:pPr>
            <w:r>
              <w:t xml:space="preserve">ADMIN, SCHOOL</w:t>
            </w:r>
          </w:p>
        </w:tc>
      </w:tr>
      <w:tr>
        <w:tc>
          <w:tcPr/>
          <w:p>
            <w:pPr>
              <w:pStyle w:val="Compact"/>
            </w:pPr>
            <w:r>
              <w:rPr>
                <w:rStyle w:val="VerbatimChar"/>
              </w:rPr>
              <w:t xml:space="preserve">/api/admin/reports/pdf</w:t>
            </w:r>
          </w:p>
        </w:tc>
        <w:tc>
          <w:tcPr/>
          <w:p>
            <w:pPr>
              <w:pStyle w:val="Compact"/>
            </w:pPr>
            <w:r>
              <w:t xml:space="preserve">Generación de reporte PDF</w:t>
            </w:r>
          </w:p>
        </w:tc>
        <w:tc>
          <w:tcPr/>
          <w:p>
            <w:pPr>
              <w:pStyle w:val="Compact"/>
            </w:pPr>
            <w:r>
              <w:t xml:space="preserve">ADMIN, SCHOOL</w:t>
            </w:r>
          </w:p>
        </w:tc>
      </w:tr>
    </w:tbl>
    <w:bookmarkEnd w:id="45"/>
    <w:bookmarkEnd w:id="46"/>
    <w:bookmarkStart w:id="51" w:name="arquitectura-de-datos"/>
    <w:p>
      <w:pPr>
        <w:pStyle w:val="Heading1"/>
      </w:pPr>
      <w:r>
        <w:rPr>
          <w:rStyle w:val="SectionNumber"/>
        </w:rPr>
        <w:t xml:space="preserve">10</w:t>
      </w:r>
      <w:r>
        <w:tab/>
      </w:r>
      <w:r>
        <w:t xml:space="preserve">Arquitectura de Datos</w:t>
      </w:r>
    </w:p>
    <w:bookmarkStart w:id="47" w:name="motor-de-base-de-datos"/>
    <w:p>
      <w:pPr>
        <w:pStyle w:val="Heading2"/>
      </w:pPr>
      <w:r>
        <w:rPr>
          <w:rStyle w:val="SectionNumber"/>
        </w:rPr>
        <w:t xml:space="preserve">10.1</w:t>
      </w:r>
      <w:r>
        <w:tab/>
      </w:r>
      <w:r>
        <w:t xml:space="preserve">Motor de Base de Datos</w:t>
      </w:r>
    </w:p>
    <w:p>
      <w:pPr>
        <w:pStyle w:val="FirstParagraph"/>
      </w:pPr>
      <w:r>
        <w:t xml:space="preserve">El sistema utiliza</w:t>
      </w:r>
      <w:r>
        <w:t xml:space="preserve"> </w:t>
      </w:r>
      <w:r>
        <w:rPr>
          <w:b/>
          <w:bCs/>
        </w:rPr>
        <w:t xml:space="preserve">PostgreSQL</w:t>
      </w:r>
      <w:r>
        <w:t xml:space="preserve"> </w:t>
      </w:r>
      <w:r>
        <w:t xml:space="preserve">como motor de base de datos relacional, administrado a través de</w:t>
      </w:r>
      <w:r>
        <w:t xml:space="preserve"> </w:t>
      </w:r>
      <w:r>
        <w:rPr>
          <w:b/>
          <w:bCs/>
        </w:rPr>
        <w:t xml:space="preserve">Supabase</w:t>
      </w:r>
      <w:r>
        <w:t xml:space="preserve"> </w:t>
      </w:r>
      <w:r>
        <w:t xml:space="preserve">en su modalidad cloud. PostgreSQL fue seleccionado por su robustez para datos relacionales complejos (entidades anidadas, restricciones de integridad, índices compuestos), su compatibilidad con columnas de tipo</w:t>
      </w:r>
      <w:r>
        <w:t xml:space="preserve"> </w:t>
      </w:r>
      <w:r>
        <w:rPr>
          <w:rStyle w:val="VerbatimChar"/>
        </w:rPr>
        <w:t xml:space="preserve">Json</w:t>
      </w:r>
      <w:r>
        <w:t xml:space="preserve"> </w:t>
      </w:r>
      <w:r>
        <w:t xml:space="preserve">(utilizado para respuestas de encuestas y opciones de preguntas) y su soporte nativo en Prisma.</w:t>
      </w:r>
    </w:p>
    <w:bookmarkEnd w:id="47"/>
    <w:bookmarkStart w:id="48" w:name="orm-y-generación-de-cliente"/>
    <w:p>
      <w:pPr>
        <w:pStyle w:val="Heading2"/>
      </w:pPr>
      <w:r>
        <w:rPr>
          <w:rStyle w:val="SectionNumber"/>
        </w:rPr>
        <w:t xml:space="preserve">10.2</w:t>
      </w:r>
      <w:r>
        <w:tab/>
      </w:r>
      <w:r>
        <w:t xml:space="preserve">ORM y Generación de Cliente</w:t>
      </w:r>
    </w:p>
    <w:p>
      <w:pPr>
        <w:pStyle w:val="FirstParagraph"/>
      </w:pPr>
      <w:r>
        <w:t xml:space="preserve">El sistema utiliza</w:t>
      </w:r>
      <w:r>
        <w:t xml:space="preserve"> </w:t>
      </w:r>
      <w:r>
        <w:rPr>
          <w:b/>
          <w:bCs/>
        </w:rPr>
        <w:t xml:space="preserve">Prisma 5.22.0</w:t>
      </w:r>
      <w:r>
        <w:t xml:space="preserve"> </w:t>
      </w:r>
      <w:r>
        <w:t xml:space="preserve">como capa de abstracción ORM. La configuración notable del generador de cliente es:</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  output   = "../src/generated/prisma"</w:t>
      </w:r>
      <w:r>
        <w:br/>
      </w:r>
      <w:r>
        <w:rPr>
          <w:rStyle w:val="VerbatimChar"/>
        </w:rPr>
        <w:t xml:space="preserve">}</w:t>
      </w:r>
    </w:p>
    <w:p>
      <w:pPr>
        <w:pStyle w:val="FirstParagraph"/>
      </w:pPr>
      <w:r>
        <w:t xml:space="preserve">El cliente se genera en</w:t>
      </w:r>
      <w:r>
        <w:t xml:space="preserve"> </w:t>
      </w:r>
      <w:r>
        <w:rPr>
          <w:rStyle w:val="VerbatimChar"/>
        </w:rPr>
        <w:t xml:space="preserve">src/generated/prisma</w:t>
      </w:r>
      <w:r>
        <w:t xml:space="preserve"> </w:t>
      </w:r>
      <w:r>
        <w:t xml:space="preserve">en lugar de la ubicación por defecto (</w:t>
      </w:r>
      <w:r>
        <w:rPr>
          <w:rStyle w:val="VerbatimChar"/>
        </w:rPr>
        <w:t xml:space="preserve">node_modules/@prisma/client</w:t>
      </w:r>
      <w:r>
        <w:t xml:space="preserve">). Esta decisión permite un control más explícito de la versión generada y facilita el despliegue en entornos que requieren el cliente como parte del código fuente. En consecuencia,</w:t>
      </w:r>
      <w:r>
        <w:t xml:space="preserve"> </w:t>
      </w:r>
      <w:r>
        <w:rPr>
          <w:b/>
          <w:bCs/>
        </w:rPr>
        <w:t xml:space="preserve">todos los imports del cliente Prisma deben usar</w:t>
      </w:r>
      <w:r>
        <w:rPr>
          <w:b/>
          <w:bCs/>
        </w:rPr>
        <w:t xml:space="preserve"> </w:t>
      </w:r>
      <w:r>
        <w:rPr>
          <w:rStyle w:val="VerbatimChar"/>
          <w:b/>
          <w:bCs/>
        </w:rPr>
        <w:t xml:space="preserve">@/generated/prisma</w:t>
      </w:r>
      <w:r>
        <w:rPr>
          <w:b/>
          <w:bCs/>
        </w:rPr>
        <w:t xml:space="preserve">, nunca</w:t>
      </w:r>
      <w:r>
        <w:rPr>
          <w:b/>
          <w:bCs/>
        </w:rPr>
        <w:t xml:space="preserve"> </w:t>
      </w:r>
      <w:r>
        <w:rPr>
          <w:rStyle w:val="VerbatimChar"/>
          <w:b/>
          <w:bCs/>
        </w:rPr>
        <w:t xml:space="preserve">@prisma/client</w:t>
      </w:r>
      <w:r>
        <w:t xml:space="preserve">.</w:t>
      </w:r>
    </w:p>
    <w:p>
      <w:pPr>
        <w:pStyle w:val="BodyText"/>
      </w:pPr>
      <w:r>
        <w:t xml:space="preserve">El cliente Prisma se instancia como singleton mediante el patrón estándar para Next.js en</w:t>
      </w:r>
      <w:r>
        <w:t xml:space="preserve"> </w:t>
      </w:r>
      <w:r>
        <w:rPr>
          <w:rStyle w:val="VerbatimChar"/>
        </w:rPr>
        <w:t xml:space="preserve">src/lib/prisma.ts</w:t>
      </w:r>
      <w:r>
        <w:t xml:space="preserve">, evitando la creación de múltiples conexiones durante el hot-reload en desarrollo.</w:t>
      </w:r>
    </w:p>
    <w:p>
      <w:pPr>
        <w:pStyle w:val="BodyText"/>
      </w:pPr>
      <w:r>
        <w:t xml:space="preserve">El comando</w:t>
      </w:r>
      <w:r>
        <w:t xml:space="preserve"> </w:t>
      </w:r>
      <w:r>
        <w:rPr>
          <w:rStyle w:val="VerbatimChar"/>
        </w:rPr>
        <w:t xml:space="preserve">prisma generate</w:t>
      </w:r>
      <w:r>
        <w:t xml:space="preserve"> </w:t>
      </w:r>
      <w:r>
        <w:t xml:space="preserve">se ejecuta automáticamente vía el hook</w:t>
      </w:r>
      <w:r>
        <w:t xml:space="preserve"> </w:t>
      </w:r>
      <w:r>
        <w:rPr>
          <w:rStyle w:val="VerbatimChar"/>
        </w:rPr>
        <w:t xml:space="preserve">postinstall</w:t>
      </w:r>
      <w:r>
        <w:t xml:space="preserve"> </w:t>
      </w:r>
      <w:r>
        <w:t xml:space="preserve">del</w:t>
      </w:r>
      <w:r>
        <w:t xml:space="preserve"> </w:t>
      </w:r>
      <w:r>
        <w:rPr>
          <w:rStyle w:val="VerbatimChar"/>
        </w:rPr>
        <w:t xml:space="preserve">package.json</w:t>
      </w:r>
      <w:r>
        <w:t xml:space="preserve">, garantizando que el cliente se regenere tras cada instalación de dependencias.</w:t>
      </w:r>
    </w:p>
    <w:bookmarkEnd w:id="48"/>
    <w:bookmarkStart w:id="49" w:name="configuración-de-conexión"/>
    <w:p>
      <w:pPr>
        <w:pStyle w:val="Heading2"/>
      </w:pPr>
      <w:r>
        <w:rPr>
          <w:rStyle w:val="SectionNumber"/>
        </w:rPr>
        <w:t xml:space="preserve">10.3</w:t>
      </w:r>
      <w:r>
        <w:tab/>
      </w:r>
      <w:r>
        <w:t xml:space="preserve">Configuración de Conexión</w:t>
      </w:r>
    </w:p>
    <w:p>
      <w:pPr>
        <w:pStyle w:val="FirstParagraph"/>
      </w:pPr>
      <w:r>
        <w:t xml:space="preserve">La configuración del datasource utiliza dos URLs de conexión:</w:t>
      </w:r>
    </w:p>
    <w:p>
      <w:pPr>
        <w:pStyle w:val="SourceCode"/>
      </w:pPr>
      <w:r>
        <w:rPr>
          <w:rStyle w:val="VerbatimChar"/>
        </w:rPr>
        <w:t xml:space="preserve">datasource db {</w:t>
      </w:r>
      <w:r>
        <w:br/>
      </w:r>
      <w:r>
        <w:rPr>
          <w:rStyle w:val="VerbatimChar"/>
        </w:rPr>
        <w:t xml:space="preserve">  provider  = "postgresql"</w:t>
      </w:r>
      <w:r>
        <w:br/>
      </w:r>
      <w:r>
        <w:rPr>
          <w:rStyle w:val="VerbatimChar"/>
        </w:rPr>
        <w:t xml:space="preserve">  url       = env("DATABASE_URL")    // Transaction Pooler — para runtime</w:t>
      </w:r>
      <w:r>
        <w:br/>
      </w:r>
      <w:r>
        <w:rPr>
          <w:rStyle w:val="VerbatimChar"/>
        </w:rPr>
        <w:t xml:space="preserve">  directUrl = env("DIRECT_URL")      // Conexión directa — para migraciones</w:t>
      </w:r>
      <w:r>
        <w:br/>
      </w:r>
      <w:r>
        <w:rPr>
          <w:rStyle w:val="VerbatimChar"/>
        </w:rPr>
        <w:t xml:space="preserve">}</w:t>
      </w:r>
    </w:p>
    <w:p>
      <w:pPr>
        <w:pStyle w:val="FirstParagraph"/>
      </w:pPr>
      <w:r>
        <w:t xml:space="preserve">Esta configuración dual es necesaria porque PgBouncer en modo transaction no es compatible con el protocolo de migraciones de Prisma (que requiere conexión dedicada de sesión).</w:t>
      </w:r>
    </w:p>
    <w:bookmarkEnd w:id="49"/>
    <w:bookmarkStart w:id="50" w:name="índices-y-restricciones-de-integridad"/>
    <w:p>
      <w:pPr>
        <w:pStyle w:val="Heading2"/>
      </w:pPr>
      <w:r>
        <w:rPr>
          <w:rStyle w:val="SectionNumber"/>
        </w:rPr>
        <w:t xml:space="preserve">10.4</w:t>
      </w:r>
      <w:r>
        <w:tab/>
      </w:r>
      <w:r>
        <w:t xml:space="preserve">Índices y Restricciones de Integridad</w:t>
      </w:r>
    </w:p>
    <w:p>
      <w:pPr>
        <w:pStyle w:val="FirstParagraph"/>
      </w:pPr>
      <w:r>
        <w:rPr>
          <w:b/>
          <w:bCs/>
        </w:rPr>
        <w:t xml:space="preserve">Tabla 6. Índices y restricciones de integridad definidos en el esquema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Entidad</w:t>
            </w:r>
          </w:p>
        </w:tc>
        <w:tc>
          <w:tcPr/>
          <w:p>
            <w:pPr>
              <w:pStyle w:val="Compact"/>
            </w:pPr>
            <w:r>
              <w:t xml:space="preserve">Campo / Combinación</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User</w:t>
            </w:r>
          </w:p>
        </w:tc>
        <w:tc>
          <w:tcPr/>
          <w:p>
            <w:pPr>
              <w:pStyle w:val="Compact"/>
            </w:pPr>
            <w:r>
              <w:rPr>
                <w:rStyle w:val="VerbatimChar"/>
              </w:rPr>
              <w:t xml:space="preserve">email</w:t>
            </w:r>
          </w:p>
        </w:tc>
        <w:tc>
          <w:tcPr/>
          <w:p>
            <w:pPr>
              <w:pStyle w:val="Compact"/>
            </w:pPr>
            <w:r>
              <w:t xml:space="preserve">UNIQUE</w:t>
            </w:r>
          </w:p>
        </w:tc>
        <w:tc>
          <w:tcPr/>
          <w:p>
            <w:pPr>
              <w:pStyle w:val="Compact"/>
            </w:pPr>
            <w:r>
              <w:t xml:space="preserve">Un correo por usuario</w:t>
            </w:r>
          </w:p>
        </w:tc>
      </w:tr>
      <w:tr>
        <w:tc>
          <w:tcPr/>
          <w:p>
            <w:pPr>
              <w:pStyle w:val="Compact"/>
            </w:pPr>
            <w:r>
              <w:rPr>
                <w:rStyle w:val="VerbatimChar"/>
              </w:rPr>
              <w:t xml:space="preserve">Faculty</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facultad</w:t>
            </w:r>
          </w:p>
        </w:tc>
      </w:tr>
      <w:tr>
        <w:tc>
          <w:tcPr/>
          <w:p>
            <w:pPr>
              <w:pStyle w:val="Compact"/>
            </w:pPr>
            <w:r>
              <w:rPr>
                <w:rStyle w:val="VerbatimChar"/>
              </w:rPr>
              <w:t xml:space="preserve">School</w:t>
            </w:r>
          </w:p>
        </w:tc>
        <w:tc>
          <w:tcPr/>
          <w:p>
            <w:pPr>
              <w:pStyle w:val="Compact"/>
            </w:pPr>
            <w:r>
              <w:rPr>
                <w:rStyle w:val="VerbatimChar"/>
              </w:rPr>
              <w:t xml:space="preserve">code</w:t>
            </w:r>
          </w:p>
        </w:tc>
        <w:tc>
          <w:tcPr/>
          <w:p>
            <w:pPr>
              <w:pStyle w:val="Compact"/>
            </w:pPr>
            <w:r>
              <w:t xml:space="preserve">UNIQUE</w:t>
            </w:r>
          </w:p>
        </w:tc>
        <w:tc>
          <w:tcPr/>
          <w:p>
            <w:pPr>
              <w:pStyle w:val="Compact"/>
            </w:pPr>
            <w:r>
              <w:t xml:space="preserve">Código único de escuela</w:t>
            </w:r>
          </w:p>
        </w:tc>
      </w:tr>
      <w:tr>
        <w:tc>
          <w:tcPr/>
          <w:p>
            <w:pPr>
              <w:pStyle w:val="Compact"/>
            </w:pPr>
            <w:r>
              <w:rPr>
                <w:rStyle w:val="VerbatimChar"/>
              </w:rPr>
              <w:t xml:space="preserve">Graduate</w:t>
            </w:r>
          </w:p>
        </w:tc>
        <w:tc>
          <w:tcPr/>
          <w:p>
            <w:pPr>
              <w:pStyle w:val="Compact"/>
            </w:pPr>
            <w:r>
              <w:rPr>
                <w:rStyle w:val="VerbatimChar"/>
              </w:rPr>
              <w:t xml:space="preserve">userId</w:t>
            </w:r>
          </w:p>
        </w:tc>
        <w:tc>
          <w:tcPr/>
          <w:p>
            <w:pPr>
              <w:pStyle w:val="Compact"/>
            </w:pPr>
            <w:r>
              <w:t xml:space="preserve">UNIQUE + INDEX</w:t>
            </w:r>
          </w:p>
        </w:tc>
        <w:tc>
          <w:tcPr/>
          <w:p>
            <w:pPr>
              <w:pStyle w:val="Compact"/>
            </w:pPr>
            <w:r>
              <w:t xml:space="preserve">Un perfil por usuario</w:t>
            </w:r>
          </w:p>
        </w:tc>
      </w:tr>
      <w:tr>
        <w:tc>
          <w:tcPr/>
          <w:p>
            <w:pPr>
              <w:pStyle w:val="Compact"/>
            </w:pPr>
            <w:r>
              <w:rPr>
                <w:rStyle w:val="VerbatimChar"/>
              </w:rPr>
              <w:t xml:space="preserve">Graduate</w:t>
            </w:r>
          </w:p>
        </w:tc>
        <w:tc>
          <w:tcPr/>
          <w:p>
            <w:pPr>
              <w:pStyle w:val="Compact"/>
            </w:pPr>
            <w:r>
              <w:rPr>
                <w:rStyle w:val="VerbatimChar"/>
              </w:rPr>
              <w:t xml:space="preserve">dni</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Graduate</w:t>
            </w:r>
          </w:p>
        </w:tc>
        <w:tc>
          <w:tcPr/>
          <w:p>
            <w:pPr>
              <w:pStyle w:val="Compact"/>
            </w:pPr>
            <w:r>
              <w:rPr>
                <w:rStyle w:val="VerbatimChar"/>
              </w:rPr>
              <w:t xml:space="preserve">schoolId</w:t>
            </w:r>
          </w:p>
        </w:tc>
        <w:tc>
          <w:tcPr/>
          <w:p>
            <w:pPr>
              <w:pStyle w:val="Compact"/>
            </w:pPr>
            <w:r>
              <w:t xml:space="preserve">INDEX</w:t>
            </w:r>
          </w:p>
        </w:tc>
        <w:tc>
          <w:tcPr/>
          <w:p>
            <w:pPr>
              <w:pStyle w:val="Compact"/>
            </w:pPr>
            <w:r>
              <w:t xml:space="preserve">Búsquedas/filtros por escuela</w:t>
            </w:r>
          </w:p>
        </w:tc>
      </w:tr>
      <w:tr>
        <w:tc>
          <w:tcPr/>
          <w:p>
            <w:pPr>
              <w:pStyle w:val="Compact"/>
            </w:pPr>
            <w:r>
              <w:rPr>
                <w:rStyle w:val="VerbatimChar"/>
              </w:rPr>
              <w:t xml:space="preserve">Graduate</w:t>
            </w:r>
          </w:p>
        </w:tc>
        <w:tc>
          <w:tcPr/>
          <w:p>
            <w:pPr>
              <w:pStyle w:val="Compact"/>
            </w:pPr>
            <w:r>
              <w:rPr>
                <w:rStyle w:val="VerbatimChar"/>
              </w:rPr>
              <w:t xml:space="preserve">employmentStatus</w:t>
            </w:r>
          </w:p>
        </w:tc>
        <w:tc>
          <w:tcPr/>
          <w:p>
            <w:pPr>
              <w:pStyle w:val="Compact"/>
            </w:pPr>
            <w:r>
              <w:t xml:space="preserve">INDEX</w:t>
            </w:r>
          </w:p>
        </w:tc>
        <w:tc>
          <w:tcPr/>
          <w:p>
            <w:pPr>
              <w:pStyle w:val="Compact"/>
            </w:pPr>
            <w:r>
              <w:t xml:space="preserve">Filtros por estado laboral</w:t>
            </w:r>
          </w:p>
        </w:tc>
      </w:tr>
      <w:tr>
        <w:tc>
          <w:tcPr/>
          <w:p>
            <w:pPr>
              <w:pStyle w:val="Compact"/>
            </w:pPr>
            <w:r>
              <w:rPr>
                <w:rStyle w:val="VerbatimChar"/>
              </w:rPr>
              <w:t xml:space="preserve">Graduate</w:t>
            </w:r>
          </w:p>
        </w:tc>
        <w:tc>
          <w:tcPr/>
          <w:p>
            <w:pPr>
              <w:pStyle w:val="Compact"/>
            </w:pPr>
            <w:r>
              <w:rPr>
                <w:rStyle w:val="VerbatimChar"/>
              </w:rPr>
              <w:t xml:space="preserve">graduationYear</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WorkExperience</w:t>
            </w:r>
          </w:p>
        </w:tc>
        <w:tc>
          <w:tcPr/>
          <w:p>
            <w:pPr>
              <w:pStyle w:val="Compact"/>
            </w:pPr>
            <w:r>
              <w:rPr>
                <w:rStyle w:val="VerbatimChar"/>
              </w:rPr>
              <w:t xml:space="preserve">graduateId</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SurveyQuestion</w:t>
            </w:r>
          </w:p>
        </w:tc>
        <w:tc>
          <w:tcPr/>
          <w:p>
            <w:pPr>
              <w:pStyle w:val="Compact"/>
            </w:pPr>
            <w:r>
              <w:rPr>
                <w:rStyle w:val="VerbatimChar"/>
              </w:rPr>
              <w:t xml:space="preserve">surveyId</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SurveyResponse</w:t>
            </w:r>
          </w:p>
        </w:tc>
        <w:tc>
          <w:tcPr/>
          <w:p>
            <w:pPr>
              <w:pStyle w:val="Compact"/>
            </w:pPr>
            <w:r>
              <w:rPr>
                <w:rStyle w:val="VerbatimChar"/>
              </w:rPr>
              <w:t xml:space="preserve">(surveyId, graduateId)</w:t>
            </w:r>
          </w:p>
        </w:tc>
        <w:tc>
          <w:tcPr/>
          <w:p>
            <w:pPr>
              <w:pStyle w:val="Compact"/>
            </w:pPr>
            <w:r>
              <w:t xml:space="preserve">UNIQUE</w:t>
            </w:r>
          </w:p>
        </w:tc>
        <w:tc>
          <w:tcPr/>
          <w:p>
            <w:pPr>
              <w:pStyle w:val="Compact"/>
            </w:pPr>
            <w:r>
              <w:t xml:space="preserve">Respuesta única por egresado por encuesta</w:t>
            </w:r>
          </w:p>
        </w:tc>
      </w:tr>
      <w:tr>
        <w:tc>
          <w:tcPr/>
          <w:p>
            <w:pPr>
              <w:pStyle w:val="Compact"/>
            </w:pPr>
            <w:r>
              <w:rPr>
                <w:rStyle w:val="VerbatimChar"/>
              </w:rPr>
              <w:t xml:space="preserve">JobOffer</w:t>
            </w:r>
          </w:p>
        </w:tc>
        <w:tc>
          <w:tcPr/>
          <w:p>
            <w:pPr>
              <w:pStyle w:val="Compact"/>
            </w:pPr>
            <w:r>
              <w:rPr>
                <w:rStyle w:val="VerbatimChar"/>
              </w:rPr>
              <w:t xml:space="preserve">isActive</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JobApplication</w:t>
            </w:r>
          </w:p>
        </w:tc>
        <w:tc>
          <w:tcPr/>
          <w:p>
            <w:pPr>
              <w:pStyle w:val="Compact"/>
            </w:pPr>
            <w:r>
              <w:rPr>
                <w:rStyle w:val="VerbatimChar"/>
              </w:rPr>
              <w:t xml:space="preserve">(jobId, graduateId)</w:t>
            </w:r>
          </w:p>
        </w:tc>
        <w:tc>
          <w:tcPr/>
          <w:p>
            <w:pPr>
              <w:pStyle w:val="Compact"/>
            </w:pPr>
            <w:r>
              <w:t xml:space="preserve">UNIQUE</w:t>
            </w:r>
          </w:p>
        </w:tc>
        <w:tc>
          <w:tcPr/>
          <w:p>
            <w:pPr>
              <w:pStyle w:val="Compact"/>
            </w:pPr>
            <w:r>
              <w:t xml:space="preserve">Postulación única por oferta</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críticas para la integridad del negocio: garantizan que un egresado no pueda responder la misma encuesta ni postularse a la misma oferta más de una vez, incluso ante fallos en la capa de aplicación o peticiones concurrentes.</w:t>
      </w:r>
    </w:p>
    <w:bookmarkEnd w:id="50"/>
    <w:bookmarkEnd w:id="51"/>
    <w:bookmarkStart w:id="58" w:name="modelo-de-datos"/>
    <w:p>
      <w:pPr>
        <w:pStyle w:val="Heading1"/>
      </w:pPr>
      <w:r>
        <w:rPr>
          <w:rStyle w:val="SectionNumber"/>
        </w:rPr>
        <w:t xml:space="preserve">11</w:t>
      </w:r>
      <w:r>
        <w:tab/>
      </w:r>
      <w:r>
        <w:t xml:space="preserve">Modelo de Datos</w:t>
      </w:r>
    </w:p>
    <w:bookmarkStart w:id="52" w:name="enumeraciones"/>
    <w:p>
      <w:pPr>
        <w:pStyle w:val="Heading2"/>
      </w:pPr>
      <w:r>
        <w:rPr>
          <w:rStyle w:val="SectionNumber"/>
        </w:rPr>
        <w:t xml:space="preserve">11.1</w:t>
      </w:r>
      <w:r>
        <w:tab/>
      </w:r>
      <w:r>
        <w:t xml:space="preserve">Enumeraciones</w:t>
      </w:r>
    </w:p>
    <w:p>
      <w:pPr>
        <w:pStyle w:val="FirstParagraph"/>
      </w:pPr>
      <w:r>
        <w:rPr>
          <w:b/>
          <w:bCs/>
        </w:rPr>
        <w:t xml:space="preserve">Tabla 4. Enumeraciones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Enumeración</w:t>
            </w:r>
          </w:p>
        </w:tc>
        <w:tc>
          <w:tcPr/>
          <w:p>
            <w:pPr>
              <w:pStyle w:val="Compact"/>
            </w:pPr>
            <w:r>
              <w:t xml:space="preserve">Valores</w:t>
            </w:r>
          </w:p>
        </w:tc>
        <w:tc>
          <w:tcPr/>
          <w:p>
            <w:pPr>
              <w:pStyle w:val="Compact"/>
            </w:pPr>
            <w:r>
              <w:t xml:space="preserve">Descripción</w:t>
            </w:r>
          </w:p>
        </w:tc>
      </w:tr>
      <w:tr>
        <w:tc>
          <w:tcPr/>
          <w:p>
            <w:pPr>
              <w:pStyle w:val="Compact"/>
            </w:pPr>
            <w:r>
              <w:rPr>
                <w:rStyle w:val="VerbatimChar"/>
              </w:rPr>
              <w:t xml:space="preserve">Role</w:t>
            </w:r>
          </w:p>
        </w:tc>
        <w:tc>
          <w:tcPr/>
          <w:p>
            <w:pPr>
              <w:pStyle w:val="Compact"/>
            </w:pPr>
            <w:r>
              <w:rPr>
                <w:rStyle w:val="VerbatimChar"/>
              </w:rPr>
              <w:t xml:space="preserve">ADMIN</w:t>
            </w:r>
            <w:r>
              <w:t xml:space="preserve">,</w:t>
            </w:r>
            <w:r>
              <w:t xml:space="preserve"> </w:t>
            </w:r>
            <w:r>
              <w:rPr>
                <w:rStyle w:val="VerbatimChar"/>
              </w:rPr>
              <w:t xml:space="preserve">GRADUATE</w:t>
            </w:r>
            <w:r>
              <w:t xml:space="preserve">,</w:t>
            </w:r>
            <w:r>
              <w:t xml:space="preserve"> </w:t>
            </w:r>
            <w:r>
              <w:rPr>
                <w:rStyle w:val="VerbatimChar"/>
              </w:rPr>
              <w:t xml:space="preserve">SCHOOL</w:t>
            </w:r>
          </w:p>
        </w:tc>
        <w:tc>
          <w:tcPr/>
          <w:p>
            <w:pPr>
              <w:pStyle w:val="Compact"/>
            </w:pPr>
            <w:r>
              <w:t xml:space="preserve">Rol del usuario en el sistema</w:t>
            </w:r>
          </w:p>
        </w:tc>
      </w:tr>
      <w:tr>
        <w:tc>
          <w:tcPr/>
          <w:p>
            <w:pPr>
              <w:pStyle w:val="Compact"/>
            </w:pPr>
            <w:r>
              <w:rPr>
                <w:rStyle w:val="VerbatimChar"/>
              </w:rPr>
              <w:t xml:space="preserve">EmploymentStatus</w:t>
            </w:r>
          </w:p>
        </w:tc>
        <w:tc>
          <w:tcPr/>
          <w:p>
            <w:pPr>
              <w:pStyle w:val="Compact"/>
            </w:pPr>
            <w:r>
              <w:rPr>
                <w:rStyle w:val="VerbatimChar"/>
              </w:rPr>
              <w:t xml:space="preserve">EMPLOYED</w:t>
            </w:r>
            <w:r>
              <w:t xml:space="preserve">,</w:t>
            </w:r>
            <w:r>
              <w:t xml:space="preserve"> </w:t>
            </w:r>
            <w:r>
              <w:rPr>
                <w:rStyle w:val="VerbatimChar"/>
              </w:rPr>
              <w:t xml:space="preserve">SELF_EMPLOYED</w:t>
            </w:r>
            <w:r>
              <w:t xml:space="preserve">,</w:t>
            </w:r>
            <w:r>
              <w:t xml:space="preserve"> </w:t>
            </w:r>
            <w:r>
              <w:rPr>
                <w:rStyle w:val="VerbatimChar"/>
              </w:rPr>
              <w:t xml:space="preserve">UNEMPLOYED</w:t>
            </w:r>
            <w:r>
              <w:t xml:space="preserve">,</w:t>
            </w:r>
            <w:r>
              <w:t xml:space="preserve"> </w:t>
            </w:r>
            <w:r>
              <w:rPr>
                <w:rStyle w:val="VerbatimChar"/>
              </w:rPr>
              <w:t xml:space="preserve">SEEKING</w:t>
            </w:r>
            <w:r>
              <w:t xml:space="preserve">,</w:t>
            </w:r>
            <w:r>
              <w:t xml:space="preserve"> </w:t>
            </w:r>
            <w:r>
              <w:rPr>
                <w:rStyle w:val="VerbatimChar"/>
              </w:rPr>
              <w:t xml:space="preserve">STUDYING</w:t>
            </w:r>
          </w:p>
        </w:tc>
        <w:tc>
          <w:tcPr/>
          <w:p>
            <w:pPr>
              <w:pStyle w:val="Compact"/>
            </w:pPr>
            <w:r>
              <w:t xml:space="preserve">Situación laboral del egresado</w:t>
            </w:r>
          </w:p>
        </w:tc>
      </w:tr>
      <w:tr>
        <w:tc>
          <w:tcPr/>
          <w:p>
            <w:pPr>
              <w:pStyle w:val="Compact"/>
            </w:pPr>
            <w:r>
              <w:rPr>
                <w:rStyle w:val="VerbatimChar"/>
              </w:rPr>
              <w:t xml:space="preserve">JobType</w:t>
            </w:r>
          </w:p>
        </w:tc>
        <w:tc>
          <w:tcPr/>
          <w:p>
            <w:pPr>
              <w:pStyle w:val="Compact"/>
            </w:pP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p>
        </w:tc>
        <w:tc>
          <w:tcPr/>
          <w:p>
            <w:pPr>
              <w:pStyle w:val="Compact"/>
            </w:pPr>
            <w:r>
              <w:t xml:space="preserve">Modalidad de contratación de la oferta</w:t>
            </w:r>
          </w:p>
        </w:tc>
      </w:tr>
    </w:tbl>
    <w:bookmarkEnd w:id="52"/>
    <w:bookmarkStart w:id="53" w:name="entidades-del-sistema"/>
    <w:p>
      <w:pPr>
        <w:pStyle w:val="Heading2"/>
      </w:pPr>
      <w:r>
        <w:rPr>
          <w:rStyle w:val="SectionNumber"/>
        </w:rPr>
        <w:t xml:space="preserve">11.2</w:t>
      </w:r>
      <w:r>
        <w:tab/>
      </w:r>
      <w:r>
        <w:t xml:space="preserve">Entidades del Sistema</w:t>
      </w:r>
    </w:p>
    <w:p>
      <w:pPr>
        <w:pStyle w:val="FirstParagraph"/>
      </w:pPr>
      <w:r>
        <w:rPr>
          <w:b/>
          <w:bCs/>
        </w:rPr>
        <w:t xml:space="preserve">Tabla 5.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Campos clave</w:t>
            </w:r>
          </w:p>
        </w:tc>
      </w:tr>
      <w:tr>
        <w:tc>
          <w:tcPr/>
          <w:p>
            <w:pPr>
              <w:pStyle w:val="Compact"/>
            </w:pPr>
            <w:r>
              <w:rPr>
                <w:rStyle w:val="VerbatimChar"/>
              </w:rPr>
              <w:t xml:space="preserve">User</w:t>
            </w:r>
          </w:p>
        </w:tc>
        <w:tc>
          <w:tcPr/>
          <w:p>
            <w:pPr>
              <w:pStyle w:val="Compact"/>
            </w:pPr>
            <w:r>
              <w:t xml:space="preserve">Base de autenticación. Todo acceso está mediado por esta entidad.</w:t>
            </w:r>
          </w:p>
        </w:tc>
        <w:tc>
          <w:tcPr/>
          <w:p>
            <w:pPr>
              <w:pStyle w:val="Compact"/>
            </w:pPr>
            <w:r>
              <w:rPr>
                <w:rStyle w:val="VerbatimChar"/>
              </w:rPr>
              <w:t xml:space="preserve">id</w:t>
            </w:r>
            <w:r>
              <w:t xml:space="preserve">,</w:t>
            </w:r>
            <w:r>
              <w:t xml:space="preserve"> </w:t>
            </w:r>
            <w:r>
              <w:rPr>
                <w:rStyle w:val="VerbatimChar"/>
              </w:rPr>
              <w:t xml:space="preserve">email</w:t>
            </w:r>
            <w:r>
              <w:t xml:space="preserve"> </w:t>
            </w:r>
            <w:r>
              <w:t xml:space="preserve">(unique),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isActive</w:t>
            </w:r>
          </w:p>
        </w:tc>
      </w:tr>
      <w:tr>
        <w:tc>
          <w:tcPr/>
          <w:p>
            <w:pPr>
              <w:pStyle w:val="Compact"/>
            </w:pPr>
            <w:r>
              <w:rPr>
                <w:rStyle w:val="VerbatimChar"/>
              </w:rPr>
              <w:t xml:space="preserve">Faculty</w:t>
            </w:r>
          </w:p>
        </w:tc>
        <w:tc>
          <w:tcPr/>
          <w:p>
            <w:pPr>
              <w:pStyle w:val="Compact"/>
            </w:pPr>
            <w:r>
              <w:t xml:space="preserve">Unidad académica de nivel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p>
        </w:tc>
      </w:tr>
      <w:tr>
        <w:tc>
          <w:tcPr/>
          <w:p>
            <w:pPr>
              <w:pStyle w:val="Compact"/>
            </w:pPr>
            <w:r>
              <w:rPr>
                <w:rStyle w:val="VerbatimChar"/>
              </w:rPr>
              <w:t xml:space="preserve">School</w:t>
            </w:r>
          </w:p>
        </w:tc>
        <w:tc>
          <w:tcPr/>
          <w:p>
            <w:pPr>
              <w:pStyle w:val="Compact"/>
            </w:pPr>
            <w:r>
              <w:t xml:space="preserve">Programa académico dentro de una facultad.</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code</w:t>
            </w:r>
            <w:r>
              <w:t xml:space="preserve"> </w:t>
            </w:r>
            <w:r>
              <w:t xml:space="preserve">(unique),</w:t>
            </w:r>
            <w:r>
              <w:t xml:space="preserve"> </w:t>
            </w:r>
            <w:r>
              <w:rPr>
                <w:rStyle w:val="VerbatimChar"/>
              </w:rPr>
              <w:t xml:space="preserve">facultyId</w:t>
            </w:r>
          </w:p>
        </w:tc>
      </w:tr>
      <w:tr>
        <w:tc>
          <w:tcPr/>
          <w:p>
            <w:pPr>
              <w:pStyle w:val="Compact"/>
            </w:pPr>
            <w:r>
              <w:rPr>
                <w:rStyle w:val="VerbatimChar"/>
              </w:rPr>
              <w:t xml:space="preserve">Graduate</w:t>
            </w:r>
          </w:p>
        </w:tc>
        <w:tc>
          <w:tcPr/>
          <w:p>
            <w:pPr>
              <w:pStyle w:val="Compact"/>
            </w:pPr>
            <w:r>
              <w:t xml:space="preserve">Perfil académico y profesional del egresado. Entidad central del sistema.</w:t>
            </w:r>
          </w:p>
        </w:tc>
        <w:tc>
          <w:tcPr/>
          <w:p>
            <w:pPr>
              <w:pStyle w:val="Compact"/>
            </w:pPr>
            <w:r>
              <w:rPr>
                <w:rStyle w:val="VerbatimChar"/>
              </w:rPr>
              <w:t xml:space="preserve">id</w:t>
            </w:r>
            <w:r>
              <w:t xml:space="preserve">,</w:t>
            </w:r>
            <w:r>
              <w:t xml:space="preserve"> </w:t>
            </w:r>
            <w:r>
              <w:rPr>
                <w:rStyle w:val="VerbatimChar"/>
              </w:rPr>
              <w:t xml:space="preserve">userId</w:t>
            </w:r>
            <w:r>
              <w:t xml:space="preserve"> </w:t>
            </w:r>
            <w:r>
              <w:t xml:space="preserve">(unique),</w:t>
            </w:r>
            <w:r>
              <w:t xml:space="preserve"> </w:t>
            </w:r>
            <w:r>
              <w:rPr>
                <w:rStyle w:val="VerbatimChar"/>
              </w:rPr>
              <w:t xml:space="preserve">schoolId</w:t>
            </w:r>
            <w:r>
              <w:t xml:space="preserve">,</w:t>
            </w:r>
            <w:r>
              <w:t xml:space="preserve"> </w:t>
            </w:r>
            <w:r>
              <w:rPr>
                <w:rStyle w:val="VerbatimChar"/>
              </w:rPr>
              <w:t xml:space="preserve">dni</w:t>
            </w:r>
            <w:r>
              <w:t xml:space="preserve"> </w:t>
            </w:r>
            <w:r>
              <w:t xml:space="preserve">(unique),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degree</w:t>
            </w:r>
          </w:p>
        </w:tc>
      </w:tr>
      <w:tr>
        <w:tc>
          <w:tcPr/>
          <w:p>
            <w:pPr>
              <w:pStyle w:val="Compact"/>
            </w:pPr>
            <w:r>
              <w:rPr>
                <w:rStyle w:val="VerbatimChar"/>
              </w:rPr>
              <w:t xml:space="preserve">WorkExperience</w:t>
            </w:r>
          </w:p>
        </w:tc>
        <w:tc>
          <w:tcPr/>
          <w:p>
            <w:pPr>
              <w:pStyle w:val="Compact"/>
            </w:pPr>
            <w:r>
              <w:t xml:space="preserve">Entrada del historial laboral de un egresado.</w:t>
            </w:r>
          </w:p>
        </w:tc>
        <w:tc>
          <w:tcPr/>
          <w:p>
            <w:pPr>
              <w:pStyle w:val="Compact"/>
            </w:pPr>
            <w:r>
              <w:rPr>
                <w:rStyle w:val="VerbatimChar"/>
              </w:rPr>
              <w:t xml:space="preserve">id</w:t>
            </w:r>
            <w:r>
              <w:t xml:space="preserve">,</w:t>
            </w:r>
            <w:r>
              <w:t xml:space="preserve"> </w:t>
            </w:r>
            <w:r>
              <w:rPr>
                <w:rStyle w:val="VerbatimChar"/>
              </w:rPr>
              <w:t xml:space="preserve">graduateId</w:t>
            </w:r>
            <w:r>
              <w:t xml:space="preserve">,</w:t>
            </w:r>
            <w:r>
              <w:t xml:space="preserve"> </w:t>
            </w:r>
            <w:r>
              <w:rPr>
                <w:rStyle w:val="VerbatimChar"/>
              </w:rPr>
              <w:t xml:space="preserve">company</w:t>
            </w:r>
            <w:r>
              <w:t xml:space="preserve">,</w:t>
            </w:r>
            <w:r>
              <w:t xml:space="preserve"> </w:t>
            </w:r>
            <w:r>
              <w:rPr>
                <w:rStyle w:val="VerbatimChar"/>
              </w:rPr>
              <w:t xml:space="preserve">position</w:t>
            </w:r>
            <w:r>
              <w:t xml:space="preserve">,</w:t>
            </w:r>
            <w:r>
              <w:t xml:space="preserve"> </w:t>
            </w:r>
            <w:r>
              <w:rPr>
                <w:rStyle w:val="VerbatimChar"/>
              </w:rPr>
              <w:t xml:space="preserve">startDate</w:t>
            </w:r>
            <w:r>
              <w:t xml:space="preserve">,</w:t>
            </w:r>
            <w:r>
              <w:t xml:space="preserve"> </w:t>
            </w:r>
            <w:r>
              <w:rPr>
                <w:rStyle w:val="VerbatimChar"/>
              </w:rPr>
              <w:t xml:space="preserve">endDate?</w:t>
            </w:r>
            <w:r>
              <w:t xml:space="preserve">,</w:t>
            </w:r>
            <w:r>
              <w:t xml:space="preserve"> </w:t>
            </w:r>
            <w:r>
              <w:rPr>
                <w:rStyle w:val="VerbatimChar"/>
              </w:rPr>
              <w:t xml:space="preserve">isCurrent</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schoolId?</w:t>
            </w:r>
            <w:r>
              <w:t xml:space="preserve">,</w:t>
            </w:r>
            <w:r>
              <w:t xml:space="preserve"> </w:t>
            </w:r>
            <w:r>
              <w:rPr>
                <w:rStyle w:val="VerbatimChar"/>
              </w:rPr>
              <w:t xml:space="preserve">isGlobal</w:t>
            </w:r>
            <w:r>
              <w:t xml:space="preserve">,</w:t>
            </w:r>
            <w:r>
              <w:t xml:space="preserve"> </w:t>
            </w:r>
            <w:r>
              <w:rPr>
                <w:rStyle w:val="VerbatimChar"/>
              </w:rPr>
              <w:t xml:space="preserve">isActive</w:t>
            </w:r>
            <w:r>
              <w:t xml:space="preserve">,</w:t>
            </w:r>
            <w:r>
              <w:t xml:space="preserve"> </w:t>
            </w:r>
            <w:r>
              <w:rPr>
                <w:rStyle w:val="VerbatimChar"/>
              </w:rPr>
              <w:t xml:space="preserve">endsAt?</w:t>
            </w:r>
          </w:p>
        </w:tc>
      </w:tr>
      <w:tr>
        <w:tc>
          <w:tcPr/>
          <w:p>
            <w:pPr>
              <w:pStyle w:val="Compact"/>
            </w:pPr>
            <w:r>
              <w:rPr>
                <w:rStyle w:val="VerbatimChar"/>
              </w:rPr>
              <w:t xml:space="preserve">SurveyQuestion</w:t>
            </w:r>
          </w:p>
        </w:tc>
        <w:tc>
          <w:tcPr/>
          <w:p>
            <w:pPr>
              <w:pStyle w:val="Compact"/>
            </w:pPr>
            <w:r>
              <w:t xml:space="preserve">Pregunta individual dentro de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text</w:t>
            </w:r>
            <w:r>
              <w:t xml:space="preserve">,</w:t>
            </w:r>
            <w:r>
              <w:t xml:space="preserve"> </w:t>
            </w:r>
            <w:r>
              <w:rPr>
                <w:rStyle w:val="VerbatimChar"/>
              </w:rPr>
              <w:t xml:space="preserve">type</w:t>
            </w:r>
            <w:r>
              <w:t xml:space="preserve">,</w:t>
            </w:r>
            <w:r>
              <w:t xml:space="preserve"> </w:t>
            </w:r>
            <w:r>
              <w:rPr>
                <w:rStyle w:val="VerbatimChar"/>
              </w:rPr>
              <w:t xml:space="preserve">options?</w:t>
            </w:r>
            <w:r>
              <w:t xml:space="preserve"> </w:t>
            </w:r>
            <w:r>
              <w:t xml:space="preserve">(Json),</w:t>
            </w:r>
            <w:r>
              <w:t xml:space="preserve"> </w:t>
            </w:r>
            <w:r>
              <w:rPr>
                <w:rStyle w:val="VerbatimChar"/>
              </w:rPr>
              <w:t xml:space="preserve">required</w:t>
            </w:r>
            <w:r>
              <w:t xml:space="preserve">,</w:t>
            </w:r>
            <w:r>
              <w:t xml:space="preserve"> </w:t>
            </w:r>
            <w:r>
              <w:rPr>
                <w:rStyle w:val="VerbatimChar"/>
              </w:rPr>
              <w:t xml:space="preserve">order</w:t>
            </w:r>
          </w:p>
        </w:tc>
      </w:tr>
      <w:tr>
        <w:tc>
          <w:tcPr/>
          <w:p>
            <w:pPr>
              <w:pStyle w:val="Compact"/>
            </w:pPr>
            <w:r>
              <w:rPr>
                <w:rStyle w:val="VerbatimChar"/>
              </w:rPr>
              <w:t xml:space="preserve">SurveyResponse</w:t>
            </w:r>
          </w:p>
        </w:tc>
        <w:tc>
          <w:tcPr/>
          <w:p>
            <w:pPr>
              <w:pStyle w:val="Compact"/>
            </w:pPr>
            <w:r>
              <w:t xml:space="preserve">Registro de que un egresado completó una encuesta.</w:t>
            </w:r>
          </w:p>
        </w:tc>
        <w:tc>
          <w:tcPr/>
          <w:p>
            <w:pPr>
              <w:pStyle w:val="Compact"/>
            </w:pPr>
            <w:r>
              <w:rPr>
                <w:rStyle w:val="VerbatimChar"/>
              </w:rPr>
              <w:t xml:space="preserve">id</w:t>
            </w:r>
            <w:r>
              <w:t xml:space="preserve">,</w:t>
            </w:r>
            <w:r>
              <w:t xml:space="preserve"> </w:t>
            </w:r>
            <w:r>
              <w:rPr>
                <w:rStyle w:val="VerbatimChar"/>
              </w:rPr>
              <w:t xml:space="preserve">surveyId</w:t>
            </w:r>
            <w:r>
              <w:t xml:space="preserve">,</w:t>
            </w:r>
            <w:r>
              <w:t xml:space="preserve"> </w:t>
            </w:r>
            <w:r>
              <w:rPr>
                <w:rStyle w:val="VerbatimChar"/>
              </w:rPr>
              <w:t xml:space="preserve">graduateId</w:t>
            </w:r>
            <w:r>
              <w:t xml:space="preserve">,</w:t>
            </w:r>
            <w:r>
              <w:t xml:space="preserve"> </w:t>
            </w:r>
            <w:r>
              <w:rPr>
                <w:rStyle w:val="VerbatimChar"/>
              </w:rPr>
              <w:t xml:space="preserve">completedAt</w:t>
            </w:r>
          </w:p>
        </w:tc>
      </w:tr>
      <w:tr>
        <w:tc>
          <w:tcPr/>
          <w:p>
            <w:pPr>
              <w:pStyle w:val="Compact"/>
            </w:pPr>
            <w:r>
              <w:rPr>
                <w:rStyle w:val="VerbatimChar"/>
              </w:rPr>
              <w:t xml:space="preserve">SurveyAnswer</w:t>
            </w:r>
          </w:p>
        </w:tc>
        <w:tc>
          <w:tcPr/>
          <w:p>
            <w:pPr>
              <w:pStyle w:val="Compact"/>
            </w:pPr>
            <w:r>
              <w:t xml:space="preserve">Respuesta a una pregunta específica.</w:t>
            </w:r>
          </w:p>
        </w:tc>
        <w:tc>
          <w:tcPr/>
          <w:p>
            <w:pPr>
              <w:pStyle w:val="Compact"/>
            </w:pPr>
            <w:r>
              <w:rPr>
                <w:rStyle w:val="VerbatimChar"/>
              </w:rPr>
              <w:t xml:space="preserve">id</w:t>
            </w:r>
            <w:r>
              <w:t xml:space="preserve">,</w:t>
            </w:r>
            <w:r>
              <w:t xml:space="preserve"> </w:t>
            </w:r>
            <w:r>
              <w:rPr>
                <w:rStyle w:val="VerbatimChar"/>
              </w:rPr>
              <w:t xml:space="preserve">responseId</w:t>
            </w:r>
            <w:r>
              <w:t xml:space="preserve">,</w:t>
            </w:r>
            <w:r>
              <w:t xml:space="preserve"> </w:t>
            </w:r>
            <w:r>
              <w:rPr>
                <w:rStyle w:val="VerbatimChar"/>
              </w:rPr>
              <w:t xml:space="preserve">questionId</w:t>
            </w:r>
            <w:r>
              <w:t xml:space="preserve">,</w:t>
            </w:r>
            <w:r>
              <w:t xml:space="preserve"> </w:t>
            </w:r>
            <w:r>
              <w:rPr>
                <w:rStyle w:val="VerbatimChar"/>
              </w:rPr>
              <w:t xml:space="preserve">value</w:t>
            </w:r>
            <w:r>
              <w:t xml:space="preserve"> </w:t>
            </w:r>
            <w:r>
              <w:t xml:space="preserve">(Json)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ruc?</w:t>
            </w:r>
            <w:r>
              <w:t xml:space="preserve"> </w:t>
            </w:r>
            <w:r>
              <w:t xml:space="preserve">(unique),</w:t>
            </w:r>
            <w:r>
              <w:t xml:space="preserve"> </w:t>
            </w:r>
            <w:r>
              <w:rPr>
                <w:rStyle w:val="VerbatimChar"/>
              </w:rPr>
              <w:t xml:space="preserve">sector?</w:t>
            </w:r>
            <w:r>
              <w:t xml:space="preserve">,</w:t>
            </w:r>
            <w:r>
              <w:t xml:space="preserve"> </w:t>
            </w:r>
            <w:r>
              <w:rPr>
                <w:rStyle w:val="VerbatimChar"/>
              </w:rPr>
              <w:t xml:space="preserve">isVerified</w:t>
            </w:r>
          </w:p>
        </w:tc>
      </w:tr>
      <w:tr>
        <w:tc>
          <w:tcPr/>
          <w:p>
            <w:pPr>
              <w:pStyle w:val="Compact"/>
            </w:pPr>
            <w:r>
              <w:rPr>
                <w:rStyle w:val="VerbatimChar"/>
              </w:rPr>
              <w:t xml:space="preserve">JobOffer</w:t>
            </w:r>
          </w:p>
        </w:tc>
        <w:tc>
          <w:tcPr/>
          <w:p>
            <w:pPr>
              <w:pStyle w:val="Compact"/>
            </w:pPr>
            <w:r>
              <w:t xml:space="preserve">Oferta laboral publicada por una empresa.</w:t>
            </w:r>
          </w:p>
        </w:tc>
        <w:tc>
          <w:tcPr/>
          <w:p>
            <w:pPr>
              <w:pStyle w:val="Compact"/>
            </w:pPr>
            <w:r>
              <w:rPr>
                <w:rStyle w:val="VerbatimChar"/>
              </w:rPr>
              <w:t xml:space="preserve">id</w:t>
            </w:r>
            <w:r>
              <w:t xml:space="preserve">,</w:t>
            </w:r>
            <w:r>
              <w:t xml:space="preserve"> </w:t>
            </w:r>
            <w:r>
              <w:rPr>
                <w:rStyle w:val="VerbatimChar"/>
              </w:rPr>
              <w:t xml:space="preserve">companyId</w:t>
            </w:r>
            <w:r>
              <w:t xml:space="preserve">,</w:t>
            </w:r>
            <w:r>
              <w:t xml:space="preserve"> </w:t>
            </w:r>
            <w:r>
              <w:rPr>
                <w:rStyle w:val="VerbatimChar"/>
              </w:rPr>
              <w:t xml:space="preserve">title</w:t>
            </w:r>
            <w:r>
              <w:t xml:space="preserve">,</w:t>
            </w:r>
            <w:r>
              <w:t xml:space="preserve"> </w:t>
            </w:r>
            <w:r>
              <w:rPr>
                <w:rStyle w:val="VerbatimChar"/>
              </w:rPr>
              <w:t xml:space="preserve">type</w:t>
            </w:r>
            <w:r>
              <w:t xml:space="preserve"> </w:t>
            </w:r>
            <w:r>
              <w:t xml:space="preserve">(JobType),</w:t>
            </w:r>
            <w:r>
              <w:t xml:space="preserve"> </w:t>
            </w:r>
            <w:r>
              <w:rPr>
                <w:rStyle w:val="VerbatimChar"/>
              </w:rPr>
              <w:t xml:space="preserve">isActive</w:t>
            </w:r>
            <w:r>
              <w:t xml:space="preserve">,</w:t>
            </w:r>
            <w:r>
              <w:t xml:space="preserve"> </w:t>
            </w:r>
            <w:r>
              <w:rPr>
                <w:rStyle w:val="VerbatimChar"/>
              </w:rPr>
              <w:t xml:space="preserve">expiresAt?</w:t>
            </w:r>
          </w:p>
        </w:tc>
      </w:tr>
      <w:tr>
        <w:tc>
          <w:tcPr/>
          <w:p>
            <w:pPr>
              <w:pStyle w:val="Compact"/>
            </w:pPr>
            <w:r>
              <w:rPr>
                <w:rStyle w:val="VerbatimChar"/>
              </w:rPr>
              <w:t xml:space="preserve">JobApplication</w:t>
            </w:r>
          </w:p>
        </w:tc>
        <w:tc>
          <w:tcPr/>
          <w:p>
            <w:pPr>
              <w:pStyle w:val="Compact"/>
            </w:pPr>
            <w:r>
              <w:t xml:space="preserve">Postulación de un egresado a una oferta.</w:t>
            </w:r>
          </w:p>
        </w:tc>
        <w:tc>
          <w:tcPr/>
          <w:p>
            <w:pPr>
              <w:pStyle w:val="Compact"/>
            </w:pPr>
            <w:r>
              <w:rPr>
                <w:rStyle w:val="VerbatimChar"/>
              </w:rPr>
              <w:t xml:space="preserve">id</w:t>
            </w:r>
            <w:r>
              <w:t xml:space="preserve">,</w:t>
            </w:r>
            <w:r>
              <w:t xml:space="preserve"> </w:t>
            </w:r>
            <w:r>
              <w:rPr>
                <w:rStyle w:val="VerbatimChar"/>
              </w:rPr>
              <w:t xml:space="preserve">jobId</w:t>
            </w:r>
            <w:r>
              <w:t xml:space="preserve">,</w:t>
            </w:r>
            <w:r>
              <w:t xml:space="preserve"> </w:t>
            </w:r>
            <w:r>
              <w:rPr>
                <w:rStyle w:val="VerbatimChar"/>
              </w:rPr>
              <w:t xml:space="preserve">graduateId</w:t>
            </w:r>
            <w:r>
              <w:t xml:space="preserve">,</w:t>
            </w:r>
            <w:r>
              <w:t xml:space="preserve"> </w:t>
            </w:r>
            <w:r>
              <w:rPr>
                <w:rStyle w:val="VerbatimChar"/>
              </w:rPr>
              <w:t xml:space="preserve">coverLetter?</w:t>
            </w:r>
            <w:r>
              <w:t xml:space="preserve">,</w:t>
            </w:r>
            <w:r>
              <w:t xml:space="preserve"> </w:t>
            </w:r>
            <w:r>
              <w:rPr>
                <w:rStyle w:val="VerbatimChar"/>
              </w:rPr>
              <w:t xml:space="preserve">status</w:t>
            </w:r>
            <w:r>
              <w:t xml:space="preserve"> </w:t>
            </w:r>
            <w:r>
              <w:t xml:space="preserve">(string),</w:t>
            </w:r>
            <w:r>
              <w:t xml:space="preserve"> </w:t>
            </w:r>
            <w:r>
              <w:rPr>
                <w:rStyle w:val="VerbatimChar"/>
              </w:rPr>
              <w:t xml:space="preserve">appliedAt</w:t>
            </w:r>
          </w:p>
        </w:tc>
      </w:tr>
      <w:tr>
        <w:tc>
          <w:tcPr/>
          <w:p>
            <w:pPr>
              <w:pStyle w:val="Compact"/>
            </w:pPr>
            <w:r>
              <w:rPr>
                <w:rStyle w:val="VerbatimChar"/>
              </w:rPr>
              <w:t xml:space="preserve">Event</w:t>
            </w:r>
          </w:p>
        </w:tc>
        <w:tc>
          <w:tcPr/>
          <w:p>
            <w:pPr>
              <w:pStyle w:val="Compact"/>
            </w:pPr>
            <w:r>
              <w:t xml:space="preserve">Evento institucional (stub — sin implementación).</w:t>
            </w:r>
          </w:p>
        </w:tc>
        <w:tc>
          <w:tcPr/>
          <w:p>
            <w:pPr>
              <w:pStyle w:val="Compact"/>
            </w:pP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date</w:t>
            </w:r>
            <w:r>
              <w:t xml:space="preserve">,</w:t>
            </w:r>
            <w:r>
              <w:t xml:space="preserve"> </w:t>
            </w:r>
            <w:r>
              <w:rPr>
                <w:rStyle w:val="VerbatimChar"/>
              </w:rPr>
              <w:t xml:space="preserve">isPublished</w:t>
            </w:r>
          </w:p>
        </w:tc>
      </w:tr>
    </w:tbl>
    <w:p>
      <w:pPr>
        <w:pStyle w:val="BodyText"/>
      </w:pPr>
      <w:r>
        <w:t xml:space="preserve">El campo</w:t>
      </w:r>
      <w:r>
        <w:t xml:space="preserve"> </w:t>
      </w:r>
      <w:r>
        <w:rPr>
          <w:rStyle w:val="VerbatimChar"/>
        </w:rPr>
        <w:t xml:space="preserve">SurveyQuestion.type</w:t>
      </w:r>
      <w:r>
        <w:t xml:space="preserve"> </w:t>
      </w:r>
      <w:r>
        <w:t xml:space="preserve">es un</w:t>
      </w:r>
      <w:r>
        <w:t xml:space="preserve"> </w:t>
      </w:r>
      <w:r>
        <w:rPr>
          <w:rStyle w:val="VerbatimChar"/>
        </w:rPr>
        <w:t xml:space="preserve">String</w:t>
      </w:r>
      <w:r>
        <w:t xml:space="preserve"> </w:t>
      </w:r>
      <w:r>
        <w:t xml:space="preserve">(no enum) que acepta seis valores literales:</w:t>
      </w:r>
      <w:r>
        <w:t xml:space="preserve"> </w:t>
      </w:r>
      <w:r>
        <w:rPr>
          <w:rStyle w:val="VerbatimChar"/>
        </w:rPr>
        <w:t xml:space="preserve">"text"</w:t>
      </w:r>
      <w:r>
        <w:t xml:space="preserve">,</w:t>
      </w:r>
      <w:r>
        <w:t xml:space="preserve"> </w:t>
      </w:r>
      <w:r>
        <w:rPr>
          <w:rStyle w:val="VerbatimChar"/>
        </w:rPr>
        <w:t xml:space="preserve">"textarea"</w:t>
      </w:r>
      <w:r>
        <w:t xml:space="preserve">,</w:t>
      </w:r>
      <w:r>
        <w:t xml:space="preserve"> </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"rating"</w:t>
      </w:r>
      <w:r>
        <w:t xml:space="preserve">,</w:t>
      </w:r>
      <w:r>
        <w:t xml:space="preserve"> </w:t>
      </w:r>
      <w:r>
        <w:rPr>
          <w:rStyle w:val="VerbatimChar"/>
        </w:rPr>
        <w:t xml:space="preserve">"yesno"</w:t>
      </w:r>
      <w:r>
        <w:t xml:space="preserve">. Esta decisión permite mayor flexibilidad sin requerir migraciones al agregar nuevos tipos.</w:t>
      </w:r>
    </w:p>
    <w:p>
      <w:pPr>
        <w:pStyle w:val="BodyText"/>
      </w:pPr>
      <w:r>
        <w:t xml:space="preserve">El campo</w:t>
      </w:r>
      <w:r>
        <w:t xml:space="preserve"> </w:t>
      </w:r>
      <w:r>
        <w:rPr>
          <w:rStyle w:val="VerbatimChar"/>
        </w:rPr>
        <w:t xml:space="preserve">JobApplication.status</w:t>
      </w:r>
      <w:r>
        <w:t xml:space="preserve"> </w:t>
      </w:r>
      <w:r>
        <w:t xml:space="preserve">es igualmente un</w:t>
      </w:r>
      <w:r>
        <w:t xml:space="preserve"> </w:t>
      </w:r>
      <w:r>
        <w:rPr>
          <w:rStyle w:val="VerbatimChar"/>
        </w:rPr>
        <w:t xml:space="preserve">String</w:t>
      </w:r>
      <w:r>
        <w:t xml:space="preserve"> </w:t>
      </w:r>
      <w:r>
        <w:t xml:space="preserve">(no enum) con valores:</w:t>
      </w:r>
      <w:r>
        <w:t xml:space="preserve"> </w:t>
      </w:r>
      <w:r>
        <w:rPr>
          <w:rStyle w:val="VerbatimChar"/>
        </w:rPr>
        <w:t xml:space="preserve">"PENDING"</w:t>
      </w:r>
      <w:r>
        <w:t xml:space="preserve">,</w:t>
      </w:r>
      <w:r>
        <w:t xml:space="preserve"> </w:t>
      </w:r>
      <w:r>
        <w:rPr>
          <w:rStyle w:val="VerbatimChar"/>
        </w:rPr>
        <w:t xml:space="preserve">"REVIEWED"</w:t>
      </w:r>
      <w:r>
        <w:t xml:space="preserve">,</w:t>
      </w:r>
      <w:r>
        <w:t xml:space="preserve"> </w:t>
      </w:r>
      <w:r>
        <w:rPr>
          <w:rStyle w:val="VerbatimChar"/>
        </w:rPr>
        <w:t xml:space="preserve">"INTERVIEW"</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p>
    <w:p>
      <w:pPr>
        <w:pStyle w:val="BodyText"/>
      </w:pPr>
      <w:r>
        <w:t xml:space="preserve">Los campos</w:t>
      </w:r>
      <w:r>
        <w:t xml:space="preserve"> </w:t>
      </w:r>
      <w:r>
        <w:rPr>
          <w:rStyle w:val="VerbatimChar"/>
        </w:rPr>
        <w:t xml:space="preserve">SurveyAnswer.value</w:t>
      </w:r>
      <w:r>
        <w:t xml:space="preserve"> </w:t>
      </w:r>
      <w:r>
        <w:t xml:space="preserve">y</w:t>
      </w:r>
      <w:r>
        <w:t xml:space="preserve"> </w:t>
      </w:r>
      <w:r>
        <w:rPr>
          <w:rStyle w:val="VerbatimChar"/>
        </w:rPr>
        <w:t xml:space="preserve">SurveyQuestion.options</w:t>
      </w:r>
      <w:r>
        <w:t xml:space="preserve"> </w:t>
      </w:r>
      <w:r>
        <w:t xml:space="preserve">son de tipo</w:t>
      </w:r>
      <w:r>
        <w:t xml:space="preserve"> </w:t>
      </w:r>
      <w:r>
        <w:rPr>
          <w:rStyle w:val="VerbatimChar"/>
        </w:rPr>
        <w:t xml:space="preserve">Json</w:t>
      </w:r>
      <w:r>
        <w:t xml:space="preserve"> </w:t>
      </w:r>
      <w:r>
        <w:t xml:space="preserve">para soportar respuestas de distintos tipos (cadenas de texto, números enteros, arreglos de cadenas) sin necesidad de tablas adicionales.</w:t>
      </w:r>
    </w:p>
    <w:bookmarkEnd w:id="53"/>
    <w:bookmarkStart w:id="57" w:name="relaciones-entre-entidades"/>
    <w:p>
      <w:pPr>
        <w:pStyle w:val="Heading2"/>
      </w:pPr>
      <w:r>
        <w:rPr>
          <w:rStyle w:val="SectionNumber"/>
        </w:rPr>
        <w:t xml:space="preserve">11.3</w:t>
      </w:r>
      <w:r>
        <w:tab/>
      </w:r>
      <w:r>
        <w:t xml:space="preserve">Relaciones entre Entidades</w:t>
      </w:r>
    </w:p>
    <w:p>
      <w:pPr>
        <w:pStyle w:val="FirstParagraph"/>
      </w:pPr>
      <w:r>
        <w:rPr>
          <w:b/>
          <w:bCs/>
        </w:rPr>
        <w:t xml:space="preserve">Figura 5. Diagrama Entidad-Relación (simplificado)</w:t>
      </w:r>
    </w:p>
    <w:p>
      <w:pPr>
        <w:pStyle w:val="CaptionedFigure"/>
      </w:pPr>
      <w:r>
        <w:drawing>
          <wp:inline>
            <wp:extent cx="5334000" cy="4125745"/>
            <wp:effectExtent b="0" l="0" r="0" t="0"/>
            <wp:docPr descr="Figura 4. Flujo de Autenticación y Autorización" title="" id="55" name="Picture"/>
            <a:graphic>
              <a:graphicData uri="http://schemas.openxmlformats.org/drawingml/2006/picture">
                <pic:pic>
                  <pic:nvPicPr>
                    <pic:cNvPr descr="diagrams/figura_04.png" id="56" name="Picture"/>
                    <pic:cNvPicPr>
                      <a:picLocks noChangeArrowheads="1" noChangeAspect="1"/>
                    </pic:cNvPicPr>
                  </pic:nvPicPr>
                  <pic:blipFill>
                    <a:blip r:embed="rId54"/>
                    <a:stretch>
                      <a:fillRect/>
                    </a:stretch>
                  </pic:blipFill>
                  <pic:spPr bwMode="auto">
                    <a:xfrm>
                      <a:off x="0" y="0"/>
                      <a:ext cx="5334000" cy="4125745"/>
                    </a:xfrm>
                    <a:prstGeom prst="rect">
                      <a:avLst/>
                    </a:prstGeom>
                    <a:noFill/>
                    <a:ln w="9525">
                      <a:noFill/>
                      <a:headEnd/>
                      <a:tailEnd/>
                    </a:ln>
                  </pic:spPr>
                </pic:pic>
              </a:graphicData>
            </a:graphic>
          </wp:inline>
        </w:drawing>
      </w:r>
    </w:p>
    <w:p>
      <w:pPr>
        <w:pStyle w:val="ImageCaption"/>
      </w:pPr>
      <w:r>
        <w:t xml:space="preserve">Figura 4. Flujo de Autenticación y Autorización</w:t>
      </w:r>
    </w:p>
    <w:p>
      <w:pPr>
        <w:pStyle w:val="BodyText"/>
      </w:pPr>
      <w:r>
        <w:rPr>
          <w:i/>
          <w:iCs/>
        </w:rPr>
        <w:t xml:space="preserve">Figura 4. Flujo de Autenticación y Autorización</w:t>
      </w:r>
    </w:p>
    <w:p>
      <w:pPr>
        <w:pStyle w:val="BodyText"/>
      </w:pPr>
      <w:r>
        <w:t xml:space="preserve">La cadena de relaciones principal es:</w:t>
      </w:r>
    </w:p>
    <w:p>
      <w:pPr>
        <w:pStyle w:val="SourceCode"/>
      </w:pPr>
      <w:r>
        <w:rPr>
          <w:rStyle w:val="VerbatimChar"/>
        </w:rPr>
        <w:t xml:space="preserve">Faculty → School → Graduate ← User</w:t>
      </w:r>
      <w:r>
        <w:br/>
      </w:r>
      <w:r>
        <w:rPr>
          <w:rStyle w:val="VerbatimChar"/>
        </w:rPr>
        <w:t xml:space="preserve">Graduate → SurveyResponse → SurveyAnswer ← SurveyQuestion ← Survey</w:t>
      </w:r>
      <w:r>
        <w:br/>
      </w:r>
      <w:r>
        <w:rPr>
          <w:rStyle w:val="VerbatimChar"/>
        </w:rPr>
        <w:t xml:space="preserve">Graduate → JobApplication ← JobOffer ← Company</w:t>
      </w:r>
    </w:p>
    <w:p>
      <w:pPr>
        <w:pStyle w:val="FirstParagraph"/>
      </w:pPr>
      <w:r>
        <w:t xml:space="preserve">Las eliminaciones en cascada están configuradas en:</w:t>
      </w:r>
      <w:r>
        <w:t xml:space="preserve"> </w:t>
      </w:r>
      <w:r>
        <w:t xml:space="preserve">-</w:t>
      </w:r>
      <w:r>
        <w:t xml:space="preserve"> </w:t>
      </w:r>
      <w:r>
        <w:rPr>
          <w:rStyle w:val="VerbatimChar"/>
        </w:rPr>
        <w:t xml:space="preserve">User → Graduate</w:t>
      </w:r>
      <w:r>
        <w:t xml:space="preserve">: al eliminar un usuario, se elimina su perfil de egresado.</w:t>
      </w:r>
      <w:r>
        <w:t xml:space="preserve"> </w:t>
      </w:r>
      <w:r>
        <w:t xml:space="preserve">-</w:t>
      </w:r>
      <w:r>
        <w:t xml:space="preserve"> </w:t>
      </w:r>
      <w:r>
        <w:rPr>
          <w:rStyle w:val="VerbatimChar"/>
        </w:rPr>
        <w:t xml:space="preserve">Graduate → WorkExperience</w:t>
      </w:r>
      <w:r>
        <w:t xml:space="preserve">: al eliminar un egresado, se elimina su historial laboral.</w:t>
      </w:r>
      <w:r>
        <w:t xml:space="preserve"> </w:t>
      </w:r>
      <w:r>
        <w:t xml:space="preserve">-</w:t>
      </w:r>
      <w:r>
        <w:t xml:space="preserve"> </w:t>
      </w:r>
      <w:r>
        <w:rPr>
          <w:rStyle w:val="VerbatimChar"/>
        </w:rPr>
        <w:t xml:space="preserve">Survey → SurveyQuestion</w:t>
      </w:r>
      <w:r>
        <w:t xml:space="preserve">: al eliminar una encuesta, se eliminan sus preguntas.</w:t>
      </w:r>
      <w:r>
        <w:t xml:space="preserve"> </w:t>
      </w:r>
      <w:r>
        <w:t xml:space="preserve">-</w:t>
      </w:r>
      <w:r>
        <w:t xml:space="preserve"> </w:t>
      </w:r>
      <w:r>
        <w:rPr>
          <w:rStyle w:val="VerbatimChar"/>
        </w:rPr>
        <w:t xml:space="preserve">SurveyResponse → SurveyAnswer</w:t>
      </w:r>
      <w:r>
        <w:t xml:space="preserve">: al eliminar una respuesta, se eliminan las respuestas individuales.</w:t>
      </w:r>
    </w:p>
    <w:bookmarkEnd w:id="57"/>
    <w:bookmarkEnd w:id="58"/>
    <w:bookmarkStart w:id="65" w:name="arquitectura-de-seguridad"/>
    <w:p>
      <w:pPr>
        <w:pStyle w:val="Heading1"/>
      </w:pPr>
      <w:r>
        <w:rPr>
          <w:rStyle w:val="SectionNumber"/>
        </w:rPr>
        <w:t xml:space="preserve">12</w:t>
      </w:r>
      <w:r>
        <w:tab/>
      </w:r>
      <w:r>
        <w:t xml:space="preserve">Arquitectura de Seguridad</w:t>
      </w:r>
    </w:p>
    <w:bookmarkStart w:id="59" w:name="autenticación"/>
    <w:p>
      <w:pPr>
        <w:pStyle w:val="Heading2"/>
      </w:pPr>
      <w:r>
        <w:rPr>
          <w:rStyle w:val="SectionNumber"/>
        </w:rPr>
        <w:t xml:space="preserve">12.1</w:t>
      </w:r>
      <w:r>
        <w:tab/>
      </w:r>
      <w:r>
        <w:t xml:space="preserve">Autenticación</w:t>
      </w:r>
    </w:p>
    <w:p>
      <w:pPr>
        <w:pStyle w:val="FirstParagraph"/>
      </w:pPr>
      <w:r>
        <w:t xml:space="preserve">El sistema implementa autenticación basada en</w:t>
      </w:r>
      <w:r>
        <w:t xml:space="preserve"> </w:t>
      </w:r>
      <w:r>
        <w:rPr>
          <w:b/>
          <w:bCs/>
        </w:rPr>
        <w:t xml:space="preserve">credenciales</w:t>
      </w:r>
      <w:r>
        <w:t xml:space="preserve"> </w:t>
      </w:r>
      <w:r>
        <w:t xml:space="preserve">(correo electrónico y contraseña) mediante</w:t>
      </w:r>
      <w:r>
        <w:t xml:space="preserve"> </w:t>
      </w:r>
      <w:r>
        <w:rPr>
          <w:b/>
          <w:bCs/>
        </w:rPr>
        <w:t xml:space="preserve">NextAuth v4</w:t>
      </w:r>
      <w:r>
        <w:t xml:space="preserve"> </w:t>
      </w:r>
      <w:r>
        <w:t xml:space="preserve">con estrategia de sesión JWT. El flujo de autenticación es:</w:t>
      </w:r>
    </w:p>
    <w:p>
      <w:pPr>
        <w:pStyle w:val="Compact"/>
        <w:numPr>
          <w:ilvl w:val="0"/>
          <w:numId w:val="1012"/>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2"/>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2"/>
        </w:numPr>
      </w:pPr>
      <w:r>
        <w:t xml:space="preserve">El sistema valida el formato de los datos con un esquema Zod.</w:t>
      </w:r>
    </w:p>
    <w:p>
      <w:pPr>
        <w:pStyle w:val="Compact"/>
        <w:numPr>
          <w:ilvl w:val="0"/>
          <w:numId w:val="1012"/>
        </w:numPr>
      </w:pPr>
      <w:r>
        <w:t xml:space="preserve">Se consulta el usuario en PostgreSQL por correo electrónico.</w:t>
      </w:r>
    </w:p>
    <w:p>
      <w:pPr>
        <w:pStyle w:val="Compact"/>
        <w:numPr>
          <w:ilvl w:val="0"/>
          <w:numId w:val="1012"/>
        </w:numPr>
      </w:pPr>
      <w:r>
        <w:t xml:space="preserve">Se verifica que</w:t>
      </w:r>
      <w:r>
        <w:t xml:space="preserve"> </w:t>
      </w:r>
      <w:r>
        <w:rPr>
          <w:rStyle w:val="VerbatimChar"/>
        </w:rPr>
        <w:t xml:space="preserve">user.isActive === true</w:t>
      </w:r>
      <w:r>
        <w:t xml:space="preserve">.</w:t>
      </w:r>
    </w:p>
    <w:p>
      <w:pPr>
        <w:pStyle w:val="Compact"/>
        <w:numPr>
          <w:ilvl w:val="0"/>
          <w:numId w:val="1012"/>
        </w:numPr>
      </w:pPr>
      <w:r>
        <w:t xml:space="preserve">Se compara la contraseña ingresada contra el hash bcrypt almacenado (</w:t>
      </w:r>
      <w:r>
        <w:rPr>
          <w:rStyle w:val="VerbatimChar"/>
        </w:rPr>
        <w:t xml:space="preserve">bcrypt.compare</w:t>
      </w:r>
      <w:r>
        <w:t xml:space="preserve">).</w:t>
      </w:r>
    </w:p>
    <w:p>
      <w:pPr>
        <w:pStyle w:val="Compact"/>
        <w:numPr>
          <w:ilvl w:val="0"/>
          <w:numId w:val="1012"/>
        </w:numPr>
      </w:pPr>
      <w:r>
        <w:t xml:space="preserve">Si todas las verificaciones pasan, se genera un JWT firmado con</w:t>
      </w:r>
      <w:r>
        <w:t xml:space="preserve"> </w:t>
      </w:r>
      <w:r>
        <w:rPr>
          <w:rStyle w:val="VerbatimChar"/>
        </w:rPr>
        <w:t xml:space="preserve">NEXTAUTH_SECRET</w:t>
      </w:r>
      <w:r>
        <w:t xml:space="preserve">.</w:t>
      </w:r>
    </w:p>
    <w:p>
      <w:pPr>
        <w:pStyle w:val="Compact"/>
        <w:numPr>
          <w:ilvl w:val="0"/>
          <w:numId w:val="1012"/>
        </w:numPr>
      </w:pPr>
      <w:r>
        <w:t xml:space="preserve">El token se almacena en una cookie HTTP-only del navegador.</w:t>
      </w:r>
    </w:p>
    <w:p>
      <w:pPr>
        <w:pStyle w:val="FirstParagraph"/>
      </w:pPr>
      <w:r>
        <w:rPr>
          <w:b/>
          <w:bCs/>
        </w:rPr>
        <w:t xml:space="preserve">Las contraseñas se almacenan con bcrypt (factor de costo 10).</w:t>
      </w:r>
      <w:r>
        <w:t xml:space="preserve"> </w:t>
      </w:r>
      <w:r>
        <w:t xml:space="preserve">No se almacenan en texto plano bajo ninguna circunstancia.</w:t>
      </w:r>
    </w:p>
    <w:bookmarkEnd w:id="59"/>
    <w:bookmarkStart w:id="62" w:name="autorización-y-control-de-acceso"/>
    <w:p>
      <w:pPr>
        <w:pStyle w:val="Heading2"/>
      </w:pPr>
      <w:r>
        <w:rPr>
          <w:rStyle w:val="SectionNumber"/>
        </w:rPr>
        <w:t xml:space="preserve">12.2</w:t>
      </w:r>
      <w:r>
        <w:tab/>
      </w:r>
      <w:r>
        <w:t xml:space="preserve">Autorización y Control de Acceso</w:t>
      </w:r>
    </w:p>
    <w:p>
      <w:pPr>
        <w:pStyle w:val="FirstParagraph"/>
      </w:pPr>
      <w:r>
        <w:t xml:space="preserve">El sistema implementa RBAC (Role-Based Access Control) en</w:t>
      </w:r>
      <w:r>
        <w:t xml:space="preserve"> </w:t>
      </w:r>
      <w:r>
        <w:rPr>
          <w:b/>
          <w:bCs/>
        </w:rPr>
        <w:t xml:space="preserve">dos niveles independientes y complementarios</w:t>
      </w:r>
      <w:r>
        <w:t xml:space="preserve">:</w:t>
      </w:r>
    </w:p>
    <w:bookmarkStart w:id="60" w:name="X803584c96a9724d5f3f9dcfc40695e5a33f9c43"/>
    <w:p>
      <w:pPr>
        <w:pStyle w:val="Heading3"/>
      </w:pPr>
      <w:r>
        <w:rPr>
          <w:rStyle w:val="SectionNumber"/>
        </w:rPr>
        <w:t xml:space="preserve">12.2.1</w:t>
      </w:r>
      <w:r>
        <w:tab/>
      </w:r>
      <w:r>
        <w:t xml:space="preserve">Nivel 1: Middleware de Rutas (src/middleware.ts)</w:t>
      </w:r>
    </w:p>
    <w:p>
      <w:pPr>
        <w:pStyle w:val="FirstParagraph"/>
      </w:pPr>
      <w:r>
        <w:t xml:space="preserve">El middleware 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w:t>
      </w:r>
    </w:p>
    <w:p>
      <w:pPr>
        <w:pStyle w:val="Compact"/>
        <w:numPr>
          <w:ilvl w:val="0"/>
          <w:numId w:val="1013"/>
        </w:numPr>
      </w:pPr>
      <w:r>
        <w:t xml:space="preserve">Verificar la existencia de un token JWT válido en la cookie de sesión.</w:t>
      </w:r>
    </w:p>
    <w:p>
      <w:pPr>
        <w:pStyle w:val="Compact"/>
        <w:numPr>
          <w:ilvl w:val="0"/>
          <w:numId w:val="1013"/>
        </w:numPr>
      </w:pPr>
      <w:r>
        <w:t xml:space="preserve">Proteger las rutas</w:t>
      </w:r>
      <w:r>
        <w:t xml:space="preserve"> </w:t>
      </w:r>
      <w:r>
        <w:rPr>
          <w:rStyle w:val="VerbatimChar"/>
        </w:rPr>
        <w:t xml:space="preserve">/admin/**</w:t>
      </w:r>
      <w:r>
        <w:t xml:space="preserve">,</w:t>
      </w:r>
      <w:r>
        <w:t xml:space="preserve"> </w:t>
      </w:r>
      <w:r>
        <w:rPr>
          <w:rStyle w:val="VerbatimChar"/>
        </w:rPr>
        <w:t xml:space="preserve">/egresado/**</w:t>
      </w:r>
      <w:r>
        <w:t xml:space="preserve"> </w:t>
      </w:r>
      <w:r>
        <w:t xml:space="preserve">y</w:t>
      </w:r>
      <w:r>
        <w:t xml:space="preserve"> </w:t>
      </w:r>
      <w:r>
        <w:rPr>
          <w:rStyle w:val="VerbatimChar"/>
        </w:rPr>
        <w:t xml:space="preserve">/escuela/**</w:t>
      </w:r>
      <w:r>
        <w:t xml:space="preserve">.</w:t>
      </w:r>
    </w:p>
    <w:p>
      <w:pPr>
        <w:pStyle w:val="Compact"/>
        <w:numPr>
          <w:ilvl w:val="0"/>
          <w:numId w:val="1013"/>
        </w:numPr>
      </w:pPr>
      <w:r>
        <w:t xml:space="preserve">Aplicar redirecciones por rol: un ADMIN que accede a</w:t>
      </w:r>
      <w:r>
        <w:t xml:space="preserve"> </w:t>
      </w:r>
      <w:r>
        <w:rPr>
          <w:rStyle w:val="VerbatimChar"/>
        </w:rPr>
        <w:t xml:space="preserve">/egresado</w:t>
      </w:r>
      <w:r>
        <w:t xml:space="preserve"> </w:t>
      </w:r>
      <w:r>
        <w:t xml:space="preserve">es redirigido a</w:t>
      </w:r>
      <w:r>
        <w:t xml:space="preserve"> </w:t>
      </w:r>
      <w:r>
        <w:rPr>
          <w:rStyle w:val="VerbatimChar"/>
        </w:rPr>
        <w:t xml:space="preserve">/admin</w:t>
      </w:r>
      <w:r>
        <w:t xml:space="preserve">; un GRADUATE que accede a</w:t>
      </w:r>
      <w:r>
        <w:t xml:space="preserve"> </w:t>
      </w:r>
      <w:r>
        <w:rPr>
          <w:rStyle w:val="VerbatimChar"/>
        </w:rPr>
        <w:t xml:space="preserve">/admin</w:t>
      </w:r>
      <w:r>
        <w:t xml:space="preserve"> </w:t>
      </w:r>
      <w:r>
        <w:t xml:space="preserve">es redirigido a</w:t>
      </w:r>
      <w:r>
        <w:t xml:space="preserve"> </w:t>
      </w:r>
      <w:r>
        <w:rPr>
          <w:rStyle w:val="VerbatimChar"/>
        </w:rPr>
        <w:t xml:space="preserve">/egresado</w:t>
      </w:r>
      <w:r>
        <w:t xml:space="preserve">.</w:t>
      </w:r>
    </w:p>
    <w:p>
      <w:pPr>
        <w:pStyle w:val="FirstParagraph"/>
      </w:pPr>
      <w:r>
        <w:t xml:space="preserve">Este nivel protege la navegación del usuario.</w:t>
      </w:r>
    </w:p>
    <w:bookmarkEnd w:id="60"/>
    <w:bookmarkStart w:id="61" w:name="nivel-2-verificación-en-route-handlers"/>
    <w:p>
      <w:pPr>
        <w:pStyle w:val="Heading3"/>
      </w:pPr>
      <w:r>
        <w:rPr>
          <w:rStyle w:val="SectionNumber"/>
        </w:rPr>
        <w:t xml:space="preserve">12.2.2</w:t>
      </w:r>
      <w:r>
        <w:tab/>
      </w:r>
      <w:r>
        <w:t xml:space="preserve">Nivel 2: Verificación en Route Handlers</w:t>
      </w:r>
    </w:p>
    <w:p>
      <w:pPr>
        <w:pStyle w:val="FirstParagraph"/>
      </w:pPr>
      <w:r>
        <w:t xml:space="preserve">Cada route handler verifica independientemente la sesión y el rol mediante</w:t>
      </w:r>
      <w:r>
        <w:t xml:space="preserve"> </w:t>
      </w:r>
      <w:r>
        <w:rPr>
          <w:rStyle w:val="VerbatimChar"/>
        </w:rPr>
        <w:t xml:space="preserve">getServerSession(authOptions)</w:t>
      </w:r>
      <w:r>
        <w:t xml:space="preserve">:</w:t>
      </w:r>
    </w:p>
    <w:p>
      <w:pPr>
        <w:pStyle w:val="SourceCode"/>
      </w:pPr>
      <w:r>
        <w:rPr>
          <w:rStyle w:val="KeywordTok"/>
        </w:rPr>
        <w:t xml:space="preserve">const</w:t>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getServerSession</w:t>
      </w:r>
      <w:r>
        <w:rPr>
          <w:rStyle w:val="NormalTok"/>
        </w:rPr>
        <w:t xml:space="preserve">(authOptions)</w:t>
      </w:r>
      <w:r>
        <w:br/>
      </w:r>
      <w:r>
        <w:rPr>
          <w:rStyle w:val="ControlFlow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AttributeTok"/>
        </w:rPr>
        <w:t xml:space="preserve">user</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"No autorizado"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401</w:t>
      </w:r>
      <w:r>
        <w:rPr>
          <w:rStyle w:val="NormalTok"/>
        </w:rPr>
        <w:t xml:space="preserve"> })</w:t>
      </w:r>
      <w:r>
        <w:br/>
      </w:r>
      <w:r>
        <w:rPr>
          <w:rStyle w:val="ControlFlowTok"/>
        </w:rPr>
        <w:t xml:space="preserve">if</w:t>
      </w:r>
      <w:r>
        <w:rPr>
          <w:rStyle w:val="NormalTok"/>
        </w:rPr>
        <w:t xml:space="preserve"> (session</w:t>
      </w:r>
      <w:r>
        <w:rPr>
          <w:rStyle w:val="OperatorTok"/>
        </w:rPr>
        <w:t xml:space="preserve">.</w:t>
      </w:r>
      <w:r>
        <w:rPr>
          <w:rStyle w:val="AttributeTok"/>
        </w:rPr>
        <w:t xml:space="preserve">user</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"Acceso denegado"</w:t>
      </w:r>
      <w:r>
        <w:rPr>
          <w:rStyle w:val="NormalTok"/>
        </w:rPr>
        <w:t xml:space="preserve"> }</w:t>
      </w:r>
      <w:r>
        <w:rPr>
          <w:rStyle w:val="OperatorTok"/>
        </w:rPr>
        <w:t xml:space="preserve">,</w:t>
      </w:r>
      <w:r>
        <w:rPr>
          <w:rStyle w:val="NormalTok"/>
        </w:rPr>
        <w:t xml:space="preserve"> { status</w:t>
      </w:r>
      <w:r>
        <w:rPr>
          <w:rStyle w:val="OperatorTok"/>
        </w:rPr>
        <w:t xml:space="preserve">:</w:t>
      </w:r>
      <w:r>
        <w:rPr>
          <w:rStyle w:val="NormalTok"/>
        </w:rPr>
        <w:t xml:space="preserve"> </w:t>
      </w:r>
      <w:r>
        <w:rPr>
          <w:rStyle w:val="DecValTok"/>
        </w:rPr>
        <w:t xml:space="preserve">403</w:t>
      </w:r>
      <w:r>
        <w:rPr>
          <w:rStyle w:val="NormalTok"/>
        </w:rPr>
        <w:t xml:space="preserve"> })</w:t>
      </w:r>
    </w:p>
    <w:p>
      <w:pPr>
        <w:pStyle w:val="FirstParagraph"/>
      </w:pPr>
      <w:r>
        <w:t xml:space="preserve">Este nivel protege los datos, siendo el único mecanismo efectivo contra peticiones directas a la API que eluden la UI.</w:t>
      </w:r>
    </w:p>
    <w:bookmarkEnd w:id="61"/>
    <w:bookmarkEnd w:id="62"/>
    <w:bookmarkStart w:id="63" w:name="protección-de-datos"/>
    <w:p>
      <w:pPr>
        <w:pStyle w:val="Heading2"/>
      </w:pPr>
      <w:r>
        <w:rPr>
          <w:rStyle w:val="SectionNumber"/>
        </w:rPr>
        <w:t xml:space="preserve">12.3</w:t>
      </w:r>
      <w:r>
        <w:tab/>
      </w:r>
      <w:r>
        <w:t xml:space="preserve">Protección de Datos</w:t>
      </w:r>
    </w:p>
    <w:p>
      <w:pPr>
        <w:pStyle w:val="FirstParagraph"/>
      </w:pPr>
      <w:r>
        <w:t xml:space="preserve">La arquitectura implementa las siguientes medidas de protección de datos personales (Ley N° 29733):</w:t>
      </w:r>
    </w:p>
    <w:p>
      <w:pPr>
        <w:pStyle w:val="Compact"/>
        <w:numPr>
          <w:ilvl w:val="0"/>
          <w:numId w:val="1014"/>
        </w:numPr>
      </w:pPr>
      <w:r>
        <w:rPr>
          <w:b/>
          <w:bCs/>
        </w:rPr>
        <w:t xml:space="preserve">Hashing irreversible de contraseñas:</w:t>
      </w:r>
      <w:r>
        <w:t xml:space="preserve"> </w:t>
      </w:r>
      <w:r>
        <w:t xml:space="preserve">bcrypt con factor de costo 10.</w:t>
      </w:r>
    </w:p>
    <w:p>
      <w:pPr>
        <w:pStyle w:val="Compact"/>
        <w:numPr>
          <w:ilvl w:val="0"/>
          <w:numId w:val="1014"/>
        </w:numPr>
      </w:pPr>
      <w:r>
        <w:rPr>
          <w:b/>
          <w:bCs/>
        </w:rPr>
        <w:t xml:space="preserve">Tokens sin persistencia:</w:t>
      </w:r>
      <w:r>
        <w:t xml:space="preserve"> </w:t>
      </w:r>
      <w:r>
        <w:t xml:space="preserve">Los JWT no se almacenan en la base de datos.</w:t>
      </w:r>
    </w:p>
    <w:p>
      <w:pPr>
        <w:pStyle w:val="Compact"/>
        <w:numPr>
          <w:ilvl w:val="0"/>
          <w:numId w:val="1014"/>
        </w:numPr>
      </w:pPr>
      <w:r>
        <w:rPr>
          <w:b/>
          <w:bCs/>
        </w:rPr>
        <w:t xml:space="preserve">Restricción de acceso a datos de terceros:</w:t>
      </w:r>
      <w:r>
        <w:t xml:space="preserve"> </w:t>
      </w:r>
      <w:r>
        <w:t xml:space="preserve">Un egresado solo puede leer y modificar su propio perfil. El servicio</w:t>
      </w:r>
      <w:r>
        <w:t xml:space="preserve"> </w:t>
      </w:r>
      <w:r>
        <w:rPr>
          <w:rStyle w:val="VerbatimChar"/>
        </w:rPr>
        <w:t xml:space="preserve">updateGraduateProfile</w:t>
      </w:r>
      <w:r>
        <w:t xml:space="preserve"> </w:t>
      </w:r>
      <w:r>
        <w:t xml:space="preserve">verifica que</w:t>
      </w:r>
      <w:r>
        <w:t xml:space="preserve"> </w:t>
      </w:r>
      <w:r>
        <w:rPr>
          <w:rStyle w:val="VerbatimChar"/>
        </w:rPr>
        <w:t xml:space="preserve">graduate.userId === session.user.id</w:t>
      </w:r>
      <w:r>
        <w:t xml:space="preserve"> </w:t>
      </w:r>
      <w:r>
        <w:t xml:space="preserve">antes de ejecutar la actualización.</w:t>
      </w:r>
    </w:p>
    <w:p>
      <w:pPr>
        <w:pStyle w:val="Compact"/>
        <w:numPr>
          <w:ilvl w:val="0"/>
          <w:numId w:val="1014"/>
        </w:numPr>
      </w:pPr>
      <w:r>
        <w:rPr>
          <w:b/>
          <w:bCs/>
        </w:rPr>
        <w:t xml:space="preserve">Campos sensibles enmascarados:</w:t>
      </w:r>
      <w:r>
        <w:t xml:space="preserve"> </w:t>
      </w:r>
      <w:r>
        <w:t xml:space="preserve">En la página de configuración institucional, los valores de</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no se exponen al navegador.</w:t>
      </w:r>
    </w:p>
    <w:bookmarkEnd w:id="63"/>
    <w:bookmarkStart w:id="64" w:name="validación-de-entradas"/>
    <w:p>
      <w:pPr>
        <w:pStyle w:val="Heading2"/>
      </w:pPr>
      <w:r>
        <w:rPr>
          <w:rStyle w:val="SectionNumber"/>
        </w:rPr>
        <w:t xml:space="preserve">12.4</w:t>
      </w:r>
      <w:r>
        <w:tab/>
      </w:r>
      <w:r>
        <w:t xml:space="preserve">Validación de Entradas</w:t>
      </w:r>
    </w:p>
    <w:p>
      <w:pPr>
        <w:pStyle w:val="FirstParagraph"/>
      </w:pPr>
      <w:r>
        <w:t xml:space="preserve">Toda entrada de datos de usuario es validada en el servidor mediante esquemas</w:t>
      </w:r>
      <w:r>
        <w:t xml:space="preserve"> </w:t>
      </w:r>
      <w:r>
        <w:rPr>
          <w:b/>
          <w:bCs/>
        </w:rPr>
        <w:t xml:space="preserve">Zod</w:t>
      </w:r>
      <w:r>
        <w:t xml:space="preserve"> </w:t>
      </w:r>
      <w:r>
        <w:t xml:space="preserve">antes de ser procesada. Los esquemas están centralizados en</w:t>
      </w:r>
      <w:r>
        <w:t xml:space="preserve"> </w:t>
      </w:r>
      <w:r>
        <w:rPr>
          <w:rStyle w:val="VerbatimChar"/>
        </w:rPr>
        <w:t xml:space="preserve">src/lib/validations/</w:t>
      </w:r>
      <w:r>
        <w:t xml:space="preserve"> </w:t>
      </w:r>
      <w:r>
        <w:t xml:space="preserve">y son compartidos entre la capa de API y las Server Actions:</w:t>
      </w:r>
    </w:p>
    <w:p>
      <w:pPr>
        <w:pStyle w:val="Compact"/>
        <w:numPr>
          <w:ilvl w:val="0"/>
          <w:numId w:val="1015"/>
        </w:numPr>
      </w:pPr>
      <w:r>
        <w:rPr>
          <w:rStyle w:val="VerbatimChar"/>
        </w:rPr>
        <w:t xml:space="preserve">src/lib/validations/graduate.ts</w:t>
      </w:r>
      <w:r>
        <w:t xml:space="preserve"> </w:t>
      </w:r>
      <w:r>
        <w:t xml:space="preserve">— esquemas de perfil del egresado.</w:t>
      </w:r>
    </w:p>
    <w:p>
      <w:pPr>
        <w:pStyle w:val="Compact"/>
        <w:numPr>
          <w:ilvl w:val="0"/>
          <w:numId w:val="1015"/>
        </w:numPr>
      </w:pPr>
      <w:r>
        <w:rPr>
          <w:rStyle w:val="VerbatimChar"/>
        </w:rPr>
        <w:t xml:space="preserve">src/lib/validations/job.ts</w:t>
      </w:r>
      <w:r>
        <w:t xml:space="preserve"> </w:t>
      </w:r>
      <w:r>
        <w:t xml:space="preserve">— esquemas de ofertas laborales y postulaciones.</w:t>
      </w:r>
    </w:p>
    <w:p>
      <w:pPr>
        <w:pStyle w:val="Compact"/>
        <w:numPr>
          <w:ilvl w:val="0"/>
          <w:numId w:val="1015"/>
        </w:numPr>
      </w:pPr>
      <w:r>
        <w:rPr>
          <w:rStyle w:val="VerbatimChar"/>
        </w:rPr>
        <w:t xml:space="preserve">src/lib/validations/survey.ts</w:t>
      </w:r>
      <w:r>
        <w:t xml:space="preserve"> </w:t>
      </w:r>
      <w:r>
        <w:t xml:space="preserve">— esquemas de encuestas y preguntas.</w:t>
      </w:r>
    </w:p>
    <w:p>
      <w:pPr>
        <w:pStyle w:val="Compact"/>
        <w:numPr>
          <w:ilvl w:val="0"/>
          <w:numId w:val="1015"/>
        </w:numPr>
      </w:pPr>
      <w:r>
        <w:rPr>
          <w:rStyle w:val="VerbatimChar"/>
        </w:rPr>
        <w:t xml:space="preserve">src/lib/actions/auth.actions.ts</w:t>
      </w:r>
      <w:r>
        <w:t xml:space="preserve"> </w:t>
      </w:r>
      <w:r>
        <w:t xml:space="preserve">— esquema de registro (inline,</w:t>
      </w:r>
      <w:r>
        <w:t xml:space="preserve"> </w:t>
      </w:r>
      <w:r>
        <w:rPr>
          <w:rStyle w:val="VerbatimChar"/>
        </w:rPr>
        <w:t xml:space="preserve">RegisterSchema</w:t>
      </w:r>
      <w:r>
        <w:t xml:space="preserve">).</w:t>
      </w:r>
    </w:p>
    <w:bookmarkEnd w:id="64"/>
    <w:bookmarkEnd w:id="65"/>
    <w:bookmarkStart w:id="74" w:name="arquitectura-de-autenticación-y-roles"/>
    <w:p>
      <w:pPr>
        <w:pStyle w:val="Heading1"/>
      </w:pPr>
      <w:r>
        <w:rPr>
          <w:rStyle w:val="SectionNumber"/>
        </w:rPr>
        <w:t xml:space="preserve">13</w:t>
      </w:r>
      <w:r>
        <w:tab/>
      </w:r>
      <w:r>
        <w:t xml:space="preserve">Arquitectura de Autenticación y Roles</w:t>
      </w:r>
    </w:p>
    <w:bookmarkStart w:id="66" w:name="proveedor-de-autenticación"/>
    <w:p>
      <w:pPr>
        <w:pStyle w:val="Heading2"/>
      </w:pPr>
      <w:r>
        <w:rPr>
          <w:rStyle w:val="SectionNumber"/>
        </w:rPr>
        <w:t xml:space="preserve">13.1</w:t>
      </w:r>
      <w:r>
        <w:tab/>
      </w:r>
      <w:r>
        <w:t xml:space="preserve">Proveedor de Autenticación</w:t>
      </w:r>
    </w:p>
    <w:p>
      <w:pPr>
        <w:pStyle w:val="FirstParagraph"/>
      </w:pPr>
      <w:r>
        <w:t xml:space="preserve">La autenticación está implementada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No se utilizan proveedores OAuth (Google, GitHub, etc.) ni magic links. Esta decisión fue adoptada para garantizar control total sobre el proceso de autenticación dentro de la infraestructura institucional.</w:t>
      </w:r>
    </w:p>
    <w:bookmarkEnd w:id="66"/>
    <w:bookmarkStart w:id="67" w:name="estrategia-de-sesión"/>
    <w:p>
      <w:pPr>
        <w:pStyle w:val="Heading2"/>
      </w:pPr>
      <w:r>
        <w:rPr>
          <w:rStyle w:val="SectionNumber"/>
        </w:rPr>
        <w:t xml:space="preserve">13.2</w:t>
      </w:r>
      <w:r>
        <w:tab/>
      </w:r>
      <w:r>
        <w:t xml:space="preserve">Estrategia de Sesión</w:t>
      </w:r>
    </w:p>
    <w:p>
      <w:pPr>
        <w:pStyle w:val="FirstParagraph"/>
      </w:pPr>
      <w:r>
        <w:t xml:space="preserve">La estrategia de sesión es</w:t>
      </w:r>
      <w:r>
        <w:t xml:space="preserve"> </w:t>
      </w:r>
      <w:r>
        <w:rPr>
          <w:b/>
          <w:bCs/>
        </w:rPr>
        <w:t xml:space="preserve">JWT</w:t>
      </w:r>
      <w:r>
        <w:t xml:space="preserve"> </w:t>
      </w:r>
      <w:r>
        <w:t xml:space="preserve">(</w:t>
      </w:r>
      <w:r>
        <w:rPr>
          <w:rStyle w:val="VerbatimChar"/>
        </w:rPr>
        <w:t xml:space="preserve">strategy: "jwt"</w:t>
      </w:r>
      <w:r>
        <w:t xml:space="preserve">). Los tokens JWT:</w:t>
      </w:r>
    </w:p>
    <w:p>
      <w:pPr>
        <w:pStyle w:val="Compact"/>
        <w:numPr>
          <w:ilvl w:val="0"/>
          <w:numId w:val="1016"/>
        </w:numPr>
      </w:pPr>
      <w:r>
        <w:t xml:space="preserve">Son firmados con</w:t>
      </w:r>
      <w:r>
        <w:t xml:space="preserve"> </w:t>
      </w:r>
      <w:r>
        <w:rPr>
          <w:rStyle w:val="VerbatimChar"/>
        </w:rPr>
        <w:t xml:space="preserve">NEXTAUTH_SECRET</w:t>
      </w:r>
      <w:r>
        <w:t xml:space="preserve"> </w:t>
      </w:r>
      <w:r>
        <w:t xml:space="preserve">(algoritmo HS256 por defecto en NextAuth).</w:t>
      </w:r>
    </w:p>
    <w:p>
      <w:pPr>
        <w:pStyle w:val="Compact"/>
        <w:numPr>
          <w:ilvl w:val="0"/>
          <w:numId w:val="1016"/>
        </w:numPr>
      </w:pPr>
      <w:r>
        <w:t xml:space="preserve">No se persisten en base de datos.</w:t>
      </w:r>
    </w:p>
    <w:p>
      <w:pPr>
        <w:pStyle w:val="Compact"/>
        <w:numPr>
          <w:ilvl w:val="0"/>
          <w:numId w:val="1016"/>
        </w:numPr>
      </w:pPr>
      <w:r>
        <w:t xml:space="preserve">Se almacenan en cookies HTTP-only seguras administradas por NextAuth.</w:t>
      </w:r>
    </w:p>
    <w:p>
      <w:pPr>
        <w:pStyle w:val="Compact"/>
        <w:numPr>
          <w:ilvl w:val="0"/>
          <w:numId w:val="1016"/>
        </w:numPr>
      </w:pPr>
      <w:r>
        <w:t xml:space="preserve">Tienen una duración determinada por la configuración</w:t>
      </w:r>
      <w:r>
        <w:t xml:space="preserve"> </w:t>
      </w:r>
      <w:r>
        <w:rPr>
          <w:rStyle w:val="VerbatimChar"/>
        </w:rPr>
        <w:t xml:space="preserve">maxAge</w:t>
      </w:r>
      <w:r>
        <w:t xml:space="preserve"> </w:t>
      </w:r>
      <w:r>
        <w:t xml:space="preserve">de NextAuth.</w:t>
      </w:r>
    </w:p>
    <w:bookmarkEnd w:id="67"/>
    <w:bookmarkStart w:id="68" w:name="roles-del-sistema"/>
    <w:p>
      <w:pPr>
        <w:pStyle w:val="Heading2"/>
      </w:pPr>
      <w:r>
        <w:rPr>
          <w:rStyle w:val="SectionNumber"/>
        </w:rPr>
        <w:t xml:space="preserve">13.3</w:t>
      </w:r>
      <w:r>
        <w:tab/>
      </w:r>
      <w:r>
        <w:t xml:space="preserve">Roles del Sistema</w:t>
      </w:r>
    </w:p>
    <w:p>
      <w:pPr>
        <w:pStyle w:val="FirstParagraph"/>
      </w:pPr>
      <w:r>
        <w:rPr>
          <w:b/>
          <w:bCs/>
        </w:rPr>
        <w:t xml:space="preserve">Tabla 7. Roles del sistema y sus privilegios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Dashboard</w:t>
            </w:r>
          </w:p>
        </w:tc>
        <w:tc>
          <w:tcPr/>
          <w:p>
            <w:pPr>
              <w:pStyle w:val="Compact"/>
            </w:pPr>
            <w:r>
              <w:t xml:space="preserve">Descripción</w:t>
            </w:r>
          </w:p>
        </w:tc>
        <w:tc>
          <w:tcPr/>
          <w:p>
            <w:pPr>
              <w:pStyle w:val="Compact"/>
            </w:pPr>
            <w:r>
              <w:t xml:space="preserve">Estado</w:t>
            </w:r>
          </w:p>
        </w:tc>
      </w:tr>
      <w:tr>
        <w:tc>
          <w:tcPr/>
          <w:p>
            <w:pPr>
              <w:pStyle w:val="Compact"/>
            </w:pPr>
            <w:r>
              <w:rPr>
                <w:rStyle w:val="VerbatimChar"/>
              </w:rPr>
              <w:t xml:space="preserve">ADMIN</w:t>
            </w:r>
          </w:p>
        </w:tc>
        <w:tc>
          <w:tcPr/>
          <w:p>
            <w:pPr>
              <w:pStyle w:val="Compact"/>
            </w:pPr>
            <w:r>
              <w:rPr>
                <w:rStyle w:val="VerbatimChar"/>
              </w:rPr>
              <w:t xml:space="preserve">/admin</w:t>
            </w:r>
          </w:p>
        </w:tc>
        <w:tc>
          <w:tcPr/>
          <w:p>
            <w:pPr>
              <w:pStyle w:val="Compact"/>
            </w:pPr>
            <w:r>
              <w:t xml:space="preserve">Comisión de Seguimiento al Egresado. Acceso completo a todos los módulos operativos.</w:t>
            </w:r>
          </w:p>
        </w:tc>
        <w:tc>
          <w:tcPr/>
          <w:p>
            <w:pPr>
              <w:pStyle w:val="Compact"/>
            </w:pPr>
            <w:r>
              <w:t xml:space="preserve">Operativo</w:t>
            </w:r>
          </w:p>
        </w:tc>
      </w:tr>
      <w:tr>
        <w:tc>
          <w:tcPr/>
          <w:p>
            <w:pPr>
              <w:pStyle w:val="Compact"/>
            </w:pPr>
            <w:r>
              <w:rPr>
                <w:rStyle w:val="VerbatimChar"/>
              </w:rPr>
              <w:t xml:space="preserve">GRADUATE</w:t>
            </w:r>
          </w:p>
        </w:tc>
        <w:tc>
          <w:tcPr/>
          <w:p>
            <w:pPr>
              <w:pStyle w:val="Compact"/>
            </w:pPr>
            <w:r>
              <w:rPr>
                <w:rStyle w:val="VerbatimChar"/>
              </w:rPr>
              <w:t xml:space="preserve">/egresado</w:t>
            </w:r>
          </w:p>
        </w:tc>
        <w:tc>
          <w:tcPr/>
          <w:p>
            <w:pPr>
              <w:pStyle w:val="Compact"/>
            </w:pPr>
            <w:r>
              <w:t xml:space="preserve">Egresado, bachiller o titulado registrado. Acceso a su propio perfil, encuestas y bolsa laboral.</w:t>
            </w:r>
          </w:p>
        </w:tc>
        <w:tc>
          <w:tcPr/>
          <w:p>
            <w:pPr>
              <w:pStyle w:val="Compact"/>
            </w:pPr>
            <w:r>
              <w:t xml:space="preserve">Operativo</w:t>
            </w:r>
          </w:p>
        </w:tc>
      </w:tr>
      <w:tr>
        <w:tc>
          <w:tcPr/>
          <w:p>
            <w:pPr>
              <w:pStyle w:val="Compact"/>
            </w:pPr>
            <w:r>
              <w:rPr>
                <w:rStyle w:val="VerbatimChar"/>
              </w:rPr>
              <w:t xml:space="preserve">SCHOOL</w:t>
            </w:r>
          </w:p>
        </w:tc>
        <w:tc>
          <w:tcPr/>
          <w:p>
            <w:pPr>
              <w:pStyle w:val="Compact"/>
            </w:pPr>
            <w:r>
              <w:rPr>
                <w:rStyle w:val="VerbatimChar"/>
              </w:rPr>
              <w:t xml:space="preserve">/escuela</w:t>
            </w:r>
          </w:p>
        </w:tc>
        <w:tc>
          <w:tcPr/>
          <w:p>
            <w:pPr>
              <w:pStyle w:val="Compact"/>
            </w:pPr>
            <w:r>
              <w:t xml:space="preserve">Director o coordinador de la Escuela Profesional. Acceso a APIs de consulta preparadas.</w:t>
            </w:r>
          </w:p>
        </w:tc>
        <w:tc>
          <w:tcPr/>
          <w:p>
            <w:pPr>
              <w:pStyle w:val="Compact"/>
            </w:pPr>
            <w:r>
              <w:t xml:space="preserve">Rol técnico preparado; interfaz UI no implementada</w:t>
            </w:r>
          </w:p>
        </w:tc>
      </w:tr>
    </w:tbl>
    <w:p>
      <w:pPr>
        <w:pStyle w:val="BodyText"/>
      </w:pPr>
      <w:r>
        <w:t xml:space="preserve">El token JWT contiene tres campos adicionales más allá del estándar:</w:t>
      </w:r>
    </w:p>
    <w:p>
      <w:pPr>
        <w:pStyle w:val="SourceCode"/>
      </w:pPr>
      <w:r>
        <w:rPr>
          <w:rStyle w:val="CommentTok"/>
        </w:rPr>
        <w:t xml:space="preserve">// src/types/next-auth.d.ts</w:t>
      </w:r>
      <w:r>
        <w:br/>
      </w:r>
      <w:r>
        <w:rPr>
          <w:rStyle w:val="KeywordTok"/>
        </w:rPr>
        <w:t xml:space="preserve">interface</w:t>
      </w:r>
      <w:r>
        <w:rPr>
          <w:rStyle w:val="NormalTok"/>
        </w:rPr>
        <w:t xml:space="preserve"> JWT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ID del usuario (User.id)</w:t>
      </w:r>
      <w:r>
        <w:br/>
      </w:r>
      <w:r>
        <w:rPr>
          <w:rStyle w:val="NormalTok"/>
        </w:rPr>
        <w:t xml:space="preserve">  role</w:t>
      </w:r>
      <w:r>
        <w:rPr>
          <w:rStyle w:val="OperatorTok"/>
        </w:rPr>
        <w:t xml:space="preserve">:</w:t>
      </w:r>
      <w:r>
        <w:rPr>
          <w:rStyle w:val="NormalTok"/>
        </w:rPr>
        <w:t xml:space="preserve">        </w:t>
      </w:r>
      <w:r>
        <w:rPr>
          <w:rStyle w:val="StringTok"/>
        </w:rPr>
        <w:t xml:space="preserve">"ADMIN"</w:t>
      </w:r>
      <w:r>
        <w:rPr>
          <w:rStyle w:val="NormalTok"/>
        </w:rPr>
        <w:t xml:space="preserve"> </w:t>
      </w:r>
      <w:r>
        <w:rPr>
          <w:rStyle w:val="OperatorTok"/>
        </w:rPr>
        <w:t xml:space="preserve">|</w:t>
      </w:r>
      <w:r>
        <w:rPr>
          <w:rStyle w:val="NormalTok"/>
        </w:rPr>
        <w:t xml:space="preserve"> </w:t>
      </w:r>
      <w:r>
        <w:rPr>
          <w:rStyle w:val="StringTok"/>
        </w:rPr>
        <w:t xml:space="preserve">"GRADUATE"</w:t>
      </w:r>
      <w:r>
        <w:rPr>
          <w:rStyle w:val="NormalTok"/>
        </w:rPr>
        <w:t xml:space="preserve"> </w:t>
      </w:r>
      <w:r>
        <w:rPr>
          <w:rStyle w:val="OperatorTok"/>
        </w:rPr>
        <w:t xml:space="preserve">|</w:t>
      </w:r>
      <w:r>
        <w:rPr>
          <w:rStyle w:val="NormalTok"/>
        </w:rPr>
        <w:t xml:space="preserve"> </w:t>
      </w:r>
      <w:r>
        <w:rPr>
          <w:rStyle w:val="StringTok"/>
        </w:rPr>
        <w:t xml:space="preserve">"SCHOOL"</w:t>
      </w:r>
      <w:r>
        <w:br/>
      </w:r>
      <w:r>
        <w:rPr>
          <w:rStyle w:val="NormalTok"/>
        </w:rPr>
        <w:t xml:space="preserve">  graduateId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CommentTok"/>
        </w:rPr>
        <w:t xml:space="preserve">// Graduate.id (null para ADMIN)</w:t>
      </w:r>
      <w:r>
        <w:br/>
      </w:r>
      <w:r>
        <w:rPr>
          <w:rStyle w:val="NormalTok"/>
        </w:rPr>
        <w:t xml:space="preserve">}</w:t>
      </w:r>
    </w:p>
    <w:bookmarkEnd w:id="68"/>
    <w:bookmarkStart w:id="72" w:name="middleware-de-protección-de-rutas"/>
    <w:p>
      <w:pPr>
        <w:pStyle w:val="Heading2"/>
      </w:pPr>
      <w:r>
        <w:rPr>
          <w:rStyle w:val="SectionNumber"/>
        </w:rPr>
        <w:t xml:space="preserve">13.4</w:t>
      </w:r>
      <w:r>
        <w:tab/>
      </w:r>
      <w:r>
        <w:t xml:space="preserve">Middleware de Protección de Rutas</w:t>
      </w:r>
    </w:p>
    <w:p>
      <w:pPr>
        <w:pStyle w:val="FirstParagraph"/>
      </w:pPr>
      <w:r>
        <w:rPr>
          <w:b/>
          <w:bCs/>
        </w:rPr>
        <w:t xml:space="preserve">Figura 4. Flujo de Autenticación y Autorización</w:t>
      </w:r>
    </w:p>
    <w:p>
      <w:pPr>
        <w:pStyle w:val="CaptionedFigure"/>
      </w:pPr>
      <w:r>
        <w:drawing>
          <wp:inline>
            <wp:extent cx="5334000" cy="5066631"/>
            <wp:effectExtent b="0" l="0" r="0" t="0"/>
            <wp:docPr descr="Figura 5. Diagrama Entidad-Relación (simplificado)" title="" id="70" name="Picture"/>
            <a:graphic>
              <a:graphicData uri="http://schemas.openxmlformats.org/drawingml/2006/picture">
                <pic:pic>
                  <pic:nvPicPr>
                    <pic:cNvPr descr="diagrams/figura_05.png" id="71" name="Picture"/>
                    <pic:cNvPicPr>
                      <a:picLocks noChangeArrowheads="1" noChangeAspect="1"/>
                    </pic:cNvPicPr>
                  </pic:nvPicPr>
                  <pic:blipFill>
                    <a:blip r:embed="rId69"/>
                    <a:stretch>
                      <a:fillRect/>
                    </a:stretch>
                  </pic:blipFill>
                  <pic:spPr bwMode="auto">
                    <a:xfrm>
                      <a:off x="0" y="0"/>
                      <a:ext cx="5334000" cy="5066631"/>
                    </a:xfrm>
                    <a:prstGeom prst="rect">
                      <a:avLst/>
                    </a:prstGeom>
                    <a:noFill/>
                    <a:ln w="9525">
                      <a:noFill/>
                      <a:headEnd/>
                      <a:tailEnd/>
                    </a:ln>
                  </pic:spPr>
                </pic:pic>
              </a:graphicData>
            </a:graphic>
          </wp:inline>
        </w:drawing>
      </w:r>
    </w:p>
    <w:p>
      <w:pPr>
        <w:pStyle w:val="ImageCaption"/>
      </w:pPr>
      <w:r>
        <w:t xml:space="preserve">Figura 5. Diagrama Entidad-Relación (simplificado)</w:t>
      </w:r>
    </w:p>
    <w:p>
      <w:pPr>
        <w:pStyle w:val="BodyText"/>
      </w:pPr>
      <w:r>
        <w:rPr>
          <w:i/>
          <w:iCs/>
        </w:rPr>
        <w:t xml:space="preserve">Figura 5. Diagrama Entidad-Relación (simplificado)</w:t>
      </w:r>
    </w:p>
    <w:bookmarkEnd w:id="72"/>
    <w:bookmarkStart w:id="73" w:name="token-jwt-y-extensión-de-tipos"/>
    <w:p>
      <w:pPr>
        <w:pStyle w:val="Heading2"/>
      </w:pPr>
      <w:r>
        <w:rPr>
          <w:rStyle w:val="SectionNumber"/>
        </w:rPr>
        <w:t xml:space="preserve">13.5</w:t>
      </w:r>
      <w:r>
        <w:tab/>
      </w:r>
      <w:r>
        <w:t xml:space="preserve">Token JWT y Extensión de Tipos</w:t>
      </w:r>
    </w:p>
    <w:p>
      <w:pPr>
        <w:pStyle w:val="FirstParagraph"/>
      </w:pPr>
      <w:r>
        <w:rPr>
          <w:rStyle w:val="VerbatimChar"/>
        </w:rPr>
        <w:t xml:space="preserve">src/types/next-auth.d.ts</w:t>
      </w:r>
      <w:r>
        <w:t xml:space="preserve"> </w:t>
      </w:r>
      <w:r>
        <w:t xml:space="preserve">extiende los tipos de NextAuth para incluir los campos personalizados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la duplicación de declaraciones de tipo.</w:t>
      </w:r>
    </w:p>
    <w:bookmarkEnd w:id="73"/>
    <w:bookmarkEnd w:id="74"/>
    <w:bookmarkStart w:id="78" w:name="arquitectura-de-reportes-y-analytics"/>
    <w:p>
      <w:pPr>
        <w:pStyle w:val="Heading1"/>
      </w:pPr>
      <w:r>
        <w:rPr>
          <w:rStyle w:val="SectionNumber"/>
        </w:rPr>
        <w:t xml:space="preserve">14</w:t>
      </w:r>
      <w:r>
        <w:tab/>
      </w:r>
      <w:r>
        <w:t xml:space="preserve">Arquitectura de Reportes y Analytics</w:t>
      </w:r>
    </w:p>
    <w:bookmarkStart w:id="75" w:name="módulo-de-analítica"/>
    <w:p>
      <w:pPr>
        <w:pStyle w:val="Heading2"/>
      </w:pPr>
      <w:r>
        <w:rPr>
          <w:rStyle w:val="SectionNumber"/>
        </w:rPr>
        <w:t xml:space="preserve">14.1</w:t>
      </w:r>
      <w:r>
        <w:tab/>
      </w:r>
      <w:r>
        <w:t xml:space="preserve">Módulo de Analítica</w:t>
      </w:r>
    </w:p>
    <w:p>
      <w:pPr>
        <w:pStyle w:val="FirstParagraph"/>
      </w:pPr>
      <w:r>
        <w:t xml:space="preserve">El módulo de analítica está implementado en</w:t>
      </w:r>
      <w:r>
        <w:t xml:space="preserve"> </w:t>
      </w:r>
      <w:r>
        <w:rPr>
          <w:rStyle w:val="VerbatimChar"/>
        </w:rPr>
        <w:t xml:space="preserve">src/lib/services/analytics.service.ts</w:t>
      </w:r>
      <w:r>
        <w:t xml:space="preserve"> </w:t>
      </w:r>
      <w:r>
        <w:t xml:space="preserve">y provee ocho funciones de consulta optimizadas. Todas las consultas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minimizando la latencia total: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Función</w:t>
            </w:r>
          </w:p>
        </w:tc>
        <w:tc>
          <w:tcPr/>
          <w:p>
            <w:pPr>
              <w:pStyle w:val="Compact"/>
            </w:pPr>
            <w:r>
              <w:t xml:space="preserve">Descripción</w:t>
            </w:r>
          </w:p>
        </w:tc>
      </w:tr>
      <w:tr>
        <w:tc>
          <w:tcPr/>
          <w:p>
            <w:pPr>
              <w:pStyle w:val="Compact"/>
            </w:pPr>
            <w:r>
              <w:rPr>
                <w:rStyle w:val="VerbatimChar"/>
              </w:rPr>
              <w:t xml:space="preserve">getGlobalKPIs(filters)</w:t>
            </w:r>
          </w:p>
        </w:tc>
        <w:tc>
          <w:tcPr/>
          <w:p>
            <w:pPr>
              <w:pStyle w:val="Compact"/>
            </w:pPr>
            <w:r>
              <w:t xml:space="preserve">Total egresados, tasa de empleabilidad, encuestas activas, empleos activos, postulaciones totales, empresas, nuevos del mes</w:t>
            </w:r>
          </w:p>
        </w:tc>
      </w:tr>
      <w:tr>
        <w:tc>
          <w:tcPr/>
          <w:p>
            <w:pPr>
              <w:pStyle w:val="Compact"/>
            </w:pPr>
            <w:r>
              <w:rPr>
                <w:rStyle w:val="VerbatimChar"/>
              </w:rPr>
              <w:t xml:space="preserve">getEmploymentStatusDist(filters)</w:t>
            </w:r>
          </w:p>
        </w:tc>
        <w:tc>
          <w:tcPr/>
          <w:p>
            <w:pPr>
              <w:pStyle w:val="Compact"/>
            </w:pPr>
            <w:r>
              <w:t xml:space="preserve">Distribución de egresados por estado laboral (5 categorías)</w:t>
            </w:r>
          </w:p>
        </w:tc>
      </w:tr>
      <w:tr>
        <w:tc>
          <w:tcPr/>
          <w:p>
            <w:pPr>
              <w:pStyle w:val="Compact"/>
            </w:pPr>
            <w:r>
              <w:rPr>
                <w:rStyle w:val="VerbatimChar"/>
              </w:rPr>
              <w:t xml:space="preserve">getGraduationByYear(filters)</w:t>
            </w:r>
          </w:p>
        </w:tc>
        <w:tc>
          <w:tcPr/>
          <w:p>
            <w:pPr>
              <w:pStyle w:val="Compact"/>
            </w:pPr>
            <w:r>
              <w:t xml:space="preserve">Tendencia histórica de egresos por año académico</w:t>
            </w:r>
          </w:p>
        </w:tc>
      </w:tr>
      <w:tr>
        <w:tc>
          <w:tcPr/>
          <w:p>
            <w:pPr>
              <w:pStyle w:val="Compact"/>
            </w:pPr>
            <w:r>
              <w:rPr>
                <w:rStyle w:val="VerbatimChar"/>
              </w:rPr>
              <w:t xml:space="preserve">getTopEmployers()</w:t>
            </w:r>
          </w:p>
        </w:tc>
        <w:tc>
          <w:tcPr/>
          <w:p>
            <w:pPr>
              <w:pStyle w:val="Compact"/>
            </w:pPr>
            <w:r>
              <w:t xml:space="preserve">Top 10 empresas donde trabajan actualmente los egresados (por</w:t>
            </w:r>
            <w:r>
              <w:t xml:space="preserve"> </w:t>
            </w:r>
            <w:r>
              <w:rPr>
                <w:rStyle w:val="VerbatimChar"/>
              </w:rPr>
              <w:t xml:space="preserve">currentCompany</w:t>
            </w:r>
            <w:r>
              <w:t xml:space="preserve">)</w:t>
            </w:r>
          </w:p>
        </w:tc>
      </w:tr>
      <w:tr>
        <w:tc>
          <w:tcPr/>
          <w:p>
            <w:pPr>
              <w:pStyle w:val="Compact"/>
            </w:pPr>
            <w:r>
              <w:rPr>
                <w:rStyle w:val="VerbatimChar"/>
              </w:rPr>
              <w:t xml:space="preserve">getApplicationStatusDist()</w:t>
            </w:r>
          </w:p>
        </w:tc>
        <w:tc>
          <w:tcPr/>
          <w:p>
            <w:pPr>
              <w:pStyle w:val="Compact"/>
            </w:pPr>
            <w:r>
              <w:t xml:space="preserve">Distribución de postulaciones por estado del ciclo de selección</w:t>
            </w:r>
          </w:p>
        </w:tc>
      </w:tr>
      <w:tr>
        <w:tc>
          <w:tcPr/>
          <w:p>
            <w:pPr>
              <w:pStyle w:val="Compact"/>
            </w:pPr>
            <w:r>
              <w:rPr>
                <w:rStyle w:val="VerbatimChar"/>
              </w:rPr>
              <w:t xml:space="preserve">getCompaniesBySector()</w:t>
            </w:r>
          </w:p>
        </w:tc>
        <w:tc>
          <w:tcPr/>
          <w:p>
            <w:pPr>
              <w:pStyle w:val="Compact"/>
            </w:pPr>
            <w:r>
              <w:t xml:space="preserve">Distribución de empresas registradas por sector económico</w:t>
            </w:r>
          </w:p>
        </w:tc>
      </w:tr>
      <w:tr>
        <w:tc>
          <w:tcPr/>
          <w:p>
            <w:pPr>
              <w:pStyle w:val="Compact"/>
            </w:pPr>
            <w:r>
              <w:rPr>
                <w:rStyle w:val="VerbatimChar"/>
              </w:rPr>
              <w:t xml:space="preserve">getSurveyParticipation()</w:t>
            </w:r>
          </w:p>
        </w:tc>
        <w:tc>
          <w:tcPr/>
          <w:p>
            <w:pPr>
              <w:pStyle w:val="Compact"/>
            </w:pPr>
            <w:r>
              <w:t xml:space="preserve">Tasa de participación en las 8 encuestas más recientes</w:t>
            </w:r>
          </w:p>
        </w:tc>
      </w:tr>
      <w:tr>
        <w:tc>
          <w:tcPr/>
          <w:p>
            <w:pPr>
              <w:pStyle w:val="Compact"/>
            </w:pPr>
            <w:r>
              <w:rPr>
                <w:rStyle w:val="VerbatimChar"/>
              </w:rPr>
              <w:t xml:space="preserve">getGraduatesForExport(filters)</w:t>
            </w:r>
          </w:p>
        </w:tc>
        <w:tc>
          <w:tcPr/>
          <w:p>
            <w:pPr>
              <w:pStyle w:val="Compact"/>
            </w:pPr>
            <w:r>
              <w:t xml:space="preserve">Conjunto completo de datos de egresados para exportación</w:t>
            </w:r>
          </w:p>
        </w:tc>
      </w:tr>
    </w:tbl>
    <w:p>
      <w:pPr>
        <w:pStyle w:val="BodyText"/>
      </w:pPr>
      <w:r>
        <w:t xml:space="preserve">Las funciones</w:t>
      </w:r>
      <w:r>
        <w:t xml:space="preserve"> </w:t>
      </w:r>
      <w:r>
        <w:rPr>
          <w:rStyle w:val="VerbatimChar"/>
        </w:rPr>
        <w:t xml:space="preserve">getGraduatesByFaculty</w:t>
      </w:r>
      <w:r>
        <w:t xml:space="preserve">,</w:t>
      </w:r>
      <w:r>
        <w:t xml:space="preserve"> </w:t>
      </w:r>
      <w:r>
        <w:rPr>
          <w:rStyle w:val="VerbatimChar"/>
        </w:rPr>
        <w:t xml:space="preserve">getGraduatesBySchool</w:t>
      </w:r>
      <w:r>
        <w:t xml:space="preserve"> </w:t>
      </w:r>
      <w:r>
        <w:t xml:space="preserve">y</w:t>
      </w:r>
      <w:r>
        <w:t xml:space="preserve"> </w:t>
      </w:r>
      <w:r>
        <w:rPr>
          <w:rStyle w:val="VerbatimChar"/>
        </w:rPr>
        <w:t xml:space="preserve">getEmploymentBySchool</w:t>
      </w:r>
      <w:r>
        <w:t xml:space="preserve"> </w:t>
      </w:r>
      <w:r>
        <w:t xml:space="preserve">se conservan en el servicio como capacidad arquitectónica para versiones futuras con múltiples escuelas, aunque no se exponen en la interfaz actual.</w:t>
      </w:r>
    </w:p>
    <w:p>
      <w:pPr>
        <w:pStyle w:val="BodyText"/>
      </w:pPr>
      <w:r>
        <w:t xml:space="preserve">El panel de analítica en</w:t>
      </w:r>
      <w:r>
        <w:t xml:space="preserve"> </w:t>
      </w:r>
      <w:r>
        <w:rPr>
          <w:rStyle w:val="VerbatimChar"/>
        </w:rPr>
        <w:t xml:space="preserve">/admin/reportes</w:t>
      </w:r>
      <w:r>
        <w:t xml:space="preserve"> </w:t>
      </w:r>
      <w:r>
        <w:t xml:space="preserve">utiliza</w:t>
      </w:r>
      <w:r>
        <w:t xml:space="preserve"> </w:t>
      </w:r>
      <w:r>
        <w:rPr>
          <w:rStyle w:val="VerbatimChar"/>
        </w:rPr>
        <w:t xml:space="preserve">export const dynamic = "force-dynamic"</w:t>
      </w:r>
      <w:r>
        <w:t xml:space="preserve"> </w:t>
      </w:r>
      <w:r>
        <w:t xml:space="preserve">para garantizar que los datos sean siempre actuales en cada visita.</w:t>
      </w:r>
    </w:p>
    <w:bookmarkEnd w:id="75"/>
    <w:bookmarkStart w:id="76" w:name="exportación-de-datos"/>
    <w:p>
      <w:pPr>
        <w:pStyle w:val="Heading2"/>
      </w:pPr>
      <w:r>
        <w:rPr>
          <w:rStyle w:val="SectionNumber"/>
        </w:rPr>
        <w:t xml:space="preserve">14.2</w:t>
      </w:r>
      <w:r>
        <w:tab/>
      </w:r>
      <w:r>
        <w:t xml:space="preserve">Exportación de Datos</w:t>
      </w:r>
    </w:p>
    <w:p>
      <w:pPr>
        <w:pStyle w:val="FirstParagraph"/>
      </w:pPr>
      <w:r>
        <w:t xml:space="preserve">El endpoint</w:t>
      </w:r>
      <w:r>
        <w:t xml:space="preserve"> </w:t>
      </w:r>
      <w:r>
        <w:rPr>
          <w:rStyle w:val="VerbatimChar"/>
        </w:rPr>
        <w:t xml:space="preserve">GET /api/admin/analytics/export</w:t>
      </w:r>
      <w:r>
        <w:t xml:space="preserve"> </w:t>
      </w:r>
      <w:r>
        <w:t xml:space="preserve">soporta cuatro conjuntos de datos y dos formatos de salida, configurados mediante query params:</w:t>
      </w:r>
    </w:p>
    <w:p>
      <w:pPr>
        <w:pStyle w:val="Compact"/>
        <w:numPr>
          <w:ilvl w:val="0"/>
          <w:numId w:val="1017"/>
        </w:numPr>
      </w:pPr>
      <w:r>
        <w:rPr>
          <w:b/>
          <w:bCs/>
        </w:rPr>
        <w:t xml:space="preserve">Formatos:</w:t>
      </w:r>
      <w:r>
        <w:t xml:space="preserve"> </w:t>
      </w:r>
      <w:r>
        <w:rPr>
          <w:rStyle w:val="VerbatimChar"/>
        </w:rPr>
        <w:t xml:space="preserve">format=xlsx</w:t>
      </w:r>
      <w:r>
        <w:t xml:space="preserve"> </w:t>
      </w:r>
      <w:r>
        <w:t xml:space="preserve">o</w:t>
      </w:r>
      <w:r>
        <w:t xml:space="preserve"> </w:t>
      </w:r>
      <w:r>
        <w:rPr>
          <w:rStyle w:val="VerbatimChar"/>
        </w:rPr>
        <w:t xml:space="preserve">format=csv</w:t>
      </w:r>
    </w:p>
    <w:p>
      <w:pPr>
        <w:pStyle w:val="Compact"/>
        <w:numPr>
          <w:ilvl w:val="0"/>
          <w:numId w:val="1017"/>
        </w:numPr>
      </w:pPr>
      <w:r>
        <w:rPr>
          <w:b/>
          <w:bCs/>
        </w:rPr>
        <w:t xml:space="preserve">Conjuntos:</w:t>
      </w:r>
      <w:r>
        <w:t xml:space="preserve"> </w:t>
      </w:r>
      <w:r>
        <w:rPr>
          <w:rStyle w:val="VerbatimChar"/>
        </w:rPr>
        <w:t xml:space="preserve">dataset=graduates</w:t>
      </w:r>
      <w:r>
        <w:t xml:space="preserve">,</w:t>
      </w:r>
      <w:r>
        <w:t xml:space="preserve"> </w:t>
      </w:r>
      <w:r>
        <w:rPr>
          <w:rStyle w:val="VerbatimChar"/>
        </w:rPr>
        <w:t xml:space="preserve">dataset=applications</w:t>
      </w:r>
      <w:r>
        <w:t xml:space="preserve">,</w:t>
      </w:r>
      <w:r>
        <w:t xml:space="preserve"> </w:t>
      </w:r>
      <w:r>
        <w:rPr>
          <w:rStyle w:val="VerbatimChar"/>
        </w:rPr>
        <w:t xml:space="preserve">dataset=surveys</w:t>
      </w:r>
      <w:r>
        <w:t xml:space="preserve">,</w:t>
      </w:r>
      <w:r>
        <w:t xml:space="preserve"> </w:t>
      </w:r>
      <w:r>
        <w:rPr>
          <w:rStyle w:val="VerbatimChar"/>
        </w:rPr>
        <w:t xml:space="preserve">dataset=jobs</w:t>
      </w:r>
    </w:p>
    <w:p>
      <w:pPr>
        <w:pStyle w:val="FirstParagraph"/>
      </w:pPr>
      <w:r>
        <w:t xml:space="preserve">La generación de XLSX utiliza la biblioteca</w:t>
      </w:r>
      <w:r>
        <w:t xml:space="preserve"> </w:t>
      </w:r>
      <w:r>
        <w:rPr>
          <w:rStyle w:val="VerbatimChar"/>
        </w:rPr>
        <w:t xml:space="preserve">xlsx 0.18.5</w:t>
      </w:r>
      <w:r>
        <w:t xml:space="preserve">. La generación de CSV utiliza codificación UTF-8 con BOM (</w:t>
      </w:r>
      <w:r>
        <w:rPr>
          <w:rStyle w:val="VerbatimChar"/>
        </w:rPr>
        <w:t xml:space="preserve">﻿</w:t>
      </w:r>
      <w:r>
        <w:t xml:space="preserve">) para compatibilidad con Microsoft Excel en sistemas Windows en español.</w:t>
      </w:r>
    </w:p>
    <w:bookmarkEnd w:id="76"/>
    <w:bookmarkStart w:id="77" w:name="generación-de-pdf"/>
    <w:p>
      <w:pPr>
        <w:pStyle w:val="Heading2"/>
      </w:pPr>
      <w:r>
        <w:rPr>
          <w:rStyle w:val="SectionNumber"/>
        </w:rPr>
        <w:t xml:space="preserve">14.3</w:t>
      </w:r>
      <w:r>
        <w:tab/>
      </w:r>
      <w:r>
        <w:t xml:space="preserve">Generación de PDF</w:t>
      </w:r>
    </w:p>
    <w:p>
      <w:pPr>
        <w:pStyle w:val="FirstParagraph"/>
      </w:pPr>
      <w:r>
        <w:t xml:space="preserve">El reporte institucional en PDF es generado por</w:t>
      </w:r>
      <w:r>
        <w:t xml:space="preserve"> </w:t>
      </w:r>
      <w:r>
        <w:rPr>
          <w:rStyle w:val="VerbatimChar"/>
        </w:rPr>
        <w:t xml:space="preserve">GET /api/admin/reports/pdf</w:t>
      </w:r>
      <w:r>
        <w:t xml:space="preserve"> </w:t>
      </w:r>
      <w:r>
        <w:t xml:space="preserve">mediante</w:t>
      </w:r>
      <w:r>
        <w:t xml:space="preserve"> </w:t>
      </w:r>
      <w:r>
        <w:rPr>
          <w:rStyle w:val="VerbatimChar"/>
        </w:rPr>
        <w:t xml:space="preserve">@react-pdf/renderer 4.5.1</w:t>
      </w:r>
      <w:r>
        <w:t xml:space="preserve">. Este módulo está configurado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evitar que Turbopack lo incluya en el bundle del cliente:</w:t>
      </w:r>
    </w:p>
    <w:p>
      <w:pPr>
        <w:pStyle w:val="SourceCode"/>
      </w:pPr>
      <w:r>
        <w:rPr>
          <w:rStyle w:val="CommentTok"/>
        </w:rPr>
        <w:t xml:space="preserve">// next.config.ts</w:t>
      </w:r>
      <w:r>
        <w:br/>
      </w:r>
      <w:r>
        <w:rPr>
          <w:rStyle w:val="NormalTok"/>
        </w:rPr>
        <w:t xml:space="preserve">serverExternalPackages</w:t>
      </w:r>
      <w:r>
        <w:rPr>
          <w:rStyle w:val="OperatorTok"/>
        </w:rPr>
        <w:t xml:space="preserve">:</w:t>
      </w:r>
      <w:r>
        <w:rPr>
          <w:rStyle w:val="NormalTok"/>
        </w:rPr>
        <w:t xml:space="preserve"> [</w:t>
      </w:r>
      <w:r>
        <w:rPr>
          <w:rStyle w:val="StringTok"/>
        </w:rPr>
        <w:t xml:space="preserve">"@react-pdf/renderer"</w:t>
      </w:r>
      <w:r>
        <w:rPr>
          <w:rStyle w:val="NormalTok"/>
        </w:rPr>
        <w:t xml:space="preserve">]</w:t>
      </w:r>
    </w:p>
    <w:p>
      <w:pPr>
        <w:pStyle w:val="FirstParagraph"/>
      </w:pPr>
      <w:r>
        <w:t xml:space="preserve">Esta configuración es obligatoria:</w:t>
      </w:r>
      <w:r>
        <w:t xml:space="preserve"> </w:t>
      </w:r>
      <w:r>
        <w:rPr>
          <w:rStyle w:val="VerbatimChar"/>
        </w:rPr>
        <w:t xml:space="preserve">@react-pdf/renderer</w:t>
      </w:r>
      <w:r>
        <w:t xml:space="preserve"> </w:t>
      </w:r>
      <w:r>
        <w:t xml:space="preserve">utiliza APIs de Node.js no disponibles en el navegador, y su inclusión en el bundle del cliente causaría errores en runtime.</w:t>
      </w:r>
    </w:p>
    <w:p>
      <w:pPr>
        <w:pStyle w:val="BodyText"/>
      </w:pPr>
      <w:r>
        <w:t xml:space="preserve">El reporte PDF incluye: identificación institucional (UNA Puno · EPIS), KPIs clave, tabla de distribución de estado laboral, evolución de egresos por año y fecha de generación.</w:t>
      </w:r>
    </w:p>
    <w:bookmarkEnd w:id="77"/>
    <w:bookmarkEnd w:id="78"/>
    <w:bookmarkStart w:id="82" w:name="estructura-del-proyecto"/>
    <w:p>
      <w:pPr>
        <w:pStyle w:val="Heading1"/>
      </w:pPr>
      <w:r>
        <w:rPr>
          <w:rStyle w:val="SectionNumber"/>
        </w:rPr>
        <w:t xml:space="preserve">15</w:t>
      </w:r>
      <w:r>
        <w:tab/>
      </w:r>
      <w:r>
        <w:t xml:space="preserve">Estructura del Proyecto</w:t>
      </w:r>
    </w:p>
    <w:bookmarkStart w:id="79" w:name="organización-de-directorios"/>
    <w:p>
      <w:pPr>
        <w:pStyle w:val="Heading2"/>
      </w:pPr>
      <w:r>
        <w:rPr>
          <w:rStyle w:val="SectionNumber"/>
        </w:rPr>
        <w:t xml:space="preserve">15.1</w:t>
      </w:r>
      <w:r>
        <w:tab/>
      </w:r>
      <w:r>
        <w:t xml:space="preserve">Organización de Directorios</w:t>
      </w:r>
    </w:p>
    <w:p>
      <w:pPr>
        <w:pStyle w:val="SourceCode"/>
      </w:pPr>
      <w:r>
        <w:rPr>
          <w:rStyle w:val="VerbatimChar"/>
        </w:rPr>
        <w:t xml:space="preserve">seguimiento_egresado_web/</w:t>
      </w:r>
      <w:r>
        <w:br/>
      </w:r>
      <w:r>
        <w:rPr>
          <w:rStyle w:val="VerbatimChar"/>
        </w:rPr>
        <w:t xml:space="preserve">│</w:t>
      </w:r>
      <w:r>
        <w:br/>
      </w:r>
      <w:r>
        <w:rPr>
          <w:rStyle w:val="VerbatimChar"/>
        </w:rPr>
        <w:t xml:space="preserve">├── documentacion/              # Documentos del proyecto (SRS, DA)</w:t>
      </w:r>
      <w:r>
        <w:br/>
      </w:r>
      <w:r>
        <w:rPr>
          <w:rStyle w:val="VerbatimChar"/>
        </w:rPr>
        <w:t xml:space="preserve">├── prisma/</w:t>
      </w:r>
      <w:r>
        <w:br/>
      </w:r>
      <w:r>
        <w:rPr>
          <w:rStyle w:val="VerbatimChar"/>
        </w:rPr>
        <w:t xml:space="preserve">│   ├── schema.prisma           # Esquema de base de datos</w:t>
      </w:r>
      <w:r>
        <w:br/>
      </w:r>
      <w:r>
        <w:rPr>
          <w:rStyle w:val="VerbatimChar"/>
        </w:rPr>
        <w:t xml:space="preserve">│   ├── seed.ts                 # Datos iniciales de prueba</w:t>
      </w:r>
      <w:r>
        <w:br/>
      </w:r>
      <w:r>
        <w:rPr>
          <w:rStyle w:val="VerbatimChar"/>
        </w:rPr>
        <w:t xml:space="preserve">│   └── migrations/             # Historial de migraciones</w:t>
      </w:r>
      <w:r>
        <w:br/>
      </w:r>
      <w:r>
        <w:rPr>
          <w:rStyle w:val="VerbatimChar"/>
        </w:rPr>
        <w:t xml:space="preserve">├── public/</w:t>
      </w:r>
      <w:r>
        <w:br/>
      </w:r>
      <w:r>
        <w:rPr>
          <w:rStyle w:val="VerbatimChar"/>
        </w:rPr>
        <w:t xml:space="preserve">│   └── images/logos/           # Logos institucionales</w:t>
      </w:r>
      <w:r>
        <w:br/>
      </w:r>
      <w:r>
        <w:rPr>
          <w:rStyle w:val="VerbatimChar"/>
        </w:rPr>
        <w:t xml:space="preserve">├── reglamento/                 # Reglamento vigente (PDF)</w:t>
      </w:r>
      <w:r>
        <w:br/>
      </w:r>
      <w:r>
        <w:rPr>
          <w:rStyle w:val="VerbatimChar"/>
        </w:rPr>
        <w:t xml:space="preserve">├── src/</w:t>
      </w:r>
      <w:r>
        <w:br/>
      </w:r>
      <w:r>
        <w:rPr>
          <w:rStyle w:val="VerbatimChar"/>
        </w:rPr>
        <w:t xml:space="preserve">│   ├── app/                    # Next.js App Router</w:t>
      </w:r>
      <w:r>
        <w:br/>
      </w:r>
      <w:r>
        <w:rPr>
          <w:rStyle w:val="VerbatimChar"/>
        </w:rPr>
        <w:t xml:space="preserve">│   │   ├── (auth)/             # /login, /registro — sin shell</w:t>
      </w:r>
      <w:r>
        <w:br/>
      </w:r>
      <w:r>
        <w:rPr>
          <w:rStyle w:val="VerbatimChar"/>
        </w:rPr>
        <w:t xml:space="preserve">│   │   │   └── registro/</w:t>
      </w:r>
      <w:r>
        <w:br/>
      </w:r>
      <w:r>
        <w:rPr>
          <w:rStyle w:val="VerbatimChar"/>
        </w:rPr>
        <w:t xml:space="preserve">│   │   │       ├── page.tsx</w:t>
      </w:r>
      <w:r>
        <w:br/>
      </w:r>
      <w:r>
        <w:rPr>
          <w:rStyle w:val="VerbatimChar"/>
        </w:rPr>
        <w:t xml:space="preserve">│   │   │       └── registro-form.tsx</w:t>
      </w:r>
      <w:r>
        <w:br/>
      </w:r>
      <w:r>
        <w:rPr>
          <w:rStyle w:val="VerbatimChar"/>
        </w:rPr>
        <w:t xml:space="preserve">│   │   ├── (public)/           # /, /empleos — portal público</w:t>
      </w:r>
      <w:r>
        <w:br/>
      </w:r>
      <w:r>
        <w:rPr>
          <w:rStyle w:val="VerbatimChar"/>
        </w:rPr>
        <w:t xml:space="preserve">│   │   ├── (dashboard)/        # Rutas protegidas</w:t>
      </w:r>
      <w:r>
        <w:br/>
      </w:r>
      <w:r>
        <w:rPr>
          <w:rStyle w:val="VerbatimChar"/>
        </w:rPr>
        <w:t xml:space="preserve">│   │   │   ├── layout.tsx      # DashboardShell</w:t>
      </w:r>
      <w:r>
        <w:br/>
      </w:r>
      <w:r>
        <w:rPr>
          <w:rStyle w:val="VerbatimChar"/>
        </w:rPr>
        <w:t xml:space="preserve">│   │   │   ├── admin/          # /admin/**</w:t>
      </w:r>
      <w:r>
        <w:br/>
      </w:r>
      <w:r>
        <w:rPr>
          <w:rStyle w:val="VerbatimChar"/>
        </w:rPr>
        <w:t xml:space="preserve">│   │   │   ├── egresado/       # /egresado/**</w:t>
      </w:r>
      <w:r>
        <w:br/>
      </w:r>
      <w:r>
        <w:rPr>
          <w:rStyle w:val="VerbatimChar"/>
        </w:rPr>
        <w:t xml:space="preserve">│   │   │   └── escuela/        # /escuela (stub)</w:t>
      </w:r>
      <w:r>
        <w:br/>
      </w:r>
      <w:r>
        <w:rPr>
          <w:rStyle w:val="VerbatimChar"/>
        </w:rPr>
        <w:t xml:space="preserve">│   │   ├── api/                # Route Handlers REST</w:t>
      </w:r>
      <w:r>
        <w:br/>
      </w:r>
      <w:r>
        <w:rPr>
          <w:rStyle w:val="VerbatimChar"/>
        </w:rPr>
        <w:t xml:space="preserve">│   │   │   ├── admin/          # APIs de administración</w:t>
      </w:r>
      <w:r>
        <w:br/>
      </w:r>
      <w:r>
        <w:rPr>
          <w:rStyle w:val="VerbatimChar"/>
        </w:rPr>
        <w:t xml:space="preserve">│   │   │   ├── auth/           # NextAuth handler</w:t>
      </w:r>
      <w:r>
        <w:br/>
      </w:r>
      <w:r>
        <w:rPr>
          <w:rStyle w:val="VerbatimChar"/>
        </w:rPr>
        <w:t xml:space="preserve">│   │   │   ├── public/         # APIs públicas</w:t>
      </w:r>
      <w:r>
        <w:br/>
      </w:r>
      <w:r>
        <w:rPr>
          <w:rStyle w:val="VerbatimChar"/>
        </w:rPr>
        <w:t xml:space="preserve">│   │   │   ├── graduates/      # APIs del egresado</w:t>
      </w:r>
      <w:r>
        <w:br/>
      </w:r>
      <w:r>
        <w:rPr>
          <w:rStyle w:val="VerbatimChar"/>
        </w:rPr>
        <w:t xml:space="preserve">│   │   │   ├── jobs/           # Bolsa laboral</w:t>
      </w:r>
      <w:r>
        <w:br/>
      </w:r>
      <w:r>
        <w:rPr>
          <w:rStyle w:val="VerbatimChar"/>
        </w:rPr>
        <w:t xml:space="preserve">│   │   │   └── surveys/        # Encuestas</w:t>
      </w:r>
      <w:r>
        <w:br/>
      </w:r>
      <w:r>
        <w:rPr>
          <w:rStyle w:val="VerbatimChar"/>
        </w:rPr>
        <w:t xml:space="preserve">│   │   ├── globals.css         # Variables CSS / Tailwind v4</w:t>
      </w:r>
      <w:r>
        <w:br/>
      </w:r>
      <w:r>
        <w:rPr>
          <w:rStyle w:val="VerbatimChar"/>
        </w:rPr>
        <w:t xml:space="preserve">│   │   ├── layout.tsx          # Root layout</w:t>
      </w:r>
      <w:r>
        <w:br/>
      </w:r>
      <w:r>
        <w:rPr>
          <w:rStyle w:val="VerbatimChar"/>
        </w:rPr>
        <w:t xml:space="preserve">│   │   └── page.tsx            # Landing page</w:t>
      </w:r>
      <w:r>
        <w:br/>
      </w:r>
      <w:r>
        <w:rPr>
          <w:rStyle w:val="VerbatimChar"/>
        </w:rPr>
        <w:t xml:space="preserve">│   ├── components/</w:t>
      </w:r>
      <w:r>
        <w:br/>
      </w:r>
      <w:r>
        <w:rPr>
          <w:rStyle w:val="VerbatimChar"/>
        </w:rPr>
        <w:t xml:space="preserve">│   │   ├── admin/              # Componentes del panel admin</w:t>
      </w:r>
      <w:r>
        <w:br/>
      </w:r>
      <w:r>
        <w:rPr>
          <w:rStyle w:val="VerbatimChar"/>
        </w:rPr>
        <w:t xml:space="preserve">│   │   │   ├── analytics/      # Gráficos y filtros</w:t>
      </w:r>
      <w:r>
        <w:br/>
      </w:r>
      <w:r>
        <w:rPr>
          <w:rStyle w:val="VerbatimChar"/>
        </w:rPr>
        <w:t xml:space="preserve">│   │   │   ├── applications/   # Gestión de postulaciones</w:t>
      </w:r>
      <w:r>
        <w:br/>
      </w:r>
      <w:r>
        <w:rPr>
          <w:rStyle w:val="VerbatimChar"/>
        </w:rPr>
        <w:t xml:space="preserve">│   │   │   ├── graduates/      # Listado y detalle de egresados</w:t>
      </w:r>
      <w:r>
        <w:br/>
      </w:r>
      <w:r>
        <w:rPr>
          <w:rStyle w:val="VerbatimChar"/>
        </w:rPr>
        <w:t xml:space="preserve">│   │   │   ├── jobs/           # Bolsa laboral admin</w:t>
      </w:r>
      <w:r>
        <w:br/>
      </w:r>
      <w:r>
        <w:rPr>
          <w:rStyle w:val="VerbatimChar"/>
        </w:rPr>
        <w:t xml:space="preserve">│   │   │   └── surveys/        # Constructor de encuestas</w:t>
      </w:r>
      <w:r>
        <w:br/>
      </w:r>
      <w:r>
        <w:rPr>
          <w:rStyle w:val="VerbatimChar"/>
        </w:rPr>
        <w:t xml:space="preserve">│   │   ├── auth/               # Formularios de autenticación</w:t>
      </w:r>
      <w:r>
        <w:br/>
      </w:r>
      <w:r>
        <w:rPr>
          <w:rStyle w:val="VerbatimChar"/>
        </w:rPr>
        <w:t xml:space="preserve">│   │   ├── dashboard/graduate/ # Componentes del dashboard del egresado</w:t>
      </w:r>
      <w:r>
        <w:br/>
      </w:r>
      <w:r>
        <w:rPr>
          <w:rStyle w:val="VerbatimChar"/>
        </w:rPr>
        <w:t xml:space="preserve">│   │   ├── jobs/               # Componentes de bolsa laboral pública</w:t>
      </w:r>
      <w:r>
        <w:br/>
      </w:r>
      <w:r>
        <w:rPr>
          <w:rStyle w:val="VerbatimChar"/>
        </w:rPr>
        <w:t xml:space="preserve">│   │   ├── layout/             # DashboardShell, Sidebar, Navbar</w:t>
      </w:r>
      <w:r>
        <w:br/>
      </w:r>
      <w:r>
        <w:rPr>
          <w:rStyle w:val="VerbatimChar"/>
        </w:rPr>
        <w:t xml:space="preserve">│   │   ├── profile/            # Header y tarjetas de perfil</w:t>
      </w:r>
      <w:r>
        <w:br/>
      </w:r>
      <w:r>
        <w:rPr>
          <w:rStyle w:val="VerbatimChar"/>
        </w:rPr>
        <w:t xml:space="preserve">│   │   ├── public/             # Secciones del landing</w:t>
      </w:r>
      <w:r>
        <w:br/>
      </w:r>
      <w:r>
        <w:rPr>
          <w:rStyle w:val="VerbatimChar"/>
        </w:rPr>
        <w:t xml:space="preserve">│   │   ├── surveys/            # Formulario de respuesta de encuesta</w:t>
      </w:r>
      <w:r>
        <w:br/>
      </w:r>
      <w:r>
        <w:rPr>
          <w:rStyle w:val="VerbatimChar"/>
        </w:rPr>
        <w:t xml:space="preserve">│   │   └── ui/                 # Primitivos shadcn/ui</w:t>
      </w:r>
      <w:r>
        <w:br/>
      </w:r>
      <w:r>
        <w:rPr>
          <w:rStyle w:val="VerbatimChar"/>
        </w:rPr>
        <w:t xml:space="preserve">│   ├── generated/</w:t>
      </w:r>
      <w:r>
        <w:br/>
      </w:r>
      <w:r>
        <w:rPr>
          <w:rStyle w:val="VerbatimChar"/>
        </w:rPr>
        <w:t xml:space="preserve">│   │   └── prisma/             # Cliente Prisma generado (no editar)</w:t>
      </w:r>
      <w:r>
        <w:br/>
      </w:r>
      <w:r>
        <w:rPr>
          <w:rStyle w:val="VerbatimChar"/>
        </w:rPr>
        <w:t xml:space="preserve">│   ├── lib/</w:t>
      </w:r>
      <w:r>
        <w:br/>
      </w:r>
      <w:r>
        <w:rPr>
          <w:rStyle w:val="VerbatimChar"/>
        </w:rPr>
        <w:t xml:space="preserve">│   │   ├── actions/            # Server Actions</w:t>
      </w:r>
      <w:r>
        <w:br/>
      </w:r>
      <w:r>
        <w:rPr>
          <w:rStyle w:val="VerbatimChar"/>
        </w:rPr>
        <w:t xml:space="preserve">│   │   │   └── auth.actions.ts</w:t>
      </w:r>
      <w:r>
        <w:br/>
      </w:r>
      <w:r>
        <w:rPr>
          <w:rStyle w:val="VerbatimChar"/>
        </w:rPr>
        <w:t xml:space="preserve">│   │   ├── auth.ts             # Configuración NextAuth (authOptions)</w:t>
      </w:r>
      <w:r>
        <w:br/>
      </w:r>
      <w:r>
        <w:rPr>
          <w:rStyle w:val="VerbatimChar"/>
        </w:rPr>
        <w:t xml:space="preserve">│   │   ├── prisma.ts           # Singleton del cliente Prisma</w:t>
      </w:r>
      <w:r>
        <w:br/>
      </w:r>
      <w:r>
        <w:rPr>
          <w:rStyle w:val="VerbatimChar"/>
        </w:rPr>
        <w:t xml:space="preserve">│   │   ├── services/           # Capa de servicios (lógica de negocio)</w:t>
      </w:r>
      <w:r>
        <w:br/>
      </w:r>
      <w:r>
        <w:rPr>
          <w:rStyle w:val="VerbatimChar"/>
        </w:rPr>
        <w:t xml:space="preserve">│   │   ├── utils.ts            # Utilidades generales (cn, etc.)</w:t>
      </w:r>
      <w:r>
        <w:br/>
      </w:r>
      <w:r>
        <w:rPr>
          <w:rStyle w:val="VerbatimChar"/>
        </w:rPr>
        <w:t xml:space="preserve">│   │   └── validations/        # Esquemas Zod + mapas de etiquetas</w:t>
      </w:r>
      <w:r>
        <w:br/>
      </w:r>
      <w:r>
        <w:rPr>
          <w:rStyle w:val="VerbatimChar"/>
        </w:rPr>
        <w:t xml:space="preserve">│   └── types/</w:t>
      </w:r>
      <w:r>
        <w:br/>
      </w:r>
      <w:r>
        <w:rPr>
          <w:rStyle w:val="VerbatimChar"/>
        </w:rPr>
        <w:t xml:space="preserve">│       ├── graduate.ts         # Tipo GraduateProfile</w:t>
      </w:r>
      <w:r>
        <w:br/>
      </w:r>
      <w:r>
        <w:rPr>
          <w:rStyle w:val="VerbatimChar"/>
        </w:rPr>
        <w:t xml:space="preserve">│       ├── index.ts            # Tipos compartidos (NavItem, etc.)</w:t>
      </w:r>
      <w:r>
        <w:br/>
      </w:r>
      <w:r>
        <w:rPr>
          <w:rStyle w:val="VerbatimChar"/>
        </w:rPr>
        <w:t xml:space="preserve">│       └── next-auth.d.ts      # Extensión de tipos de NextAuth</w:t>
      </w:r>
      <w:r>
        <w:br/>
      </w:r>
      <w:r>
        <w:rPr>
          <w:rStyle w:val="VerbatimChar"/>
        </w:rPr>
        <w:t xml:space="preserve">├── middleware.ts               # Middleware RBAC de Next.js</w:t>
      </w:r>
      <w:r>
        <w:br/>
      </w:r>
      <w:r>
        <w:rPr>
          <w:rStyle w:val="VerbatimChar"/>
        </w:rPr>
        <w:t xml:space="preserve">├── next.config.ts              # Configuración de Next.js</w:t>
      </w:r>
      <w:r>
        <w:br/>
      </w:r>
      <w:r>
        <w:rPr>
          <w:rStyle w:val="VerbatimChar"/>
        </w:rPr>
        <w:t xml:space="preserve">├── components.json             # Configuración de shadcn/ui</w:t>
      </w:r>
      <w:r>
        <w:br/>
      </w:r>
      <w:r>
        <w:rPr>
          <w:rStyle w:val="VerbatimChar"/>
        </w:rPr>
        <w:t xml:space="preserve">├── CLAUDE.md                   # Guía para agentes de desarrollo</w:t>
      </w:r>
      <w:r>
        <w:br/>
      </w:r>
      <w:r>
        <w:rPr>
          <w:rStyle w:val="VerbatimChar"/>
        </w:rPr>
        <w:t xml:space="preserve">└── .nvmrc                      # Versión de Node.js</w:t>
      </w:r>
    </w:p>
    <w:bookmarkEnd w:id="79"/>
    <w:bookmarkStart w:id="80" w:name="nomenclatura-de-archivos"/>
    <w:p>
      <w:pPr>
        <w:pStyle w:val="Heading2"/>
      </w:pPr>
      <w:r>
        <w:rPr>
          <w:rStyle w:val="SectionNumber"/>
        </w:rPr>
        <w:t xml:space="preserve">15.2</w:t>
      </w:r>
      <w:r>
        <w:tab/>
      </w:r>
      <w:r>
        <w:t xml:space="preserve">Nomenclatura de Archivos</w:t>
      </w:r>
    </w:p>
    <w:p>
      <w:pPr>
        <w:pStyle w:val="FirstParagraph"/>
      </w:pPr>
      <w:r>
        <w:t xml:space="preserve">El proyecto sigue las siguientes convenciones de nomenclatura: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archivo</w:t>
            </w:r>
          </w:p>
        </w:tc>
        <w:tc>
          <w:tcPr/>
          <w:p>
            <w:pPr>
              <w:pStyle w:val="Compact"/>
            </w:pPr>
            <w:r>
              <w:t xml:space="preserve">Convención</w:t>
            </w:r>
          </w:p>
        </w:tc>
        <w:tc>
          <w:tcPr/>
          <w:p>
            <w:pPr>
              <w:pStyle w:val="Compact"/>
            </w:pPr>
            <w:r>
              <w:t xml:space="preserve">Ejemplo</w:t>
            </w:r>
          </w:p>
        </w:tc>
      </w:tr>
      <w:tr>
        <w:tc>
          <w:tcPr/>
          <w:p>
            <w:pPr>
              <w:pStyle w:val="Compact"/>
            </w:pPr>
            <w:r>
              <w:t xml:space="preserve">Páginas Next.js</w:t>
            </w:r>
          </w:p>
        </w:tc>
        <w:tc>
          <w:tcPr/>
          <w:p>
            <w:pPr>
              <w:pStyle w:val="Compact"/>
            </w:pPr>
            <w:r>
              <w:rPr>
                <w:rStyle w:val="VerbatimChar"/>
              </w:rPr>
              <w:t xml:space="preserve">page.tsx</w:t>
            </w:r>
          </w:p>
        </w:tc>
        <w:tc>
          <w:tcPr/>
          <w:p>
            <w:pPr>
              <w:pStyle w:val="Compact"/>
            </w:pPr>
            <w:r>
              <w:rPr>
                <w:rStyle w:val="VerbatimChar"/>
              </w:rPr>
              <w:t xml:space="preserve">admin/egresados/page.tsx</w:t>
            </w:r>
          </w:p>
        </w:tc>
      </w:tr>
      <w:tr>
        <w:tc>
          <w:tcPr/>
          <w:p>
            <w:pPr>
              <w:pStyle w:val="Compact"/>
            </w:pPr>
            <w:r>
              <w:t xml:space="preserve">Layouts</w:t>
            </w:r>
          </w:p>
        </w:tc>
        <w:tc>
          <w:tcPr/>
          <w:p>
            <w:pPr>
              <w:pStyle w:val="Compact"/>
            </w:pPr>
            <w:r>
              <w:rPr>
                <w:rStyle w:val="VerbatimChar"/>
              </w:rPr>
              <w:t xml:space="preserve">layout.tsx</w:t>
            </w:r>
          </w:p>
        </w:tc>
        <w:tc>
          <w:tcPr/>
          <w:p>
            <w:pPr>
              <w:pStyle w:val="Compact"/>
            </w:pPr>
            <w:r>
              <w:rPr>
                <w:rStyle w:val="VerbatimChar"/>
              </w:rPr>
              <w:t xml:space="preserve">(dashboard)/layout.tsx</w:t>
            </w:r>
          </w:p>
        </w:tc>
      </w:tr>
      <w:tr>
        <w:tc>
          <w:tcPr/>
          <w:p>
            <w:pPr>
              <w:pStyle w:val="Compact"/>
            </w:pPr>
            <w:r>
              <w:t xml:space="preserve">Estados de carga</w:t>
            </w:r>
          </w:p>
        </w:tc>
        <w:tc>
          <w:tcPr/>
          <w:p>
            <w:pPr>
              <w:pStyle w:val="Compact"/>
            </w:pPr>
            <w:r>
              <w:rPr>
                <w:rStyle w:val="VerbatimChar"/>
              </w:rPr>
              <w:t xml:space="preserve">loading.tsx</w:t>
            </w:r>
          </w:p>
        </w:tc>
        <w:tc>
          <w:tcPr/>
          <w:p>
            <w:pPr>
              <w:pStyle w:val="Compact"/>
            </w:pPr>
            <w:r>
              <w:rPr>
                <w:rStyle w:val="VerbatimChar"/>
              </w:rPr>
              <w:t xml:space="preserve">admin/egresados/loading.tsx</w:t>
            </w:r>
          </w:p>
        </w:tc>
      </w:tr>
      <w:tr>
        <w:tc>
          <w:tcPr/>
          <w:p>
            <w:pPr>
              <w:pStyle w:val="Compact"/>
            </w:pPr>
            <w:r>
              <w:t xml:space="preserve">Esqueletos de carga</w:t>
            </w:r>
          </w:p>
        </w:tc>
        <w:tc>
          <w:tcPr/>
          <w:p>
            <w:pPr>
              <w:pStyle w:val="Compact"/>
            </w:pPr>
            <w:r>
              <w:rPr>
                <w:rStyle w:val="VerbatimChar"/>
              </w:rPr>
              <w:t xml:space="preserve">*-skeleton.tsx</w:t>
            </w:r>
          </w:p>
        </w:tc>
        <w:tc>
          <w:tcPr/>
          <w:p>
            <w:pPr>
              <w:pStyle w:val="Compact"/>
            </w:pPr>
            <w:r>
              <w:rPr>
                <w:rStyle w:val="VerbatimChar"/>
              </w:rPr>
              <w:t xml:space="preserve">graduates-skeleton.tsx</w:t>
            </w:r>
          </w:p>
        </w:tc>
      </w:tr>
      <w:tr>
        <w:tc>
          <w:tcPr/>
          <w:p>
            <w:pPr>
              <w:pStyle w:val="Compact"/>
            </w:pPr>
            <w:r>
              <w:t xml:space="preserve">Componentes de dominio</w:t>
            </w:r>
          </w:p>
        </w:tc>
        <w:tc>
          <w:tcPr/>
          <w:p>
            <w:pPr>
              <w:pStyle w:val="Compact"/>
            </w:pPr>
            <w:r>
              <w:rPr>
                <w:rStyle w:val="VerbatimChar"/>
              </w:rPr>
              <w:t xml:space="preserve">kebab-case.tsx</w:t>
            </w:r>
          </w:p>
        </w:tc>
        <w:tc>
          <w:tcPr/>
          <w:p>
            <w:pPr>
              <w:pStyle w:val="Compact"/>
            </w:pPr>
            <w:r>
              <w:rPr>
                <w:rStyle w:val="VerbatimChar"/>
              </w:rPr>
              <w:t xml:space="preserve">graduates-table.tsx</w:t>
            </w:r>
          </w:p>
        </w:tc>
      </w:tr>
      <w:tr>
        <w:tc>
          <w:tcPr/>
          <w:p>
            <w:pPr>
              <w:pStyle w:val="Compact"/>
            </w:pPr>
            <w:r>
              <w:t xml:space="preserve">Servicios</w:t>
            </w:r>
          </w:p>
        </w:tc>
        <w:tc>
          <w:tcPr/>
          <w:p>
            <w:pPr>
              <w:pStyle w:val="Compact"/>
            </w:pPr>
            <w:r>
              <w:rPr>
                <w:rStyle w:val="VerbatimChar"/>
              </w:rPr>
              <w:t xml:space="preserve">*.service.ts</w:t>
            </w:r>
          </w:p>
        </w:tc>
        <w:tc>
          <w:tcPr/>
          <w:p>
            <w:pPr>
              <w:pStyle w:val="Compact"/>
            </w:pPr>
            <w:r>
              <w:rPr>
                <w:rStyle w:val="VerbatimChar"/>
              </w:rPr>
              <w:t xml:space="preserve">analytics.service.ts</w:t>
            </w:r>
          </w:p>
        </w:tc>
      </w:tr>
      <w:tr>
        <w:tc>
          <w:tcPr/>
          <w:p>
            <w:pPr>
              <w:pStyle w:val="Compact"/>
            </w:pPr>
            <w:r>
              <w:t xml:space="preserve">Acciones de servidor</w:t>
            </w:r>
          </w:p>
        </w:tc>
        <w:tc>
          <w:tcPr/>
          <w:p>
            <w:pPr>
              <w:pStyle w:val="Compact"/>
            </w:pPr>
            <w:r>
              <w:rPr>
                <w:rStyle w:val="VerbatimChar"/>
              </w:rPr>
              <w:t xml:space="preserve">*.actions.ts</w:t>
            </w:r>
          </w:p>
        </w:tc>
        <w:tc>
          <w:tcPr/>
          <w:p>
            <w:pPr>
              <w:pStyle w:val="Compact"/>
            </w:pPr>
            <w:r>
              <w:rPr>
                <w:rStyle w:val="VerbatimChar"/>
              </w:rPr>
              <w:t xml:space="preserve">auth.actions.ts</w:t>
            </w:r>
          </w:p>
        </w:tc>
      </w:tr>
      <w:tr>
        <w:tc>
          <w:tcPr/>
          <w:p>
            <w:pPr>
              <w:pStyle w:val="Compact"/>
            </w:pPr>
            <w:r>
              <w:t xml:space="preserve">Validaciones</w:t>
            </w:r>
          </w:p>
        </w:tc>
        <w:tc>
          <w:tcPr/>
          <w:p>
            <w:pPr>
              <w:pStyle w:val="Compact"/>
            </w:pPr>
            <w:r>
              <w:rPr>
                <w:rStyle w:val="VerbatimChar"/>
              </w:rPr>
              <w:t xml:space="preserve">[dominio].ts</w:t>
            </w:r>
          </w:p>
        </w:tc>
        <w:tc>
          <w:tcPr/>
          <w:p>
            <w:pPr>
              <w:pStyle w:val="Compact"/>
            </w:pPr>
            <w:r>
              <w:rPr>
                <w:rStyle w:val="VerbatimChar"/>
              </w:rPr>
              <w:t xml:space="preserve">survey.ts</w:t>
            </w:r>
            <w:r>
              <w:t xml:space="preserve">,</w:t>
            </w:r>
            <w:r>
              <w:t xml:space="preserve"> </w:t>
            </w:r>
            <w:r>
              <w:rPr>
                <w:rStyle w:val="VerbatimChar"/>
              </w:rPr>
              <w:t xml:space="preserve">job.ts</w:t>
            </w:r>
          </w:p>
        </w:tc>
      </w:tr>
      <w:tr>
        <w:tc>
          <w:tcPr/>
          <w:p>
            <w:pPr>
              <w:pStyle w:val="Compact"/>
            </w:pPr>
            <w:r>
              <w:t xml:space="preserve">Route Handlers</w:t>
            </w:r>
          </w:p>
        </w:tc>
        <w:tc>
          <w:tcPr/>
          <w:p>
            <w:pPr>
              <w:pStyle w:val="Compact"/>
            </w:pPr>
            <w:r>
              <w:rPr>
                <w:rStyle w:val="VerbatimChar"/>
              </w:rPr>
              <w:t xml:space="preserve">route.ts</w:t>
            </w:r>
          </w:p>
        </w:tc>
        <w:tc>
          <w:tcPr/>
          <w:p>
            <w:pPr>
              <w:pStyle w:val="Compact"/>
            </w:pPr>
            <w:r>
              <w:rPr>
                <w:rStyle w:val="VerbatimChar"/>
              </w:rPr>
              <w:t xml:space="preserve">api/admin/surveys/route.ts</w:t>
            </w:r>
          </w:p>
        </w:tc>
      </w:tr>
    </w:tbl>
    <w:bookmarkEnd w:id="80"/>
    <w:bookmarkStart w:id="81" w:name="patrones-de-componentes"/>
    <w:p>
      <w:pPr>
        <w:pStyle w:val="Heading2"/>
      </w:pPr>
      <w:r>
        <w:rPr>
          <w:rStyle w:val="SectionNumber"/>
        </w:rPr>
        <w:t xml:space="preserve">15.3</w:t>
      </w:r>
      <w:r>
        <w:tab/>
      </w:r>
      <w:r>
        <w:t xml:space="preserve">Patrones de Componentes</w:t>
      </w:r>
    </w:p>
    <w:p>
      <w:pPr>
        <w:pStyle w:val="FirstParagraph"/>
      </w:pPr>
      <w:r>
        <w:t xml:space="preserve">El sistema distingue dos tipos de componentes React con comportamientos distintos:</w:t>
      </w:r>
    </w:p>
    <w:p>
      <w:pPr>
        <w:pStyle w:val="BodyText"/>
      </w:pPr>
      <w:r>
        <w:rPr>
          <w:b/>
          <w:bCs/>
        </w:rPr>
        <w:t xml:space="preserve">Server Components (por defecto en App Router):</w:t>
      </w:r>
      <w:r>
        <w:t xml:space="preserve"> </w:t>
      </w:r>
      <w:r>
        <w:t xml:space="preserve">- No tienen acceso a hooks de React (</w:t>
      </w:r>
      <w:r>
        <w:rPr>
          <w:rStyle w:val="VerbatimChar"/>
        </w:rPr>
        <w:t xml:space="preserve">useState</w:t>
      </w:r>
      <w:r>
        <w:t xml:space="preserve">,</w:t>
      </w:r>
      <w:r>
        <w:t xml:space="preserve"> </w:t>
      </w:r>
      <w:r>
        <w:rPr>
          <w:rStyle w:val="VerbatimChar"/>
        </w:rPr>
        <w:t xml:space="preserve">useEffect</w:t>
      </w:r>
      <w:r>
        <w:t xml:space="preserve">).</w:t>
      </w:r>
      <w:r>
        <w:t xml:space="preserve"> </w:t>
      </w:r>
      <w:r>
        <w:t xml:space="preserve">- Pueden realizar operaciones asíncronas directamente (llamadas a servicios,</w:t>
      </w:r>
      <w:r>
        <w:t xml:space="preserve"> </w:t>
      </w:r>
      <w:r>
        <w:rPr>
          <w:rStyle w:val="VerbatimChar"/>
        </w:rPr>
        <w:t xml:space="preserve">getServerSession</w:t>
      </w:r>
      <w:r>
        <w:t xml:space="preserve">).</w:t>
      </w:r>
      <w:r>
        <w:t xml:space="preserve"> </w:t>
      </w:r>
      <w:r>
        <w:t xml:space="preserve">- Se ejecutan exclusivamente en el servidor; no se envían al navegador.</w:t>
      </w:r>
      <w:r>
        <w:t xml:space="preserve"> </w:t>
      </w:r>
      <w:r>
        <w:t xml:space="preserve">- Utilizados en todas las páginas del dashboard para la carga inicial de datos.</w:t>
      </w:r>
    </w:p>
    <w:p>
      <w:pPr>
        <w:pStyle w:val="BodyText"/>
      </w:pPr>
      <w:r>
        <w:rPr>
          <w:b/>
          <w:bCs/>
        </w:rPr>
        <w:t xml:space="preserve">Client Components (</w:t>
      </w:r>
      <w:r>
        <w:rPr>
          <w:rStyle w:val="VerbatimChar"/>
          <w:b/>
          <w:bCs/>
        </w:rPr>
        <w:t xml:space="preserve">"use client"</w:t>
      </w:r>
      <w:r>
        <w:rPr>
          <w:b/>
          <w:bCs/>
        </w:rPr>
        <w:t xml:space="preserve"> </w:t>
      </w:r>
      <w:r>
        <w:rPr>
          <w:b/>
          <w:bCs/>
        </w:rPr>
        <w:t xml:space="preserve">en la primera línea):</w:t>
      </w:r>
      <w:r>
        <w:t xml:space="preserve"> </w:t>
      </w:r>
      <w:r>
        <w:t xml:space="preserve">- Tienen acceso a hooks de React y al estado del navegador.</w:t>
      </w:r>
      <w:r>
        <w:t xml:space="preserve"> </w:t>
      </w:r>
      <w:r>
        <w:t xml:space="preserve">- Se hidratan en el navegador después del SSR inicial.</w:t>
      </w:r>
      <w:r>
        <w:t xml:space="preserve"> </w:t>
      </w:r>
      <w:r>
        <w:t xml:space="preserve">- Utilizados para formularios interactivos, filtros, gráficos Recharts y componentes con estado.</w:t>
      </w:r>
    </w:p>
    <w:p>
      <w:pPr>
        <w:pStyle w:val="BodyText"/>
      </w:pPr>
      <w:r>
        <w:t xml:space="preserve">El patrón recomendado es mantener la mayor parte del árbol de componentes como Server Components y desplazar hacia Client Components solo las hojas que requieren interactividad.</w:t>
      </w:r>
    </w:p>
    <w:bookmarkEnd w:id="81"/>
    <w:bookmarkEnd w:id="82"/>
    <w:bookmarkStart w:id="83" w:name="tecnologías-utilizadas"/>
    <w:p>
      <w:pPr>
        <w:pStyle w:val="Heading1"/>
      </w:pPr>
      <w:r>
        <w:rPr>
          <w:rStyle w:val="SectionNumber"/>
        </w:rPr>
        <w:t xml:space="preserve">16</w:t>
      </w:r>
      <w:r>
        <w:tab/>
      </w:r>
      <w:r>
        <w:t xml:space="preserve">Tecnologías Utilizadas</w:t>
      </w:r>
    </w:p>
    <w:p>
      <w:pPr>
        <w:pStyle w:val="FirstParagraph"/>
      </w:pPr>
      <w:r>
        <w:rPr>
          <w:b/>
          <w:bCs/>
        </w:rPr>
        <w:t xml:space="preserve">Tabla 8. Stack tecnológico completo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Categoría</w:t>
            </w:r>
          </w:p>
        </w:tc>
        <w:tc>
          <w:tcPr/>
          <w:p>
            <w:pPr>
              <w:pStyle w:val="Compact"/>
            </w:pPr>
            <w:r>
              <w:t xml:space="preserve">Tecnología</w:t>
            </w:r>
          </w:p>
        </w:tc>
        <w:tc>
          <w:tcPr/>
          <w:p>
            <w:pPr>
              <w:pStyle w:val="Compact"/>
            </w:pPr>
            <w:r>
              <w:t xml:space="preserve">Versión</w:t>
            </w:r>
          </w:p>
        </w:tc>
        <w:tc>
          <w:tcPr/>
          <w:p>
            <w:pPr>
              <w:pStyle w:val="Compact"/>
            </w:pPr>
            <w:r>
              <w:t xml:space="preserve">Rol en el sistema</w:t>
            </w:r>
          </w:p>
        </w:tc>
      </w:tr>
      <w:tr>
        <w:tc>
          <w:tcPr/>
          <w:p>
            <w:pPr>
              <w:pStyle w:val="Compact"/>
            </w:pPr>
            <w:r>
              <w:rPr>
                <w:b/>
                <w:bCs/>
              </w:rPr>
              <w:t xml:space="preserve">Framework web</w:t>
            </w:r>
          </w:p>
        </w:tc>
        <w:tc>
          <w:tcPr/>
          <w:p>
            <w:pPr>
              <w:pStyle w:val="Compact"/>
            </w:pPr>
            <w:r>
              <w:t xml:space="preserve">Next.js</w:t>
            </w:r>
          </w:p>
        </w:tc>
        <w:tc>
          <w:tcPr/>
          <w:p>
            <w:pPr>
              <w:pStyle w:val="Compact"/>
            </w:pPr>
            <w:r>
              <w:t xml:space="preserve">16.2.6</w:t>
            </w:r>
          </w:p>
        </w:tc>
        <w:tc>
          <w:tcPr/>
          <w:p>
            <w:pPr>
              <w:pStyle w:val="Compact"/>
            </w:pPr>
            <w:r>
              <w:t xml:space="preserve">Framework principal — App Router, SSR, API Routes, Server Actions</w:t>
            </w:r>
          </w:p>
        </w:tc>
      </w:tr>
      <w:tr>
        <w:tc>
          <w:tcPr/>
          <w:p>
            <w:pPr>
              <w:pStyle w:val="Compact"/>
            </w:pPr>
            <w:r>
              <w:rPr>
                <w:b/>
                <w:bCs/>
              </w:rPr>
              <w:t xml:space="preserve">Lenguaje</w:t>
            </w:r>
          </w:p>
        </w:tc>
        <w:tc>
          <w:tcPr/>
          <w:p>
            <w:pPr>
              <w:pStyle w:val="Compact"/>
            </w:pPr>
            <w:r>
              <w:t xml:space="preserve">TypeScript</w:t>
            </w:r>
          </w:p>
        </w:tc>
        <w:tc>
          <w:tcPr/>
          <w:p>
            <w:pPr>
              <w:pStyle w:val="Compact"/>
            </w:pPr>
            <w:r>
              <w:t xml:space="preserve">^5</w:t>
            </w:r>
          </w:p>
        </w:tc>
        <w:tc>
          <w:tcPr/>
          <w:p>
            <w:pPr>
              <w:pStyle w:val="Compact"/>
            </w:pPr>
            <w:r>
              <w:t xml:space="preserve">Tipado estático en toda la base de código</w:t>
            </w:r>
          </w:p>
        </w:tc>
      </w:tr>
      <w:tr>
        <w:tc>
          <w:tcPr/>
          <w:p>
            <w:pPr>
              <w:pStyle w:val="Compact"/>
            </w:pPr>
            <w:r>
              <w:rPr>
                <w:b/>
                <w:bCs/>
              </w:rPr>
              <w:t xml:space="preserve">Runtime</w:t>
            </w:r>
          </w:p>
        </w:tc>
        <w:tc>
          <w:tcPr/>
          <w:p>
            <w:pPr>
              <w:pStyle w:val="Compact"/>
            </w:pPr>
            <w:r>
              <w:t xml:space="preserve">React</w:t>
            </w:r>
          </w:p>
        </w:tc>
        <w:tc>
          <w:tcPr/>
          <w:p>
            <w:pPr>
              <w:pStyle w:val="Compact"/>
            </w:pPr>
            <w:r>
              <w:t xml:space="preserve">19.2.4</w:t>
            </w:r>
          </w:p>
        </w:tc>
        <w:tc>
          <w:tcPr/>
          <w:p>
            <w:pPr>
              <w:pStyle w:val="Compact"/>
            </w:pPr>
            <w:r>
              <w:t xml:space="preserve">Biblioteca de componentes de interfaz</w:t>
            </w:r>
          </w:p>
        </w:tc>
      </w:tr>
      <w:tr>
        <w:tc>
          <w:tcPr/>
          <w:p>
            <w:pPr>
              <w:pStyle w:val="Compact"/>
            </w:pPr>
            <w:r>
              <w:rPr>
                <w:b/>
                <w:bCs/>
              </w:rPr>
              <w:t xml:space="preserve">Base de datos</w:t>
            </w:r>
          </w:p>
        </w:tc>
        <w:tc>
          <w:tcPr/>
          <w:p>
            <w:pPr>
              <w:pStyle w:val="Compact"/>
            </w:pPr>
            <w:r>
              <w:t xml:space="preserve">PostgreSQL</w:t>
            </w:r>
          </w:p>
        </w:tc>
        <w:tc>
          <w:tcPr/>
          <w:p>
            <w:pPr>
              <w:pStyle w:val="Compact"/>
            </w:pPr>
            <w:r>
              <w:t xml:space="preserve">Cloud (Supabase)</w:t>
            </w:r>
          </w:p>
        </w:tc>
        <w:tc>
          <w:tcPr/>
          <w:p>
            <w:pPr>
              <w:pStyle w:val="Compact"/>
            </w:pPr>
            <w:r>
              <w:t xml:space="preserve">Motor de base de datos relacional</w:t>
            </w:r>
          </w:p>
        </w:tc>
      </w:tr>
      <w:tr>
        <w:tc>
          <w:tcPr/>
          <w:p>
            <w:pPr>
              <w:pStyle w:val="Compact"/>
            </w:pPr>
            <w:r>
              <w:rPr>
                <w:b/>
                <w:bCs/>
              </w:rPr>
              <w:t xml:space="preserve">ORM</w:t>
            </w:r>
          </w:p>
        </w:tc>
        <w:tc>
          <w:tcPr/>
          <w:p>
            <w:pPr>
              <w:pStyle w:val="Compact"/>
            </w:pPr>
            <w:r>
              <w:t xml:space="preserve">Prisma</w:t>
            </w:r>
          </w:p>
        </w:tc>
        <w:tc>
          <w:tcPr/>
          <w:p>
            <w:pPr>
              <w:pStyle w:val="Compact"/>
            </w:pPr>
            <w:r>
              <w:t xml:space="preserve">5.22.0</w:t>
            </w:r>
          </w:p>
        </w:tc>
        <w:tc>
          <w:tcPr/>
          <w:p>
            <w:pPr>
              <w:pStyle w:val="Compact"/>
            </w:pPr>
            <w:r>
              <w:t xml:space="preserve">Capa de abstracción de base de datos, migraciones y generación de cliente</w:t>
            </w:r>
          </w:p>
        </w:tc>
      </w:tr>
      <w:tr>
        <w:tc>
          <w:tcPr/>
          <w:p>
            <w:pPr>
              <w:pStyle w:val="Compact"/>
            </w:pPr>
            <w:r>
              <w:rPr>
                <w:b/>
                <w:bCs/>
              </w:rPr>
              <w:t xml:space="preserve">Connection pool</w:t>
            </w:r>
          </w:p>
        </w:tc>
        <w:tc>
          <w:tcPr/>
          <w:p>
            <w:pPr>
              <w:pStyle w:val="Compact"/>
            </w:pPr>
            <w:r>
              <w:t xml:space="preserve">PgBouncer</w:t>
            </w:r>
          </w:p>
        </w:tc>
        <w:tc>
          <w:tcPr/>
          <w:p>
            <w:pPr>
              <w:pStyle w:val="Compact"/>
            </w:pPr>
            <w:r>
              <w:t xml:space="preserve">Cloud (Supabase)</w:t>
            </w:r>
          </w:p>
        </w:tc>
        <w:tc>
          <w:tcPr/>
          <w:p>
            <w:pPr>
              <w:pStyle w:val="Compact"/>
            </w:pPr>
            <w:r>
              <w:t xml:space="preserve">Pooling de conexiones en modo transaction</w:t>
            </w:r>
          </w:p>
        </w:tc>
      </w:tr>
      <w:tr>
        <w:tc>
          <w:tcPr/>
          <w:p>
            <w:pPr>
              <w:pStyle w:val="Compact"/>
            </w:pPr>
            <w:r>
              <w:rPr>
                <w:b/>
                <w:bCs/>
              </w:rPr>
              <w:t xml:space="preserve">Autenticación</w:t>
            </w:r>
          </w:p>
        </w:tc>
        <w:tc>
          <w:tcPr/>
          <w:p>
            <w:pPr>
              <w:pStyle w:val="Compact"/>
            </w:pPr>
            <w:r>
              <w:t xml:space="preserve">NextAuth</w:t>
            </w:r>
          </w:p>
        </w:tc>
        <w:tc>
          <w:tcPr/>
          <w:p>
            <w:pPr>
              <w:pStyle w:val="Compact"/>
            </w:pPr>
            <w:r>
              <w:t xml:space="preserve">4.24.14</w:t>
            </w:r>
          </w:p>
        </w:tc>
        <w:tc>
          <w:tcPr/>
          <w:p>
            <w:pPr>
              <w:pStyle w:val="Compact"/>
            </w:pPr>
            <w:r>
              <w:t xml:space="preserve">Gestión de sesiones JWT con CredentialsProvider</w:t>
            </w:r>
          </w:p>
        </w:tc>
      </w:tr>
      <w:tr>
        <w:tc>
          <w:tcPr/>
          <w:p>
            <w:pPr>
              <w:pStyle w:val="Compact"/>
            </w:pPr>
            <w:r>
              <w:rPr>
                <w:b/>
                <w:bCs/>
              </w:rPr>
              <w:t xml:space="preserve">Hashing</w:t>
            </w:r>
          </w:p>
        </w:tc>
        <w:tc>
          <w:tcPr/>
          <w:p>
            <w:pPr>
              <w:pStyle w:val="Compact"/>
            </w:pPr>
            <w:r>
              <w:t xml:space="preserve">bcryptjs</w:t>
            </w:r>
          </w:p>
        </w:tc>
        <w:tc>
          <w:tcPr/>
          <w:p>
            <w:pPr>
              <w:pStyle w:val="Compact"/>
            </w:pPr>
            <w:r>
              <w:t xml:space="preserve">3.0.3</w:t>
            </w:r>
          </w:p>
        </w:tc>
        <w:tc>
          <w:tcPr/>
          <w:p>
            <w:pPr>
              <w:pStyle w:val="Compact"/>
            </w:pPr>
            <w:r>
              <w:t xml:space="preserve">Hash de contraseñas (costo 10)</w:t>
            </w:r>
          </w:p>
        </w:tc>
      </w:tr>
      <w:tr>
        <w:tc>
          <w:tcPr/>
          <w:p>
            <w:pPr>
              <w:pStyle w:val="Compact"/>
            </w:pPr>
            <w:r>
              <w:rPr>
                <w:b/>
                <w:bCs/>
              </w:rPr>
              <w:t xml:space="preserve">CSS</w:t>
            </w:r>
          </w:p>
        </w:tc>
        <w:tc>
          <w:tcPr/>
          <w:p>
            <w:pPr>
              <w:pStyle w:val="Compact"/>
            </w:pPr>
            <w:r>
              <w:t xml:space="preserve">Tailwind CSS</w:t>
            </w:r>
          </w:p>
        </w:tc>
        <w:tc>
          <w:tcPr/>
          <w:p>
            <w:pPr>
              <w:pStyle w:val="Compact"/>
            </w:pPr>
            <w:r>
              <w:t xml:space="preserve">v4</w:t>
            </w:r>
          </w:p>
        </w:tc>
        <w:tc>
          <w:tcPr/>
          <w:p>
            <w:pPr>
              <w:pStyle w:val="Compact"/>
            </w:pPr>
            <w:r>
              <w:t xml:space="preserve">Utilidades de estilos (sin</w:t>
            </w:r>
            <w:r>
              <w:t xml:space="preserve"> </w:t>
            </w:r>
            <w:r>
              <w:rPr>
                <w:rStyle w:val="VerbatimChar"/>
              </w:rPr>
              <w:t xml:space="preserve">tailwind.config.ts</w:t>
            </w:r>
            <w:r>
              <w:t xml:space="preserve">; tokens en</w:t>
            </w:r>
            <w:r>
              <w:t xml:space="preserve"> </w:t>
            </w:r>
            <w:r>
              <w:rPr>
                <w:rStyle w:val="VerbatimChar"/>
              </w:rPr>
              <w:t xml:space="preserve">globals.css</w:t>
            </w:r>
            <w:r>
              <w:t xml:space="preserve">)</w:t>
            </w:r>
          </w:p>
        </w:tc>
      </w:tr>
      <w:tr>
        <w:tc>
          <w:tcPr/>
          <w:p>
            <w:pPr>
              <w:pStyle w:val="Compact"/>
            </w:pPr>
            <w:r>
              <w:rPr>
                <w:b/>
                <w:bCs/>
              </w:rPr>
              <w:t xml:space="preserve">Componentes UI</w:t>
            </w:r>
          </w:p>
        </w:tc>
        <w:tc>
          <w:tcPr/>
          <w:p>
            <w:pPr>
              <w:pStyle w:val="Compact"/>
            </w:pPr>
            <w:r>
              <w:t xml:space="preserve">shadcn/ui</w:t>
            </w:r>
          </w:p>
        </w:tc>
        <w:tc>
          <w:tcPr/>
          <w:p>
            <w:pPr>
              <w:pStyle w:val="Compact"/>
            </w:pPr>
            <w:r>
              <w:t xml:space="preserve">4.7.0</w:t>
            </w:r>
          </w:p>
        </w:tc>
        <w:tc>
          <w:tcPr/>
          <w:p>
            <w:pPr>
              <w:pStyle w:val="Compact"/>
            </w:pPr>
            <w:r>
              <w:t xml:space="preserve">Primitivos de interfaz basados en Radix UI</w:t>
            </w:r>
          </w:p>
        </w:tc>
      </w:tr>
      <w:tr>
        <w:tc>
          <w:tcPr/>
          <w:p>
            <w:pPr>
              <w:pStyle w:val="Compact"/>
            </w:pPr>
            <w:r>
              <w:rPr>
                <w:b/>
                <w:bCs/>
              </w:rPr>
              <w:t xml:space="preserve">Radix UI</w:t>
            </w:r>
          </w:p>
        </w:tc>
        <w:tc>
          <w:tcPr/>
          <w:p>
            <w:pPr>
              <w:pStyle w:val="Compact"/>
            </w:pPr>
            <w:r>
              <w:t xml:space="preserve">@radix-ui/react</w:t>
            </w:r>
          </w:p>
        </w:tc>
        <w:tc>
          <w:tcPr/>
          <w:p>
            <w:pPr>
              <w:pStyle w:val="Compact"/>
            </w:pPr>
            <w:r>
              <w:t xml:space="preserve">1.4.3</w:t>
            </w:r>
          </w:p>
        </w:tc>
        <w:tc>
          <w:tcPr/>
          <w:p>
            <w:pPr>
              <w:pStyle w:val="Compact"/>
            </w:pPr>
            <w:r>
              <w:t xml:space="preserve">Componentes accesibles sin estilos</w:t>
            </w:r>
          </w:p>
        </w:tc>
      </w:tr>
      <w:tr>
        <w:tc>
          <w:tcPr/>
          <w:p>
            <w:pPr>
              <w:pStyle w:val="Compact"/>
            </w:pPr>
            <w:r>
              <w:rPr>
                <w:b/>
                <w:bCs/>
              </w:rPr>
              <w:t xml:space="preserve">Validación</w:t>
            </w:r>
          </w:p>
        </w:tc>
        <w:tc>
          <w:tcPr/>
          <w:p>
            <w:pPr>
              <w:pStyle w:val="Compact"/>
            </w:pPr>
            <w:r>
              <w:t xml:space="preserve">Zod</w:t>
            </w:r>
          </w:p>
        </w:tc>
        <w:tc>
          <w:tcPr/>
          <w:p>
            <w:pPr>
              <w:pStyle w:val="Compact"/>
            </w:pPr>
            <w:r>
              <w:t xml:space="preserve">^4.4.3</w:t>
            </w:r>
          </w:p>
        </w:tc>
        <w:tc>
          <w:tcPr/>
          <w:p>
            <w:pPr>
              <w:pStyle w:val="Compact"/>
            </w:pPr>
            <w:r>
              <w:t xml:space="preserve">Esquemas de validación de datos</w:t>
            </w:r>
          </w:p>
        </w:tc>
      </w:tr>
      <w:tr>
        <w:tc>
          <w:tcPr/>
          <w:p>
            <w:pPr>
              <w:pStyle w:val="Compact"/>
            </w:pPr>
            <w:r>
              <w:rPr>
                <w:b/>
                <w:bCs/>
              </w:rPr>
              <w:t xml:space="preserve">Formularios</w:t>
            </w:r>
          </w:p>
        </w:tc>
        <w:tc>
          <w:tcPr/>
          <w:p>
            <w:pPr>
              <w:pStyle w:val="Compact"/>
            </w:pPr>
            <w:r>
              <w:t xml:space="preserve">React Hook Form</w:t>
            </w:r>
          </w:p>
        </w:tc>
        <w:tc>
          <w:tcPr/>
          <w:p>
            <w:pPr>
              <w:pStyle w:val="Compact"/>
            </w:pPr>
            <w:r>
              <w:t xml:space="preserve">^7.75.0</w:t>
            </w:r>
          </w:p>
        </w:tc>
        <w:tc>
          <w:tcPr/>
          <w:p>
            <w:pPr>
              <w:pStyle w:val="Compact"/>
            </w:pPr>
            <w:r>
              <w:t xml:space="preserve">Gestión de formularios con validación</w:t>
            </w:r>
          </w:p>
        </w:tc>
      </w:tr>
      <w:tr>
        <w:tc>
          <w:tcPr/>
          <w:p>
            <w:pPr>
              <w:pStyle w:val="Compact"/>
            </w:pPr>
            <w:r>
              <w:rPr>
                <w:b/>
                <w:bCs/>
              </w:rPr>
              <w:t xml:space="preserve">Gráficos</w:t>
            </w:r>
          </w:p>
        </w:tc>
        <w:tc>
          <w:tcPr/>
          <w:p>
            <w:pPr>
              <w:pStyle w:val="Compact"/>
            </w:pPr>
            <w:r>
              <w:t xml:space="preserve">Recharts</w:t>
            </w:r>
          </w:p>
        </w:tc>
        <w:tc>
          <w:tcPr/>
          <w:p>
            <w:pPr>
              <w:pStyle w:val="Compact"/>
            </w:pPr>
            <w:r>
              <w:t xml:space="preserve">3.8.1</w:t>
            </w:r>
          </w:p>
        </w:tc>
        <w:tc>
          <w:tcPr/>
          <w:p>
            <w:pPr>
              <w:pStyle w:val="Compact"/>
            </w:pPr>
            <w:r>
              <w:t xml:space="preserve">Gráficos del panel de analítica</w:t>
            </w:r>
          </w:p>
        </w:tc>
      </w:tr>
      <w:tr>
        <w:tc>
          <w:tcPr/>
          <w:p>
            <w:pPr>
              <w:pStyle w:val="Compact"/>
            </w:pPr>
            <w:r>
              <w:rPr>
                <w:b/>
                <w:bCs/>
              </w:rPr>
              <w:t xml:space="preserve">PDF</w:t>
            </w:r>
          </w:p>
        </w:tc>
        <w:tc>
          <w:tcPr/>
          <w:p>
            <w:pPr>
              <w:pStyle w:val="Compact"/>
            </w:pPr>
            <w:r>
              <w:t xml:space="preserve">@react-pdf/renderer</w:t>
            </w:r>
          </w:p>
        </w:tc>
        <w:tc>
          <w:tcPr/>
          <w:p>
            <w:pPr>
              <w:pStyle w:val="Compact"/>
            </w:pPr>
            <w:r>
              <w:t xml:space="preserve">4.5.1</w:t>
            </w:r>
          </w:p>
        </w:tc>
        <w:tc>
          <w:tcPr/>
          <w:p>
            <w:pPr>
              <w:pStyle w:val="Compact"/>
            </w:pPr>
            <w:r>
              <w:t xml:space="preserve">Generación de reportes institucionales PDF</w:t>
            </w:r>
          </w:p>
        </w:tc>
      </w:tr>
      <w:tr>
        <w:tc>
          <w:tcPr/>
          <w:p>
            <w:pPr>
              <w:pStyle w:val="Compact"/>
            </w:pPr>
            <w:r>
              <w:rPr>
                <w:b/>
                <w:bCs/>
              </w:rPr>
              <w:t xml:space="preserve">Excel</w:t>
            </w:r>
          </w:p>
        </w:tc>
        <w:tc>
          <w:tcPr/>
          <w:p>
            <w:pPr>
              <w:pStyle w:val="Compact"/>
            </w:pPr>
            <w:r>
              <w:t xml:space="preserve">xlsx</w:t>
            </w:r>
          </w:p>
        </w:tc>
        <w:tc>
          <w:tcPr/>
          <w:p>
            <w:pPr>
              <w:pStyle w:val="Compact"/>
            </w:pPr>
            <w:r>
              <w:t xml:space="preserve">0.18.5</w:t>
            </w:r>
          </w:p>
        </w:tc>
        <w:tc>
          <w:tcPr/>
          <w:p>
            <w:pPr>
              <w:pStyle w:val="Compact"/>
            </w:pPr>
            <w:r>
              <w:t xml:space="preserve">Exportación de datos en formato XLSX</w:t>
            </w:r>
          </w:p>
        </w:tc>
      </w:tr>
      <w:tr>
        <w:tc>
          <w:tcPr/>
          <w:p>
            <w:pPr>
              <w:pStyle w:val="Compact"/>
            </w:pPr>
            <w:r>
              <w:rPr>
                <w:b/>
                <w:bCs/>
              </w:rPr>
              <w:t xml:space="preserve">Notificaciones</w:t>
            </w:r>
          </w:p>
        </w:tc>
        <w:tc>
          <w:tcPr/>
          <w:p>
            <w:pPr>
              <w:pStyle w:val="Compact"/>
            </w:pPr>
            <w:r>
              <w:t xml:space="preserve">sonner</w:t>
            </w:r>
          </w:p>
        </w:tc>
        <w:tc>
          <w:tcPr/>
          <w:p>
            <w:pPr>
              <w:pStyle w:val="Compact"/>
            </w:pPr>
            <w:r>
              <w:t xml:space="preserve">2.0.7</w:t>
            </w:r>
          </w:p>
        </w:tc>
        <w:tc>
          <w:tcPr/>
          <w:p>
            <w:pPr>
              <w:pStyle w:val="Compact"/>
            </w:pPr>
            <w:r>
              <w:t xml:space="preserve">Toast notifications</w:t>
            </w:r>
          </w:p>
        </w:tc>
      </w:tr>
      <w:tr>
        <w:tc>
          <w:tcPr/>
          <w:p>
            <w:pPr>
              <w:pStyle w:val="Compact"/>
            </w:pPr>
            <w:r>
              <w:rPr>
                <w:b/>
                <w:bCs/>
              </w:rPr>
              <w:t xml:space="preserve">Iconos</w:t>
            </w:r>
          </w:p>
        </w:tc>
        <w:tc>
          <w:tcPr/>
          <w:p>
            <w:pPr>
              <w:pStyle w:val="Compact"/>
            </w:pPr>
            <w:r>
              <w:t xml:space="preserve">Lucide React</w:t>
            </w:r>
          </w:p>
        </w:tc>
        <w:tc>
          <w:tcPr/>
          <w:p>
            <w:pPr>
              <w:pStyle w:val="Compact"/>
            </w:pPr>
            <w:r>
              <w:t xml:space="preserve">—</w:t>
            </w:r>
          </w:p>
        </w:tc>
        <w:tc>
          <w:tcPr/>
          <w:p>
            <w:pPr>
              <w:pStyle w:val="Compact"/>
            </w:pPr>
            <w:r>
              <w:t xml:space="preserve">Biblioteca de iconos SVG</w:t>
            </w:r>
          </w:p>
        </w:tc>
      </w:tr>
      <w:tr>
        <w:tc>
          <w:tcPr/>
          <w:p>
            <w:pPr>
              <w:pStyle w:val="Compact"/>
            </w:pPr>
            <w:r>
              <w:rPr>
                <w:b/>
                <w:bCs/>
              </w:rPr>
              <w:t xml:space="preserve">Linting</w:t>
            </w:r>
          </w:p>
        </w:tc>
        <w:tc>
          <w:tcPr/>
          <w:p>
            <w:pPr>
              <w:pStyle w:val="Compact"/>
            </w:pPr>
            <w:r>
              <w:t xml:space="preserve">ESLint</w:t>
            </w:r>
          </w:p>
        </w:tc>
        <w:tc>
          <w:tcPr/>
          <w:p>
            <w:pPr>
              <w:pStyle w:val="Compact"/>
            </w:pPr>
            <w:r>
              <w:t xml:space="preserve">—</w:t>
            </w:r>
          </w:p>
        </w:tc>
        <w:tc>
          <w:tcPr/>
          <w:p>
            <w:pPr>
              <w:pStyle w:val="Compact"/>
            </w:pPr>
            <w:r>
              <w:t xml:space="preserve">Análisis estático de código</w:t>
            </w:r>
          </w:p>
        </w:tc>
      </w:tr>
    </w:tbl>
    <w:p>
      <w:pPr>
        <w:pStyle w:val="BodyText"/>
      </w:pPr>
      <w:r>
        <w:rPr>
          <w:b/>
          <w:bCs/>
        </w:rPr>
        <w:t xml:space="preserve">Colores institucionales (definidos en</w:t>
      </w:r>
      <w:r>
        <w:rPr>
          <w:b/>
          <w:bCs/>
        </w:rPr>
        <w:t xml:space="preserve"> </w:t>
      </w:r>
      <w:r>
        <w:rPr>
          <w:rStyle w:val="VerbatimChar"/>
          <w:b/>
          <w:bCs/>
        </w:rPr>
        <w:t xml:space="preserve">src/app/globals.css</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w:t>
            </w:r>
          </w:p>
        </w:tc>
        <w:tc>
          <w:tcPr/>
          <w:p>
            <w:pPr>
              <w:pStyle w:val="Compact"/>
            </w:pPr>
            <w:r>
              <w:t xml:space="preserve">Uso</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(sidebar,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(botones,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(detalles, gradientes)</w:t>
            </w:r>
          </w:p>
        </w:tc>
      </w:tr>
    </w:tbl>
    <w:p>
      <w:pPr>
        <w:pStyle w:val="BodyText"/>
      </w:pPr>
      <w:r>
        <w:t xml:space="preserve">El sistema de temas utiliza el espacio de color</w:t>
      </w:r>
      <w:r>
        <w:t xml:space="preserve"> </w:t>
      </w:r>
      <w:r>
        <w:rPr>
          <w:b/>
          <w:bCs/>
        </w:rPr>
        <w:t xml:space="preserve">OKLch</w:t>
      </w:r>
      <w:r>
        <w:t xml:space="preserve"> </w:t>
      </w:r>
      <w:r>
        <w:t xml:space="preserve">(Tailwind CSS v4), con soporte para modo claro y oscuro mediante clases CSS.</w:t>
      </w:r>
    </w:p>
    <w:bookmarkEnd w:id="83"/>
    <w:bookmarkStart w:id="84" w:name="decisiones-arquitectónicas"/>
    <w:p>
      <w:pPr>
        <w:pStyle w:val="Heading1"/>
      </w:pPr>
      <w:r>
        <w:rPr>
          <w:rStyle w:val="SectionNumber"/>
        </w:rPr>
        <w:t xml:space="preserve">17</w:t>
      </w:r>
      <w:r>
        <w:tab/>
      </w:r>
      <w:r>
        <w:t xml:space="preserve">Decisiones Arquitectónicas</w:t>
      </w:r>
    </w:p>
    <w:p>
      <w:pPr>
        <w:pStyle w:val="FirstParagraph"/>
      </w:pPr>
      <w:r>
        <w:rPr>
          <w:b/>
          <w:bCs/>
        </w:rPr>
        <w:t xml:space="preserve">Tabla 9. Registro de Decisiones Arquitectónicas (ADR)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Decisión</w:t>
            </w:r>
          </w:p>
        </w:tc>
        <w:tc>
          <w:tcPr/>
          <w:p>
            <w:pPr>
              <w:pStyle w:val="Compact"/>
            </w:pPr>
            <w:r>
              <w:t xml:space="preserve">Alternativas consideradas</w:t>
            </w:r>
          </w:p>
        </w:tc>
        <w:tc>
          <w:tcPr/>
          <w:p>
            <w:pPr>
              <w:pStyle w:val="Compact"/>
            </w:pPr>
            <w:r>
              <w:t xml:space="preserve">Razón de la elección</w:t>
            </w:r>
          </w:p>
        </w:tc>
      </w:tr>
      <w:tr>
        <w:tc>
          <w:tcPr/>
          <w:p>
            <w:pPr>
              <w:pStyle w:val="Compact"/>
            </w:pPr>
            <w:r>
              <w:rPr>
                <w:b/>
                <w:bCs/>
              </w:rPr>
              <w:t xml:space="preserve">ADR-01</w:t>
            </w:r>
          </w:p>
        </w:tc>
        <w:tc>
          <w:tcPr/>
          <w:p>
            <w:pPr>
              <w:pStyle w:val="Compact"/>
            </w:pPr>
            <w:r>
              <w:t xml:space="preserve">Next.js 16 App Router como framework principal</w:t>
            </w:r>
          </w:p>
        </w:tc>
        <w:tc>
          <w:tcPr/>
          <w:p>
            <w:pPr>
              <w:pStyle w:val="Compact"/>
            </w:pPr>
            <w:r>
              <w:t xml:space="preserve">Express.js + React SPA, Nuxt.js</w:t>
            </w:r>
          </w:p>
        </w:tc>
        <w:tc>
          <w:tcPr/>
          <w:p>
            <w:pPr>
              <w:pStyle w:val="Compact"/>
            </w:pPr>
            <w:r>
              <w:t xml:space="preserve">App Router unifica SSR, API Routes y Server Actions en un único artefacto desplegable, reduciendo la complejidad operacional</w:t>
            </w:r>
          </w:p>
        </w:tc>
      </w:tr>
      <w:tr>
        <w:tc>
          <w:tcPr/>
          <w:p>
            <w:pPr>
              <w:pStyle w:val="Compact"/>
            </w:pPr>
            <w:r>
              <w:rPr>
                <w:b/>
                <w:bCs/>
              </w:rPr>
              <w:t xml:space="preserve">ADR-02</w:t>
            </w:r>
          </w:p>
        </w:tc>
        <w:tc>
          <w:tcPr/>
          <w:p>
            <w:pPr>
              <w:pStyle w:val="Compact"/>
            </w:pPr>
            <w:r>
              <w:t xml:space="preserve">Estrategia de sesión JWT (sin persistencia en BD)</w:t>
            </w:r>
          </w:p>
        </w:tc>
        <w:tc>
          <w:tcPr/>
          <w:p>
            <w:pPr>
              <w:pStyle w:val="Compact"/>
            </w:pPr>
            <w:r>
              <w:t xml:space="preserve">Sesiones en base de datos (database strategy)</w:t>
            </w:r>
          </w:p>
        </w:tc>
        <w:tc>
          <w:tcPr/>
          <w:p>
            <w:pPr>
              <w:pStyle w:val="Compact"/>
            </w:pPr>
            <w:r>
              <w:t xml:space="preserve">Elimina la dependencia de una tabla de sesiones, reduce latencia de autenticación y simplifica el escalado horizontal</w:t>
            </w:r>
          </w:p>
        </w:tc>
      </w:tr>
      <w:tr>
        <w:tc>
          <w:tcPr/>
          <w:p>
            <w:pPr>
              <w:pStyle w:val="Compact"/>
            </w:pPr>
            <w:r>
              <w:rPr>
                <w:b/>
                <w:bCs/>
              </w:rP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Ubicación por defecto</w:t>
            </w:r>
            <w:r>
              <w:t xml:space="preserve"> </w:t>
            </w:r>
            <w:r>
              <w:rPr>
                <w:rStyle w:val="VerbatimChar"/>
              </w:rPr>
              <w:t xml:space="preserve">node_modules/@prisma/client</w:t>
            </w:r>
          </w:p>
        </w:tc>
        <w:tc>
          <w:tcPr/>
          <w:p>
            <w:pPr>
              <w:pStyle w:val="Compact"/>
            </w:pPr>
            <w:r>
              <w:t xml:space="preserve">Control explícito del artefacto generado; facilita despliegues en entornos que incluyen el código fuente en el contenedor</w:t>
            </w:r>
          </w:p>
        </w:tc>
      </w:tr>
      <w:tr>
        <w:tc>
          <w:tcPr/>
          <w:p>
            <w:pPr>
              <w:pStyle w:val="Compact"/>
            </w:pPr>
            <w:r>
              <w:rPr>
                <w:b/>
                <w:bCs/>
              </w:rPr>
              <w:t xml:space="preserve">ADR-04</w:t>
            </w:r>
          </w:p>
        </w:tc>
        <w:tc>
          <w:tcPr/>
          <w:p>
            <w:pPr>
              <w:pStyle w:val="Compact"/>
            </w:pPr>
            <w:r>
              <w:t xml:space="preserve">Transaction Pooler de PgBouncer (puerto 6543)</w:t>
            </w:r>
          </w:p>
        </w:tc>
        <w:tc>
          <w:tcPr/>
          <w:p>
            <w:pPr>
              <w:pStyle w:val="Compact"/>
            </w:pPr>
            <w:r>
              <w:t xml:space="preserve">Conexión directa, Session Pooler</w:t>
            </w:r>
          </w:p>
        </w:tc>
        <w:tc>
          <w:tcPr/>
          <w:p>
            <w:pPr>
              <w:pStyle w:val="Compact"/>
            </w:pPr>
            <w:r>
              <w:t xml:space="preserve">Next.js crea múltiples instancias en desarrollo (hot reload) y múltiples workers en producción. El Transaction Pooler evita agotar el límite de conexiones directas de PostgreSQL (superado con el Session Pooler: error EMAXCONNSESSION)</w:t>
            </w:r>
          </w:p>
        </w:tc>
      </w:tr>
      <w:tr>
        <w:tc>
          <w:tcPr/>
          <w:p>
            <w:pPr>
              <w:pStyle w:val="Compact"/>
            </w:pPr>
            <w:r>
              <w:rPr>
                <w:b/>
                <w:bCs/>
              </w:rPr>
              <w:t xml:space="preserve">ADR-05</w:t>
            </w:r>
          </w:p>
        </w:tc>
        <w:tc>
          <w:tcPr/>
          <w:p>
            <w:pPr>
              <w:pStyle w:val="Compact"/>
            </w:pPr>
            <w:r>
              <w:t xml:space="preserve">Patrón Singleton para el cliente Prisma</w:t>
            </w:r>
          </w:p>
        </w:tc>
        <w:tc>
          <w:tcPr/>
          <w:p>
            <w:pPr>
              <w:pStyle w:val="Compact"/>
            </w:pPr>
            <w:r>
              <w:t xml:space="preserve">Nueva instancia por módulo</w:t>
            </w:r>
          </w:p>
        </w:tc>
        <w:tc>
          <w:tcPr/>
          <w:p>
            <w:pPr>
              <w:pStyle w:val="Compact"/>
            </w:pPr>
            <w:r>
              <w:t xml:space="preserve">Hot reload de Next.js recarga módulos en desarrollo; sin singleton se crean cientos de conexiones, agotando el pool</w:t>
            </w:r>
          </w:p>
        </w:tc>
      </w:tr>
      <w:tr>
        <w:tc>
          <w:tcPr/>
          <w:p>
            <w:pPr>
              <w:pStyle w:val="Compact"/>
            </w:pPr>
            <w:r>
              <w:rPr>
                <w:b/>
                <w:bCs/>
              </w:rPr>
              <w:t xml:space="preserve">ADR-06</w:t>
            </w:r>
          </w:p>
        </w:tc>
        <w:tc>
          <w:tcPr/>
          <w:p>
            <w:pPr>
              <w:pStyle w:val="Compact"/>
            </w:pPr>
            <w:r>
              <w:t xml:space="preserve">Capa de servicios obligatoria (Service Layer Pattern)</w:t>
            </w:r>
          </w:p>
        </w:tc>
        <w:tc>
          <w:tcPr/>
          <w:p>
            <w:pPr>
              <w:pStyle w:val="Compact"/>
            </w:pPr>
            <w:r>
              <w:t xml:space="preserve">Queries Prisma directas en componentes</w:t>
            </w:r>
          </w:p>
        </w:tc>
        <w:tc>
          <w:tcPr/>
          <w:p>
            <w:pPr>
              <w:pStyle w:val="Compact"/>
            </w:pPr>
            <w:r>
              <w:t xml:space="preserve">Centraliza la lógica de negocio, facilita el testing, evita duplicación de queries y garantiza que los tipos exportados sean coherentes entre capas</w:t>
            </w:r>
          </w:p>
        </w:tc>
      </w:tr>
      <w:tr>
        <w:tc>
          <w:tcPr/>
          <w:p>
            <w:pPr>
              <w:pStyle w:val="Compact"/>
            </w:pPr>
            <w:r>
              <w:rPr>
                <w:b/>
                <w:bCs/>
              </w:rPr>
              <w:t xml:space="preserve">ADR-07</w:t>
            </w:r>
          </w:p>
        </w:tc>
        <w:tc>
          <w:tcPr/>
          <w:p>
            <w:pPr>
              <w:pStyle w:val="Compact"/>
            </w:pPr>
            <w:r>
              <w:t xml:space="preserve">Validación Zod en el servidor (no solo en cliente)</w:t>
            </w:r>
          </w:p>
        </w:tc>
        <w:tc>
          <w:tcPr/>
          <w:p>
            <w:pPr>
              <w:pStyle w:val="Compact"/>
            </w:pPr>
            <w:r>
              <w:t xml:space="preserve">Solo validación HTML5 nativa</w:t>
            </w:r>
          </w:p>
        </w:tc>
        <w:tc>
          <w:tcPr/>
          <w:p>
            <w:pPr>
              <w:pStyle w:val="Compact"/>
            </w:pPr>
            <w:r>
              <w:t xml:space="preserve">La validación del cliente es bypasseable; la validación Zod en servidor previene inyección de datos malformados independientemente del cliente</w:t>
            </w:r>
          </w:p>
        </w:tc>
      </w:tr>
      <w:tr>
        <w:tc>
          <w:tcPr/>
          <w:p>
            <w:pPr>
              <w:pStyle w:val="Compact"/>
            </w:pPr>
            <w:r>
              <w:rPr>
                <w:b/>
                <w:bCs/>
              </w:rPr>
              <w:t xml:space="preserve">ADR-08</w:t>
            </w:r>
          </w:p>
        </w:tc>
        <w:tc>
          <w:tcPr/>
          <w:p>
            <w:pPr>
              <w:pStyle w:val="Compact"/>
            </w:pPr>
            <w:r>
              <w:t xml:space="preserve">Server Actions solo para registro; API REST para el resto</w:t>
            </w:r>
          </w:p>
        </w:tc>
        <w:tc>
          <w:tcPr/>
          <w:p>
            <w:pPr>
              <w:pStyle w:val="Compact"/>
            </w:pPr>
            <w:r>
              <w:t xml:space="preserve">Todo mediante Server Actions</w:t>
            </w:r>
          </w:p>
        </w:tc>
        <w:tc>
          <w:tcPr/>
          <w:p>
            <w:pPr>
              <w:pStyle w:val="Compact"/>
            </w:pPr>
            <w:r>
              <w:t xml:space="preserve">Los Server Actions son adecuados para mutaciones de formulario simples (registro). Para consultas paginadas, filtros complejos y componentes cliente con estado, la API REST ofrece mayor control y reutilización</w:t>
            </w:r>
          </w:p>
        </w:tc>
      </w:tr>
      <w:tr>
        <w:tc>
          <w:tcPr/>
          <w:p>
            <w:pPr>
              <w:pStyle w:val="Compact"/>
            </w:pPr>
            <w:r>
              <w:rPr>
                <w:b/>
                <w:bCs/>
              </w:rPr>
              <w:t xml:space="preserve">ADR-09</w:t>
            </w:r>
          </w:p>
        </w:tc>
        <w:tc>
          <w:tcPr/>
          <w:p>
            <w:pPr>
              <w:pStyle w:val="Compact"/>
            </w:pPr>
            <w:r>
              <w:rPr>
                <w:rStyle w:val="VerbatimChar"/>
              </w:rPr>
              <w:t xml:space="preserve">@react-pdf/renderer</w:t>
            </w:r>
            <w:r>
              <w:t xml:space="preserve"> </w:t>
            </w:r>
            <w:r>
              <w:t xml:space="preserve">como</w:t>
            </w:r>
            <w:r>
              <w:t xml:space="preserve"> </w:t>
            </w:r>
            <w:r>
              <w:rPr>
                <w:rStyle w:val="VerbatimChar"/>
              </w:rPr>
              <w:t xml:space="preserve">serverExternalPackage</w:t>
            </w:r>
          </w:p>
        </w:tc>
        <w:tc>
          <w:tcPr/>
          <w:p>
            <w:pPr>
              <w:pStyle w:val="Compact"/>
            </w:pPr>
            <w:r>
              <w:t xml:space="preserve">Generación de PDF en cliente</w:t>
            </w:r>
          </w:p>
        </w:tc>
        <w:tc>
          <w:tcPr/>
          <w:p>
            <w:pPr>
              <w:pStyle w:val="Compact"/>
            </w:pPr>
            <w:r>
              <w:rPr>
                <w:rStyle w:val="VerbatimChar"/>
              </w:rPr>
              <w:t xml:space="preserve">@react-pdf/renderer</w:t>
            </w:r>
            <w:r>
              <w:t xml:space="preserve"> </w:t>
            </w:r>
            <w:r>
              <w:t xml:space="preserve">depende de APIs de Node.js. Incluirlo en el bundle del cliente genera errores en runtime; el flag</w:t>
            </w:r>
            <w:r>
              <w:t xml:space="preserve"> </w:t>
            </w:r>
            <w:r>
              <w:rPr>
                <w:rStyle w:val="VerbatimChar"/>
              </w:rPr>
              <w:t xml:space="preserve">serverExternalPackages</w:t>
            </w:r>
            <w:r>
              <w:t xml:space="preserve"> </w:t>
            </w:r>
            <w:r>
              <w:t xml:space="preserve">lo fuerza a ejecutarse solo en el servidor</w:t>
            </w:r>
          </w:p>
        </w:tc>
      </w:tr>
      <w:tr>
        <w:tc>
          <w:tcPr/>
          <w:p>
            <w:pPr>
              <w:pStyle w:val="Compact"/>
            </w:pPr>
            <w:r>
              <w:rPr>
                <w:b/>
                <w:bCs/>
              </w:rP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Tailwind v3 con</w:t>
            </w:r>
            <w:r>
              <w:t xml:space="preserve"> </w:t>
            </w:r>
            <w:r>
              <w:rPr>
                <w:rStyle w:val="VerbatimChar"/>
              </w:rPr>
              <w:t xml:space="preserve">tailwind.config.ts</w:t>
            </w:r>
          </w:p>
        </w:tc>
        <w:tc>
          <w:tcPr/>
          <w:p>
            <w:pPr>
              <w:pStyle w:val="Compact"/>
            </w:pPr>
            <w:r>
              <w:t xml:space="preserve">Tailwind v4 utiliza variables CSS nativas y el espacio OKLch para mayor fidelidad de color; el sistema de tokens es más flexible y no requiere un archivo de configuración separado</w:t>
            </w:r>
          </w:p>
        </w:tc>
      </w:tr>
      <w:tr>
        <w:tc>
          <w:tcPr/>
          <w:p>
            <w:pPr>
              <w:pStyle w:val="Compact"/>
            </w:pPr>
            <w:r>
              <w:rPr>
                <w:b/>
                <w:bCs/>
              </w:rPr>
              <w:t xml:space="preserve">ADR-11</w:t>
            </w:r>
          </w:p>
        </w:tc>
        <w:tc>
          <w:tcPr/>
          <w:p>
            <w:pPr>
              <w:pStyle w:val="Compact"/>
            </w:pPr>
            <w:r>
              <w:t xml:space="preserve">Sistema de una única escuela en la interfaz (EPIS) con arquitectura multi-escuela en datos</w:t>
            </w:r>
          </w:p>
        </w:tc>
        <w:tc>
          <w:tcPr/>
          <w:p>
            <w:pPr>
              <w:pStyle w:val="Compact"/>
            </w:pPr>
            <w:r>
              <w:t xml:space="preserve">Sistema nativo mono-escuela</w:t>
            </w:r>
          </w:p>
        </w:tc>
        <w:tc>
          <w:tcPr/>
          <w:p>
            <w:pPr>
              <w:pStyle w:val="Compact"/>
            </w:pPr>
            <w:r>
              <w:t xml:space="preserve">El Reglamento está orientado a EPIS, pero la arquitectura de datos (</w:t>
            </w:r>
            <w:r>
              <w:rPr>
                <w:rStyle w:val="VerbatimChar"/>
              </w:rPr>
              <w:t xml:space="preserve">Faculty → School → Graduate</w:t>
            </w:r>
            <w:r>
              <w:t xml:space="preserve">) permite extensión futura sin migraciones de esquema. La UI simplificada reduce complejidad innecesaria para el usuario actual</w:t>
            </w:r>
          </w:p>
        </w:tc>
      </w:tr>
      <w:tr>
        <w:tc>
          <w:tcPr/>
          <w:p>
            <w:pPr>
              <w:pStyle w:val="Compact"/>
            </w:pPr>
            <w:r>
              <w:rPr>
                <w:b/>
                <w:bCs/>
              </w:rPr>
              <w:t xml:space="preserve">ADR-12</w:t>
            </w:r>
          </w:p>
        </w:tc>
        <w:tc>
          <w:tcPr/>
          <w:p>
            <w:pPr>
              <w:pStyle w:val="Compact"/>
            </w:pPr>
            <w:r>
              <w:t xml:space="preserve">Tipo</w:t>
            </w:r>
            <w:r>
              <w:t xml:space="preserve"> </w:t>
            </w:r>
            <w:r>
              <w:rPr>
                <w:rStyle w:val="VerbatimChar"/>
              </w:rPr>
              <w:t xml:space="preserve">String</w:t>
            </w:r>
            <w:r>
              <w:t xml:space="preserve"> </w:t>
            </w:r>
            <w:r>
              <w:t xml:space="preserve">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Enum de Prisma</w:t>
            </w:r>
          </w:p>
        </w:tc>
        <w:tc>
          <w:tcPr/>
          <w:p>
            <w:pPr>
              <w:pStyle w:val="Compact"/>
            </w:pPr>
            <w:r>
              <w:t xml:space="preserve">Usar</w:t>
            </w:r>
            <w:r>
              <w:t xml:space="preserve"> </w:t>
            </w:r>
            <w:r>
              <w:rPr>
                <w:rStyle w:val="VerbatimChar"/>
              </w:rPr>
              <w:t xml:space="preserve">String</w:t>
            </w:r>
            <w:r>
              <w:t xml:space="preserve"> </w:t>
            </w:r>
            <w:r>
              <w:t xml:space="preserve">permite agregar nuevos tipos de pregunta o estados sin generar una migración de base de datos; la validación se delega a Zod en la capa de aplicación</w:t>
            </w:r>
          </w:p>
        </w:tc>
      </w:tr>
    </w:tbl>
    <w:bookmarkEnd w:id="84"/>
    <w:bookmarkStart w:id="99" w:name="diagramas-arquitectónicos"/>
    <w:p>
      <w:pPr>
        <w:pStyle w:val="Heading1"/>
      </w:pPr>
      <w:r>
        <w:rPr>
          <w:rStyle w:val="SectionNumber"/>
        </w:rPr>
        <w:t xml:space="preserve">18</w:t>
      </w:r>
      <w:r>
        <w:tab/>
      </w:r>
      <w:r>
        <w:t xml:space="preserve">Diagramas Arquitectónicos</w:t>
      </w:r>
    </w:p>
    <w:bookmarkStart w:id="85" w:name="arquitectura-general"/>
    <w:p>
      <w:pPr>
        <w:pStyle w:val="Heading2"/>
      </w:pPr>
      <w:r>
        <w:rPr>
          <w:rStyle w:val="SectionNumber"/>
        </w:rPr>
        <w:t xml:space="preserve">18.1</w:t>
      </w:r>
      <w:r>
        <w:tab/>
      </w:r>
      <w:r>
        <w:t xml:space="preserve">Arquitectura General</w:t>
      </w:r>
    </w:p>
    <w:p>
      <w:pPr>
        <w:pStyle w:val="FirstParagraph"/>
      </w:pPr>
      <w:r>
        <w:rPr>
          <w:i/>
          <w:iCs/>
        </w:rPr>
        <w:t xml:space="preserve">(Ver Figura 1 en Sección 4.1)</w:t>
      </w:r>
    </w:p>
    <w:bookmarkEnd w:id="85"/>
    <w:bookmarkStart w:id="86" w:name="flujo-de-autenticación"/>
    <w:p>
      <w:pPr>
        <w:pStyle w:val="Heading2"/>
      </w:pPr>
      <w:r>
        <w:rPr>
          <w:rStyle w:val="SectionNumber"/>
        </w:rPr>
        <w:t xml:space="preserve">18.2</w:t>
      </w:r>
      <w:r>
        <w:tab/>
      </w:r>
      <w:r>
        <w:t xml:space="preserve">Flujo de Autenticación</w:t>
      </w:r>
    </w:p>
    <w:p>
      <w:pPr>
        <w:pStyle w:val="FirstParagraph"/>
      </w:pPr>
      <w:r>
        <w:rPr>
          <w:i/>
          <w:iCs/>
        </w:rPr>
        <w:t xml:space="preserve">(Ver Figura 4 en Sección 10.4)</w:t>
      </w:r>
    </w:p>
    <w:bookmarkEnd w:id="86"/>
    <w:bookmarkStart w:id="90" w:name="Xd188131a2775db1968e48a3ce1a908e32ef0bad"/>
    <w:p>
      <w:pPr>
        <w:pStyle w:val="Heading2"/>
      </w:pPr>
      <w:r>
        <w:rPr>
          <w:rStyle w:val="SectionNumber"/>
        </w:rPr>
        <w:t xml:space="preserve">18.3</w:t>
      </w:r>
      <w:r>
        <w:tab/>
      </w:r>
      <w:r>
        <w:t xml:space="preserve">Flujo de Creación y Respuesta de Encuestas</w:t>
      </w:r>
    </w:p>
    <w:p>
      <w:pPr>
        <w:pStyle w:val="FirstParagraph"/>
      </w:pPr>
      <w:r>
        <w:rPr>
          <w:b/>
          <w:bCs/>
        </w:rPr>
        <w:t xml:space="preserve">Figura 6. Flujo de Encuestas Institucionales</w:t>
      </w:r>
    </w:p>
    <w:p>
      <w:pPr>
        <w:pStyle w:val="CaptionedFigure"/>
      </w:pPr>
      <w:r>
        <w:drawing>
          <wp:inline>
            <wp:extent cx="5334000" cy="4266429"/>
            <wp:effectExtent b="0" l="0" r="0" t="0"/>
            <wp:docPr descr="Figura 6. Flujo de Encuestas Institucionales" title="" id="88" name="Picture"/>
            <a:graphic>
              <a:graphicData uri="http://schemas.openxmlformats.org/drawingml/2006/picture">
                <pic:pic>
                  <pic:nvPicPr>
                    <pic:cNvPr descr="diagrams/figura_06.png" id="89" name="Picture"/>
                    <pic:cNvPicPr>
                      <a:picLocks noChangeArrowheads="1" noChangeAspect="1"/>
                    </pic:cNvPicPr>
                  </pic:nvPicPr>
                  <pic:blipFill>
                    <a:blip r:embed="rId87"/>
                    <a:stretch>
                      <a:fillRect/>
                    </a:stretch>
                  </pic:blipFill>
                  <pic:spPr bwMode="auto">
                    <a:xfrm>
                      <a:off x="0" y="0"/>
                      <a:ext cx="5334000" cy="4266429"/>
                    </a:xfrm>
                    <a:prstGeom prst="rect">
                      <a:avLst/>
                    </a:prstGeom>
                    <a:noFill/>
                    <a:ln w="9525">
                      <a:noFill/>
                      <a:headEnd/>
                      <a:tailEnd/>
                    </a:ln>
                  </pic:spPr>
                </pic:pic>
              </a:graphicData>
            </a:graphic>
          </wp:inline>
        </w:drawing>
      </w:r>
    </w:p>
    <w:p>
      <w:pPr>
        <w:pStyle w:val="ImageCaption"/>
      </w:pPr>
      <w:r>
        <w:t xml:space="preserve">Figura 6. Flujo de Encuestas Institucionales</w:t>
      </w:r>
    </w:p>
    <w:p>
      <w:pPr>
        <w:pStyle w:val="BodyText"/>
      </w:pPr>
      <w:r>
        <w:rPr>
          <w:i/>
          <w:iCs/>
        </w:rPr>
        <w:t xml:space="preserve">Figura 6. Flujo de Encuestas Institucionales</w:t>
      </w:r>
    </w:p>
    <w:bookmarkEnd w:id="90"/>
    <w:bookmarkStart w:id="94" w:name="flujo-de-la-bolsa-laboral"/>
    <w:p>
      <w:pPr>
        <w:pStyle w:val="Heading2"/>
      </w:pPr>
      <w:r>
        <w:rPr>
          <w:rStyle w:val="SectionNumber"/>
        </w:rPr>
        <w:t xml:space="preserve">18.4</w:t>
      </w:r>
      <w:r>
        <w:tab/>
      </w:r>
      <w:r>
        <w:t xml:space="preserve">Flujo de la Bolsa Laboral</w:t>
      </w:r>
    </w:p>
    <w:p>
      <w:pPr>
        <w:pStyle w:val="FirstParagraph"/>
      </w:pPr>
      <w:r>
        <w:rPr>
          <w:b/>
          <w:bCs/>
        </w:rPr>
        <w:t xml:space="preserve">Figura 7. Flujo de la Bolsa Laboral</w:t>
      </w:r>
    </w:p>
    <w:p>
      <w:pPr>
        <w:pStyle w:val="CaptionedFigure"/>
      </w:pPr>
      <w:r>
        <w:drawing>
          <wp:inline>
            <wp:extent cx="5334000" cy="3171880"/>
            <wp:effectExtent b="0" l="0" r="0" t="0"/>
            <wp:docPr descr="Figura 7. Flujo de la Bolsa Laboral" title="" id="92" name="Picture"/>
            <a:graphic>
              <a:graphicData uri="http://schemas.openxmlformats.org/drawingml/2006/picture">
                <pic:pic>
                  <pic:nvPicPr>
                    <pic:cNvPr descr="diagrams/figura_07.png" id="93" name="Picture"/>
                    <pic:cNvPicPr>
                      <a:picLocks noChangeArrowheads="1" noChangeAspect="1"/>
                    </pic:cNvPicPr>
                  </pic:nvPicPr>
                  <pic:blipFill>
                    <a:blip r:embed="rId91"/>
                    <a:stretch>
                      <a:fillRect/>
                    </a:stretch>
                  </pic:blipFill>
                  <pic:spPr bwMode="auto">
                    <a:xfrm>
                      <a:off x="0" y="0"/>
                      <a:ext cx="5334000" cy="3171880"/>
                    </a:xfrm>
                    <a:prstGeom prst="rect">
                      <a:avLst/>
                    </a:prstGeom>
                    <a:noFill/>
                    <a:ln w="9525">
                      <a:noFill/>
                      <a:headEnd/>
                      <a:tailEnd/>
                    </a:ln>
                  </pic:spPr>
                </pic:pic>
              </a:graphicData>
            </a:graphic>
          </wp:inline>
        </w:drawing>
      </w:r>
    </w:p>
    <w:p>
      <w:pPr>
        <w:pStyle w:val="ImageCaption"/>
      </w:pPr>
      <w:r>
        <w:t xml:space="preserve">Figura 7. Flujo de la Bolsa Laboral</w:t>
      </w:r>
    </w:p>
    <w:p>
      <w:pPr>
        <w:pStyle w:val="BodyText"/>
      </w:pPr>
      <w:r>
        <w:rPr>
          <w:i/>
          <w:iCs/>
        </w:rPr>
        <w:t xml:space="preserve">Figura 7. Flujo de la Bolsa Laboral</w:t>
      </w:r>
    </w:p>
    <w:bookmarkEnd w:id="94"/>
    <w:bookmarkStart w:id="98" w:name="relación-entre-módulos-del-sistema"/>
    <w:p>
      <w:pPr>
        <w:pStyle w:val="Heading2"/>
      </w:pPr>
      <w:r>
        <w:rPr>
          <w:rStyle w:val="SectionNumber"/>
        </w:rPr>
        <w:t xml:space="preserve">18.5</w:t>
      </w:r>
      <w:r>
        <w:tab/>
      </w:r>
      <w:r>
        <w:t xml:space="preserve">Relación entre Módulos del Sistema</w:t>
      </w:r>
    </w:p>
    <w:p>
      <w:pPr>
        <w:pStyle w:val="FirstParagraph"/>
      </w:pPr>
      <w:r>
        <w:rPr>
          <w:b/>
          <w:bCs/>
        </w:rPr>
        <w:t xml:space="preserve">Figura 8. Diagrama de Relación entre Módulos</w:t>
      </w:r>
    </w:p>
    <w:p>
      <w:pPr>
        <w:pStyle w:val="CaptionedFigure"/>
      </w:pPr>
      <w:r>
        <w:drawing>
          <wp:inline>
            <wp:extent cx="5334000" cy="1938585"/>
            <wp:effectExtent b="0" l="0" r="0" t="0"/>
            <wp:docPr descr="Figura 8. Relación entre Módulos del Sistema" title="" id="96" name="Picture"/>
            <a:graphic>
              <a:graphicData uri="http://schemas.openxmlformats.org/drawingml/2006/picture">
                <pic:pic>
                  <pic:nvPicPr>
                    <pic:cNvPr descr="diagrams/figura_08.png" id="97" name="Picture"/>
                    <pic:cNvPicPr>
                      <a:picLocks noChangeArrowheads="1" noChangeAspect="1"/>
                    </pic:cNvPicPr>
                  </pic:nvPicPr>
                  <pic:blipFill>
                    <a:blip r:embed="rId95"/>
                    <a:stretch>
                      <a:fillRect/>
                    </a:stretch>
                  </pic:blipFill>
                  <pic:spPr bwMode="auto">
                    <a:xfrm>
                      <a:off x="0" y="0"/>
                      <a:ext cx="5334000" cy="1938585"/>
                    </a:xfrm>
                    <a:prstGeom prst="rect">
                      <a:avLst/>
                    </a:prstGeom>
                    <a:noFill/>
                    <a:ln w="9525">
                      <a:noFill/>
                      <a:headEnd/>
                      <a:tailEnd/>
                    </a:ln>
                  </pic:spPr>
                </pic:pic>
              </a:graphicData>
            </a:graphic>
          </wp:inline>
        </w:drawing>
      </w:r>
    </w:p>
    <w:p>
      <w:pPr>
        <w:pStyle w:val="ImageCaption"/>
      </w:pPr>
      <w:r>
        <w:t xml:space="preserve">Figura 8. Relación entre Módulos del Sistema</w:t>
      </w:r>
    </w:p>
    <w:p>
      <w:pPr>
        <w:pStyle w:val="BodyText"/>
      </w:pPr>
      <w:r>
        <w:rPr>
          <w:i/>
          <w:iCs/>
        </w:rPr>
        <w:t xml:space="preserve">Figura 8. Relación entre Módulos del Sistema</w:t>
      </w:r>
    </w:p>
    <w:bookmarkEnd w:id="98"/>
    <w:bookmarkEnd w:id="99"/>
    <w:bookmarkStart w:id="108" w:name="flujo-general-de-operación"/>
    <w:p>
      <w:pPr>
        <w:pStyle w:val="Heading1"/>
      </w:pPr>
      <w:r>
        <w:rPr>
          <w:rStyle w:val="SectionNumber"/>
        </w:rPr>
        <w:t xml:space="preserve">19</w:t>
      </w:r>
      <w:r>
        <w:tab/>
      </w:r>
      <w:r>
        <w:t xml:space="preserve">Flujo General de Operación</w:t>
      </w:r>
    </w:p>
    <w:bookmarkStart w:id="103" w:name="Xdd4333d1b27fdff441150a61e5de2153ad1f03e"/>
    <w:p>
      <w:pPr>
        <w:pStyle w:val="Heading2"/>
      </w:pPr>
      <w:r>
        <w:rPr>
          <w:rStyle w:val="SectionNumber"/>
        </w:rPr>
        <w:t xml:space="preserve">19.1</w:t>
      </w:r>
      <w:r>
        <w:tab/>
      </w:r>
      <w:r>
        <w:t xml:space="preserve">Ciclo de Vida del Egresado en la Plataforma</w:t>
      </w:r>
    </w:p>
    <w:p>
      <w:pPr>
        <w:pStyle w:val="FirstParagraph"/>
      </w:pPr>
      <w:r>
        <w:t xml:space="preserve">El siguiente flujo describe el ciclo completo de interacción de un egresado con el sistema, desde su registro hasta el uso pleno de la plataforma:</w:t>
      </w:r>
    </w:p>
    <w:p>
      <w:pPr>
        <w:pStyle w:val="CaptionedFigure"/>
      </w:pPr>
      <w:r>
        <w:drawing>
          <wp:inline>
            <wp:extent cx="5334000" cy="2012983"/>
            <wp:effectExtent b="0" l="0" r="0" t="0"/>
            <wp:docPr descr="Figura 9. Ciclo de Vida del Egresado en la Plataforma" title="" id="101" name="Picture"/>
            <a:graphic>
              <a:graphicData uri="http://schemas.openxmlformats.org/drawingml/2006/picture">
                <pic:pic>
                  <pic:nvPicPr>
                    <pic:cNvPr descr="diagrams/figura_09.png" id="102" name="Picture"/>
                    <pic:cNvPicPr>
                      <a:picLocks noChangeArrowheads="1" noChangeAspect="1"/>
                    </pic:cNvPicPr>
                  </pic:nvPicPr>
                  <pic:blipFill>
                    <a:blip r:embed="rId100"/>
                    <a:stretch>
                      <a:fillRect/>
                    </a:stretch>
                  </pic:blipFill>
                  <pic:spPr bwMode="auto">
                    <a:xfrm>
                      <a:off x="0" y="0"/>
                      <a:ext cx="5334000" cy="2012983"/>
                    </a:xfrm>
                    <a:prstGeom prst="rect">
                      <a:avLst/>
                    </a:prstGeom>
                    <a:noFill/>
                    <a:ln w="9525">
                      <a:noFill/>
                      <a:headEnd/>
                      <a:tailEnd/>
                    </a:ln>
                  </pic:spPr>
                </pic:pic>
              </a:graphicData>
            </a:graphic>
          </wp:inline>
        </w:drawing>
      </w:r>
    </w:p>
    <w:p>
      <w:pPr>
        <w:pStyle w:val="ImageCaption"/>
      </w:pPr>
      <w:r>
        <w:t xml:space="preserve">Figura 9. Ciclo de Vida del Egresado en la Plataforma</w:t>
      </w:r>
    </w:p>
    <w:p>
      <w:pPr>
        <w:pStyle w:val="BodyText"/>
      </w:pPr>
      <w:r>
        <w:rPr>
          <w:i/>
          <w:iCs/>
        </w:rPr>
        <w:t xml:space="preserve">Figura 9. Ciclo de Vida del Egresado en la Plataforma</w:t>
      </w:r>
    </w:p>
    <w:bookmarkEnd w:id="103"/>
    <w:bookmarkStart w:id="107" w:name="ciclo-administrativo"/>
    <w:p>
      <w:pPr>
        <w:pStyle w:val="Heading2"/>
      </w:pPr>
      <w:r>
        <w:rPr>
          <w:rStyle w:val="SectionNumber"/>
        </w:rPr>
        <w:t xml:space="preserve">19.2</w:t>
      </w:r>
      <w:r>
        <w:tab/>
      </w:r>
      <w:r>
        <w:t xml:space="preserve">Ciclo Administrativo</w:t>
      </w:r>
    </w:p>
    <w:p>
      <w:pPr>
        <w:pStyle w:val="FirstParagraph"/>
      </w:pPr>
      <w:r>
        <w:t xml:space="preserve">El siguiente flujo describe las operaciones periódicas del Administrador (Comisión de Seguimiento al Egresado):</w:t>
      </w:r>
    </w:p>
    <w:p>
      <w:pPr>
        <w:pStyle w:val="CaptionedFigure"/>
      </w:pPr>
      <w:r>
        <w:drawing>
          <wp:inline>
            <wp:extent cx="5334000" cy="7144804"/>
            <wp:effectExtent b="0" l="0" r="0" t="0"/>
            <wp:docPr descr="Figura 10. Ciclo Administrativo de la Comisión de Seguimiento" title="" id="105" name="Picture"/>
            <a:graphic>
              <a:graphicData uri="http://schemas.openxmlformats.org/drawingml/2006/picture">
                <pic:pic>
                  <pic:nvPicPr>
                    <pic:cNvPr descr="diagrams/figura_10.png" id="106" name="Picture"/>
                    <pic:cNvPicPr>
                      <a:picLocks noChangeArrowheads="1" noChangeAspect="1"/>
                    </pic:cNvPicPr>
                  </pic:nvPicPr>
                  <pic:blipFill>
                    <a:blip r:embed="rId104"/>
                    <a:stretch>
                      <a:fillRect/>
                    </a:stretch>
                  </pic:blipFill>
                  <pic:spPr bwMode="auto">
                    <a:xfrm>
                      <a:off x="0" y="0"/>
                      <a:ext cx="5334000" cy="7144804"/>
                    </a:xfrm>
                    <a:prstGeom prst="rect">
                      <a:avLst/>
                    </a:prstGeom>
                    <a:noFill/>
                    <a:ln w="9525">
                      <a:noFill/>
                      <a:headEnd/>
                      <a:tailEnd/>
                    </a:ln>
                  </pic:spPr>
                </pic:pic>
              </a:graphicData>
            </a:graphic>
          </wp:inline>
        </w:drawing>
      </w:r>
    </w:p>
    <w:p>
      <w:pPr>
        <w:pStyle w:val="ImageCaption"/>
      </w:pPr>
      <w:r>
        <w:t xml:space="preserve">Figura 10. Ciclo Administrativo de la Comisión de Seguimiento</w:t>
      </w:r>
    </w:p>
    <w:p>
      <w:pPr>
        <w:pStyle w:val="BodyText"/>
      </w:pPr>
      <w:r>
        <w:rPr>
          <w:i/>
          <w:iCs/>
        </w:rPr>
        <w:t xml:space="preserve">Figura 10. Ciclo Administrativo de la Comisión de Seguimiento</w:t>
      </w:r>
    </w:p>
    <w:bookmarkEnd w:id="107"/>
    <w:bookmarkEnd w:id="108"/>
    <w:bookmarkStart w:id="112" w:name="consideraciones-de-escalabilidad"/>
    <w:p>
      <w:pPr>
        <w:pStyle w:val="Heading1"/>
      </w:pPr>
      <w:r>
        <w:rPr>
          <w:rStyle w:val="SectionNumber"/>
        </w:rPr>
        <w:t xml:space="preserve">20</w:t>
      </w:r>
      <w:r>
        <w:tab/>
      </w:r>
      <w:r>
        <w:t xml:space="preserve">Consideraciones de Escalabilidad</w:t>
      </w:r>
    </w:p>
    <w:bookmarkStart w:id="109" w:name="escalabilidad-de-la-base-de-datos"/>
    <w:p>
      <w:pPr>
        <w:pStyle w:val="Heading2"/>
      </w:pPr>
      <w:r>
        <w:rPr>
          <w:rStyle w:val="SectionNumber"/>
        </w:rPr>
        <w:t xml:space="preserve">20.1</w:t>
      </w:r>
      <w:r>
        <w:tab/>
      </w:r>
      <w:r>
        <w:t xml:space="preserve">Escalabilidad de la Base de Datos</w:t>
      </w:r>
    </w:p>
    <w:p>
      <w:pPr>
        <w:pStyle w:val="FirstParagraph"/>
      </w:pPr>
      <w:r>
        <w:t xml:space="preserve">La arquitectura de datos está preparada para escalar en dos dimensiones:</w:t>
      </w:r>
    </w:p>
    <w:p>
      <w:pPr>
        <w:pStyle w:val="BodyText"/>
      </w:pPr>
      <w:r>
        <w:rPr>
          <w:b/>
          <w:bCs/>
        </w:rPr>
        <w:t xml:space="preserve">Escalabilidad institucional (más escuelas):</w:t>
      </w:r>
      <w:r>
        <w:t xml:space="preserve"> </w:t>
      </w:r>
      <w:r>
        <w:t xml:space="preserve">El modelo</w:t>
      </w:r>
      <w:r>
        <w:t xml:space="preserve"> </w:t>
      </w:r>
      <w:r>
        <w:rPr>
          <w:rStyle w:val="VerbatimChar"/>
        </w:rPr>
        <w:t xml:space="preserve">Faculty → School → Graduate</w:t>
      </w:r>
      <w:r>
        <w:t xml:space="preserve"> </w:t>
      </w:r>
      <w:r>
        <w:t xml:space="preserve">permite incorporar nuevas unidades académicas sin cambios en el esquema. Los servicios de backend (</w:t>
      </w:r>
      <w:r>
        <w:rPr>
          <w:rStyle w:val="VerbatimChar"/>
        </w:rPr>
        <w:t xml:space="preserve">analytics.service.ts</w:t>
      </w:r>
      <w:r>
        <w:t xml:space="preserve">,</w:t>
      </w:r>
      <w:r>
        <w:t xml:space="preserve"> </w:t>
      </w:r>
      <w:r>
        <w:rPr>
          <w:rStyle w:val="VerbatimChar"/>
        </w:rPr>
        <w:t xml:space="preserve">admin-graduates.service.ts</w:t>
      </w:r>
      <w:r>
        <w:t xml:space="preserve">) aceptan parámetros de filtro por</w:t>
      </w:r>
      <w:r>
        <w:t xml:space="preserve"> </w:t>
      </w:r>
      <w:r>
        <w:rPr>
          <w:rStyle w:val="VerbatimChar"/>
        </w:rPr>
        <w:t xml:space="preserve">facultyId</w:t>
      </w:r>
      <w:r>
        <w:t xml:space="preserve"> </w:t>
      </w:r>
      <w:r>
        <w:t xml:space="preserve">y</w:t>
      </w:r>
      <w:r>
        <w:t xml:space="preserve"> </w:t>
      </w:r>
      <w:r>
        <w:rPr>
          <w:rStyle w:val="VerbatimChar"/>
        </w:rPr>
        <w:t xml:space="preserve">schoolId</w:t>
      </w:r>
      <w:r>
        <w:t xml:space="preserve"> </w:t>
      </w:r>
      <w:r>
        <w:t xml:space="preserve">que ya están implementados, aunque la interfaz actual no los expone.</w:t>
      </w:r>
    </w:p>
    <w:p>
      <w:pPr>
        <w:pStyle w:val="BodyText"/>
      </w:pPr>
      <w:r>
        <w:rPr>
          <w:b/>
          <w:bCs/>
        </w:rPr>
        <w:t xml:space="preserve">Escalabilidad de datos (más egresados):</w:t>
      </w:r>
      <w:r>
        <w:t xml:space="preserve"> </w:t>
      </w:r>
      <w:r>
        <w:t xml:space="preserve">Los índices definidos en el esquema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w:t>
      </w:r>
      <w:r>
        <w:t xml:space="preserve"> </w:t>
      </w:r>
      <w:r>
        <w:rPr>
          <w:rStyle w:val="VerbatimChar"/>
        </w:rPr>
        <w:t xml:space="preserve">isActive</w:t>
      </w:r>
      <w:r>
        <w:t xml:space="preserve">) garantizan rendimiento aceptable al escalar el número de registros. El Transaction Pooler de PgBouncer administra eficientemente la concurrencia de conexiones.</w:t>
      </w:r>
    </w:p>
    <w:bookmarkEnd w:id="109"/>
    <w:bookmarkStart w:id="110" w:name="escalabilidad-de-la-aplicación"/>
    <w:p>
      <w:pPr>
        <w:pStyle w:val="Heading2"/>
      </w:pPr>
      <w:r>
        <w:rPr>
          <w:rStyle w:val="SectionNumber"/>
        </w:rPr>
        <w:t xml:space="preserve">20.2</w:t>
      </w:r>
      <w:r>
        <w:tab/>
      </w:r>
      <w:r>
        <w:t xml:space="preserve">Escalabilidad de la Aplicación</w:t>
      </w:r>
    </w:p>
    <w:p>
      <w:pPr>
        <w:pStyle w:val="FirstParagraph"/>
      </w:pPr>
      <w:r>
        <w:t xml:space="preserve">La arquitectura stateless con JWT (sin estado de sesión en servidor) permite escalar horizontalmente la capa de aplicación: múltiples instancias de Next.js pueden servir peticiones sin compartir estado, con el único punto de coordinación siendo la base de datos PostgreSQL.</w:t>
      </w:r>
    </w:p>
    <w:p>
      <w:pPr>
        <w:pStyle w:val="BodyText"/>
      </w:pPr>
      <w:r>
        <w:t xml:space="preserve">El uso de</w:t>
      </w:r>
      <w:r>
        <w:t xml:space="preserve"> </w:t>
      </w:r>
      <w:r>
        <w:rPr>
          <w:rStyle w:val="VerbatimChar"/>
        </w:rPr>
        <w:t xml:space="preserve">connection_limit=5</w:t>
      </w:r>
      <w:r>
        <w:t xml:space="preserve"> </w:t>
      </w:r>
      <w:r>
        <w:t xml:space="preserve">por instancia, combinado con el Transaction Pooler, permite escalar a decenas de instancias de aplicación sin superar los límites de conexiones de la base de datos.</w:t>
      </w:r>
    </w:p>
    <w:bookmarkEnd w:id="110"/>
    <w:bookmarkStart w:id="111" w:name="escalabilidad-de-la-interfaz"/>
    <w:p>
      <w:pPr>
        <w:pStyle w:val="Heading2"/>
      </w:pPr>
      <w:r>
        <w:rPr>
          <w:rStyle w:val="SectionNumber"/>
        </w:rPr>
        <w:t xml:space="preserve">20.3</w:t>
      </w:r>
      <w:r>
        <w:tab/>
      </w:r>
      <w:r>
        <w:t xml:space="preserve">Escalabilidad de la Interfaz</w:t>
      </w:r>
    </w:p>
    <w:p>
      <w:pPr>
        <w:pStyle w:val="FirstParagraph"/>
      </w:pPr>
      <w:r>
        <w:t xml:space="preserve">El sistema de componentes React con Server Components minimiza el JavaScript enviado al cliente: solo los componentes interactivos se hidratan en el navegador. Esto garantiza tiempos de carga razonables independientemente de la complejidad del dashboard.</w:t>
      </w:r>
    </w:p>
    <w:bookmarkEnd w:id="111"/>
    <w:bookmarkEnd w:id="112"/>
    <w:bookmarkStart w:id="113" w:name="limitaciones-actuales"/>
    <w:p>
      <w:pPr>
        <w:pStyle w:val="Heading1"/>
      </w:pPr>
      <w:r>
        <w:rPr>
          <w:rStyle w:val="SectionNumber"/>
        </w:rPr>
        <w:t xml:space="preserve">21</w:t>
      </w:r>
      <w:r>
        <w:tab/>
      </w:r>
      <w:r>
        <w:t xml:space="preserve">Limitaciones Actuales</w:t>
      </w:r>
    </w:p>
    <w:p>
      <w:pPr>
        <w:pStyle w:val="FirstParagraph"/>
      </w:pPr>
      <w:r>
        <w:rPr>
          <w:b/>
          <w:bCs/>
        </w:rPr>
        <w:t xml:space="preserve">Tabla 10. Módulos implementados y su estado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c>
          <w:tcPr/>
          <w:p>
            <w:pPr>
              <w:pStyle w:val="Compact"/>
            </w:pPr>
            <w:r>
              <w:t xml:space="preserve">Observación</w:t>
            </w:r>
          </w:p>
        </w:tc>
      </w:tr>
      <w:tr>
        <w:tc>
          <w:tcPr/>
          <w:p>
            <w:pPr>
              <w:pStyle w:val="Compact"/>
            </w:pPr>
            <w:r>
              <w:t xml:space="preserve">1</w:t>
            </w:r>
          </w:p>
        </w:tc>
        <w:tc>
          <w:tcPr/>
          <w:p>
            <w:pPr>
              <w:pStyle w:val="Compact"/>
            </w:pPr>
            <w:r>
              <w:t xml:space="preserve">Autenticación y registro</w:t>
            </w:r>
          </w:p>
        </w:tc>
        <w:tc>
          <w:tcPr/>
          <w:p>
            <w:pPr>
              <w:pStyle w:val="Compact"/>
            </w:pPr>
            <w:r>
              <w:t xml:space="preserve">✅ Implementado</w:t>
            </w:r>
          </w:p>
        </w:tc>
        <w:tc>
          <w:tcPr/>
          <w:p>
            <w:pPr>
              <w:pStyle w:val="Compact"/>
            </w:pPr>
            <w:r>
              <w:t xml:space="preserve">Registro auto-asigna EPIS</w:t>
            </w:r>
          </w:p>
        </w:tc>
      </w:tr>
      <w:tr>
        <w:tc>
          <w:tcPr/>
          <w:p>
            <w:pPr>
              <w:pStyle w:val="Compact"/>
            </w:pPr>
            <w:r>
              <w:t xml:space="preserve">2</w:t>
            </w:r>
          </w:p>
        </w:tc>
        <w:tc>
          <w:tcPr/>
          <w:p>
            <w:pPr>
              <w:pStyle w:val="Compact"/>
            </w:pPr>
            <w:r>
              <w:t xml:space="preserve">Perfil del egresado</w:t>
            </w:r>
          </w:p>
        </w:tc>
        <w:tc>
          <w:tcPr/>
          <w:p>
            <w:pPr>
              <w:pStyle w:val="Compact"/>
            </w:pPr>
            <w:r>
              <w:t xml:space="preserve">✅ Implementado</w:t>
            </w:r>
          </w:p>
        </w:tc>
        <w:tc>
          <w:tcPr/>
          <w:p>
            <w:pPr>
              <w:pStyle w:val="Compact"/>
            </w:pPr>
            <w:r>
              <w:t xml:space="preserve">Sin carga de foto/CV</w:t>
            </w:r>
          </w:p>
        </w:tc>
      </w:tr>
      <w:tr>
        <w:tc>
          <w:tcPr/>
          <w:p>
            <w:pPr>
              <w:pStyle w:val="Compact"/>
            </w:pPr>
            <w:r>
              <w:t xml:space="preserve">3</w:t>
            </w:r>
          </w:p>
        </w:tc>
        <w:tc>
          <w:tcPr/>
          <w:p>
            <w:pPr>
              <w:pStyle w:val="Compact"/>
            </w:pPr>
            <w:r>
              <w:t xml:space="preserve">Dashboard del egresado</w:t>
            </w:r>
          </w:p>
        </w:tc>
        <w:tc>
          <w:tcPr/>
          <w:p>
            <w:pPr>
              <w:pStyle w:val="Compact"/>
            </w:pPr>
            <w:r>
              <w:t xml:space="preserve">✅ Implementado</w:t>
            </w:r>
          </w:p>
        </w:tc>
        <w:tc>
          <w:tcPr/>
          <w:p>
            <w:pPr>
              <w:pStyle w:val="Compact"/>
            </w:pPr>
          </w:p>
        </w:tc>
      </w:tr>
      <w:tr>
        <w:tc>
          <w:tcPr/>
          <w:p>
            <w:pPr>
              <w:pStyle w:val="Compact"/>
            </w:pPr>
            <w:r>
              <w:t xml:space="preserve">4</w:t>
            </w:r>
          </w:p>
        </w:tc>
        <w:tc>
          <w:tcPr/>
          <w:p>
            <w:pPr>
              <w:pStyle w:val="Compact"/>
            </w:pPr>
            <w:r>
              <w:t xml:space="preserve">Encuestas — Administración</w:t>
            </w:r>
          </w:p>
        </w:tc>
        <w:tc>
          <w:tcPr/>
          <w:p>
            <w:pPr>
              <w:pStyle w:val="Compact"/>
            </w:pPr>
            <w:r>
              <w:t xml:space="preserve">✅ Implementado</w:t>
            </w:r>
          </w:p>
        </w:tc>
        <w:tc>
          <w:tcPr/>
          <w:p>
            <w:pPr>
              <w:pStyle w:val="Compact"/>
            </w:pPr>
          </w:p>
        </w:tc>
      </w:tr>
      <w:tr>
        <w:tc>
          <w:tcPr/>
          <w:p>
            <w:pPr>
              <w:pStyle w:val="Compact"/>
            </w:pPr>
            <w:r>
              <w:t xml:space="preserve">5</w:t>
            </w:r>
          </w:p>
        </w:tc>
        <w:tc>
          <w:tcPr/>
          <w:p>
            <w:pPr>
              <w:pStyle w:val="Compact"/>
            </w:pPr>
            <w:r>
              <w:t xml:space="preserve">Encuestas — Participación</w:t>
            </w:r>
          </w:p>
        </w:tc>
        <w:tc>
          <w:tcPr/>
          <w:p>
            <w:pPr>
              <w:pStyle w:val="Compact"/>
            </w:pPr>
            <w:r>
              <w:t xml:space="preserve">✅ Implementado</w:t>
            </w:r>
          </w:p>
        </w:tc>
        <w:tc>
          <w:tcPr/>
          <w:p>
            <w:pPr>
              <w:pStyle w:val="Compact"/>
            </w:pPr>
          </w:p>
        </w:tc>
      </w:tr>
      <w:tr>
        <w:tc>
          <w:tcPr/>
          <w:p>
            <w:pPr>
              <w:pStyle w:val="Compact"/>
            </w:pPr>
            <w:r>
              <w:t xml:space="preserve">6</w:t>
            </w:r>
          </w:p>
        </w:tc>
        <w:tc>
          <w:tcPr/>
          <w:p>
            <w:pPr>
              <w:pStyle w:val="Compact"/>
            </w:pPr>
            <w:r>
              <w:t xml:space="preserve">Bolsa Laboral — Administración</w:t>
            </w:r>
          </w:p>
        </w:tc>
        <w:tc>
          <w:tcPr/>
          <w:p>
            <w:pPr>
              <w:pStyle w:val="Compact"/>
            </w:pPr>
            <w:r>
              <w:t xml:space="preserve">✅ Implementado</w:t>
            </w:r>
          </w:p>
        </w:tc>
        <w:tc>
          <w:tcPr/>
          <w:p>
            <w:pPr>
              <w:pStyle w:val="Compact"/>
            </w:pPr>
          </w:p>
        </w:tc>
      </w:tr>
      <w:tr>
        <w:tc>
          <w:tcPr/>
          <w:p>
            <w:pPr>
              <w:pStyle w:val="Compact"/>
            </w:pPr>
            <w:r>
              <w:t xml:space="preserve">7</w:t>
            </w:r>
          </w:p>
        </w:tc>
        <w:tc>
          <w:tcPr/>
          <w:p>
            <w:pPr>
              <w:pStyle w:val="Compact"/>
            </w:pPr>
            <w:r>
              <w:t xml:space="preserve">Bolsa Laboral — Pública y Egresado</w:t>
            </w:r>
          </w:p>
        </w:tc>
        <w:tc>
          <w:tcPr/>
          <w:p>
            <w:pPr>
              <w:pStyle w:val="Compact"/>
            </w:pPr>
            <w:r>
              <w:t xml:space="preserve">✅ Implementado</w:t>
            </w:r>
          </w:p>
        </w:tc>
        <w:tc>
          <w:tcPr/>
          <w:p>
            <w:pPr>
              <w:pStyle w:val="Compact"/>
            </w:pPr>
          </w:p>
        </w:tc>
      </w:tr>
      <w:tr>
        <w:tc>
          <w:tcPr/>
          <w:p>
            <w:pPr>
              <w:pStyle w:val="Compact"/>
            </w:pPr>
            <w:r>
              <w:t xml:space="preserve">8</w:t>
            </w:r>
          </w:p>
        </w:tc>
        <w:tc>
          <w:tcPr/>
          <w:p>
            <w:pPr>
              <w:pStyle w:val="Compact"/>
            </w:pPr>
            <w:r>
              <w:t xml:space="preserve">Gestión de Postulaciones</w:t>
            </w:r>
          </w:p>
        </w:tc>
        <w:tc>
          <w:tcPr/>
          <w:p>
            <w:pPr>
              <w:pStyle w:val="Compact"/>
            </w:pPr>
            <w:r>
              <w:t xml:space="preserve">✅ Implementado</w:t>
            </w:r>
          </w:p>
        </w:tc>
        <w:tc>
          <w:tcPr/>
          <w:p>
            <w:pPr>
              <w:pStyle w:val="Compact"/>
            </w:pPr>
          </w:p>
        </w:tc>
      </w:tr>
      <w:tr>
        <w:tc>
          <w:tcPr/>
          <w:p>
            <w:pPr>
              <w:pStyle w:val="Compact"/>
            </w:pPr>
            <w:r>
              <w:t xml:space="preserve">9</w:t>
            </w:r>
          </w:p>
        </w:tc>
        <w:tc>
          <w:tcPr/>
          <w:p>
            <w:pPr>
              <w:pStyle w:val="Compact"/>
            </w:pPr>
            <w:r>
              <w:t xml:space="preserve">Gestión de Egresados (Admin)</w:t>
            </w:r>
          </w:p>
        </w:tc>
        <w:tc>
          <w:tcPr/>
          <w:p>
            <w:pPr>
              <w:pStyle w:val="Compact"/>
            </w:pPr>
            <w:r>
              <w:t xml:space="preserve">✅ Implementado</w:t>
            </w:r>
          </w:p>
        </w:tc>
        <w:tc>
          <w:tcPr/>
          <w:p>
            <w:pPr>
              <w:pStyle w:val="Compact"/>
            </w:pPr>
          </w:p>
        </w:tc>
      </w:tr>
      <w:tr>
        <w:tc>
          <w:tcPr/>
          <w:p>
            <w:pPr>
              <w:pStyle w:val="Compact"/>
            </w:pPr>
            <w:r>
              <w:t xml:space="preserve">10</w:t>
            </w:r>
          </w:p>
        </w:tc>
        <w:tc>
          <w:tcPr/>
          <w:p>
            <w:pPr>
              <w:pStyle w:val="Compact"/>
            </w:pPr>
            <w:r>
              <w:t xml:space="preserve">Analítica y Reportes</w:t>
            </w:r>
          </w:p>
        </w:tc>
        <w:tc>
          <w:tcPr/>
          <w:p>
            <w:pPr>
              <w:pStyle w:val="Compact"/>
            </w:pPr>
            <w:r>
              <w:t xml:space="preserve">✅ Implementado</w:t>
            </w:r>
          </w:p>
        </w:tc>
        <w:tc>
          <w:tcPr/>
          <w:p>
            <w:pPr>
              <w:pStyle w:val="Compact"/>
            </w:pPr>
          </w:p>
        </w:tc>
      </w:tr>
      <w:tr>
        <w:tc>
          <w:tcPr/>
          <w:p>
            <w:pPr>
              <w:pStyle w:val="Compact"/>
            </w:pPr>
            <w:r>
              <w:t xml:space="preserve">11</w:t>
            </w:r>
          </w:p>
        </w:tc>
        <w:tc>
          <w:tcPr/>
          <w:p>
            <w:pPr>
              <w:pStyle w:val="Compact"/>
            </w:pPr>
            <w:r>
              <w:t xml:space="preserve">Portal Público (Landing + Empleos)</w:t>
            </w:r>
          </w:p>
        </w:tc>
        <w:tc>
          <w:tcPr/>
          <w:p>
            <w:pPr>
              <w:pStyle w:val="Compact"/>
            </w:pPr>
            <w:r>
              <w:t xml:space="preserve">✅ Implementado</w:t>
            </w:r>
          </w:p>
        </w:tc>
        <w:tc>
          <w:tcPr/>
          <w:p>
            <w:pPr>
              <w:pStyle w:val="Compact"/>
            </w:pPr>
          </w:p>
        </w:tc>
      </w:tr>
      <w:tr>
        <w:tc>
          <w:tcPr/>
          <w:p>
            <w:pPr>
              <w:pStyle w:val="Compact"/>
            </w:pPr>
            <w:r>
              <w:t xml:space="preserve">12</w:t>
            </w:r>
          </w:p>
        </w:tc>
        <w:tc>
          <w:tcPr/>
          <w:p>
            <w:pPr>
              <w:pStyle w:val="Compact"/>
            </w:pPr>
            <w:r>
              <w:t xml:space="preserve">Panel Administrativo</w:t>
            </w:r>
          </w:p>
        </w:tc>
        <w:tc>
          <w:tcPr/>
          <w:p>
            <w:pPr>
              <w:pStyle w:val="Compact"/>
            </w:pPr>
            <w:r>
              <w:t xml:space="preserve">✅ Implementado</w:t>
            </w:r>
          </w:p>
        </w:tc>
        <w:tc>
          <w:tcPr/>
          <w:p>
            <w:pPr>
              <w:pStyle w:val="Compact"/>
            </w:pPr>
          </w:p>
        </w:tc>
      </w:tr>
      <w:tr>
        <w:tc>
          <w:tcPr/>
          <w:p>
            <w:pPr>
              <w:pStyle w:val="Compact"/>
            </w:pPr>
            <w:r>
              <w:t xml:space="preserve">13</w:t>
            </w:r>
          </w:p>
        </w:tc>
        <w:tc>
          <w:tcPr/>
          <w:p>
            <w:pPr>
              <w:pStyle w:val="Compact"/>
            </w:pPr>
            <w:r>
              <w:t xml:space="preserve">Página de Configuración (Admin)</w:t>
            </w:r>
          </w:p>
        </w:tc>
        <w:tc>
          <w:tcPr/>
          <w:p>
            <w:pPr>
              <w:pStyle w:val="Compact"/>
            </w:pPr>
            <w:r>
              <w:t xml:space="preserve">✅ Implementado</w:t>
            </w:r>
          </w:p>
        </w:tc>
        <w:tc>
          <w:tcPr/>
          <w:p>
            <w:pPr>
              <w:pStyle w:val="Compact"/>
            </w:pPr>
            <w:r>
              <w:t xml:space="preserve">Solo lectura/info</w:t>
            </w:r>
          </w:p>
        </w:tc>
      </w:tr>
      <w:tr>
        <w:tc>
          <w:tcPr/>
          <w:p>
            <w:pPr>
              <w:pStyle w:val="Compact"/>
            </w:pPr>
            <w:r>
              <w:t xml:space="preserve">14</w:t>
            </w:r>
          </w:p>
        </w:tc>
        <w:tc>
          <w:tcPr/>
          <w:p>
            <w:pPr>
              <w:pStyle w:val="Compact"/>
            </w:pPr>
            <w:r>
              <w:t xml:space="preserve">Panel de Escuela Profesional</w:t>
            </w:r>
          </w:p>
        </w:tc>
        <w:tc>
          <w:tcPr/>
          <w:p>
            <w:pPr>
              <w:pStyle w:val="Compact"/>
            </w:pPr>
            <w:r>
              <w:t xml:space="preserve">⚠️ Stub</w:t>
            </w:r>
          </w:p>
        </w:tc>
        <w:tc>
          <w:tcPr/>
          <w:p>
            <w:pPr>
              <w:pStyle w:val="Compact"/>
            </w:pPr>
            <w:r>
              <w:t xml:space="preserve">Rol técnico preparado; sin UI</w:t>
            </w:r>
          </w:p>
        </w:tc>
      </w:tr>
      <w:tr>
        <w:tc>
          <w:tcPr/>
          <w:p>
            <w:pPr>
              <w:pStyle w:val="Compact"/>
            </w:pPr>
            <w:r>
              <w:t xml:space="preserve">15</w:t>
            </w:r>
          </w:p>
        </w:tc>
        <w:tc>
          <w:tcPr/>
          <w:p>
            <w:pPr>
              <w:pStyle w:val="Compact"/>
            </w:pPr>
            <w:r>
              <w:t xml:space="preserve">Módulo de Eventos</w:t>
            </w:r>
          </w:p>
        </w:tc>
        <w:tc>
          <w:tcPr/>
          <w:p>
            <w:pPr>
              <w:pStyle w:val="Compact"/>
            </w:pPr>
            <w:r>
              <w:t xml:space="preserve">❌ No implementado</w:t>
            </w:r>
          </w:p>
        </w:tc>
        <w:tc>
          <w:tcPr/>
          <w:p>
            <w:pPr>
              <w:pStyle w:val="Compact"/>
            </w:pPr>
            <w:r>
              <w:t xml:space="preserve">Solo modelo de datos definido</w:t>
            </w:r>
          </w:p>
        </w:tc>
      </w:tr>
      <w:tr>
        <w:tc>
          <w:tcPr/>
          <w:p>
            <w:pPr>
              <w:pStyle w:val="Compact"/>
            </w:pPr>
            <w:r>
              <w:t xml:space="preserve">16</w:t>
            </w:r>
          </w:p>
        </w:tc>
        <w:tc>
          <w:tcPr/>
          <w:p>
            <w:pPr>
              <w:pStyle w:val="Compact"/>
            </w:pPr>
            <w:r>
              <w:t xml:space="preserve">Gestión directa de empresas</w:t>
            </w:r>
          </w:p>
        </w:tc>
        <w:tc>
          <w:tcPr/>
          <w:p>
            <w:pPr>
              <w:pStyle w:val="Compact"/>
            </w:pPr>
            <w:r>
              <w:t xml:space="preserve">❌ No implementado</w:t>
            </w:r>
          </w:p>
        </w:tc>
        <w:tc>
          <w:tcPr/>
          <w:p>
            <w:pPr>
              <w:pStyle w:val="Compact"/>
            </w:pPr>
            <w:r>
              <w:t xml:space="preserve">Solo lectura en selector</w:t>
            </w:r>
          </w:p>
        </w:tc>
      </w:tr>
      <w:tr>
        <w:tc>
          <w:tcPr/>
          <w:p>
            <w:pPr>
              <w:pStyle w:val="Compact"/>
            </w:pPr>
            <w:r>
              <w:t xml:space="preserve">17</w:t>
            </w:r>
          </w:p>
        </w:tc>
        <w:tc>
          <w:tcPr/>
          <w:p>
            <w:pPr>
              <w:pStyle w:val="Compact"/>
            </w:pPr>
            <w:r>
              <w:t xml:space="preserve">Edición del historial laboral (Egresado)</w:t>
            </w:r>
          </w:p>
        </w:tc>
        <w:tc>
          <w:tcPr/>
          <w:p>
            <w:pPr>
              <w:pStyle w:val="Compact"/>
            </w:pPr>
            <w:r>
              <w:t xml:space="preserve">❌ No implementado</w:t>
            </w:r>
          </w:p>
        </w:tc>
        <w:tc>
          <w:tcPr/>
          <w:p>
            <w:pPr>
              <w:pStyle w:val="Compact"/>
            </w:pPr>
            <w:r>
              <w:t xml:space="preserve">Solo lectura en vista Admin</w:t>
            </w:r>
          </w:p>
        </w:tc>
      </w:tr>
      <w:tr>
        <w:tc>
          <w:tcPr/>
          <w:p>
            <w:pPr>
              <w:pStyle w:val="Compact"/>
            </w:pPr>
            <w:r>
              <w:t xml:space="preserve">18</w:t>
            </w:r>
          </w:p>
        </w:tc>
        <w:tc>
          <w:tcPr/>
          <w:p>
            <w:pPr>
              <w:pStyle w:val="Compact"/>
            </w:pPr>
            <w:r>
              <w:t xml:space="preserve">Carga de foto y CV</w:t>
            </w:r>
          </w:p>
        </w:tc>
        <w:tc>
          <w:tcPr/>
          <w:p>
            <w:pPr>
              <w:pStyle w:val="Compact"/>
            </w:pPr>
            <w:r>
              <w:t xml:space="preserve">❌ No implementado</w:t>
            </w:r>
          </w:p>
        </w:tc>
        <w:tc>
          <w:tcPr/>
          <w:p>
            <w:pPr>
              <w:pStyle w:val="Compact"/>
            </w:pPr>
            <w:r>
              <w:t xml:space="preserve">Campos definidos en esquema</w:t>
            </w:r>
          </w:p>
        </w:tc>
      </w:tr>
      <w:tr>
        <w:tc>
          <w:tcPr/>
          <w:p>
            <w:pPr>
              <w:pStyle w:val="Compact"/>
            </w:pPr>
            <w:r>
              <w:t xml:space="preserve">19</w:t>
            </w:r>
          </w:p>
        </w:tc>
        <w:tc>
          <w:tcPr/>
          <w:p>
            <w:pPr>
              <w:pStyle w:val="Compact"/>
            </w:pPr>
            <w:r>
              <w:t xml:space="preserve">Recuperación de contraseña</w:t>
            </w:r>
          </w:p>
        </w:tc>
        <w:tc>
          <w:tcPr/>
          <w:p>
            <w:pPr>
              <w:pStyle w:val="Compact"/>
            </w:pPr>
            <w:r>
              <w:t xml:space="preserve">❌ No implementado</w:t>
            </w:r>
          </w:p>
        </w:tc>
        <w:tc>
          <w:tcPr/>
          <w:p>
            <w:pPr>
              <w:pStyle w:val="Compact"/>
            </w:pPr>
          </w:p>
        </w:tc>
      </w:tr>
      <w:tr>
        <w:tc>
          <w:tcPr/>
          <w:p>
            <w:pPr>
              <w:pStyle w:val="Compact"/>
            </w:pPr>
            <w:r>
              <w:t xml:space="preserve">20</w:t>
            </w:r>
          </w:p>
        </w:tc>
        <w:tc>
          <w:tcPr/>
          <w:p>
            <w:pPr>
              <w:pStyle w:val="Compact"/>
            </w:pPr>
            <w:r>
              <w:t xml:space="preserve">Notificaciones automáticas</w:t>
            </w:r>
          </w:p>
        </w:tc>
        <w:tc>
          <w:tcPr/>
          <w:p>
            <w:pPr>
              <w:pStyle w:val="Compact"/>
            </w:pPr>
            <w:r>
              <w:t xml:space="preserve">❌ No implementado</w:t>
            </w:r>
          </w:p>
        </w:tc>
        <w:tc>
          <w:tcPr/>
          <w:p>
            <w:pPr>
              <w:pStyle w:val="Compact"/>
            </w:pPr>
          </w:p>
        </w:tc>
      </w:tr>
      <w:tr>
        <w:tc>
          <w:tcPr/>
          <w:p>
            <w:pPr>
              <w:pStyle w:val="Compact"/>
            </w:pPr>
            <w:r>
              <w:t xml:space="preserve">21</w:t>
            </w:r>
          </w:p>
        </w:tc>
        <w:tc>
          <w:tcPr/>
          <w:p>
            <w:pPr>
              <w:pStyle w:val="Compact"/>
            </w:pPr>
            <w:r>
              <w:t xml:space="preserve">Integración con sistemas académicos</w:t>
            </w:r>
          </w:p>
        </w:tc>
        <w:tc>
          <w:tcPr/>
          <w:p>
            <w:pPr>
              <w:pStyle w:val="Compact"/>
            </w:pPr>
            <w:r>
              <w:t xml:space="preserve">❌ No implementado</w:t>
            </w:r>
          </w:p>
        </w:tc>
        <w:tc>
          <w:tcPr/>
          <w:p>
            <w:pPr>
              <w:pStyle w:val="Compact"/>
            </w:pPr>
            <w:r>
              <w:t xml:space="preserve">Fuera de alcance actual</w:t>
            </w:r>
          </w:p>
        </w:tc>
      </w:tr>
    </w:tbl>
    <w:bookmarkEnd w:id="113"/>
    <w:bookmarkStart w:id="114" w:name="conclusiones"/>
    <w:p>
      <w:pPr>
        <w:pStyle w:val="Heading1"/>
      </w:pPr>
      <w:r>
        <w:rPr>
          <w:rStyle w:val="SectionNumber"/>
        </w:rPr>
        <w:t xml:space="preserve">22</w:t>
      </w:r>
      <w:r>
        <w:tab/>
      </w:r>
      <w:r>
        <w:t xml:space="preserve">Conclusiones</w:t>
      </w:r>
    </w:p>
    <w:p>
      <w:pPr>
        <w:numPr>
          <w:ilvl w:val="0"/>
          <w:numId w:val="1018"/>
        </w:numPr>
      </w:pPr>
      <w:r>
        <w:rPr>
          <w:b/>
          <w:bCs/>
        </w:rPr>
        <w:t xml:space="preserve">Arquitectura coherente con el Reglamento institucional.</w:t>
      </w:r>
      <w:r>
        <w:t xml:space="preserve"> </w:t>
      </w:r>
      <w:r>
        <w:t xml:space="preserve">El diseño arquitectónico del sistema da respuesta directa a los mandatos del Reglamento del Sistema de Seguimiento e Inserción Laboral del Egresado (v1, mayo 2026): el registro y actualización de datos de egresados (Art. 11a), el servicio de bolsa laboral (Art. 19), las encuestas de seguimiento (Art. 18c), la analítica estadística (Art. 18k), la plataforma centralizada (Art. 20) y la protección de datos personales (Art. 20 / Ley N° 29733).</w:t>
      </w:r>
    </w:p>
    <w:p>
      <w:pPr>
        <w:numPr>
          <w:ilvl w:val="0"/>
          <w:numId w:val="1018"/>
        </w:numPr>
      </w:pPr>
      <w:r>
        <w:rPr>
          <w:b/>
          <w:bCs/>
        </w:rPr>
        <w:t xml:space="preserve">Separación de responsabilidades como principio rector.</w:t>
      </w:r>
      <w:r>
        <w:t xml:space="preserve"> </w:t>
      </w:r>
      <w:r>
        <w:t xml:space="preserve">La arquitectura en cuatro capas (presentación → API → servicios → datos) con flujo de dependencia unidireccional garantiza que cada componente del sistema tenga una responsabilidad única y claramente delimitada. Esta separación facilita el mantenimiento, la detección de errores y la evolución independiente de cada capa.</w:t>
      </w:r>
    </w:p>
    <w:p>
      <w:pPr>
        <w:numPr>
          <w:ilvl w:val="0"/>
          <w:numId w:val="1018"/>
        </w:numPr>
      </w:pPr>
      <w:r>
        <w:rPr>
          <w:b/>
          <w:bCs/>
        </w:rPr>
        <w:t xml:space="preserve">Seguridad implementada en profundidad.</w:t>
      </w:r>
      <w:r>
        <w:t xml:space="preserve"> </w:t>
      </w:r>
      <w:r>
        <w:t xml:space="preserve">El control de acceso basado en roles opera en dos niveles independientes: el middleware de Next.js protege las rutas de navegación y cada route handler de la API verifica la sesión de forma autónoma. Las restricciones de integridad más críticas (respuesta única por encuesta, postulación única por oferta) están implementadas simultáneamente en la lógica de aplicación y en la base de datos, garantizando integridad incluso ante peticiones concurrentes o fallos parciales.</w:t>
      </w:r>
    </w:p>
    <w:p>
      <w:pPr>
        <w:numPr>
          <w:ilvl w:val="0"/>
          <w:numId w:val="1018"/>
        </w:numPr>
      </w:pPr>
      <w:r>
        <w:rPr>
          <w:b/>
          <w:bCs/>
        </w:rPr>
        <w:t xml:space="preserve">Decisiones técnicas fundamentadas.</w:t>
      </w:r>
      <w:r>
        <w:t xml:space="preserve"> </w:t>
      </w:r>
      <w:r>
        <w:t xml:space="preserve">Las catorce decisiones arquitectónicas registradas en el ADR responden a necesidades concretas identificadas durante el desarrollo: el uso del Transaction Pooler resolvió el agotamiento de conexiones en producción, el patrón singleton del cliente Prisma evita fugas de memoria en desarrollo, y el flag</w:t>
      </w:r>
      <w:r>
        <w:t xml:space="preserve"> </w:t>
      </w:r>
      <w:r>
        <w:rPr>
          <w:rStyle w:val="VerbatimChar"/>
        </w:rPr>
        <w:t xml:space="preserve">serverExternalPackages</w:t>
      </w:r>
      <w:r>
        <w:t xml:space="preserve"> </w:t>
      </w:r>
      <w:r>
        <w:t xml:space="preserve">para</w:t>
      </w:r>
      <w:r>
        <w:t xml:space="preserve"> </w:t>
      </w:r>
      <w:r>
        <w:rPr>
          <w:rStyle w:val="VerbatimChar"/>
        </w:rPr>
        <w:t xml:space="preserve">@react-pdf/renderer</w:t>
      </w:r>
      <w:r>
        <w:t xml:space="preserve"> </w:t>
      </w:r>
      <w:r>
        <w:t xml:space="preserve">resuelve incompatibilidades de runtime.</w:t>
      </w:r>
    </w:p>
    <w:p>
      <w:pPr>
        <w:numPr>
          <w:ilvl w:val="0"/>
          <w:numId w:val="1018"/>
        </w:numPr>
      </w:pPr>
      <w:r>
        <w:rPr>
          <w:b/>
          <w:bCs/>
        </w:rPr>
        <w:t xml:space="preserve">Extensibilidad verificada.</w:t>
      </w:r>
      <w:r>
        <w:t xml:space="preserve"> </w:t>
      </w:r>
      <w:r>
        <w:t xml:space="preserve">La arquitectura de datos soporta múltiples facultades y escuelas profesionales sin cambios de esquema. Los servicios de backend mantienen capacidad de filtrado multi-escuela. La extensión a otras unidades académicas de la UNA Puno requeriría únicamente cambios en la interfaz de usuario, no en el modelo de datos ni en la capa de servicios.</w:t>
      </w:r>
    </w:p>
    <w:p>
      <w:pPr>
        <w:numPr>
          <w:ilvl w:val="0"/>
          <w:numId w:val="1018"/>
        </w:numPr>
      </w:pPr>
      <w:r>
        <w:rPr>
          <w:b/>
          <w:bCs/>
        </w:rPr>
        <w:t xml:space="preserve">Base técnica sólida para evolución.</w:t>
      </w:r>
      <w:r>
        <w:t xml:space="preserve"> </w:t>
      </w:r>
      <w:r>
        <w:t xml:space="preserve">Las limitaciones identificadas en la versión actual (gestión de empresas, historial laboral editable, carga de archivos, notificaciones, módulo de eventos, panel de escuela) no representan deudas técnicas arquitectónicas, sino funcionalidades diferidas con modelos de datos ya definidos. Su implementación futura no requiere cambios estructurales al sistema.</w:t>
      </w:r>
    </w:p>
    <w:p>
      <w:r>
        <w:pict>
          <v:rect style="width:0;height:1.5pt" o:hralign="center" o:hrstd="t" o:hr="t"/>
        </w:pict>
      </w:r>
    </w:p>
    <w:p>
      <w:pPr>
        <w:pStyle w:val="FirstParagraph"/>
      </w:pPr>
      <w:r>
        <w:rPr>
          <w:i/>
          <w:iCs/>
        </w:rPr>
        <w:t xml:space="preserve">Documento elaborado por el equipo de desarrollo del Sistema Web de Seguimiento e Inserción Laboral del Egresado.</w:t>
      </w:r>
    </w:p>
    <w:p>
      <w:pPr>
        <w:pStyle w:val="BodyText"/>
      </w:pPr>
      <w:r>
        <w:rPr>
          <w:i/>
          <w:iCs/>
        </w:rPr>
        <w:t xml:space="preserve">Basado en análisis exhaustivo del código fuente verificado, el Reglamento del Sistema de Seguimiento e Inserción Laboral del Egresado (v1, mayo 2026), el SRS v2.1 (junio 2026) y las decisiones arquitectónicas documentadas durante el desarrollo del sistema.</w:t>
      </w:r>
    </w:p>
    <w:p>
      <w:pPr>
        <w:pStyle w:val="BodyText"/>
      </w:pPr>
      <w:r>
        <w:rPr>
          <w:i/>
          <w:iCs/>
        </w:rPr>
        <w:t xml:space="preserve">Versión 1.0 — Junio 2026 — Universidad Nacional del Altiplano Puno · E.P. Ingeniería de Sistemas</w:t>
      </w:r>
    </w:p>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1" Target="media/rId31.png"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87" Target="media/rId87.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04" Target="media/rId10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dc:title>
  <dc:creator>Equipo de Desarrollo — Comisión de Seguimiento al Egresado E.P. Ingeniería de Sistemas · UNA Puno</dc:creator>
  <dc:language>es</dc:language>
  <cp:keywords/>
  <dcterms:created xsi:type="dcterms:W3CDTF">2026-06-05T02:38:35Z</dcterms:created>
  <dcterms:modified xsi:type="dcterms:W3CDTF">2026-06-05T02:38:35Z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2026</vt:lpwstr>
  </property>
  <property fmtid="{D5CDD505-2E9C-101B-9397-08002B2CF9AE}" pid="3" name="numbersections">
    <vt:lpwstr>True</vt:lpwstr>
  </property>
  <property fmtid="{D5CDD505-2E9C-101B-9397-08002B2CF9AE}" pid="4" name="subtitle">
    <vt:lpwstr>Sistema Web de Seguimiento e Inserción Laboral del Egresado Escuela Profesional de Ingeniería de Sistemas Universidad Nacional del Altiplano Puno</vt:lpwstr>
  </property>
  <property fmtid="{D5CDD505-2E9C-101B-9397-08002B2CF9AE}" pid="5" name="toc">
    <vt:lpwstr>True</vt:lpwstr>
  </property>
  <property fmtid="{D5CDD505-2E9C-101B-9397-08002B2CF9AE}" pid="6" name="toc-depth">
    <vt:lpwstr>3</vt:lpwstr>
  </property>
  <property fmtid="{D5CDD505-2E9C-101B-9397-08002B2CF9AE}" pid="7" name="version">
    <vt:lpwstr>1.0</vt:lpwstr>
  </property>
</Properties>
</file>