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ldpeb937bqxu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REPORTE DIARIO DE ACTIVIDADES</w:t>
      </w:r>
    </w:p>
    <w:bookmarkStart w:colFirst="0" w:colLast="0" w:name="bookmark=id.y6kufsqgvx9j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Prácticas Preprofesionales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Institución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Universidad Nacional del Altiplano Puno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Unidad académica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E.P. Ingeniería de Sistemas — FIMEES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 Web de Seguimiento e Inserción Laboral del Egresado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Practicante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Robert Charlie Cuyo Zamata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Supervisora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Guina Guadalupe Sotomayor Alzamora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2026-06-09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smh5rw5mo0ra" w:id="2"/>
    <w:bookmarkEnd w:id="2"/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1. Actividades Realizadas</w:t>
      </w:r>
    </w:p>
    <w:tbl>
      <w:tblPr>
        <w:tblStyle w:val="Table2"/>
        <w:tblW w:w="791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833"/>
        <w:gridCol w:w="2292"/>
        <w:gridCol w:w="3126"/>
        <w:gridCol w:w="1667"/>
        <w:tblGridChange w:id="0">
          <w:tblGrid>
            <w:gridCol w:w="833"/>
            <w:gridCol w:w="2292"/>
            <w:gridCol w:w="3126"/>
            <w:gridCol w:w="166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Actividad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Módulo / Área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Análisis de los nuevos actores solicitados: Director de Escuela Profesional y Coordinador de Prácticas Profesionales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Análisis de requerimientos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Revisión del Reglamento institucional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 identificar la base normativa de los nuevos actores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Análisis normativo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36" w:before="36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Análisis del impacto de los nuevos actores sobre la documentación y la plataforma web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Análisis de impacto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Elaboración de propuesta técnica preliminar de roles, permisos y estructura de implementación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Diseño de sistema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Completado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o2r6zttgerpr" w:id="3"/>
    <w:bookmarkEnd w:id="3"/>
    <w:p w:rsidR="00000000" w:rsidDel="00000000" w:rsidP="00000000" w:rsidRDefault="00000000" w:rsidRPr="00000000" w14:paraId="00000029">
      <w:pPr>
        <w:pStyle w:val="Heading2"/>
        <w:rPr>
          <w:b w:val="1"/>
          <w:bCs w:val="1"/>
        </w:rPr>
      </w:pPr>
      <w:r w:rsidDel="00000000" w:rsidR="00000000" w:rsidRPr="00000000">
        <w:rPr>
          <w:rtl w:val="0"/>
        </w:rPr>
        <w:t xml:space="preserve">2. Resultados Obtenidos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00" w:befor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elaboró una propuesta técnica para la incorporación de los nuevos actores institucionales: Director de Escuela Profesional y Coordinador de Prácticas Profesionales.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realizó un análisis de impacto sobre la documentación existente (Reglamento, SRS y Documento de Arquitectura), identificando los cambios necesarios para soportar los nuevos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identificaron los cambios técnicos preliminares requeridos en la plataforma, incluyendo actualización de roles, permisos, autenticación, rutas y paneles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detectó que el Reglamento vigente no contempla de manera explícita el acceso del Director ni del Coordinador de Prácticas a la plataforma, por lo que será necesaria una actualización normativa previa a su implementación.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definió una matriz preliminar de permisos y responsabilidades para los nuevos actores, diferenciando sus niveles de acceso dentro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estableció una lista inicial de modificaciones requeridas para la futura implementación de los nuevos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00" w:befor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creó la estructura documental para el registro de reportes diarios de actividades.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u29qbcaffglh" w:id="4"/>
    <w:bookmarkEnd w:id="4"/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3. Observaciones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 identificó que el sistema ya cuenta con componentes que facilitan la incorporación de nuevos roles institucionales.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La arquitectura actual permite incorporar los nuevos actores sin modificaciones estructurales significativas.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j4duq51aokbz" w:id="5"/>
    <w:bookmarkEnd w:id="5"/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4. Tareas Pendientes para la Próxima Jornada</w:t>
      </w:r>
    </w:p>
    <w:tbl>
      <w:tblPr>
        <w:tblStyle w:val="Table3"/>
        <w:tblW w:w="791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3105"/>
        <w:gridCol w:w="4805.000000000001"/>
        <w:tblGridChange w:id="0">
          <w:tblGrid>
            <w:gridCol w:w="3105"/>
            <w:gridCol w:w="4805.00000000000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Revisar y actualizar la documentación del proyecto en función de la propuesta de nuevos actores.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Actualizar Documento de Arquitectura v1 → v1.1 con nuevos roles y rutas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Actualizar Plan de Desarrollo con la nueva fase de implementación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Preparar entorno de desarrollo para la migración del enum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khxymhk1dz9b" w:id="6"/>
    <w:bookmarkEnd w:id="6"/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5. Validación</w:t>
      </w:r>
    </w:p>
    <w:tbl>
      <w:tblPr>
        <w:tblStyle w:val="Table4"/>
        <w:tblW w:w="79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Practicante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Robert Charlie Cuyo Zamata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09 de junio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Supervisora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36" w:before="36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Guina Guadalupe Sotomayor Alzamora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byRBgeJBDird+ZbCuFoh2t2vMg==">CgMxLjAyD2lkLmxkcGViOTM3YnF4dTIPaWQueTZrdWZzcWd2eDlqMg9pZC5zbWg1cnc1bW8wcmEyD2lkLm8ycjZ6dHRnZXJwcjIPaWQudTI5cWJjYWZmZ2xoMg9pZC5qNGR1cTUxYW9rYnoyD2lkLmtoeHltaGsxZHo5YjgAciExdXB3aGo4Q2pqTEFLQUgyVUtHbkpEVGRycFFBNm5aa24=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