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porte-diario-de-actividades"/>
    <w:p>
      <w:pPr>
        <w:pStyle w:val="Heading1"/>
      </w:pPr>
      <w:r>
        <w:t xml:space="preserve">REPORTE DIARIO DE ACTIVIDADES</w:t>
      </w:r>
    </w:p>
    <w:bookmarkStart w:id="9" w:name="prácticas-preprofesionales"/>
    <w:p>
      <w:pPr>
        <w:pStyle w:val="Heading2"/>
      </w:pPr>
      <w:r>
        <w:t xml:space="preserve">Prácticas Preprofesionales</w:t>
      </w:r>
    </w:p>
    <w:p>
      <w:r>
        <w:pict>
          <v:rect style="width:0;height:1.5pt" o:hralign="center" o:hrstd="t" o:hr="t"/>
        </w:pic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Institución</w:t>
            </w:r>
          </w:p>
        </w:tc>
        <w:tc>
          <w:tcPr/>
          <w:p>
            <w:pPr>
              <w:pStyle w:val="Compact"/>
            </w:pPr>
            <w:r>
              <w:t xml:space="preserve">Universidad Nacional del Altiplano Puno</w:t>
            </w:r>
          </w:p>
        </w:tc>
      </w:tr>
      <w:tr>
        <w:tc>
          <w:tcPr/>
          <w:p>
            <w:pPr>
              <w:pStyle w:val="Compact"/>
            </w:pPr>
            <w:r>
              <w:rPr>
                <w:b/>
                <w:bCs/>
              </w:rPr>
              <w:t xml:space="preserve">Unidad académica</w:t>
            </w:r>
          </w:p>
        </w:tc>
        <w:tc>
          <w:tcPr/>
          <w:p>
            <w:pPr>
              <w:pStyle w:val="Compact"/>
            </w:pPr>
            <w:r>
              <w:t xml:space="preserve">E.P. Ingeniería de Sistemas — FIMEES</w:t>
            </w:r>
          </w:p>
        </w:tc>
      </w:tr>
      <w:tr>
        <w:tc>
          <w:tcPr/>
          <w:p>
            <w:pPr>
              <w:pStyle w:val="Compact"/>
            </w:pPr>
            <w:r>
              <w:rPr>
                <w:b/>
                <w:bCs/>
              </w:rPr>
              <w:t xml:space="preserve">Proyecto</w:t>
            </w:r>
          </w:p>
        </w:tc>
        <w:tc>
          <w:tcPr/>
          <w:p>
            <w:pPr>
              <w:pStyle w:val="Compact"/>
            </w:pPr>
            <w:r>
              <w:t xml:space="preserve">Sistema Web de Seguimiento e Inserción Laboral del Egresado</w:t>
            </w:r>
          </w:p>
        </w:tc>
      </w:tr>
      <w:tr>
        <w:tc>
          <w:tcPr/>
          <w:p>
            <w:pPr>
              <w:pStyle w:val="Compact"/>
            </w:pPr>
            <w:r>
              <w:rPr>
                <w:b/>
                <w:bCs/>
              </w:rPr>
              <w:t xml:space="preserve">Practicante</w:t>
            </w:r>
          </w:p>
        </w:tc>
        <w:tc>
          <w:tcPr/>
          <w:p>
            <w:pPr>
              <w:pStyle w:val="Compact"/>
            </w:pPr>
            <w:r>
              <w:t xml:space="preserve">Robert Charlie Cuyo Zamata</w:t>
            </w:r>
          </w:p>
        </w:tc>
      </w:tr>
      <w:tr>
        <w:tc>
          <w:tcPr/>
          <w:p>
            <w:pPr>
              <w:pStyle w:val="Compact"/>
            </w:pPr>
            <w:r>
              <w:rPr>
                <w:b/>
                <w:bCs/>
              </w:rPr>
              <w:t xml:space="preserve">Supervisora</w:t>
            </w:r>
          </w:p>
        </w:tc>
        <w:tc>
          <w:tcPr/>
          <w:p>
            <w:pPr>
              <w:pStyle w:val="Compact"/>
            </w:pPr>
            <w:r>
              <w:t xml:space="preserve">Guina Guadalupe Sotomayor Alzamora</w:t>
            </w:r>
          </w:p>
        </w:tc>
      </w:tr>
      <w:tr>
        <w:tc>
          <w:tcPr/>
          <w:p>
            <w:pPr>
              <w:pStyle w:val="Compact"/>
            </w:pPr>
            <w:r>
              <w:rPr>
                <w:b/>
                <w:bCs/>
              </w:rPr>
              <w:t xml:space="preserve">Fecha</w:t>
            </w:r>
          </w:p>
        </w:tc>
        <w:tc>
          <w:tcPr/>
          <w:p>
            <w:pPr>
              <w:pStyle w:val="Compact"/>
            </w:pPr>
            <w:r>
              <w:t xml:space="preserve">2026-06-16</w:t>
            </w:r>
          </w:p>
        </w:tc>
      </w:tr>
    </w:tbl>
    <w:p>
      <w:r>
        <w:pict>
          <v:rect style="width:0;height:1.5pt" o:hralign="center" o:hrstd="t" o:hr="t"/>
        </w:pict>
      </w:r>
    </w:p>
    <w:bookmarkEnd w:id="9"/>
    <w:bookmarkStart w:id="10" w:name="actividades-realizadas"/>
    <w:p>
      <w:pPr>
        <w:pStyle w:val="Heading2"/>
      </w:pPr>
      <w:r>
        <w:t xml:space="preserve">1. Actividades Realizadas</w:t>
      </w:r>
    </w:p>
    <w:tbl>
      <w:tblPr>
        <w:tblStyle w:val="Table"/>
        <w:tblW w:type="pct" w:w="5000"/>
        <w:tblLayout w:type="fixed"/>
        <w:tblLook w:firstRow="1" w:lastRow="0" w:firstColumn="0" w:lastColumn="0" w:noHBand="0" w:noVBand="0" w:val="0020"/>
      </w:tblPr>
      <w:tblGrid>
        <w:gridCol w:w="833"/>
        <w:gridCol w:w="2292"/>
        <w:gridCol w:w="3126"/>
        <w:gridCol w:w="1667"/>
      </w:tblGrid>
      <w:tr>
        <w:trPr>
          <w:tblHeader w:val="on"/>
        </w:trPr>
        <w:tc>
          <w:tcPr/>
          <w:p>
            <w:pPr>
              <w:pStyle w:val="Compact"/>
            </w:pPr>
            <w:r>
              <w:t xml:space="preserve">N°</w:t>
            </w:r>
          </w:p>
        </w:tc>
        <w:tc>
          <w:tcPr/>
          <w:p>
            <w:pPr>
              <w:pStyle w:val="Compact"/>
            </w:pPr>
            <w:r>
              <w:t xml:space="preserve">Actividad</w:t>
            </w:r>
          </w:p>
        </w:tc>
        <w:tc>
          <w:tcPr/>
          <w:p>
            <w:pPr>
              <w:pStyle w:val="Compact"/>
            </w:pPr>
            <w:r>
              <w:t xml:space="preserve">Módulo / Área</w:t>
            </w:r>
          </w:p>
        </w:tc>
        <w:tc>
          <w:tcPr/>
          <w:p>
            <w:pPr>
              <w:pStyle w:val="Compact"/>
            </w:pPr>
            <w:r>
              <w:t xml:space="preserve">Estado</w:t>
            </w:r>
          </w:p>
        </w:tc>
      </w:tr>
      <w:tr>
        <w:tc>
          <w:tcPr/>
          <w:p>
            <w:pPr>
              <w:pStyle w:val="Compact"/>
            </w:pPr>
            <w:r>
              <w:t xml:space="preserve">1</w:t>
            </w:r>
          </w:p>
        </w:tc>
        <w:tc>
          <w:tcPr/>
          <w:p>
            <w:pPr>
              <w:pStyle w:val="Compact"/>
            </w:pPr>
            <w:r>
              <w:t xml:space="preserve">Revisión del estado actual del sistema mediante pruebas funcionales con los roles de Administrador, Director, Coordinador y Egresado, identificando las oportunidades de mejora en la visualización de información académica, gestión de datos de contacto y experiencia de usuario</w:t>
            </w:r>
          </w:p>
        </w:tc>
        <w:tc>
          <w:tcPr/>
          <w:p>
            <w:pPr>
              <w:pStyle w:val="Compact"/>
            </w:pPr>
            <w:r>
              <w:t xml:space="preserve">Análisis de sistema</w:t>
            </w:r>
          </w:p>
        </w:tc>
        <w:tc>
          <w:tcPr/>
          <w:p>
            <w:pPr>
              <w:pStyle w:val="Compact"/>
            </w:pPr>
            <w:r>
              <w:t xml:space="preserve">Completado</w:t>
            </w:r>
          </w:p>
        </w:tc>
      </w:tr>
      <w:tr>
        <w:tc>
          <w:tcPr/>
          <w:p>
            <w:pPr>
              <w:pStyle w:val="Compact"/>
            </w:pPr>
            <w:r>
              <w:t xml:space="preserve">2</w:t>
            </w:r>
          </w:p>
        </w:tc>
        <w:tc>
          <w:tcPr/>
          <w:p>
            <w:pPr>
              <w:pStyle w:val="Compact"/>
            </w:pPr>
            <w:r>
              <w:t xml:space="preserve">Verificación de la visualización de información académica en el perfil del egresado, confirmando que los campos de año de ingreso, semestre de ingreso, año de egreso, semestre de egreso, código de matrícula y período de primera matrícula se presentan correctamente y de manera consistente</w:t>
            </w:r>
          </w:p>
        </w:tc>
        <w:tc>
          <w:tcPr/>
          <w:p>
            <w:pPr>
              <w:pStyle w:val="Compact"/>
            </w:pPr>
            <w:r>
              <w:t xml:space="preserve">Revisión funcional</w:t>
            </w:r>
          </w:p>
        </w:tc>
        <w:tc>
          <w:tcPr/>
          <w:p>
            <w:pPr>
              <w:pStyle w:val="Compact"/>
            </w:pPr>
            <w:r>
              <w:t xml:space="preserve">Completado</w:t>
            </w:r>
          </w:p>
        </w:tc>
      </w:tr>
      <w:tr>
        <w:tc>
          <w:tcPr/>
          <w:p>
            <w:pPr>
              <w:pStyle w:val="Compact"/>
            </w:pPr>
            <w:r>
              <w:t xml:space="preserve">3</w:t>
            </w:r>
          </w:p>
        </w:tc>
        <w:tc>
          <w:tcPr/>
          <w:p>
            <w:pPr>
              <w:pStyle w:val="Compact"/>
            </w:pPr>
            <w:r>
              <w:t xml:space="preserve">Verificación de la sección de información de contacto del perfil del egresado, confirmando que los tres tipos de correo electrónico (correo de acceso al sistema, correo institucional y correo personal) se presentan de forma diferenciada, y que la etiqueta del campo de teléfono usa la denominación</w:t>
            </w:r>
            <w:r>
              <w:t xml:space="preserve"> </w:t>
            </w:r>
            <w:r>
              <w:t xml:space="preserve">“Teléfono o celular”</w:t>
            </w:r>
          </w:p>
        </w:tc>
        <w:tc>
          <w:tcPr/>
          <w:p>
            <w:pPr>
              <w:pStyle w:val="Compact"/>
            </w:pPr>
            <w:r>
              <w:t xml:space="preserve">Revisión funcional</w:t>
            </w:r>
          </w:p>
        </w:tc>
        <w:tc>
          <w:tcPr/>
          <w:p>
            <w:pPr>
              <w:pStyle w:val="Compact"/>
            </w:pPr>
            <w:r>
              <w:t xml:space="preserve">Completado</w:t>
            </w:r>
          </w:p>
        </w:tc>
      </w:tr>
      <w:tr>
        <w:tc>
          <w:tcPr/>
          <w:p>
            <w:pPr>
              <w:pStyle w:val="Compact"/>
            </w:pPr>
            <w:r>
              <w:t xml:space="preserve">4</w:t>
            </w:r>
          </w:p>
        </w:tc>
        <w:tc>
          <w:tcPr/>
          <w:p>
            <w:pPr>
              <w:pStyle w:val="Compact"/>
            </w:pPr>
            <w:r>
              <w:t xml:space="preserve">Corrección de la visualización del nombre de la escuela profesional en el perfil del egresado, que se mostraba con un valor fijo en lugar de recuperar el dato registrado para cada usuario</w:t>
            </w:r>
          </w:p>
        </w:tc>
        <w:tc>
          <w:tcPr/>
          <w:p>
            <w:pPr>
              <w:pStyle w:val="Compact"/>
            </w:pPr>
            <w:r>
              <w:t xml:space="preserve">Desarrollo — Perfil egresado</w:t>
            </w:r>
          </w:p>
        </w:tc>
        <w:tc>
          <w:tcPr/>
          <w:p>
            <w:pPr>
              <w:pStyle w:val="Compact"/>
            </w:pPr>
            <w:r>
              <w:t xml:space="preserve">Completado</w:t>
            </w:r>
          </w:p>
        </w:tc>
      </w:tr>
      <w:tr>
        <w:tc>
          <w:tcPr/>
          <w:p>
            <w:pPr>
              <w:pStyle w:val="Compact"/>
            </w:pPr>
            <w:r>
              <w:t xml:space="preserve">5</w:t>
            </w:r>
          </w:p>
        </w:tc>
        <w:tc>
          <w:tcPr/>
          <w:p>
            <w:pPr>
              <w:pStyle w:val="Compact"/>
            </w:pPr>
            <w:r>
              <w:t xml:space="preserve">Implementación de soporte de tema visual (apariencia) para la sección del egresado, permitiendo al usuario seleccionar entre tres modos: Claro, Oscuro y Sistema. El modo Sistema adapta automáticamente la apariencia según la configuración visual del dispositivo del usuario</w:t>
            </w:r>
          </w:p>
        </w:tc>
        <w:tc>
          <w:tcPr/>
          <w:p>
            <w:pPr>
              <w:pStyle w:val="Compact"/>
            </w:pPr>
            <w:r>
              <w:t xml:space="preserve">Desarrollo — Apariencia</w:t>
            </w:r>
          </w:p>
        </w:tc>
        <w:tc>
          <w:tcPr/>
          <w:p>
            <w:pPr>
              <w:pStyle w:val="Compact"/>
            </w:pPr>
            <w:r>
              <w:t xml:space="preserve">Completado</w:t>
            </w:r>
          </w:p>
        </w:tc>
      </w:tr>
      <w:tr>
        <w:tc>
          <w:tcPr/>
          <w:p>
            <w:pPr>
              <w:pStyle w:val="Compact"/>
            </w:pPr>
            <w:r>
              <w:t xml:space="preserve">6</w:t>
            </w:r>
          </w:p>
        </w:tc>
        <w:tc>
          <w:tcPr/>
          <w:p>
            <w:pPr>
              <w:pStyle w:val="Compact"/>
            </w:pPr>
            <w:r>
              <w:t xml:space="preserve">Incorporación de la sección</w:t>
            </w:r>
            <w:r>
              <w:t xml:space="preserve"> </w:t>
            </w:r>
            <w:r>
              <w:t xml:space="preserve">“Apariencia”</w:t>
            </w:r>
            <w:r>
              <w:t xml:space="preserve"> </w:t>
            </w:r>
            <w:r>
              <w:t xml:space="preserve">en el perfil del egresado, con controles visuales para seleccionar el tema preferido. La preferencia queda guardada y se aplica durante la sesión del usuario</w:t>
            </w:r>
          </w:p>
        </w:tc>
        <w:tc>
          <w:tcPr/>
          <w:p>
            <w:pPr>
              <w:pStyle w:val="Compact"/>
            </w:pPr>
            <w:r>
              <w:t xml:space="preserve">Desarrollo — Perfil egresado</w:t>
            </w:r>
          </w:p>
        </w:tc>
        <w:tc>
          <w:tcPr/>
          <w:p>
            <w:pPr>
              <w:pStyle w:val="Compact"/>
            </w:pPr>
            <w:r>
              <w:t xml:space="preserve">Completado</w:t>
            </w:r>
          </w:p>
        </w:tc>
      </w:tr>
      <w:tr>
        <w:tc>
          <w:tcPr/>
          <w:p>
            <w:pPr>
              <w:pStyle w:val="Compact"/>
            </w:pPr>
            <w:r>
              <w:t xml:space="preserve">7</w:t>
            </w:r>
          </w:p>
        </w:tc>
        <w:tc>
          <w:tcPr/>
          <w:p>
            <w:pPr>
              <w:pStyle w:val="Compact"/>
            </w:pPr>
            <w:r>
              <w:t xml:space="preserve">Adaptación del panel lateral de navegación, la barra superior y las tarjetas de la sección del egresado para que respondan correctamente al cambio de apariencia seleccionado por el usuario, tanto en modo claro como en modo oscuro</w:t>
            </w:r>
          </w:p>
        </w:tc>
        <w:tc>
          <w:tcPr/>
          <w:p>
            <w:pPr>
              <w:pStyle w:val="Compact"/>
            </w:pPr>
            <w:r>
              <w:t xml:space="preserve">Desarrollo — Apariencia</w:t>
            </w:r>
          </w:p>
        </w:tc>
        <w:tc>
          <w:tcPr/>
          <w:p>
            <w:pPr>
              <w:pStyle w:val="Compact"/>
            </w:pPr>
            <w:r>
              <w:t xml:space="preserve">Completado</w:t>
            </w:r>
          </w:p>
        </w:tc>
      </w:tr>
      <w:tr>
        <w:tc>
          <w:tcPr/>
          <w:p>
            <w:pPr>
              <w:pStyle w:val="Compact"/>
            </w:pPr>
            <w:r>
              <w:t xml:space="preserve">8</w:t>
            </w:r>
          </w:p>
        </w:tc>
        <w:tc>
          <w:tcPr/>
          <w:p>
            <w:pPr>
              <w:pStyle w:val="Compact"/>
            </w:pPr>
            <w:r>
              <w:t xml:space="preserve">Evaluación de la estructura de datos existente para el registro de experiencia laboral del egresado, verificando qué información ya está disponible en la base de datos y determinando si la estructura actual es suficiente para una futura implementación</w:t>
            </w:r>
          </w:p>
        </w:tc>
        <w:tc>
          <w:tcPr/>
          <w:p>
            <w:pPr>
              <w:pStyle w:val="Compact"/>
            </w:pPr>
            <w:r>
              <w:t xml:space="preserve">Análisis de requerimientos</w:t>
            </w:r>
          </w:p>
        </w:tc>
        <w:tc>
          <w:tcPr/>
          <w:p>
            <w:pPr>
              <w:pStyle w:val="Compact"/>
            </w:pPr>
            <w:r>
              <w:t xml:space="preserve">Completado</w:t>
            </w:r>
          </w:p>
        </w:tc>
      </w:tr>
      <w:tr>
        <w:tc>
          <w:tcPr/>
          <w:p>
            <w:pPr>
              <w:pStyle w:val="Compact"/>
            </w:pPr>
            <w:r>
              <w:t xml:space="preserve">9</w:t>
            </w:r>
          </w:p>
        </w:tc>
        <w:tc>
          <w:tcPr/>
          <w:p>
            <w:pPr>
              <w:pStyle w:val="Compact"/>
            </w:pPr>
            <w:r>
              <w:t xml:space="preserve">Elaboración de propuesta mínima para la gestión de experiencia laboral del egresado, basada en la estructura existente en el sistema: empresa, cargo, fecha de inicio y fecha de término. Se determinó que la base de datos ya dispone de soporte completo para esta funcionalidad</w:t>
            </w:r>
          </w:p>
        </w:tc>
        <w:tc>
          <w:tcPr/>
          <w:p>
            <w:pPr>
              <w:pStyle w:val="Compact"/>
            </w:pPr>
            <w:r>
              <w:t xml:space="preserve">Análisis de requerimientos</w:t>
            </w:r>
          </w:p>
        </w:tc>
        <w:tc>
          <w:tcPr/>
          <w:p>
            <w:pPr>
              <w:pStyle w:val="Compact"/>
            </w:pPr>
            <w:r>
              <w:t xml:space="preserve">Completado</w:t>
            </w:r>
          </w:p>
        </w:tc>
      </w:tr>
      <w:tr>
        <w:tc>
          <w:tcPr/>
          <w:p>
            <w:pPr>
              <w:pStyle w:val="Compact"/>
            </w:pPr>
            <w:r>
              <w:t xml:space="preserve">10</w:t>
            </w:r>
          </w:p>
        </w:tc>
        <w:tc>
          <w:tcPr/>
          <w:p>
            <w:pPr>
              <w:pStyle w:val="Compact"/>
            </w:pPr>
            <w:r>
              <w:t xml:space="preserve">Validación técnica de la compilación del sistema para confirmar que los cambios de apariencia y perfil son compatibles y no introducen errores en el funcionamiento general de la plataforma</w:t>
            </w:r>
          </w:p>
        </w:tc>
        <w:tc>
          <w:tcPr/>
          <w:p>
            <w:pPr>
              <w:pStyle w:val="Compact"/>
            </w:pPr>
            <w:r>
              <w:t xml:space="preserve">Calidad</w:t>
            </w:r>
          </w:p>
        </w:tc>
        <w:tc>
          <w:tcPr/>
          <w:p>
            <w:pPr>
              <w:pStyle w:val="Compact"/>
            </w:pPr>
            <w:r>
              <w:t xml:space="preserve">Completado</w:t>
            </w:r>
          </w:p>
        </w:tc>
      </w:tr>
      <w:tr>
        <w:tc>
          <w:tcPr/>
          <w:p>
            <w:pPr>
              <w:pStyle w:val="Compact"/>
            </w:pPr>
            <w:r>
              <w:t xml:space="preserve">11</w:t>
            </w:r>
          </w:p>
        </w:tc>
        <w:tc>
          <w:tcPr/>
          <w:p>
            <w:pPr>
              <w:pStyle w:val="Compact"/>
            </w:pPr>
            <w:r>
              <w:t xml:space="preserve">Pruebas de navegación visual en la página principal pública e identificación de un problema de desplazamiento horizontal no deseado al navegar en la página de bienvenida, que generaba una franja blanca visible en el lateral de la pantalla al desplazar horizontalmente</w:t>
            </w:r>
          </w:p>
        </w:tc>
        <w:tc>
          <w:tcPr/>
          <w:p>
            <w:pPr>
              <w:pStyle w:val="Compact"/>
            </w:pPr>
            <w:r>
              <w:t xml:space="preserve">Revisión funcional</w:t>
            </w:r>
          </w:p>
        </w:tc>
        <w:tc>
          <w:tcPr/>
          <w:p>
            <w:pPr>
              <w:pStyle w:val="Compact"/>
            </w:pPr>
            <w:r>
              <w:t xml:space="preserve">Completado</w:t>
            </w:r>
          </w:p>
        </w:tc>
      </w:tr>
      <w:tr>
        <w:tc>
          <w:tcPr/>
          <w:p>
            <w:pPr>
              <w:pStyle w:val="Compact"/>
            </w:pPr>
            <w:r>
              <w:t xml:space="preserve">12</w:t>
            </w:r>
          </w:p>
        </w:tc>
        <w:tc>
          <w:tcPr/>
          <w:p>
            <w:pPr>
              <w:pStyle w:val="Compact"/>
            </w:pPr>
            <w:r>
              <w:t xml:space="preserve">Análisis del comportamiento visual irregular para identificar el elemento responsable del desbordamiento horizontal, evaluando todos los componentes de la página pública: cabecera, sección principal, elementos decorativos, barras de indicadores, tarjetas y fondos</w:t>
            </w:r>
          </w:p>
        </w:tc>
        <w:tc>
          <w:tcPr/>
          <w:p>
            <w:pPr>
              <w:pStyle w:val="Compact"/>
            </w:pPr>
            <w:r>
              <w:t xml:space="preserve">Análisis de sistema</w:t>
            </w:r>
          </w:p>
        </w:tc>
        <w:tc>
          <w:tcPr/>
          <w:p>
            <w:pPr>
              <w:pStyle w:val="Compact"/>
            </w:pPr>
            <w:r>
              <w:t xml:space="preserve">Completado</w:t>
            </w:r>
          </w:p>
        </w:tc>
      </w:tr>
      <w:tr>
        <w:tc>
          <w:tcPr/>
          <w:p>
            <w:pPr>
              <w:pStyle w:val="Compact"/>
            </w:pPr>
            <w:r>
              <w:t xml:space="preserve">13</w:t>
            </w:r>
          </w:p>
        </w:tc>
        <w:tc>
          <w:tcPr/>
          <w:p>
            <w:pPr>
              <w:pStyle w:val="Compact"/>
            </w:pPr>
            <w:r>
              <w:t xml:space="preserve">Corrección del elemento decorativo del fondo de la sección principal que excedía el ancho de la pantalla, y validación visual posterior en distintos tamaños de pantalla para confirmar la eliminación completa del desplazamiento horizontal y la desaparición de la franja blanca</w:t>
            </w:r>
          </w:p>
        </w:tc>
        <w:tc>
          <w:tcPr/>
          <w:p>
            <w:pPr>
              <w:pStyle w:val="Compact"/>
            </w:pPr>
            <w:r>
              <w:t xml:space="preserve">Desarrollo — Página pública</w:t>
            </w:r>
          </w:p>
        </w:tc>
        <w:tc>
          <w:tcPr/>
          <w:p>
            <w:pPr>
              <w:pStyle w:val="Compact"/>
            </w:pPr>
            <w:r>
              <w:t xml:space="preserve">Completado</w:t>
            </w:r>
          </w:p>
        </w:tc>
      </w:tr>
    </w:tbl>
    <w:p>
      <w:r>
        <w:pict>
          <v:rect style="width:0;height:1.5pt" o:hralign="center" o:hrstd="t" o:hr="t"/>
        </w:pict>
      </w:r>
    </w:p>
    <w:bookmarkEnd w:id="10"/>
    <w:bookmarkStart w:id="11" w:name="resultados-obtenidos"/>
    <w:p>
      <w:pPr>
        <w:pStyle w:val="Heading2"/>
      </w:pPr>
      <w:r>
        <w:t xml:space="preserve">2. Resultados Obtenidos</w:t>
      </w:r>
    </w:p>
    <w:p>
      <w:pPr>
        <w:numPr>
          <w:ilvl w:val="0"/>
          <w:numId w:val="1001"/>
        </w:numPr>
      </w:pPr>
      <w:r>
        <w:t xml:space="preserve">La revisión funcional confirmó que la información académica del egresado (código de matrícula, períodos de ingreso y egreso, primera matrícula y título) ya se presentaba correctamente en el perfil. Se corrigió adicionalmente la visualización del nombre de la escuela profesional, que se mostraba con un valor predefinido en lugar de recuperar el dato real registrado para cada egresado en la base de datos.</w:t>
      </w:r>
    </w:p>
    <w:p>
      <w:pPr>
        <w:numPr>
          <w:ilvl w:val="0"/>
          <w:numId w:val="1001"/>
        </w:numPr>
      </w:pPr>
      <w:r>
        <w:t xml:space="preserve">La revisión de la sección de contacto confirmó que los tres correos electrónicos se presentan de forma diferenciada y con etiquetas claras: correo de acceso, correo institucional y correo personal. La etiqueta del campo de teléfono ya usaba la denominación</w:t>
      </w:r>
      <w:r>
        <w:t xml:space="preserve"> </w:t>
      </w:r>
      <w:r>
        <w:t xml:space="preserve">“Teléfono o celular”</w:t>
      </w:r>
      <w:r>
        <w:t xml:space="preserve"> </w:t>
      </w:r>
      <w:r>
        <w:t xml:space="preserve">conforme a lo solicitado en jornadas anteriores.</w:t>
      </w:r>
    </w:p>
    <w:p>
      <w:pPr>
        <w:numPr>
          <w:ilvl w:val="0"/>
          <w:numId w:val="1001"/>
        </w:numPr>
      </w:pPr>
      <w:r>
        <w:t xml:space="preserve">Se implementó soporte de tema visual en la sección del egresado. Los usuarios pueden ahora seleccionar entre tres modos de apariencia: Claro (fondo blanco, texto oscuro), Oscuro (fondo oscuro, texto claro) y Sistema (adapta la apariencia automáticamente según la preferencia configurada en el dispositivo del usuario). La preferencia se mantiene durante la navegación dentro de la sección.</w:t>
      </w:r>
    </w:p>
    <w:p>
      <w:pPr>
        <w:numPr>
          <w:ilvl w:val="0"/>
          <w:numId w:val="1001"/>
        </w:numPr>
      </w:pPr>
      <w:r>
        <w:t xml:space="preserve">La sección de apariencia fue integrada directamente en el perfil del egresado, como una tarjeta adicional dentro de la información del usuario. Esta ubicación permite que el egresado gestione sus preferencias visuales desde el mismo lugar donde consulta y edita su información personal.</w:t>
      </w:r>
    </w:p>
    <w:p>
      <w:pPr>
        <w:numPr>
          <w:ilvl w:val="0"/>
          <w:numId w:val="1001"/>
        </w:numPr>
      </w:pPr>
      <w:r>
        <w:t xml:space="preserve">Los principales componentes de la sección del egresado —barra de navegación superior, tarjetas de información del perfil, formulario de edición, sección de encuestas y bolsa laboral— fueron adaptados para responder correctamente a los cambios de tema. El panel lateral de navegación, que utiliza los colores institucionales de la EPIS (azul marino), mantiene su apariencia original en ambos modos, ya que su diseño es compatible con un contexto visual oscuro por defecto. Los paneles del Administrador, Director y Coordinador mantienen siempre el modo claro, sin verse afectados por la preferencia de apariencia del egresado.</w:t>
      </w:r>
    </w:p>
    <w:p>
      <w:pPr>
        <w:numPr>
          <w:ilvl w:val="0"/>
          <w:numId w:val="1001"/>
        </w:numPr>
      </w:pPr>
      <w:r>
        <w:t xml:space="preserve">Se evaluó la estructura de datos disponible en el sistema para el registro de experiencia laboral del egresado. Se verificó que la base de datos ya cuenta con soporte completo para los campos requeridos: empresa, cargo, fecha de inicio y fecha de término. Esta evaluación confirma que es posible implementar en una futura jornada la interfaz de usuario que permita al egresado gestionar su historial laboral, sin necesidad de modificar la estructura de datos del sistema.</w:t>
      </w:r>
    </w:p>
    <w:p>
      <w:pPr>
        <w:numPr>
          <w:ilvl w:val="0"/>
          <w:numId w:val="1001"/>
        </w:numPr>
      </w:pPr>
      <w:r>
        <w:t xml:space="preserve">Durante las pruebas de navegación visual se detectó un problema en la página principal pública: al desplazar horizontalmente la pantalla aparecía una franja blanca en el lateral derecho, indicando que un elemento estaba excediendo el ancho real de la pantalla. Tras el análisis correspondiente, se identificó que el origen del problema eran elementos decorativos del fondo de la sección principal que sobresalían más allá de los límites visibles de la página. Se realizó la corrección y se validó que el desplazamiento horizontal dejó de presentarse en todos los tamaños de pantalla: escritorio, tablet y móvil.</w:t>
      </w:r>
    </w:p>
    <w:p>
      <w:pPr>
        <w:numPr>
          <w:ilvl w:val="0"/>
          <w:numId w:val="1001"/>
        </w:numPr>
      </w:pPr>
      <w:r>
        <w:t xml:space="preserve">La compilación del sistema se verificó sin errores al finalizar la jornada, y la validación funcional no detectó regresiones en ninguna sección de la plataforma.</w:t>
      </w:r>
    </w:p>
    <w:p>
      <w:r>
        <w:pict>
          <v:rect style="width:0;height:1.5pt" o:hralign="center" o:hrstd="t" o:hr="t"/>
        </w:pict>
      </w:r>
    </w:p>
    <w:bookmarkEnd w:id="11"/>
    <w:bookmarkStart w:id="12" w:name="observaciones"/>
    <w:p>
      <w:pPr>
        <w:pStyle w:val="Heading2"/>
      </w:pPr>
      <w:r>
        <w:t xml:space="preserve">3. Observaciones</w:t>
      </w:r>
    </w:p>
    <w:p>
      <w:pPr>
        <w:numPr>
          <w:ilvl w:val="0"/>
          <w:numId w:val="1002"/>
        </w:numPr>
      </w:pPr>
      <w:r>
        <w:t xml:space="preserve">La funcionalidad de apariencia se implementó de forma acotada a la sección del egresado, sin afectar los paneles del Administrador, Director ni Coordinador. Esta decisión garantiza que los problemas de contraste visual que podrían surgir en los otros paneles —que no fueron diseñados para modo oscuro— no afecten la experiencia de esos usuarios.</w:t>
      </w:r>
    </w:p>
    <w:p>
      <w:pPr>
        <w:numPr>
          <w:ilvl w:val="0"/>
          <w:numId w:val="1002"/>
        </w:numPr>
      </w:pPr>
      <w:r>
        <w:t xml:space="preserve">El modo Sistema, que sigue la preferencia del dispositivo del usuario, es el valor predeterminado al ingresar al sistema por primera vez. Esto garantiza una experiencia visual coherente con el entorno habitual del usuario sin requerir ninguna configuración inicial por su parte.</w:t>
      </w:r>
    </w:p>
    <w:p>
      <w:pPr>
        <w:numPr>
          <w:ilvl w:val="0"/>
          <w:numId w:val="1002"/>
        </w:numPr>
      </w:pPr>
      <w:r>
        <w:t xml:space="preserve">Se identificó que la estructura de datos para experiencia laboral ya contempla un campo para indicar si el puesto registrado es el empleo actual del egresado, lo cual simplificaría la futura implementación de la interfaz de gestión de historial laboral.</w:t>
      </w:r>
    </w:p>
    <w:p>
      <w:pPr>
        <w:numPr>
          <w:ilvl w:val="0"/>
          <w:numId w:val="1002"/>
        </w:numPr>
      </w:pPr>
      <w:r>
        <w:t xml:space="preserve">La corrección del problema de desplazamiento horizontal en la página pública no modificó ninguna funcionalidad del sistema ni alteró el diseño visual percibido por el usuario. El efecto decorativo del fondo continúa siendo el mismo; únicamente se eliminó la porción que sobresalía fuera de la pantalla.</w:t>
      </w:r>
    </w:p>
    <w:p>
      <w:pPr>
        <w:numPr>
          <w:ilvl w:val="0"/>
          <w:numId w:val="1002"/>
        </w:numPr>
      </w:pPr>
      <w:r>
        <w:t xml:space="preserve">No se realizaron modificaciones a los módulos de encuestas, bolsa laboral, exportaciones, roles ni permisos. Los registros históricos existentes permanecen intactos.</w:t>
      </w:r>
    </w:p>
    <w:p>
      <w:r>
        <w:pict>
          <v:rect style="width:0;height:1.5pt" o:hralign="center" o:hrstd="t" o:hr="t"/>
        </w:pict>
      </w:r>
    </w:p>
    <w:bookmarkEnd w:id="12"/>
    <w:bookmarkStart w:id="13" w:name="X45aca2bb1bd2343049c1fabbfb40eb4a6b12553"/>
    <w:p>
      <w:pPr>
        <w:pStyle w:val="Heading2"/>
      </w:pPr>
      <w:r>
        <w:t xml:space="preserve">4. Tareas Pendientes para la Próxima Jornada</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Prioridad</w:t>
            </w:r>
          </w:p>
        </w:tc>
        <w:tc>
          <w:tcPr/>
          <w:p>
            <w:pPr>
              <w:pStyle w:val="Compact"/>
            </w:pPr>
            <w:r>
              <w:t xml:space="preserve">Tarea</w:t>
            </w:r>
          </w:p>
        </w:tc>
      </w:tr>
      <w:tr>
        <w:tc>
          <w:tcPr/>
          <w:p>
            <w:pPr>
              <w:pStyle w:val="Compact"/>
            </w:pPr>
            <w:r>
              <w:t xml:space="preserve">Alta</w:t>
            </w:r>
          </w:p>
        </w:tc>
        <w:tc>
          <w:tcPr/>
          <w:p>
            <w:pPr>
              <w:pStyle w:val="Compact"/>
            </w:pPr>
            <w:r>
              <w:t xml:space="preserve">Implementar la interfaz de gestión de experiencia laboral del egresado, aprovechando la estructura de datos ya existente en el sistema: empresa, cargo, fecha de inicio y fecha de término</w:t>
            </w:r>
          </w:p>
        </w:tc>
      </w:tr>
      <w:tr>
        <w:tc>
          <w:tcPr/>
          <w:p>
            <w:pPr>
              <w:pStyle w:val="Compact"/>
            </w:pPr>
            <w:r>
              <w:t xml:space="preserve">Alta</w:t>
            </w:r>
          </w:p>
        </w:tc>
        <w:tc>
          <w:tcPr/>
          <w:p>
            <w:pPr>
              <w:pStyle w:val="Compact"/>
            </w:pPr>
            <w:r>
              <w:t xml:space="preserve">Diseñar e implementar la encuesta de empleabilidad predefinida con los indicadores requeridos por la supervisora para fines de seguimiento y acreditación institucional</w:t>
            </w:r>
          </w:p>
        </w:tc>
      </w:tr>
      <w:tr>
        <w:tc>
          <w:tcPr/>
          <w:p>
            <w:pPr>
              <w:pStyle w:val="Compact"/>
            </w:pPr>
            <w:r>
              <w:t xml:space="preserve">Baja</w:t>
            </w:r>
          </w:p>
        </w:tc>
        <w:tc>
          <w:tcPr/>
          <w:p>
            <w:pPr>
              <w:pStyle w:val="Compact"/>
            </w:pPr>
            <w:r>
              <w:t xml:space="preserve">Revisar con la supervisora si se requiere que la preferencia de apariencia del egresado se guarde de forma persistente en la cuenta del usuario, en lugar de conservarse únicamente durante la sesión en el navegador</w:t>
            </w:r>
          </w:p>
        </w:tc>
      </w:tr>
    </w:tbl>
    <w:p>
      <w:r>
        <w:pict>
          <v:rect style="width:0;height:1.5pt" o:hralign="center" o:hrstd="t" o:hr="t"/>
        </w:pict>
      </w:r>
    </w:p>
    <w:bookmarkEnd w:id="13"/>
    <w:bookmarkStart w:id="14" w:name="validación"/>
    <w:p>
      <w:pPr>
        <w:pStyle w:val="Heading2"/>
      </w:pPr>
      <w:r>
        <w:t xml:space="preserve">5. Validación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Nombre</w:t>
            </w:r>
          </w:p>
        </w:tc>
        <w:tc>
          <w:tcPr/>
          <w:p>
            <w:pPr>
              <w:pStyle w:val="Compact"/>
            </w:pPr>
            <w:r>
              <w:t xml:space="preserve">Fecha</w:t>
            </w:r>
          </w:p>
        </w:tc>
      </w:tr>
      <w:tr>
        <w:tc>
          <w:tcPr/>
          <w:p>
            <w:pPr>
              <w:pStyle w:val="Compact"/>
            </w:pPr>
            <w:r>
              <w:t xml:space="preserve">Practicante</w:t>
            </w:r>
          </w:p>
        </w:tc>
        <w:tc>
          <w:tcPr/>
          <w:p>
            <w:pPr>
              <w:pStyle w:val="Compact"/>
            </w:pPr>
            <w:r>
              <w:t xml:space="preserve">Robert Charlie Cuyo Zamata</w:t>
            </w:r>
          </w:p>
        </w:tc>
        <w:tc>
          <w:tcPr/>
          <w:p>
            <w:pPr>
              <w:pStyle w:val="Compact"/>
            </w:pPr>
            <w:r>
              <w:t xml:space="preserve">16 de junio de 2026</w:t>
            </w:r>
          </w:p>
        </w:tc>
      </w:tr>
      <w:tr>
        <w:tc>
          <w:tcPr/>
          <w:p>
            <w:pPr>
              <w:pStyle w:val="Compact"/>
            </w:pPr>
            <w:r>
              <w:t xml:space="preserve">Supervisora</w:t>
            </w:r>
          </w:p>
        </w:tc>
        <w:tc>
          <w:tcPr/>
          <w:p>
            <w:pPr>
              <w:pStyle w:val="Compact"/>
            </w:pPr>
            <w:r>
              <w:t xml:space="preserve">Guina Guadalupe Sotomayor Alzamora</w:t>
            </w:r>
          </w:p>
        </w:tc>
        <w:tc>
          <w:tcPr/>
          <w:p>
            <w:pPr>
              <w:pStyle w:val="Compact"/>
            </w:pPr>
          </w:p>
        </w:tc>
      </w:tr>
    </w:tbl>
    <w:p>
      <w:r>
        <w:pict>
          <v:rect style="width:0;height:1.5pt" o:hralign="center" o:hrstd="t" o:hr="t"/>
        </w:pict>
      </w:r>
    </w:p>
    <w:p>
      <w:pPr>
        <w:pStyle w:val="FirstParagraph"/>
      </w:pPr>
      <w:r>
        <w:rPr>
          <w:i/>
          <w:iCs/>
        </w:rPr>
        <w:t xml:space="preserve">Reporte generado en el marco de las prácticas preprofesionales — E.P. Ingeniería de Sistemas, UNA Puno.</w:t>
      </w:r>
      <w:r>
        <w:t xml:space="preserve"> </w:t>
      </w:r>
      <w:r>
        <w:rPr>
          <w:i/>
          <w:iCs/>
        </w:rPr>
        <w:t xml:space="preserve">Archivo:</w:t>
      </w:r>
      <w:r>
        <w:rPr>
          <w:i/>
          <w:iCs/>
        </w:rPr>
        <w:t xml:space="preserve"> </w:t>
      </w:r>
      <w:r>
        <w:rPr>
          <w:rStyle w:val="VerbatimChar"/>
          <w:i/>
          <w:iCs/>
        </w:rPr>
        <w:t xml:space="preserve">2026-06-16.md</w:t>
      </w:r>
      <w:r>
        <w:rPr>
          <w:i/>
          <w:iCs/>
        </w:rPr>
        <w:t xml:space="preserve"> </w:t>
      </w:r>
      <w:r>
        <w:rPr>
          <w:i/>
          <w:iCs/>
        </w:rPr>
        <w:t xml:space="preserve">| Carpeta:</w:t>
      </w:r>
      <w:r>
        <w:rPr>
          <w:i/>
          <w:iCs/>
        </w:rPr>
        <w:t xml:space="preserve"> </w:t>
      </w:r>
      <w:r>
        <w:rPr>
          <w:rStyle w:val="VerbatimChar"/>
          <w:i/>
          <w:iCs/>
        </w:rPr>
        <w:t xml:space="preserve">documentacion/reportes_diarios/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2026-06-17T03:03:20Z</dcterms:created>
  <dcterms:modified xsi:type="dcterms:W3CDTF">2026-06-17T03:03:20Z</dcterms:modified>
</cp:coreProperties>
</file>

<file path=docProps/custom.xml><?xml version="1.0" encoding="utf-8"?>
<Properties xmlns="http://schemas.openxmlformats.org/officeDocument/2006/custom-properties" xmlns:vt="http://schemas.openxmlformats.org/officeDocument/2006/docPropsVTypes"/>
</file>